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9DF5" w14:textId="77777777" w:rsidR="006A56CF" w:rsidRDefault="005F20E2">
      <w:pPr>
        <w:jc w:val="center"/>
        <w:rPr>
          <w:rFonts w:ascii="Arial" w:hAnsi="Arial" w:cs="Arial"/>
          <w:sz w:val="23"/>
          <w:szCs w:val="23"/>
        </w:rPr>
      </w:pPr>
      <w:bookmarkStart w:id="0" w:name="_Ref22697996"/>
      <w:bookmarkStart w:id="1" w:name="_Ref22698016"/>
      <w:bookmarkStart w:id="2" w:name="_Toc25051795"/>
      <w:bookmarkStart w:id="3" w:name="_Toc25051801"/>
      <w:r>
        <w:rPr>
          <w:rFonts w:ascii="Arial" w:hAnsi="Arial" w:cs="Arial"/>
        </w:rPr>
        <w:pict w14:anchorId="242DC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09.5pt" fillcolor="window">
            <v:imagedata r:id="rId7" o:title=""/>
          </v:shape>
        </w:pict>
      </w:r>
    </w:p>
    <w:p w14:paraId="7F599412" w14:textId="77777777" w:rsidR="006A56CF" w:rsidRDefault="006A56CF">
      <w:pPr>
        <w:jc w:val="center"/>
        <w:rPr>
          <w:rFonts w:ascii="Arial" w:hAnsi="Arial" w:cs="Arial"/>
        </w:rPr>
      </w:pPr>
    </w:p>
    <w:p w14:paraId="2A926F1A" w14:textId="77777777" w:rsidR="006A56CF" w:rsidRDefault="006A56CF">
      <w:pPr>
        <w:jc w:val="center"/>
        <w:rPr>
          <w:rFonts w:ascii="Arial" w:hAnsi="Arial" w:cs="Arial"/>
        </w:rPr>
      </w:pPr>
    </w:p>
    <w:p w14:paraId="4EBCF5F6" w14:textId="77777777" w:rsidR="006A56CF" w:rsidRDefault="006A56CF">
      <w:pPr>
        <w:jc w:val="center"/>
        <w:rPr>
          <w:rFonts w:ascii="Arial" w:hAnsi="Arial" w:cs="Arial"/>
        </w:rPr>
      </w:pPr>
    </w:p>
    <w:p w14:paraId="4234BD14" w14:textId="77777777" w:rsidR="006A56CF" w:rsidRDefault="006A56CF">
      <w:pPr>
        <w:jc w:val="center"/>
        <w:rPr>
          <w:rFonts w:ascii="Arial" w:hAnsi="Arial" w:cs="Arial"/>
        </w:rPr>
      </w:pPr>
    </w:p>
    <w:p w14:paraId="7C467284" w14:textId="77777777" w:rsidR="006A56CF" w:rsidRDefault="006A56CF">
      <w:pPr>
        <w:jc w:val="center"/>
        <w:rPr>
          <w:rFonts w:ascii="Arial" w:hAnsi="Arial" w:cs="Arial"/>
        </w:rPr>
      </w:pPr>
    </w:p>
    <w:p w14:paraId="35A43262" w14:textId="77777777" w:rsidR="006A56CF" w:rsidRDefault="006A56CF">
      <w:pPr>
        <w:jc w:val="center"/>
        <w:rPr>
          <w:rFonts w:ascii="Arial" w:hAnsi="Arial" w:cs="Arial"/>
        </w:rPr>
      </w:pPr>
    </w:p>
    <w:p w14:paraId="772D99F6" w14:textId="77777777" w:rsidR="006A56CF" w:rsidRDefault="006A56CF">
      <w:pPr>
        <w:jc w:val="center"/>
        <w:rPr>
          <w:rFonts w:ascii="Arial" w:hAnsi="Arial" w:cs="Arial"/>
        </w:rPr>
      </w:pPr>
    </w:p>
    <w:p w14:paraId="2B7873B2" w14:textId="77777777" w:rsidR="006A56CF" w:rsidRPr="006D6BED" w:rsidRDefault="006A56CF">
      <w:pPr>
        <w:jc w:val="center"/>
        <w:rPr>
          <w:rFonts w:ascii="Arial" w:hAnsi="Arial" w:cs="Arial"/>
          <w:b/>
          <w:bCs/>
          <w:smallCaps/>
          <w:shadow/>
          <w:sz w:val="48"/>
          <w:szCs w:val="48"/>
        </w:rPr>
      </w:pPr>
      <w:smartTag w:uri="urn:schemas-microsoft-com:office:smarttags" w:element="place">
        <w:r w:rsidRPr="006D6BED">
          <w:rPr>
            <w:rFonts w:ascii="Arial" w:hAnsi="Arial" w:cs="Arial"/>
            <w:b/>
            <w:bCs/>
            <w:smallCaps/>
            <w:shadow/>
            <w:sz w:val="48"/>
            <w:szCs w:val="48"/>
          </w:rPr>
          <w:t>V</w:t>
        </w:r>
        <w:r w:rsidR="006D6BED" w:rsidRPr="00113D6F">
          <w:rPr>
            <w:rFonts w:ascii="Arial" w:hAnsi="Arial" w:cs="Arial"/>
            <w:b/>
            <w:bCs/>
            <w:i/>
            <w:smallCaps/>
            <w:shadow/>
            <w:sz w:val="48"/>
            <w:szCs w:val="48"/>
          </w:rPr>
          <w:t>ist</w:t>
        </w:r>
        <w:r w:rsidRPr="006D6BED">
          <w:rPr>
            <w:rFonts w:ascii="Arial" w:hAnsi="Arial" w:cs="Arial"/>
            <w:b/>
            <w:bCs/>
            <w:smallCaps/>
            <w:shadow/>
            <w:sz w:val="48"/>
            <w:szCs w:val="48"/>
          </w:rPr>
          <w:t>A</w:t>
        </w:r>
      </w:smartTag>
      <w:r w:rsidRPr="006D6BED">
        <w:rPr>
          <w:rFonts w:ascii="Arial" w:hAnsi="Arial" w:cs="Arial"/>
          <w:b/>
          <w:bCs/>
          <w:smallCaps/>
          <w:shadow/>
          <w:sz w:val="48"/>
          <w:szCs w:val="48"/>
        </w:rPr>
        <w:t xml:space="preserve"> H</w:t>
      </w:r>
      <w:r w:rsidR="006D6BED" w:rsidRPr="006D6BED">
        <w:rPr>
          <w:rFonts w:ascii="Arial" w:hAnsi="Arial" w:cs="Arial"/>
          <w:b/>
          <w:bCs/>
          <w:smallCaps/>
          <w:shadow/>
          <w:sz w:val="48"/>
          <w:szCs w:val="48"/>
        </w:rPr>
        <w:t>ealth Level Seven</w:t>
      </w:r>
      <w:r w:rsidRPr="006D6BED">
        <w:rPr>
          <w:rFonts w:ascii="Arial" w:hAnsi="Arial" w:cs="Arial"/>
          <w:b/>
          <w:bCs/>
          <w:smallCaps/>
          <w:shadow/>
          <w:sz w:val="48"/>
          <w:szCs w:val="48"/>
        </w:rPr>
        <w:t xml:space="preserve"> (HL7)</w:t>
      </w:r>
    </w:p>
    <w:p w14:paraId="46FB3AEC" w14:textId="77777777" w:rsidR="006A56CF" w:rsidRPr="006D6BED" w:rsidRDefault="006A56CF">
      <w:pPr>
        <w:jc w:val="center"/>
        <w:rPr>
          <w:rFonts w:ascii="Arial" w:hAnsi="Arial" w:cs="Arial"/>
          <w:b/>
          <w:bCs/>
          <w:smallCaps/>
          <w:shadow/>
          <w:sz w:val="48"/>
          <w:szCs w:val="48"/>
        </w:rPr>
      </w:pPr>
      <w:r w:rsidRPr="006D6BED">
        <w:rPr>
          <w:rFonts w:ascii="Arial" w:hAnsi="Arial" w:cs="Arial"/>
          <w:b/>
          <w:bCs/>
          <w:smallCaps/>
          <w:shadow/>
          <w:sz w:val="48"/>
          <w:szCs w:val="48"/>
        </w:rPr>
        <w:t>MSH S</w:t>
      </w:r>
      <w:r w:rsidR="00113D6F">
        <w:rPr>
          <w:rFonts w:ascii="Arial" w:hAnsi="Arial" w:cs="Arial"/>
          <w:b/>
          <w:bCs/>
          <w:smallCaps/>
          <w:shadow/>
          <w:sz w:val="48"/>
          <w:szCs w:val="48"/>
        </w:rPr>
        <w:t>egment Control</w:t>
      </w:r>
      <w:r w:rsidR="008240AE">
        <w:rPr>
          <w:rFonts w:ascii="Arial" w:hAnsi="Arial" w:cs="Arial"/>
          <w:b/>
          <w:bCs/>
          <w:smallCaps/>
          <w:shadow/>
          <w:sz w:val="48"/>
          <w:szCs w:val="48"/>
        </w:rPr>
        <w:t xml:space="preserve"> </w:t>
      </w:r>
      <w:r w:rsidR="008240AE">
        <w:rPr>
          <w:rFonts w:ascii="Arial" w:hAnsi="Arial" w:cs="Arial"/>
          <w:b/>
          <w:bCs/>
          <w:smallCaps/>
          <w:shadow/>
          <w:sz w:val="48"/>
          <w:szCs w:val="48"/>
        </w:rPr>
        <w:br/>
      </w:r>
      <w:r w:rsidRPr="006D6BED">
        <w:rPr>
          <w:rFonts w:ascii="Arial" w:hAnsi="Arial" w:cs="Arial"/>
          <w:b/>
          <w:bCs/>
          <w:smallCaps/>
          <w:shadow/>
          <w:sz w:val="48"/>
          <w:szCs w:val="48"/>
        </w:rPr>
        <w:t>(Dynamic Routing)</w:t>
      </w:r>
    </w:p>
    <w:p w14:paraId="2F103F9C" w14:textId="77777777" w:rsidR="006A56CF" w:rsidRPr="006D6BED" w:rsidRDefault="006A56CF">
      <w:pPr>
        <w:jc w:val="center"/>
        <w:rPr>
          <w:rFonts w:ascii="Arial" w:hAnsi="Arial" w:cs="Arial"/>
          <w:b/>
          <w:smallCaps/>
          <w:shadow/>
          <w:szCs w:val="48"/>
        </w:rPr>
      </w:pPr>
    </w:p>
    <w:p w14:paraId="1D650F47" w14:textId="77777777" w:rsidR="006A56CF" w:rsidRPr="006D6BED" w:rsidRDefault="006A56CF">
      <w:pPr>
        <w:jc w:val="center"/>
        <w:rPr>
          <w:rFonts w:ascii="Arial" w:hAnsi="Arial" w:cs="Arial"/>
          <w:b/>
          <w:smallCaps/>
          <w:shadow/>
          <w:szCs w:val="48"/>
        </w:rPr>
      </w:pPr>
    </w:p>
    <w:p w14:paraId="4907D4D5" w14:textId="77777777" w:rsidR="006A56CF" w:rsidRPr="006D6BED" w:rsidRDefault="006A56CF">
      <w:pPr>
        <w:jc w:val="center"/>
        <w:rPr>
          <w:rFonts w:ascii="Arial" w:hAnsi="Arial" w:cs="Arial"/>
          <w:b/>
          <w:bCs/>
          <w:smallCaps/>
          <w:shadow/>
          <w:sz w:val="48"/>
          <w:szCs w:val="48"/>
        </w:rPr>
      </w:pPr>
      <w:r w:rsidRPr="006D6BED">
        <w:rPr>
          <w:rFonts w:ascii="Arial" w:hAnsi="Arial" w:cs="Arial"/>
          <w:b/>
          <w:bCs/>
          <w:smallCaps/>
          <w:shadow/>
          <w:sz w:val="48"/>
          <w:szCs w:val="48"/>
        </w:rPr>
        <w:t>Sending Application, Sending Facility</w:t>
      </w:r>
    </w:p>
    <w:p w14:paraId="4C7CD881" w14:textId="77777777" w:rsidR="006A56CF" w:rsidRPr="006D6BED" w:rsidRDefault="006A56CF">
      <w:pPr>
        <w:jc w:val="center"/>
        <w:rPr>
          <w:rFonts w:ascii="Arial" w:hAnsi="Arial" w:cs="Arial"/>
          <w:b/>
          <w:bCs/>
          <w:smallCaps/>
          <w:shadow/>
          <w:sz w:val="48"/>
          <w:szCs w:val="48"/>
        </w:rPr>
      </w:pPr>
      <w:r w:rsidRPr="006D6BED">
        <w:rPr>
          <w:rFonts w:ascii="Arial" w:hAnsi="Arial" w:cs="Arial"/>
          <w:b/>
          <w:bCs/>
          <w:smallCaps/>
          <w:shadow/>
          <w:sz w:val="48"/>
          <w:szCs w:val="48"/>
        </w:rPr>
        <w:t>Receiving Application, Receiving Facility</w:t>
      </w:r>
    </w:p>
    <w:p w14:paraId="6C8AA0A1" w14:textId="77777777" w:rsidR="006A56CF" w:rsidRPr="006D6BED" w:rsidRDefault="006A56CF">
      <w:pPr>
        <w:jc w:val="center"/>
        <w:rPr>
          <w:rFonts w:ascii="Arial" w:hAnsi="Arial" w:cs="Arial"/>
          <w:b/>
          <w:smallCaps/>
          <w:shadow/>
          <w:szCs w:val="48"/>
        </w:rPr>
      </w:pPr>
    </w:p>
    <w:p w14:paraId="1D41438A" w14:textId="77777777" w:rsidR="006A56CF" w:rsidRPr="006D6BED" w:rsidRDefault="008240AE">
      <w:pPr>
        <w:jc w:val="center"/>
        <w:rPr>
          <w:rFonts w:ascii="Arial" w:hAnsi="Arial" w:cs="Arial"/>
          <w:b/>
          <w:smallCaps/>
          <w:shadow/>
          <w:szCs w:val="48"/>
        </w:rPr>
      </w:pPr>
      <w:r>
        <w:rPr>
          <w:rFonts w:ascii="Arial" w:hAnsi="Arial"/>
          <w:b/>
          <w:smallCaps/>
          <w:shadow/>
          <w:sz w:val="48"/>
          <w:szCs w:val="48"/>
        </w:rPr>
        <w:t xml:space="preserve">Supplement to </w:t>
      </w:r>
      <w:r w:rsidRPr="00750255">
        <w:rPr>
          <w:rFonts w:ascii="Arial" w:hAnsi="Arial"/>
          <w:b/>
          <w:smallCaps/>
          <w:shadow/>
          <w:sz w:val="48"/>
          <w:szCs w:val="48"/>
        </w:rPr>
        <w:t>Patch</w:t>
      </w:r>
      <w:r>
        <w:rPr>
          <w:rFonts w:ascii="Arial" w:hAnsi="Arial"/>
          <w:b/>
          <w:smallCaps/>
          <w:shadow/>
          <w:sz w:val="48"/>
          <w:szCs w:val="48"/>
        </w:rPr>
        <w:t xml:space="preserve"> Description</w:t>
      </w:r>
      <w:r>
        <w:rPr>
          <w:rFonts w:ascii="Arial" w:hAnsi="Arial"/>
          <w:b/>
          <w:smallCaps/>
          <w:shadow/>
          <w:sz w:val="48"/>
          <w:szCs w:val="48"/>
        </w:rPr>
        <w:br/>
      </w:r>
    </w:p>
    <w:p w14:paraId="6BC8D321" w14:textId="77777777" w:rsidR="008240AE" w:rsidRDefault="008240AE">
      <w:pPr>
        <w:jc w:val="center"/>
        <w:rPr>
          <w:rFonts w:ascii="Arial" w:hAnsi="Arial" w:cs="Arial"/>
          <w:b/>
          <w:bCs/>
          <w:smallCaps/>
          <w:shadow/>
          <w:sz w:val="48"/>
          <w:szCs w:val="48"/>
        </w:rPr>
      </w:pPr>
    </w:p>
    <w:p w14:paraId="12589C91" w14:textId="77777777" w:rsidR="006A56CF" w:rsidRPr="006D6BED" w:rsidRDefault="006A56CF">
      <w:pPr>
        <w:jc w:val="center"/>
        <w:rPr>
          <w:rFonts w:ascii="Arial" w:hAnsi="Arial" w:cs="Arial"/>
          <w:b/>
          <w:bCs/>
          <w:smallCaps/>
          <w:shadow/>
          <w:sz w:val="48"/>
          <w:szCs w:val="48"/>
        </w:rPr>
      </w:pPr>
      <w:r w:rsidRPr="006D6BED">
        <w:rPr>
          <w:rFonts w:ascii="Arial" w:hAnsi="Arial" w:cs="Arial"/>
          <w:b/>
          <w:bCs/>
          <w:smallCaps/>
          <w:shadow/>
          <w:sz w:val="48"/>
          <w:szCs w:val="48"/>
        </w:rPr>
        <w:t>Patch HL*1.6*93</w:t>
      </w:r>
    </w:p>
    <w:p w14:paraId="6C7B18A7" w14:textId="77777777" w:rsidR="006A56CF" w:rsidRPr="006D6BED" w:rsidRDefault="006A56CF">
      <w:pPr>
        <w:jc w:val="center"/>
        <w:rPr>
          <w:rFonts w:ascii="Arial" w:hAnsi="Arial" w:cs="Arial"/>
          <w:b/>
        </w:rPr>
      </w:pPr>
    </w:p>
    <w:p w14:paraId="496D9E6D" w14:textId="77777777" w:rsidR="006A56CF" w:rsidRPr="006D6BED" w:rsidRDefault="006A56CF">
      <w:pPr>
        <w:jc w:val="center"/>
        <w:rPr>
          <w:rFonts w:ascii="Arial" w:hAnsi="Arial" w:cs="Arial"/>
          <w:b/>
        </w:rPr>
      </w:pPr>
    </w:p>
    <w:p w14:paraId="0D639AD6" w14:textId="77777777" w:rsidR="006A56CF" w:rsidRPr="006D6BED" w:rsidRDefault="006A56CF">
      <w:pPr>
        <w:jc w:val="center"/>
        <w:rPr>
          <w:rFonts w:ascii="Arial" w:hAnsi="Arial" w:cs="Arial"/>
          <w:b/>
        </w:rPr>
      </w:pPr>
    </w:p>
    <w:p w14:paraId="4137B20C" w14:textId="77777777" w:rsidR="006A56CF" w:rsidRPr="006D6BED" w:rsidRDefault="006A56CF">
      <w:pPr>
        <w:jc w:val="center"/>
        <w:rPr>
          <w:rFonts w:ascii="Arial" w:hAnsi="Arial" w:cs="Arial"/>
          <w:b/>
        </w:rPr>
      </w:pPr>
    </w:p>
    <w:p w14:paraId="10B659F1" w14:textId="77777777" w:rsidR="006A56CF" w:rsidRPr="006D6BED" w:rsidRDefault="006A56CF">
      <w:pPr>
        <w:jc w:val="center"/>
        <w:rPr>
          <w:rFonts w:ascii="Arial" w:hAnsi="Arial" w:cs="Arial"/>
          <w:sz w:val="48"/>
          <w:szCs w:val="48"/>
        </w:rPr>
      </w:pPr>
      <w:r w:rsidRPr="006D6BED">
        <w:rPr>
          <w:rFonts w:ascii="Arial" w:hAnsi="Arial" w:cs="Arial"/>
          <w:sz w:val="48"/>
          <w:szCs w:val="48"/>
        </w:rPr>
        <w:t>May 2003</w:t>
      </w:r>
    </w:p>
    <w:p w14:paraId="3EA53563" w14:textId="77777777" w:rsidR="006A56CF" w:rsidRDefault="006A56CF">
      <w:pPr>
        <w:jc w:val="center"/>
        <w:rPr>
          <w:rFonts w:ascii="Arial" w:hAnsi="Arial" w:cs="Arial"/>
        </w:rPr>
      </w:pPr>
    </w:p>
    <w:p w14:paraId="62FDF1B4" w14:textId="77777777" w:rsidR="006A56CF" w:rsidRDefault="006A56CF">
      <w:pPr>
        <w:jc w:val="center"/>
        <w:rPr>
          <w:rFonts w:ascii="Arial" w:hAnsi="Arial" w:cs="Arial"/>
        </w:rPr>
      </w:pPr>
    </w:p>
    <w:p w14:paraId="432E5EF5" w14:textId="77777777" w:rsidR="006A56CF" w:rsidRDefault="006A56CF">
      <w:pPr>
        <w:jc w:val="center"/>
        <w:rPr>
          <w:rFonts w:ascii="Arial" w:hAnsi="Arial" w:cs="Arial"/>
        </w:rPr>
      </w:pPr>
    </w:p>
    <w:p w14:paraId="64FDAB4D" w14:textId="77777777" w:rsidR="006A56CF" w:rsidRDefault="006A56CF">
      <w:pPr>
        <w:jc w:val="center"/>
        <w:rPr>
          <w:rFonts w:ascii="Arial" w:hAnsi="Arial" w:cs="Arial"/>
        </w:rPr>
      </w:pPr>
    </w:p>
    <w:p w14:paraId="72A1A20E" w14:textId="77777777" w:rsidR="00CF1B12" w:rsidRDefault="00CF1B12" w:rsidP="00CF1B12">
      <w:pPr>
        <w:jc w:val="center"/>
        <w:outlineLvl w:val="0"/>
        <w:rPr>
          <w:rFonts w:ascii="Arial" w:hAnsi="Arial"/>
        </w:rPr>
      </w:pPr>
      <w:bookmarkStart w:id="4" w:name="_Toc363271339"/>
      <w:r>
        <w:rPr>
          <w:rFonts w:ascii="Arial" w:hAnsi="Arial"/>
        </w:rPr>
        <w:t>Department of Veterans Affairs</w:t>
      </w:r>
      <w:bookmarkEnd w:id="4"/>
      <w:r>
        <w:rPr>
          <w:rFonts w:ascii="Arial" w:hAnsi="Arial"/>
        </w:rPr>
        <w:t xml:space="preserve"> (VA)</w:t>
      </w:r>
    </w:p>
    <w:p w14:paraId="3DD2E14E" w14:textId="77777777" w:rsidR="00CF1B12" w:rsidRDefault="00CF1B12" w:rsidP="00CF1B12">
      <w:pPr>
        <w:jc w:val="center"/>
        <w:rPr>
          <w:rFonts w:ascii="Arial" w:hAnsi="Arial"/>
        </w:rPr>
      </w:pPr>
      <w:r>
        <w:rPr>
          <w:rFonts w:ascii="Arial" w:hAnsi="Arial"/>
          <w:bCs/>
        </w:rPr>
        <w:t xml:space="preserve">VHA OI Health </w:t>
      </w:r>
      <w:r>
        <w:rPr>
          <w:rFonts w:ascii="Arial" w:hAnsi="Arial"/>
        </w:rPr>
        <w:t>Systems Design &amp; Development (HSD&amp;D)</w:t>
      </w:r>
    </w:p>
    <w:p w14:paraId="5E1A4EAB" w14:textId="77777777" w:rsidR="00CF1B12" w:rsidRDefault="00CF1B12" w:rsidP="00CF1B12">
      <w:pPr>
        <w:jc w:val="center"/>
        <w:rPr>
          <w:rFonts w:ascii="Arial" w:hAnsi="Arial"/>
        </w:rPr>
      </w:pPr>
      <w:r>
        <w:rPr>
          <w:rFonts w:ascii="Arial" w:hAnsi="Arial"/>
        </w:rPr>
        <w:t>Messaging &amp; Interface Services (M&amp;IS)</w:t>
      </w:r>
    </w:p>
    <w:p w14:paraId="3248CE17" w14:textId="77777777" w:rsidR="006A56CF" w:rsidRDefault="006A56CF">
      <w:pPr>
        <w:jc w:val="center"/>
        <w:rPr>
          <w:rFonts w:ascii="Arial" w:hAnsi="Arial" w:cs="Arial"/>
        </w:rPr>
      </w:pPr>
    </w:p>
    <w:p w14:paraId="2E170546" w14:textId="77777777" w:rsidR="006A56CF" w:rsidRDefault="006A56CF"/>
    <w:p w14:paraId="44321BC1" w14:textId="77777777" w:rsidR="006A56CF" w:rsidRDefault="006A56CF"/>
    <w:p w14:paraId="515FA656" w14:textId="77777777" w:rsidR="006A56CF" w:rsidRDefault="006A56CF"/>
    <w:p w14:paraId="5D7D084F" w14:textId="77777777" w:rsidR="006A56CF" w:rsidRDefault="006A56CF">
      <w:pPr>
        <w:keepNext/>
        <w:keepLines/>
        <w:rPr>
          <w:rFonts w:ascii="Arial" w:hAnsi="Arial" w:cs="Arial"/>
          <w:sz w:val="36"/>
          <w:szCs w:val="36"/>
        </w:rPr>
        <w:sectPr w:rsidR="006A56CF">
          <w:footerReference w:type="default" r:id="rId8"/>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start="1"/>
          <w:cols w:space="720"/>
          <w:titlePg/>
        </w:sectPr>
      </w:pPr>
    </w:p>
    <w:p w14:paraId="20B49B17" w14:textId="77777777" w:rsidR="006A56CF" w:rsidRDefault="006A56CF">
      <w:pPr>
        <w:pStyle w:val="Heading2"/>
      </w:pPr>
      <w:bookmarkStart w:id="5" w:name="_Toc39976430"/>
      <w:r>
        <w:lastRenderedPageBreak/>
        <w:t>Revision History</w:t>
      </w:r>
      <w:bookmarkEnd w:id="5"/>
    </w:p>
    <w:p w14:paraId="4BAE7368" w14:textId="77777777" w:rsidR="006A56CF" w:rsidRDefault="006A56CF">
      <w:r>
        <w:fldChar w:fldCharType="begin"/>
      </w:r>
      <w:r>
        <w:instrText>xe "Revision History"</w:instrText>
      </w:r>
      <w:r>
        <w:fldChar w:fldCharType="end"/>
      </w:r>
    </w:p>
    <w:p w14:paraId="7E8E4381" w14:textId="77777777" w:rsidR="006A56CF" w:rsidRDefault="006A56CF">
      <w:pPr>
        <w:keepNext/>
        <w:keepLines/>
      </w:pPr>
    </w:p>
    <w:p w14:paraId="32C0AD31" w14:textId="77777777" w:rsidR="006A56CF" w:rsidRDefault="006A56CF">
      <w:pPr>
        <w:keepNext/>
        <w:keepLines/>
        <w:rPr>
          <w:b/>
          <w:bCs/>
          <w:sz w:val="32"/>
          <w:szCs w:val="32"/>
        </w:rPr>
      </w:pPr>
      <w:r>
        <w:rPr>
          <w:b/>
          <w:bCs/>
          <w:sz w:val="32"/>
          <w:szCs w:val="32"/>
        </w:rPr>
        <w:t>Documentation Revisions</w:t>
      </w:r>
    </w:p>
    <w:p w14:paraId="24C0F80F" w14:textId="77777777" w:rsidR="006A56CF" w:rsidRDefault="006A56CF">
      <w:pPr>
        <w:keepNext/>
        <w:keepLines/>
      </w:pPr>
      <w:r>
        <w:fldChar w:fldCharType="begin"/>
      </w:r>
      <w:r>
        <w:instrText>xe "Revision History:Documentation"</w:instrText>
      </w:r>
      <w:r>
        <w:fldChar w:fldCharType="end"/>
      </w:r>
      <w:r>
        <w:fldChar w:fldCharType="begin"/>
      </w:r>
      <w:r>
        <w:instrText>xe "Documentation:Revisions"</w:instrText>
      </w:r>
      <w:r>
        <w:fldChar w:fldCharType="end"/>
      </w:r>
    </w:p>
    <w:p w14:paraId="19F92753" w14:textId="77777777" w:rsidR="006A56CF" w:rsidRDefault="006A56CF">
      <w:pPr>
        <w:keepNext/>
        <w:keepLines/>
      </w:pPr>
      <w:r>
        <w:t>The following table displays the revision history for this document. Revisions to the documentation are based on patches and new versions released to the field.</w:t>
      </w:r>
    </w:p>
    <w:p w14:paraId="066666C2" w14:textId="77777777" w:rsidR="006A56CF" w:rsidRDefault="006A56CF">
      <w:pPr>
        <w:keepNext/>
        <w:keepLines/>
      </w:pPr>
    </w:p>
    <w:p w14:paraId="2180DE85" w14:textId="77777777" w:rsidR="006A56CF" w:rsidRDefault="006A56CF">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6A56CF" w14:paraId="617237B4" w14:textId="77777777">
        <w:tc>
          <w:tcPr>
            <w:tcW w:w="1368" w:type="dxa"/>
            <w:tcBorders>
              <w:top w:val="single" w:sz="6" w:space="0" w:color="auto"/>
              <w:left w:val="single" w:sz="6" w:space="0" w:color="auto"/>
              <w:bottom w:val="single" w:sz="6" w:space="0" w:color="auto"/>
              <w:right w:val="single" w:sz="6" w:space="0" w:color="auto"/>
            </w:tcBorders>
            <w:shd w:val="pct12" w:color="auto" w:fill="auto"/>
          </w:tcPr>
          <w:p w14:paraId="67E55713" w14:textId="77777777" w:rsidR="006A56CF" w:rsidRDefault="006A56CF">
            <w:pPr>
              <w:spacing w:before="60" w:after="60"/>
              <w:rPr>
                <w:rFonts w:ascii="Arial" w:hAnsi="Arial" w:cs="Arial"/>
                <w:b/>
                <w:bCs/>
                <w:sz w:val="20"/>
                <w:u w:val="single"/>
              </w:rPr>
            </w:pPr>
            <w:r>
              <w:rPr>
                <w:rFonts w:ascii="Arial" w:hAnsi="Arial" w:cs="Arial"/>
                <w:b/>
                <w:bCs/>
                <w:sz w:val="20"/>
              </w:rPr>
              <w:t>Date</w:t>
            </w: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644A6E09" w14:textId="77777777" w:rsidR="006A56CF" w:rsidRDefault="006A56CF">
            <w:pPr>
              <w:spacing w:before="60" w:after="60"/>
              <w:rPr>
                <w:rFonts w:ascii="Arial" w:hAnsi="Arial" w:cs="Arial"/>
                <w:b/>
                <w:bCs/>
                <w:sz w:val="20"/>
                <w:u w:val="single"/>
              </w:rPr>
            </w:pPr>
            <w:r>
              <w:rPr>
                <w:rFonts w:ascii="Arial" w:hAnsi="Arial" w:cs="Arial"/>
                <w:b/>
                <w:bCs/>
                <w:sz w:val="20"/>
              </w:rPr>
              <w:t>Revision</w:t>
            </w:r>
          </w:p>
        </w:tc>
        <w:tc>
          <w:tcPr>
            <w:tcW w:w="3906" w:type="dxa"/>
            <w:tcBorders>
              <w:top w:val="single" w:sz="6" w:space="0" w:color="auto"/>
              <w:left w:val="single" w:sz="6" w:space="0" w:color="auto"/>
              <w:bottom w:val="single" w:sz="6" w:space="0" w:color="auto"/>
              <w:right w:val="single" w:sz="6" w:space="0" w:color="auto"/>
            </w:tcBorders>
            <w:shd w:val="pct12" w:color="auto" w:fill="auto"/>
          </w:tcPr>
          <w:p w14:paraId="166C2BF5" w14:textId="77777777" w:rsidR="006A56CF" w:rsidRDefault="006A56CF">
            <w:pPr>
              <w:spacing w:before="60" w:after="60"/>
              <w:rPr>
                <w:rFonts w:ascii="Arial" w:hAnsi="Arial" w:cs="Arial"/>
                <w:b/>
                <w:bCs/>
                <w:sz w:val="20"/>
                <w:u w:val="single"/>
              </w:rPr>
            </w:pPr>
            <w:r>
              <w:rPr>
                <w:rFonts w:ascii="Arial" w:hAnsi="Arial" w:cs="Arial"/>
                <w:b/>
                <w:bCs/>
                <w:sz w:val="20"/>
              </w:rPr>
              <w:t>Description</w:t>
            </w:r>
          </w:p>
        </w:tc>
        <w:tc>
          <w:tcPr>
            <w:tcW w:w="2880" w:type="dxa"/>
            <w:tcBorders>
              <w:top w:val="single" w:sz="6" w:space="0" w:color="auto"/>
              <w:left w:val="single" w:sz="6" w:space="0" w:color="auto"/>
              <w:bottom w:val="single" w:sz="6" w:space="0" w:color="auto"/>
              <w:right w:val="single" w:sz="6" w:space="0" w:color="auto"/>
            </w:tcBorders>
            <w:shd w:val="pct12" w:color="auto" w:fill="auto"/>
          </w:tcPr>
          <w:p w14:paraId="4EDF23EE" w14:textId="77777777" w:rsidR="006A56CF" w:rsidRDefault="006A56CF">
            <w:pPr>
              <w:spacing w:before="60" w:after="60"/>
              <w:rPr>
                <w:rFonts w:ascii="Arial" w:hAnsi="Arial" w:cs="Arial"/>
                <w:b/>
                <w:bCs/>
                <w:sz w:val="20"/>
                <w:u w:val="single"/>
              </w:rPr>
            </w:pPr>
            <w:r>
              <w:rPr>
                <w:rFonts w:ascii="Arial" w:hAnsi="Arial" w:cs="Arial"/>
                <w:b/>
                <w:bCs/>
                <w:sz w:val="20"/>
              </w:rPr>
              <w:t>Author</w:t>
            </w:r>
          </w:p>
        </w:tc>
      </w:tr>
      <w:tr w:rsidR="006A56CF" w:rsidRPr="00AA1E47" w14:paraId="2E1945AC" w14:textId="77777777">
        <w:tc>
          <w:tcPr>
            <w:tcW w:w="1368" w:type="dxa"/>
            <w:tcBorders>
              <w:top w:val="single" w:sz="6" w:space="0" w:color="auto"/>
              <w:left w:val="single" w:sz="6" w:space="0" w:color="auto"/>
              <w:bottom w:val="single" w:sz="6" w:space="0" w:color="auto"/>
              <w:right w:val="single" w:sz="6" w:space="0" w:color="auto"/>
            </w:tcBorders>
          </w:tcPr>
          <w:p w14:paraId="75CFD0D9" w14:textId="77777777" w:rsidR="006A56CF" w:rsidRPr="00AA1E47" w:rsidRDefault="006A56CF">
            <w:pPr>
              <w:spacing w:before="60" w:after="60"/>
              <w:rPr>
                <w:sz w:val="20"/>
              </w:rPr>
            </w:pPr>
            <w:r w:rsidRPr="00AA1E47">
              <w:rPr>
                <w:sz w:val="20"/>
              </w:rPr>
              <w:t>May 2003</w:t>
            </w:r>
          </w:p>
        </w:tc>
        <w:tc>
          <w:tcPr>
            <w:tcW w:w="1170" w:type="dxa"/>
            <w:tcBorders>
              <w:top w:val="single" w:sz="6" w:space="0" w:color="auto"/>
              <w:left w:val="single" w:sz="6" w:space="0" w:color="auto"/>
              <w:bottom w:val="single" w:sz="6" w:space="0" w:color="auto"/>
              <w:right w:val="single" w:sz="6" w:space="0" w:color="auto"/>
            </w:tcBorders>
          </w:tcPr>
          <w:p w14:paraId="408C1A94" w14:textId="77777777" w:rsidR="006A56CF" w:rsidRPr="00AA1E47" w:rsidRDefault="006A56CF">
            <w:pPr>
              <w:spacing w:before="60" w:after="60"/>
              <w:rPr>
                <w:sz w:val="20"/>
              </w:rPr>
            </w:pPr>
            <w:r w:rsidRPr="00AA1E47">
              <w:rPr>
                <w:sz w:val="20"/>
              </w:rPr>
              <w:t>HL*1.6*93</w:t>
            </w:r>
          </w:p>
        </w:tc>
        <w:tc>
          <w:tcPr>
            <w:tcW w:w="3906" w:type="dxa"/>
            <w:tcBorders>
              <w:top w:val="single" w:sz="6" w:space="0" w:color="auto"/>
              <w:left w:val="single" w:sz="6" w:space="0" w:color="auto"/>
              <w:bottom w:val="single" w:sz="6" w:space="0" w:color="auto"/>
              <w:right w:val="single" w:sz="6" w:space="0" w:color="auto"/>
            </w:tcBorders>
          </w:tcPr>
          <w:p w14:paraId="59E48272" w14:textId="77777777" w:rsidR="006A56CF" w:rsidRPr="00AA1E47" w:rsidRDefault="006A56CF">
            <w:pPr>
              <w:spacing w:before="60" w:after="60"/>
              <w:rPr>
                <w:sz w:val="20"/>
              </w:rPr>
            </w:pPr>
            <w:r w:rsidRPr="00AA1E47">
              <w:rPr>
                <w:sz w:val="20"/>
              </w:rPr>
              <w:t>VistA Health Level Seven (HL7) MSH Segment Control (Dynamic Routing) documentation.</w:t>
            </w:r>
          </w:p>
        </w:tc>
        <w:tc>
          <w:tcPr>
            <w:tcW w:w="2880" w:type="dxa"/>
            <w:tcBorders>
              <w:top w:val="single" w:sz="6" w:space="0" w:color="auto"/>
              <w:left w:val="single" w:sz="6" w:space="0" w:color="auto"/>
              <w:bottom w:val="single" w:sz="6" w:space="0" w:color="auto"/>
              <w:right w:val="single" w:sz="6" w:space="0" w:color="auto"/>
            </w:tcBorders>
          </w:tcPr>
          <w:p w14:paraId="2E6D31B9" w14:textId="77777777" w:rsidR="006A56CF" w:rsidRPr="00AA1E47" w:rsidRDefault="00F03D18">
            <w:pPr>
              <w:spacing w:before="60" w:after="60"/>
              <w:rPr>
                <w:sz w:val="20"/>
              </w:rPr>
            </w:pPr>
            <w:r>
              <w:rPr>
                <w:sz w:val="20"/>
              </w:rPr>
              <w:t>REDACTED</w:t>
            </w:r>
          </w:p>
        </w:tc>
      </w:tr>
    </w:tbl>
    <w:p w14:paraId="1A92AB8E" w14:textId="31E164BA" w:rsidR="006A56CF" w:rsidRDefault="006A56CF">
      <w:pPr>
        <w:pStyle w:val="Caption"/>
      </w:pPr>
      <w:bookmarkStart w:id="6" w:name="_Toc39976397"/>
      <w:r>
        <w:t xml:space="preserve">Table </w:t>
      </w:r>
      <w:fldSimple w:instr=" SEQ Table \* ARABIC ">
        <w:r w:rsidR="00F72F4D">
          <w:rPr>
            <w:noProof/>
          </w:rPr>
          <w:t>1</w:t>
        </w:r>
      </w:fldSimple>
      <w:r>
        <w:t>:  Documentation revision history</w:t>
      </w:r>
      <w:bookmarkEnd w:id="6"/>
    </w:p>
    <w:p w14:paraId="07CC38C9" w14:textId="77777777" w:rsidR="006A56CF" w:rsidRDefault="006A56CF"/>
    <w:p w14:paraId="40AB3476" w14:textId="77777777" w:rsidR="006A56CF" w:rsidRDefault="006A56CF"/>
    <w:p w14:paraId="03086A9D" w14:textId="77777777" w:rsidR="006A56CF" w:rsidRDefault="006A56CF">
      <w:pPr>
        <w:keepNext/>
        <w:keepLines/>
        <w:rPr>
          <w:b/>
          <w:bCs/>
          <w:sz w:val="32"/>
          <w:szCs w:val="32"/>
        </w:rPr>
      </w:pPr>
      <w:r>
        <w:rPr>
          <w:b/>
          <w:bCs/>
          <w:sz w:val="32"/>
          <w:szCs w:val="32"/>
        </w:rPr>
        <w:t>Patch Revisions</w:t>
      </w:r>
    </w:p>
    <w:p w14:paraId="74EEB10B" w14:textId="77777777" w:rsidR="006A56CF" w:rsidRDefault="006A56CF">
      <w:pPr>
        <w:keepNext/>
        <w:keepLines/>
      </w:pPr>
      <w:r>
        <w:fldChar w:fldCharType="begin"/>
      </w:r>
      <w:r>
        <w:instrText>xe "Revision History:Patches"</w:instrText>
      </w:r>
      <w:r>
        <w:fldChar w:fldCharType="end"/>
      </w:r>
      <w:r>
        <w:fldChar w:fldCharType="begin"/>
      </w:r>
      <w:r>
        <w:instrText>xe "Patch Revisions"</w:instrText>
      </w:r>
      <w:r>
        <w:fldChar w:fldCharType="end"/>
      </w:r>
    </w:p>
    <w:p w14:paraId="040AF30E" w14:textId="77777777" w:rsidR="006A56CF" w:rsidRDefault="006A56CF">
      <w:r>
        <w:t>For a complete list of patches related to this software, please refer to the Patch Module on FORUM.</w:t>
      </w:r>
    </w:p>
    <w:p w14:paraId="331B1476" w14:textId="77777777" w:rsidR="006A56CF" w:rsidRDefault="006A56CF"/>
    <w:p w14:paraId="30ECCB6F" w14:textId="77777777" w:rsidR="006A56CF" w:rsidRDefault="006A56CF"/>
    <w:p w14:paraId="07452FA1" w14:textId="77777777" w:rsidR="006A56CF" w:rsidRDefault="006A56CF">
      <w:r>
        <w:br w:type="page"/>
      </w:r>
    </w:p>
    <w:p w14:paraId="0440DFDA" w14:textId="77777777" w:rsidR="006A56CF" w:rsidRDefault="006A56CF"/>
    <w:p w14:paraId="47D84FB0" w14:textId="77777777" w:rsidR="006A56CF" w:rsidRDefault="006A56CF"/>
    <w:p w14:paraId="5075F432" w14:textId="77777777" w:rsidR="006A56CF" w:rsidRDefault="006A56CF">
      <w:pPr>
        <w:sectPr w:rsidR="006A56CF">
          <w:headerReference w:type="even" r:id="rId9"/>
          <w:footerReference w:type="even" r:id="rId10"/>
          <w:footerReference w:type="first" r:id="rId1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p>
    <w:p w14:paraId="5825F329" w14:textId="77777777" w:rsidR="006A56CF" w:rsidRDefault="006A56CF">
      <w:pPr>
        <w:keepNext/>
        <w:keepLines/>
        <w:rPr>
          <w:rFonts w:ascii="Arial" w:hAnsi="Arial" w:cs="Arial"/>
          <w:sz w:val="36"/>
          <w:szCs w:val="36"/>
        </w:rPr>
      </w:pPr>
      <w:r>
        <w:rPr>
          <w:rFonts w:ascii="Arial" w:hAnsi="Arial" w:cs="Arial"/>
          <w:sz w:val="36"/>
          <w:szCs w:val="36"/>
        </w:rPr>
        <w:lastRenderedPageBreak/>
        <w:t>Contents</w:t>
      </w:r>
    </w:p>
    <w:p w14:paraId="42EE534C" w14:textId="77777777" w:rsidR="006A56CF" w:rsidRDefault="006A56CF">
      <w:pPr>
        <w:keepNext/>
        <w:keepLines/>
      </w:pPr>
      <w:r>
        <w:fldChar w:fldCharType="begin"/>
      </w:r>
      <w:r>
        <w:instrText>xe "Contents"</w:instrText>
      </w:r>
      <w:r>
        <w:fldChar w:fldCharType="end"/>
      </w:r>
      <w:r>
        <w:fldChar w:fldCharType="begin"/>
      </w:r>
      <w:r>
        <w:instrText>xe "Table of Contents"</w:instrText>
      </w:r>
      <w:r>
        <w:fldChar w:fldCharType="end"/>
      </w:r>
    </w:p>
    <w:p w14:paraId="4BFE578F" w14:textId="77777777" w:rsidR="006A56CF" w:rsidRDefault="006A56CF">
      <w:pPr>
        <w:keepNext/>
        <w:keepLines/>
      </w:pPr>
    </w:p>
    <w:p w14:paraId="7771F7B1" w14:textId="2FD61614" w:rsidR="006A56CF" w:rsidRDefault="006A56CF">
      <w:pPr>
        <w:pStyle w:val="TOC2"/>
        <w:rPr>
          <w:sz w:val="24"/>
          <w:szCs w:val="24"/>
        </w:rPr>
      </w:pPr>
      <w:r>
        <w:rPr>
          <w:caps/>
        </w:rPr>
        <w:fldChar w:fldCharType="begin"/>
      </w:r>
      <w:r>
        <w:rPr>
          <w:caps/>
        </w:rPr>
        <w:instrText xml:space="preserve"> TOC \o "1-4" \h \z </w:instrText>
      </w:r>
      <w:r>
        <w:rPr>
          <w:caps/>
        </w:rPr>
        <w:fldChar w:fldCharType="separate"/>
      </w:r>
      <w:hyperlink w:anchor="_Toc39976430" w:history="1">
        <w:r>
          <w:rPr>
            <w:rStyle w:val="Hyperlink"/>
          </w:rPr>
          <w:t>Revision History</w:t>
        </w:r>
        <w:r>
          <w:rPr>
            <w:webHidden/>
          </w:rPr>
          <w:tab/>
        </w:r>
        <w:r>
          <w:rPr>
            <w:webHidden/>
          </w:rPr>
          <w:fldChar w:fldCharType="begin"/>
        </w:r>
        <w:r>
          <w:rPr>
            <w:webHidden/>
          </w:rPr>
          <w:instrText xml:space="preserve"> PAGEREF _Toc39976430 \h </w:instrText>
        </w:r>
        <w:r>
          <w:rPr>
            <w:webHidden/>
          </w:rPr>
        </w:r>
        <w:r>
          <w:rPr>
            <w:webHidden/>
          </w:rPr>
          <w:fldChar w:fldCharType="separate"/>
        </w:r>
        <w:r w:rsidR="00F72F4D">
          <w:rPr>
            <w:webHidden/>
          </w:rPr>
          <w:t>iii</w:t>
        </w:r>
        <w:r>
          <w:rPr>
            <w:webHidden/>
          </w:rPr>
          <w:fldChar w:fldCharType="end"/>
        </w:r>
      </w:hyperlink>
    </w:p>
    <w:p w14:paraId="6A382CF8" w14:textId="4F6F8EB9" w:rsidR="006A56CF" w:rsidRDefault="005F20E2">
      <w:pPr>
        <w:pStyle w:val="TOC2"/>
        <w:rPr>
          <w:sz w:val="24"/>
          <w:szCs w:val="24"/>
        </w:rPr>
      </w:pPr>
      <w:hyperlink w:anchor="_Toc39976431" w:history="1">
        <w:r w:rsidR="006A56CF">
          <w:rPr>
            <w:rStyle w:val="Hyperlink"/>
          </w:rPr>
          <w:t>Orientation</w:t>
        </w:r>
        <w:r w:rsidR="006A56CF">
          <w:rPr>
            <w:webHidden/>
          </w:rPr>
          <w:tab/>
        </w:r>
        <w:r w:rsidR="006A56CF">
          <w:rPr>
            <w:webHidden/>
          </w:rPr>
          <w:fldChar w:fldCharType="begin"/>
        </w:r>
        <w:r w:rsidR="006A56CF">
          <w:rPr>
            <w:webHidden/>
          </w:rPr>
          <w:instrText xml:space="preserve"> PAGEREF _Toc39976431 \h </w:instrText>
        </w:r>
        <w:r w:rsidR="006A56CF">
          <w:rPr>
            <w:webHidden/>
          </w:rPr>
        </w:r>
        <w:r w:rsidR="006A56CF">
          <w:rPr>
            <w:webHidden/>
          </w:rPr>
          <w:fldChar w:fldCharType="separate"/>
        </w:r>
        <w:r w:rsidR="00F72F4D">
          <w:rPr>
            <w:webHidden/>
          </w:rPr>
          <w:t>ix</w:t>
        </w:r>
        <w:r w:rsidR="006A56CF">
          <w:rPr>
            <w:webHidden/>
          </w:rPr>
          <w:fldChar w:fldCharType="end"/>
        </w:r>
      </w:hyperlink>
    </w:p>
    <w:p w14:paraId="0822270D" w14:textId="2DB6A441" w:rsidR="006A56CF" w:rsidRDefault="005F20E2">
      <w:pPr>
        <w:pStyle w:val="TOC1"/>
        <w:tabs>
          <w:tab w:val="left" w:pos="1320"/>
        </w:tabs>
        <w:rPr>
          <w:b w:val="0"/>
          <w:bCs w:val="0"/>
          <w:sz w:val="24"/>
          <w:szCs w:val="24"/>
        </w:rPr>
      </w:pPr>
      <w:hyperlink w:anchor="_Toc39976432" w:history="1">
        <w:r w:rsidR="006A56CF">
          <w:rPr>
            <w:rStyle w:val="Hyperlink"/>
          </w:rPr>
          <w:t>Chapter 1.</w:t>
        </w:r>
        <w:r w:rsidR="006A56CF">
          <w:rPr>
            <w:b w:val="0"/>
            <w:bCs w:val="0"/>
            <w:sz w:val="24"/>
            <w:szCs w:val="24"/>
          </w:rPr>
          <w:tab/>
        </w:r>
        <w:r w:rsidR="006A56CF">
          <w:rPr>
            <w:rStyle w:val="Hyperlink"/>
          </w:rPr>
          <w:t>Introduction</w:t>
        </w:r>
        <w:r w:rsidR="006A56CF">
          <w:rPr>
            <w:webHidden/>
          </w:rPr>
          <w:tab/>
        </w:r>
        <w:r w:rsidR="006A56CF">
          <w:rPr>
            <w:webHidden/>
          </w:rPr>
          <w:fldChar w:fldCharType="begin"/>
        </w:r>
        <w:r w:rsidR="006A56CF">
          <w:rPr>
            <w:webHidden/>
          </w:rPr>
          <w:instrText xml:space="preserve"> PAGEREF _Toc39976432 \h </w:instrText>
        </w:r>
        <w:r w:rsidR="006A56CF">
          <w:rPr>
            <w:webHidden/>
          </w:rPr>
        </w:r>
        <w:r w:rsidR="006A56CF">
          <w:rPr>
            <w:webHidden/>
          </w:rPr>
          <w:fldChar w:fldCharType="separate"/>
        </w:r>
        <w:r w:rsidR="00F72F4D">
          <w:rPr>
            <w:webHidden/>
          </w:rPr>
          <w:t>1-1</w:t>
        </w:r>
        <w:r w:rsidR="006A56CF">
          <w:rPr>
            <w:webHidden/>
          </w:rPr>
          <w:fldChar w:fldCharType="end"/>
        </w:r>
      </w:hyperlink>
    </w:p>
    <w:p w14:paraId="2140C1FD" w14:textId="60E4F917" w:rsidR="006A56CF" w:rsidRDefault="005F20E2">
      <w:pPr>
        <w:pStyle w:val="TOC3"/>
        <w:rPr>
          <w:rFonts w:ascii="Times New Roman" w:hAnsi="Times New Roman"/>
          <w:sz w:val="24"/>
          <w:szCs w:val="24"/>
        </w:rPr>
      </w:pPr>
      <w:hyperlink w:anchor="_Toc39976433" w:history="1">
        <w:r w:rsidR="006A56CF">
          <w:rPr>
            <w:rStyle w:val="Hyperlink"/>
            <w:szCs w:val="32"/>
          </w:rPr>
          <w:t>Dynamic Control of Routing-related Fields in the MSH Segment</w:t>
        </w:r>
        <w:r w:rsidR="006A56CF">
          <w:rPr>
            <w:webHidden/>
          </w:rPr>
          <w:tab/>
        </w:r>
        <w:r w:rsidR="006A56CF">
          <w:rPr>
            <w:webHidden/>
          </w:rPr>
          <w:fldChar w:fldCharType="begin"/>
        </w:r>
        <w:r w:rsidR="006A56CF">
          <w:rPr>
            <w:webHidden/>
          </w:rPr>
          <w:instrText xml:space="preserve"> PAGEREF _Toc39976433 \h </w:instrText>
        </w:r>
        <w:r w:rsidR="006A56CF">
          <w:rPr>
            <w:webHidden/>
          </w:rPr>
        </w:r>
        <w:r w:rsidR="006A56CF">
          <w:rPr>
            <w:webHidden/>
          </w:rPr>
          <w:fldChar w:fldCharType="separate"/>
        </w:r>
        <w:r w:rsidR="00F72F4D">
          <w:rPr>
            <w:webHidden/>
          </w:rPr>
          <w:t>1-1</w:t>
        </w:r>
        <w:r w:rsidR="006A56CF">
          <w:rPr>
            <w:webHidden/>
          </w:rPr>
          <w:fldChar w:fldCharType="end"/>
        </w:r>
      </w:hyperlink>
    </w:p>
    <w:p w14:paraId="4C5EDD74" w14:textId="4667F8D9" w:rsidR="006A56CF" w:rsidRDefault="005F20E2">
      <w:pPr>
        <w:pStyle w:val="TOC1"/>
        <w:tabs>
          <w:tab w:val="left" w:pos="1320"/>
        </w:tabs>
        <w:rPr>
          <w:b w:val="0"/>
          <w:bCs w:val="0"/>
          <w:sz w:val="24"/>
          <w:szCs w:val="24"/>
        </w:rPr>
      </w:pPr>
      <w:hyperlink w:anchor="_Toc39976434" w:history="1">
        <w:r w:rsidR="006A56CF">
          <w:rPr>
            <w:rStyle w:val="Hyperlink"/>
          </w:rPr>
          <w:t>Chapter 2.</w:t>
        </w:r>
        <w:r w:rsidR="006A56CF">
          <w:rPr>
            <w:b w:val="0"/>
            <w:bCs w:val="0"/>
            <w:sz w:val="24"/>
            <w:szCs w:val="24"/>
          </w:rPr>
          <w:tab/>
        </w:r>
        <w:r w:rsidR="006A56CF">
          <w:rPr>
            <w:rStyle w:val="Hyperlink"/>
          </w:rPr>
          <w:t>Dynamic Routing of HL7 Messages</w:t>
        </w:r>
        <w:r w:rsidR="006A56CF">
          <w:rPr>
            <w:webHidden/>
          </w:rPr>
          <w:tab/>
        </w:r>
        <w:r w:rsidR="006A56CF">
          <w:rPr>
            <w:webHidden/>
          </w:rPr>
          <w:fldChar w:fldCharType="begin"/>
        </w:r>
        <w:r w:rsidR="006A56CF">
          <w:rPr>
            <w:webHidden/>
          </w:rPr>
          <w:instrText xml:space="preserve"> PAGEREF _Toc39976434 \h </w:instrText>
        </w:r>
        <w:r w:rsidR="006A56CF">
          <w:rPr>
            <w:webHidden/>
          </w:rPr>
        </w:r>
        <w:r w:rsidR="006A56CF">
          <w:rPr>
            <w:webHidden/>
          </w:rPr>
          <w:fldChar w:fldCharType="separate"/>
        </w:r>
        <w:r w:rsidR="00F72F4D">
          <w:rPr>
            <w:webHidden/>
          </w:rPr>
          <w:t>2-1</w:t>
        </w:r>
        <w:r w:rsidR="006A56CF">
          <w:rPr>
            <w:webHidden/>
          </w:rPr>
          <w:fldChar w:fldCharType="end"/>
        </w:r>
      </w:hyperlink>
    </w:p>
    <w:p w14:paraId="6E627D1C" w14:textId="47300317" w:rsidR="006A56CF" w:rsidRDefault="005F20E2">
      <w:pPr>
        <w:pStyle w:val="TOC3"/>
        <w:rPr>
          <w:rFonts w:ascii="Times New Roman" w:hAnsi="Times New Roman"/>
          <w:sz w:val="24"/>
          <w:szCs w:val="24"/>
        </w:rPr>
      </w:pPr>
      <w:hyperlink w:anchor="_Toc39976435" w:history="1">
        <w:r w:rsidR="006A56CF">
          <w:rPr>
            <w:rStyle w:val="Hyperlink"/>
            <w:szCs w:val="32"/>
          </w:rPr>
          <w:t>APIs Create Transmission-Ready HL7 Messages</w:t>
        </w:r>
        <w:r w:rsidR="006A56CF">
          <w:rPr>
            <w:webHidden/>
          </w:rPr>
          <w:tab/>
        </w:r>
        <w:r w:rsidR="006A56CF">
          <w:rPr>
            <w:webHidden/>
          </w:rPr>
          <w:fldChar w:fldCharType="begin"/>
        </w:r>
        <w:r w:rsidR="006A56CF">
          <w:rPr>
            <w:webHidden/>
          </w:rPr>
          <w:instrText xml:space="preserve"> PAGEREF _Toc39976435 \h </w:instrText>
        </w:r>
        <w:r w:rsidR="006A56CF">
          <w:rPr>
            <w:webHidden/>
          </w:rPr>
        </w:r>
        <w:r w:rsidR="006A56CF">
          <w:rPr>
            <w:webHidden/>
          </w:rPr>
          <w:fldChar w:fldCharType="separate"/>
        </w:r>
        <w:r w:rsidR="00F72F4D">
          <w:rPr>
            <w:webHidden/>
          </w:rPr>
          <w:t>2-1</w:t>
        </w:r>
        <w:r w:rsidR="006A56CF">
          <w:rPr>
            <w:webHidden/>
          </w:rPr>
          <w:fldChar w:fldCharType="end"/>
        </w:r>
      </w:hyperlink>
    </w:p>
    <w:p w14:paraId="5366906F" w14:textId="6DA498AE" w:rsidR="006A56CF" w:rsidRDefault="005F20E2">
      <w:pPr>
        <w:pStyle w:val="TOC3"/>
        <w:rPr>
          <w:rFonts w:ascii="Times New Roman" w:hAnsi="Times New Roman"/>
          <w:sz w:val="24"/>
          <w:szCs w:val="24"/>
        </w:rPr>
      </w:pPr>
      <w:hyperlink w:anchor="_Toc39976436" w:history="1">
        <w:r w:rsidR="006A56CF">
          <w:rPr>
            <w:rStyle w:val="Hyperlink"/>
            <w:szCs w:val="32"/>
          </w:rPr>
          <w:t>Generic Event Driver and Subscriber Protocols</w:t>
        </w:r>
        <w:r w:rsidR="006A56CF">
          <w:rPr>
            <w:webHidden/>
          </w:rPr>
          <w:tab/>
        </w:r>
        <w:r w:rsidR="006A56CF">
          <w:rPr>
            <w:webHidden/>
          </w:rPr>
          <w:fldChar w:fldCharType="begin"/>
        </w:r>
        <w:r w:rsidR="006A56CF">
          <w:rPr>
            <w:webHidden/>
          </w:rPr>
          <w:instrText xml:space="preserve"> PAGEREF _Toc39976436 \h </w:instrText>
        </w:r>
        <w:r w:rsidR="006A56CF">
          <w:rPr>
            <w:webHidden/>
          </w:rPr>
        </w:r>
        <w:r w:rsidR="006A56CF">
          <w:rPr>
            <w:webHidden/>
          </w:rPr>
          <w:fldChar w:fldCharType="separate"/>
        </w:r>
        <w:r w:rsidR="00F72F4D">
          <w:rPr>
            <w:webHidden/>
          </w:rPr>
          <w:t>2-2</w:t>
        </w:r>
        <w:r w:rsidR="006A56CF">
          <w:rPr>
            <w:webHidden/>
          </w:rPr>
          <w:fldChar w:fldCharType="end"/>
        </w:r>
      </w:hyperlink>
    </w:p>
    <w:p w14:paraId="20BFD681" w14:textId="467FFFAB" w:rsidR="006A56CF" w:rsidRDefault="005F20E2">
      <w:pPr>
        <w:pStyle w:val="TOC1"/>
        <w:tabs>
          <w:tab w:val="left" w:pos="1320"/>
        </w:tabs>
        <w:rPr>
          <w:b w:val="0"/>
          <w:bCs w:val="0"/>
          <w:sz w:val="24"/>
          <w:szCs w:val="24"/>
        </w:rPr>
      </w:pPr>
      <w:hyperlink w:anchor="_Toc39976437" w:history="1">
        <w:r w:rsidR="006A56CF">
          <w:rPr>
            <w:rStyle w:val="Hyperlink"/>
          </w:rPr>
          <w:t>Chapter 3.</w:t>
        </w:r>
        <w:r w:rsidR="006A56CF">
          <w:rPr>
            <w:b w:val="0"/>
            <w:bCs w:val="0"/>
            <w:sz w:val="24"/>
            <w:szCs w:val="24"/>
          </w:rPr>
          <w:tab/>
        </w:r>
        <w:r w:rsidR="006A56CF">
          <w:rPr>
            <w:rStyle w:val="Hyperlink"/>
          </w:rPr>
          <w:t>Enhanced HL7 Message Processing</w:t>
        </w:r>
        <w:r w:rsidR="006A56CF">
          <w:rPr>
            <w:webHidden/>
          </w:rPr>
          <w:tab/>
        </w:r>
        <w:r w:rsidR="006A56CF">
          <w:rPr>
            <w:webHidden/>
          </w:rPr>
          <w:fldChar w:fldCharType="begin"/>
        </w:r>
        <w:r w:rsidR="006A56CF">
          <w:rPr>
            <w:webHidden/>
          </w:rPr>
          <w:instrText xml:space="preserve"> PAGEREF _Toc39976437 \h </w:instrText>
        </w:r>
        <w:r w:rsidR="006A56CF">
          <w:rPr>
            <w:webHidden/>
          </w:rPr>
        </w:r>
        <w:r w:rsidR="006A56CF">
          <w:rPr>
            <w:webHidden/>
          </w:rPr>
          <w:fldChar w:fldCharType="separate"/>
        </w:r>
        <w:r w:rsidR="00F72F4D">
          <w:rPr>
            <w:webHidden/>
          </w:rPr>
          <w:t>3-1</w:t>
        </w:r>
        <w:r w:rsidR="006A56CF">
          <w:rPr>
            <w:webHidden/>
          </w:rPr>
          <w:fldChar w:fldCharType="end"/>
        </w:r>
      </w:hyperlink>
    </w:p>
    <w:p w14:paraId="7A94E714" w14:textId="4BA9DB18" w:rsidR="006A56CF" w:rsidRDefault="005F20E2">
      <w:pPr>
        <w:pStyle w:val="TOC3"/>
        <w:rPr>
          <w:rFonts w:ascii="Times New Roman" w:hAnsi="Times New Roman"/>
          <w:sz w:val="24"/>
          <w:szCs w:val="24"/>
        </w:rPr>
      </w:pPr>
      <w:hyperlink w:anchor="_Toc39976438" w:history="1">
        <w:r w:rsidR="006A56CF">
          <w:rPr>
            <w:rStyle w:val="Hyperlink"/>
            <w:szCs w:val="32"/>
          </w:rPr>
          <w:t>VISTA HL7 APIs: DIRECT^HLMA and GENERATE^HLMA</w:t>
        </w:r>
        <w:r w:rsidR="006A56CF">
          <w:rPr>
            <w:webHidden/>
          </w:rPr>
          <w:tab/>
        </w:r>
        <w:r w:rsidR="006A56CF">
          <w:rPr>
            <w:webHidden/>
          </w:rPr>
          <w:fldChar w:fldCharType="begin"/>
        </w:r>
        <w:r w:rsidR="006A56CF">
          <w:rPr>
            <w:webHidden/>
          </w:rPr>
          <w:instrText xml:space="preserve"> PAGEREF _Toc39976438 \h </w:instrText>
        </w:r>
        <w:r w:rsidR="006A56CF">
          <w:rPr>
            <w:webHidden/>
          </w:rPr>
        </w:r>
        <w:r w:rsidR="006A56CF">
          <w:rPr>
            <w:webHidden/>
          </w:rPr>
          <w:fldChar w:fldCharType="separate"/>
        </w:r>
        <w:r w:rsidR="00F72F4D">
          <w:rPr>
            <w:webHidden/>
          </w:rPr>
          <w:t>3-1</w:t>
        </w:r>
        <w:r w:rsidR="006A56CF">
          <w:rPr>
            <w:webHidden/>
          </w:rPr>
          <w:fldChar w:fldCharType="end"/>
        </w:r>
      </w:hyperlink>
    </w:p>
    <w:p w14:paraId="3D71F0C3" w14:textId="17B15E7E" w:rsidR="006A56CF" w:rsidRDefault="005F20E2">
      <w:pPr>
        <w:pStyle w:val="TOC4"/>
        <w:rPr>
          <w:rFonts w:ascii="Times New Roman" w:hAnsi="Times New Roman"/>
          <w:sz w:val="24"/>
          <w:szCs w:val="24"/>
        </w:rPr>
      </w:pPr>
      <w:hyperlink w:anchor="_Toc39976439" w:history="1">
        <w:r w:rsidR="006A56CF">
          <w:rPr>
            <w:rStyle w:val="Hyperlink"/>
          </w:rPr>
          <w:t>API Syntax</w:t>
        </w:r>
        <w:r w:rsidR="006A56CF">
          <w:rPr>
            <w:webHidden/>
          </w:rPr>
          <w:tab/>
        </w:r>
        <w:r w:rsidR="006A56CF">
          <w:rPr>
            <w:webHidden/>
          </w:rPr>
          <w:fldChar w:fldCharType="begin"/>
        </w:r>
        <w:r w:rsidR="006A56CF">
          <w:rPr>
            <w:webHidden/>
          </w:rPr>
          <w:instrText xml:space="preserve"> PAGEREF _Toc39976439 \h </w:instrText>
        </w:r>
        <w:r w:rsidR="006A56CF">
          <w:rPr>
            <w:webHidden/>
          </w:rPr>
        </w:r>
        <w:r w:rsidR="006A56CF">
          <w:rPr>
            <w:webHidden/>
          </w:rPr>
          <w:fldChar w:fldCharType="separate"/>
        </w:r>
        <w:r w:rsidR="00F72F4D">
          <w:rPr>
            <w:webHidden/>
          </w:rPr>
          <w:t>3-1</w:t>
        </w:r>
        <w:r w:rsidR="006A56CF">
          <w:rPr>
            <w:webHidden/>
          </w:rPr>
          <w:fldChar w:fldCharType="end"/>
        </w:r>
      </w:hyperlink>
    </w:p>
    <w:p w14:paraId="572E447A" w14:textId="5419FAA3" w:rsidR="006A56CF" w:rsidRDefault="005F20E2">
      <w:pPr>
        <w:pStyle w:val="TOC4"/>
        <w:rPr>
          <w:rFonts w:ascii="Times New Roman" w:hAnsi="Times New Roman"/>
          <w:sz w:val="24"/>
          <w:szCs w:val="24"/>
        </w:rPr>
      </w:pPr>
      <w:hyperlink w:anchor="_Toc39976440" w:history="1">
        <w:r w:rsidR="006A56CF">
          <w:rPr>
            <w:rStyle w:val="Hyperlink"/>
          </w:rPr>
          <w:t>Passing MSH Segment Control Data Into API</w:t>
        </w:r>
        <w:r w:rsidR="006A56CF">
          <w:rPr>
            <w:webHidden/>
          </w:rPr>
          <w:tab/>
        </w:r>
        <w:r w:rsidR="006A56CF">
          <w:rPr>
            <w:webHidden/>
          </w:rPr>
          <w:fldChar w:fldCharType="begin"/>
        </w:r>
        <w:r w:rsidR="006A56CF">
          <w:rPr>
            <w:webHidden/>
          </w:rPr>
          <w:instrText xml:space="preserve"> PAGEREF _Toc39976440 \h </w:instrText>
        </w:r>
        <w:r w:rsidR="006A56CF">
          <w:rPr>
            <w:webHidden/>
          </w:rPr>
        </w:r>
        <w:r w:rsidR="006A56CF">
          <w:rPr>
            <w:webHidden/>
          </w:rPr>
          <w:fldChar w:fldCharType="separate"/>
        </w:r>
        <w:r w:rsidR="00F72F4D">
          <w:rPr>
            <w:webHidden/>
          </w:rPr>
          <w:t>3-1</w:t>
        </w:r>
        <w:r w:rsidR="006A56CF">
          <w:rPr>
            <w:webHidden/>
          </w:rPr>
          <w:fldChar w:fldCharType="end"/>
        </w:r>
      </w:hyperlink>
    </w:p>
    <w:p w14:paraId="2505DBC8" w14:textId="3D824F98" w:rsidR="006A56CF" w:rsidRDefault="005F20E2">
      <w:pPr>
        <w:pStyle w:val="TOC4"/>
        <w:rPr>
          <w:rFonts w:ascii="Times New Roman" w:hAnsi="Times New Roman"/>
          <w:sz w:val="24"/>
          <w:szCs w:val="24"/>
        </w:rPr>
      </w:pPr>
      <w:hyperlink w:anchor="_Toc39976441" w:history="1">
        <w:r w:rsidR="006A56CF">
          <w:rPr>
            <w:rStyle w:val="Hyperlink"/>
          </w:rPr>
          <w:t>API Processes Subscriber Protocol</w:t>
        </w:r>
        <w:r w:rsidR="006A56CF">
          <w:rPr>
            <w:webHidden/>
          </w:rPr>
          <w:tab/>
        </w:r>
        <w:r w:rsidR="006A56CF">
          <w:rPr>
            <w:webHidden/>
          </w:rPr>
          <w:fldChar w:fldCharType="begin"/>
        </w:r>
        <w:r w:rsidR="006A56CF">
          <w:rPr>
            <w:webHidden/>
          </w:rPr>
          <w:instrText xml:space="preserve"> PAGEREF _Toc39976441 \h </w:instrText>
        </w:r>
        <w:r w:rsidR="006A56CF">
          <w:rPr>
            <w:webHidden/>
          </w:rPr>
        </w:r>
        <w:r w:rsidR="006A56CF">
          <w:rPr>
            <w:webHidden/>
          </w:rPr>
          <w:fldChar w:fldCharType="separate"/>
        </w:r>
        <w:r w:rsidR="00F72F4D">
          <w:rPr>
            <w:webHidden/>
          </w:rPr>
          <w:t>3-2</w:t>
        </w:r>
        <w:r w:rsidR="006A56CF">
          <w:rPr>
            <w:webHidden/>
          </w:rPr>
          <w:fldChar w:fldCharType="end"/>
        </w:r>
      </w:hyperlink>
    </w:p>
    <w:p w14:paraId="6CCD4ADD" w14:textId="2F02D239" w:rsidR="006A56CF" w:rsidRDefault="005F20E2">
      <w:pPr>
        <w:pStyle w:val="TOC3"/>
        <w:rPr>
          <w:rFonts w:ascii="Times New Roman" w:hAnsi="Times New Roman"/>
          <w:sz w:val="24"/>
          <w:szCs w:val="24"/>
        </w:rPr>
      </w:pPr>
      <w:hyperlink w:anchor="_Toc39976442" w:history="1">
        <w:r w:rsidR="006A56CF">
          <w:rPr>
            <w:rStyle w:val="Hyperlink"/>
            <w:szCs w:val="32"/>
          </w:rPr>
          <w:t>Array Data—Definition and Description</w:t>
        </w:r>
        <w:r w:rsidR="006A56CF">
          <w:rPr>
            <w:webHidden/>
          </w:rPr>
          <w:tab/>
        </w:r>
        <w:r w:rsidR="006A56CF">
          <w:rPr>
            <w:webHidden/>
          </w:rPr>
          <w:fldChar w:fldCharType="begin"/>
        </w:r>
        <w:r w:rsidR="006A56CF">
          <w:rPr>
            <w:webHidden/>
          </w:rPr>
          <w:instrText xml:space="preserve"> PAGEREF _Toc39976442 \h </w:instrText>
        </w:r>
        <w:r w:rsidR="006A56CF">
          <w:rPr>
            <w:webHidden/>
          </w:rPr>
        </w:r>
        <w:r w:rsidR="006A56CF">
          <w:rPr>
            <w:webHidden/>
          </w:rPr>
          <w:fldChar w:fldCharType="separate"/>
        </w:r>
        <w:r w:rsidR="00F72F4D">
          <w:rPr>
            <w:webHidden/>
          </w:rPr>
          <w:t>3-4</w:t>
        </w:r>
        <w:r w:rsidR="006A56CF">
          <w:rPr>
            <w:webHidden/>
          </w:rPr>
          <w:fldChar w:fldCharType="end"/>
        </w:r>
      </w:hyperlink>
    </w:p>
    <w:p w14:paraId="1ABDFDDE" w14:textId="46291A45" w:rsidR="006A56CF" w:rsidRDefault="005F20E2">
      <w:pPr>
        <w:pStyle w:val="TOC3"/>
        <w:rPr>
          <w:rFonts w:ascii="Times New Roman" w:hAnsi="Times New Roman"/>
          <w:sz w:val="24"/>
          <w:szCs w:val="24"/>
        </w:rPr>
      </w:pPr>
      <w:hyperlink w:anchor="_Toc39976443" w:history="1">
        <w:r w:rsidR="006A56CF">
          <w:rPr>
            <w:rStyle w:val="Hyperlink"/>
            <w:szCs w:val="32"/>
          </w:rPr>
          <w:t>Enhancement Rules</w:t>
        </w:r>
        <w:r w:rsidR="006A56CF">
          <w:rPr>
            <w:webHidden/>
          </w:rPr>
          <w:tab/>
        </w:r>
        <w:r w:rsidR="006A56CF">
          <w:rPr>
            <w:webHidden/>
          </w:rPr>
          <w:fldChar w:fldCharType="begin"/>
        </w:r>
        <w:r w:rsidR="006A56CF">
          <w:rPr>
            <w:webHidden/>
          </w:rPr>
          <w:instrText xml:space="preserve"> PAGEREF _Toc39976443 \h </w:instrText>
        </w:r>
        <w:r w:rsidR="006A56CF">
          <w:rPr>
            <w:webHidden/>
          </w:rPr>
        </w:r>
        <w:r w:rsidR="006A56CF">
          <w:rPr>
            <w:webHidden/>
          </w:rPr>
          <w:fldChar w:fldCharType="separate"/>
        </w:r>
        <w:r w:rsidR="00F72F4D">
          <w:rPr>
            <w:webHidden/>
          </w:rPr>
          <w:t>3-5</w:t>
        </w:r>
        <w:r w:rsidR="006A56CF">
          <w:rPr>
            <w:webHidden/>
          </w:rPr>
          <w:fldChar w:fldCharType="end"/>
        </w:r>
      </w:hyperlink>
    </w:p>
    <w:p w14:paraId="05C0F19D" w14:textId="39D9FCF1" w:rsidR="006A56CF" w:rsidRDefault="005F20E2">
      <w:pPr>
        <w:pStyle w:val="TOC3"/>
        <w:rPr>
          <w:rFonts w:ascii="Times New Roman" w:hAnsi="Times New Roman"/>
          <w:sz w:val="24"/>
          <w:szCs w:val="24"/>
        </w:rPr>
      </w:pPr>
      <w:hyperlink w:anchor="_Toc39976444" w:history="1">
        <w:r w:rsidR="006A56CF">
          <w:rPr>
            <w:rStyle w:val="Hyperlink"/>
            <w:szCs w:val="32"/>
          </w:rPr>
          <w:t>API Examples</w:t>
        </w:r>
        <w:r w:rsidR="006A56CF">
          <w:rPr>
            <w:webHidden/>
          </w:rPr>
          <w:tab/>
        </w:r>
        <w:r w:rsidR="006A56CF">
          <w:rPr>
            <w:webHidden/>
          </w:rPr>
          <w:fldChar w:fldCharType="begin"/>
        </w:r>
        <w:r w:rsidR="006A56CF">
          <w:rPr>
            <w:webHidden/>
          </w:rPr>
          <w:instrText xml:space="preserve"> PAGEREF _Toc39976444 \h </w:instrText>
        </w:r>
        <w:r w:rsidR="006A56CF">
          <w:rPr>
            <w:webHidden/>
          </w:rPr>
        </w:r>
        <w:r w:rsidR="006A56CF">
          <w:rPr>
            <w:webHidden/>
          </w:rPr>
          <w:fldChar w:fldCharType="separate"/>
        </w:r>
        <w:r w:rsidR="00F72F4D">
          <w:rPr>
            <w:webHidden/>
          </w:rPr>
          <w:t>3-6</w:t>
        </w:r>
        <w:r w:rsidR="006A56CF">
          <w:rPr>
            <w:webHidden/>
          </w:rPr>
          <w:fldChar w:fldCharType="end"/>
        </w:r>
      </w:hyperlink>
    </w:p>
    <w:p w14:paraId="5601BDD8" w14:textId="20E4B7F1" w:rsidR="006A56CF" w:rsidRDefault="005F20E2">
      <w:pPr>
        <w:pStyle w:val="TOC4"/>
        <w:rPr>
          <w:rFonts w:ascii="Times New Roman" w:hAnsi="Times New Roman"/>
          <w:sz w:val="24"/>
          <w:szCs w:val="24"/>
        </w:rPr>
      </w:pPr>
      <w:hyperlink w:anchor="_Toc39976445" w:history="1">
        <w:r w:rsidR="006A56CF">
          <w:rPr>
            <w:rStyle w:val="Hyperlink"/>
          </w:rPr>
          <w:t>Example 1—Individual Subscriber</w:t>
        </w:r>
        <w:r w:rsidR="006A56CF">
          <w:rPr>
            <w:webHidden/>
          </w:rPr>
          <w:tab/>
        </w:r>
        <w:r w:rsidR="006A56CF">
          <w:rPr>
            <w:webHidden/>
          </w:rPr>
          <w:fldChar w:fldCharType="begin"/>
        </w:r>
        <w:r w:rsidR="006A56CF">
          <w:rPr>
            <w:webHidden/>
          </w:rPr>
          <w:instrText xml:space="preserve"> PAGEREF _Toc39976445 \h </w:instrText>
        </w:r>
        <w:r w:rsidR="006A56CF">
          <w:rPr>
            <w:webHidden/>
          </w:rPr>
        </w:r>
        <w:r w:rsidR="006A56CF">
          <w:rPr>
            <w:webHidden/>
          </w:rPr>
          <w:fldChar w:fldCharType="separate"/>
        </w:r>
        <w:r w:rsidR="00F72F4D">
          <w:rPr>
            <w:webHidden/>
          </w:rPr>
          <w:t>3-6</w:t>
        </w:r>
        <w:r w:rsidR="006A56CF">
          <w:rPr>
            <w:webHidden/>
          </w:rPr>
          <w:fldChar w:fldCharType="end"/>
        </w:r>
      </w:hyperlink>
    </w:p>
    <w:p w14:paraId="1BDCEEF2" w14:textId="734D70E7" w:rsidR="006A56CF" w:rsidRDefault="005F20E2">
      <w:pPr>
        <w:pStyle w:val="TOC4"/>
        <w:rPr>
          <w:rFonts w:ascii="Times New Roman" w:hAnsi="Times New Roman"/>
          <w:sz w:val="24"/>
          <w:szCs w:val="24"/>
        </w:rPr>
      </w:pPr>
      <w:hyperlink w:anchor="_Toc39976446" w:history="1">
        <w:r w:rsidR="006A56CF">
          <w:rPr>
            <w:rStyle w:val="Hyperlink"/>
          </w:rPr>
          <w:t>Example 2—Individual and Default Subscriber</w:t>
        </w:r>
        <w:r w:rsidR="006A56CF">
          <w:rPr>
            <w:webHidden/>
          </w:rPr>
          <w:tab/>
        </w:r>
        <w:r w:rsidR="006A56CF">
          <w:rPr>
            <w:webHidden/>
          </w:rPr>
          <w:fldChar w:fldCharType="begin"/>
        </w:r>
        <w:r w:rsidR="006A56CF">
          <w:rPr>
            <w:webHidden/>
          </w:rPr>
          <w:instrText xml:space="preserve"> PAGEREF _Toc39976446 \h </w:instrText>
        </w:r>
        <w:r w:rsidR="006A56CF">
          <w:rPr>
            <w:webHidden/>
          </w:rPr>
        </w:r>
        <w:r w:rsidR="006A56CF">
          <w:rPr>
            <w:webHidden/>
          </w:rPr>
          <w:fldChar w:fldCharType="separate"/>
        </w:r>
        <w:r w:rsidR="00F72F4D">
          <w:rPr>
            <w:webHidden/>
          </w:rPr>
          <w:t>3-7</w:t>
        </w:r>
        <w:r w:rsidR="006A56CF">
          <w:rPr>
            <w:webHidden/>
          </w:rPr>
          <w:fldChar w:fldCharType="end"/>
        </w:r>
      </w:hyperlink>
    </w:p>
    <w:p w14:paraId="05C78DD6" w14:textId="4C04C9F3" w:rsidR="006A56CF" w:rsidRDefault="005F20E2">
      <w:pPr>
        <w:pStyle w:val="TOC4"/>
        <w:rPr>
          <w:rFonts w:ascii="Times New Roman" w:hAnsi="Times New Roman"/>
          <w:sz w:val="24"/>
          <w:szCs w:val="24"/>
        </w:rPr>
      </w:pPr>
      <w:hyperlink w:anchor="_Toc39976447" w:history="1">
        <w:r w:rsidR="006A56CF">
          <w:rPr>
            <w:rStyle w:val="Hyperlink"/>
          </w:rPr>
          <w:t>Example 3—Default Subscriber</w:t>
        </w:r>
        <w:r w:rsidR="006A56CF">
          <w:rPr>
            <w:webHidden/>
          </w:rPr>
          <w:tab/>
        </w:r>
        <w:r w:rsidR="006A56CF">
          <w:rPr>
            <w:webHidden/>
          </w:rPr>
          <w:fldChar w:fldCharType="begin"/>
        </w:r>
        <w:r w:rsidR="006A56CF">
          <w:rPr>
            <w:webHidden/>
          </w:rPr>
          <w:instrText xml:space="preserve"> PAGEREF _Toc39976447 \h </w:instrText>
        </w:r>
        <w:r w:rsidR="006A56CF">
          <w:rPr>
            <w:webHidden/>
          </w:rPr>
        </w:r>
        <w:r w:rsidR="006A56CF">
          <w:rPr>
            <w:webHidden/>
          </w:rPr>
          <w:fldChar w:fldCharType="separate"/>
        </w:r>
        <w:r w:rsidR="00F72F4D">
          <w:rPr>
            <w:webHidden/>
          </w:rPr>
          <w:t>3-7</w:t>
        </w:r>
        <w:r w:rsidR="006A56CF">
          <w:rPr>
            <w:webHidden/>
          </w:rPr>
          <w:fldChar w:fldCharType="end"/>
        </w:r>
      </w:hyperlink>
    </w:p>
    <w:p w14:paraId="53990F00" w14:textId="7C3E49AB" w:rsidR="006A56CF" w:rsidRDefault="005F20E2">
      <w:pPr>
        <w:pStyle w:val="TOC4"/>
        <w:rPr>
          <w:rFonts w:ascii="Times New Roman" w:hAnsi="Times New Roman"/>
          <w:sz w:val="24"/>
          <w:szCs w:val="24"/>
        </w:rPr>
      </w:pPr>
      <w:hyperlink w:anchor="_Toc39976448" w:history="1">
        <w:r w:rsidR="006A56CF">
          <w:rPr>
            <w:rStyle w:val="Hyperlink"/>
          </w:rPr>
          <w:t>Example 4—M Code Only</w:t>
        </w:r>
        <w:r w:rsidR="006A56CF">
          <w:rPr>
            <w:webHidden/>
          </w:rPr>
          <w:tab/>
        </w:r>
        <w:r w:rsidR="006A56CF">
          <w:rPr>
            <w:webHidden/>
          </w:rPr>
          <w:fldChar w:fldCharType="begin"/>
        </w:r>
        <w:r w:rsidR="006A56CF">
          <w:rPr>
            <w:webHidden/>
          </w:rPr>
          <w:instrText xml:space="preserve"> PAGEREF _Toc39976448 \h </w:instrText>
        </w:r>
        <w:r w:rsidR="006A56CF">
          <w:rPr>
            <w:webHidden/>
          </w:rPr>
        </w:r>
        <w:r w:rsidR="006A56CF">
          <w:rPr>
            <w:webHidden/>
          </w:rPr>
          <w:fldChar w:fldCharType="separate"/>
        </w:r>
        <w:r w:rsidR="00F72F4D">
          <w:rPr>
            <w:webHidden/>
          </w:rPr>
          <w:t>3-8</w:t>
        </w:r>
        <w:r w:rsidR="006A56CF">
          <w:rPr>
            <w:webHidden/>
          </w:rPr>
          <w:fldChar w:fldCharType="end"/>
        </w:r>
      </w:hyperlink>
    </w:p>
    <w:p w14:paraId="31E15F0C" w14:textId="344EABA8" w:rsidR="006A56CF" w:rsidRDefault="005F20E2">
      <w:pPr>
        <w:pStyle w:val="TOC1"/>
        <w:tabs>
          <w:tab w:val="left" w:pos="1320"/>
        </w:tabs>
        <w:rPr>
          <w:b w:val="0"/>
          <w:bCs w:val="0"/>
          <w:sz w:val="24"/>
          <w:szCs w:val="24"/>
        </w:rPr>
      </w:pPr>
      <w:hyperlink w:anchor="_Toc39976449" w:history="1">
        <w:r w:rsidR="006A56CF">
          <w:rPr>
            <w:rStyle w:val="Hyperlink"/>
          </w:rPr>
          <w:t>Chapter 4.</w:t>
        </w:r>
        <w:r w:rsidR="006A56CF">
          <w:rPr>
            <w:b w:val="0"/>
            <w:bCs w:val="0"/>
            <w:sz w:val="24"/>
            <w:szCs w:val="24"/>
          </w:rPr>
          <w:tab/>
        </w:r>
        <w:r w:rsidR="006A56CF">
          <w:rPr>
            <w:rStyle w:val="Hyperlink"/>
          </w:rPr>
          <w:t>Variables Assist M Code</w:t>
        </w:r>
        <w:r w:rsidR="006A56CF">
          <w:rPr>
            <w:webHidden/>
          </w:rPr>
          <w:tab/>
        </w:r>
        <w:r w:rsidR="006A56CF">
          <w:rPr>
            <w:webHidden/>
          </w:rPr>
          <w:fldChar w:fldCharType="begin"/>
        </w:r>
        <w:r w:rsidR="006A56CF">
          <w:rPr>
            <w:webHidden/>
          </w:rPr>
          <w:instrText xml:space="preserve"> PAGEREF _Toc39976449 \h </w:instrText>
        </w:r>
        <w:r w:rsidR="006A56CF">
          <w:rPr>
            <w:webHidden/>
          </w:rPr>
        </w:r>
        <w:r w:rsidR="006A56CF">
          <w:rPr>
            <w:webHidden/>
          </w:rPr>
          <w:fldChar w:fldCharType="separate"/>
        </w:r>
        <w:r w:rsidR="00F72F4D">
          <w:rPr>
            <w:webHidden/>
          </w:rPr>
          <w:t>4-1</w:t>
        </w:r>
        <w:r w:rsidR="006A56CF">
          <w:rPr>
            <w:webHidden/>
          </w:rPr>
          <w:fldChar w:fldCharType="end"/>
        </w:r>
      </w:hyperlink>
    </w:p>
    <w:p w14:paraId="2E08265A" w14:textId="58CBA356" w:rsidR="006A56CF" w:rsidRDefault="005F20E2">
      <w:pPr>
        <w:pStyle w:val="TOC1"/>
        <w:tabs>
          <w:tab w:val="left" w:pos="1320"/>
        </w:tabs>
        <w:rPr>
          <w:b w:val="0"/>
          <w:bCs w:val="0"/>
          <w:sz w:val="24"/>
          <w:szCs w:val="24"/>
        </w:rPr>
      </w:pPr>
      <w:hyperlink w:anchor="_Toc39976450" w:history="1">
        <w:r w:rsidR="006A56CF">
          <w:rPr>
            <w:rStyle w:val="Hyperlink"/>
          </w:rPr>
          <w:t>Chapter 5.</w:t>
        </w:r>
        <w:r w:rsidR="006A56CF">
          <w:rPr>
            <w:b w:val="0"/>
            <w:bCs w:val="0"/>
            <w:sz w:val="24"/>
            <w:szCs w:val="24"/>
          </w:rPr>
          <w:tab/>
        </w:r>
        <w:r w:rsidR="006A56CF">
          <w:rPr>
            <w:rStyle w:val="Hyperlink"/>
          </w:rPr>
          <w:t>Generic Subscriber Protocols</w:t>
        </w:r>
        <w:r w:rsidR="006A56CF">
          <w:rPr>
            <w:webHidden/>
          </w:rPr>
          <w:tab/>
        </w:r>
        <w:r w:rsidR="006A56CF">
          <w:rPr>
            <w:webHidden/>
          </w:rPr>
          <w:fldChar w:fldCharType="begin"/>
        </w:r>
        <w:r w:rsidR="006A56CF">
          <w:rPr>
            <w:webHidden/>
          </w:rPr>
          <w:instrText xml:space="preserve"> PAGEREF _Toc39976450 \h </w:instrText>
        </w:r>
        <w:r w:rsidR="006A56CF">
          <w:rPr>
            <w:webHidden/>
          </w:rPr>
        </w:r>
        <w:r w:rsidR="006A56CF">
          <w:rPr>
            <w:webHidden/>
          </w:rPr>
          <w:fldChar w:fldCharType="separate"/>
        </w:r>
        <w:r w:rsidR="00F72F4D">
          <w:rPr>
            <w:webHidden/>
          </w:rPr>
          <w:t>5-1</w:t>
        </w:r>
        <w:r w:rsidR="006A56CF">
          <w:rPr>
            <w:webHidden/>
          </w:rPr>
          <w:fldChar w:fldCharType="end"/>
        </w:r>
      </w:hyperlink>
    </w:p>
    <w:p w14:paraId="09B4201E" w14:textId="73F6412D" w:rsidR="006A56CF" w:rsidRDefault="005F20E2">
      <w:pPr>
        <w:pStyle w:val="TOC3"/>
        <w:rPr>
          <w:rFonts w:ascii="Times New Roman" w:hAnsi="Times New Roman"/>
          <w:sz w:val="24"/>
          <w:szCs w:val="24"/>
        </w:rPr>
      </w:pPr>
      <w:hyperlink w:anchor="_Toc39976451" w:history="1">
        <w:r w:rsidR="006A56CF">
          <w:rPr>
            <w:rStyle w:val="Hyperlink"/>
            <w:szCs w:val="32"/>
          </w:rPr>
          <w:t>Advantages/Disadvantages to MSH Segment Control</w:t>
        </w:r>
        <w:r w:rsidR="006A56CF">
          <w:rPr>
            <w:webHidden/>
          </w:rPr>
          <w:tab/>
        </w:r>
        <w:r w:rsidR="006A56CF">
          <w:rPr>
            <w:webHidden/>
          </w:rPr>
          <w:fldChar w:fldCharType="begin"/>
        </w:r>
        <w:r w:rsidR="006A56CF">
          <w:rPr>
            <w:webHidden/>
          </w:rPr>
          <w:instrText xml:space="preserve"> PAGEREF _Toc39976451 \h </w:instrText>
        </w:r>
        <w:r w:rsidR="006A56CF">
          <w:rPr>
            <w:webHidden/>
          </w:rPr>
        </w:r>
        <w:r w:rsidR="006A56CF">
          <w:rPr>
            <w:webHidden/>
          </w:rPr>
          <w:fldChar w:fldCharType="separate"/>
        </w:r>
        <w:r w:rsidR="00F72F4D">
          <w:rPr>
            <w:webHidden/>
          </w:rPr>
          <w:t>5-2</w:t>
        </w:r>
        <w:r w:rsidR="006A56CF">
          <w:rPr>
            <w:webHidden/>
          </w:rPr>
          <w:fldChar w:fldCharType="end"/>
        </w:r>
      </w:hyperlink>
    </w:p>
    <w:p w14:paraId="5E40D512" w14:textId="34C1B10C" w:rsidR="006A56CF" w:rsidRDefault="005F20E2">
      <w:pPr>
        <w:pStyle w:val="TOC1"/>
        <w:tabs>
          <w:tab w:val="left" w:pos="1320"/>
        </w:tabs>
        <w:rPr>
          <w:b w:val="0"/>
          <w:bCs w:val="0"/>
          <w:sz w:val="24"/>
          <w:szCs w:val="24"/>
        </w:rPr>
      </w:pPr>
      <w:hyperlink w:anchor="_Toc39976452" w:history="1">
        <w:r w:rsidR="006A56CF">
          <w:rPr>
            <w:rStyle w:val="Hyperlink"/>
          </w:rPr>
          <w:t>Chapter 6.</w:t>
        </w:r>
        <w:r w:rsidR="006A56CF">
          <w:rPr>
            <w:b w:val="0"/>
            <w:bCs w:val="0"/>
            <w:sz w:val="24"/>
            <w:szCs w:val="24"/>
          </w:rPr>
          <w:tab/>
        </w:r>
        <w:r w:rsidR="006A56CF">
          <w:rPr>
            <w:rStyle w:val="Hyperlink"/>
          </w:rPr>
          <w:t>Routing Field Change Ramifications</w:t>
        </w:r>
        <w:r w:rsidR="006A56CF">
          <w:rPr>
            <w:webHidden/>
          </w:rPr>
          <w:tab/>
        </w:r>
        <w:r w:rsidR="006A56CF">
          <w:rPr>
            <w:webHidden/>
          </w:rPr>
          <w:fldChar w:fldCharType="begin"/>
        </w:r>
        <w:r w:rsidR="006A56CF">
          <w:rPr>
            <w:webHidden/>
          </w:rPr>
          <w:instrText xml:space="preserve"> PAGEREF _Toc39976452 \h </w:instrText>
        </w:r>
        <w:r w:rsidR="006A56CF">
          <w:rPr>
            <w:webHidden/>
          </w:rPr>
        </w:r>
        <w:r w:rsidR="006A56CF">
          <w:rPr>
            <w:webHidden/>
          </w:rPr>
          <w:fldChar w:fldCharType="separate"/>
        </w:r>
        <w:r w:rsidR="00F72F4D">
          <w:rPr>
            <w:webHidden/>
          </w:rPr>
          <w:t>6-1</w:t>
        </w:r>
        <w:r w:rsidR="006A56CF">
          <w:rPr>
            <w:webHidden/>
          </w:rPr>
          <w:fldChar w:fldCharType="end"/>
        </w:r>
      </w:hyperlink>
    </w:p>
    <w:p w14:paraId="783AF9E3" w14:textId="129B8D71" w:rsidR="006A56CF" w:rsidRDefault="005F20E2">
      <w:pPr>
        <w:pStyle w:val="TOC3"/>
        <w:rPr>
          <w:rFonts w:ascii="Times New Roman" w:hAnsi="Times New Roman"/>
          <w:sz w:val="24"/>
          <w:szCs w:val="24"/>
        </w:rPr>
      </w:pPr>
      <w:hyperlink w:anchor="_Toc39976453" w:history="1">
        <w:r w:rsidR="006A56CF">
          <w:rPr>
            <w:rStyle w:val="Hyperlink"/>
            <w:szCs w:val="32"/>
          </w:rPr>
          <w:t>VISTA HL7 Messaging Considerations</w:t>
        </w:r>
        <w:r w:rsidR="006A56CF">
          <w:rPr>
            <w:webHidden/>
          </w:rPr>
          <w:tab/>
        </w:r>
        <w:r w:rsidR="006A56CF">
          <w:rPr>
            <w:webHidden/>
          </w:rPr>
          <w:fldChar w:fldCharType="begin"/>
        </w:r>
        <w:r w:rsidR="006A56CF">
          <w:rPr>
            <w:webHidden/>
          </w:rPr>
          <w:instrText xml:space="preserve"> PAGEREF _Toc39976453 \h </w:instrText>
        </w:r>
        <w:r w:rsidR="006A56CF">
          <w:rPr>
            <w:webHidden/>
          </w:rPr>
        </w:r>
        <w:r w:rsidR="006A56CF">
          <w:rPr>
            <w:webHidden/>
          </w:rPr>
          <w:fldChar w:fldCharType="separate"/>
        </w:r>
        <w:r w:rsidR="00F72F4D">
          <w:rPr>
            <w:webHidden/>
          </w:rPr>
          <w:t>6-1</w:t>
        </w:r>
        <w:r w:rsidR="006A56CF">
          <w:rPr>
            <w:webHidden/>
          </w:rPr>
          <w:fldChar w:fldCharType="end"/>
        </w:r>
      </w:hyperlink>
    </w:p>
    <w:p w14:paraId="09917E51" w14:textId="017EF7F8" w:rsidR="006A56CF" w:rsidRDefault="005F20E2">
      <w:pPr>
        <w:pStyle w:val="TOC3"/>
        <w:rPr>
          <w:rFonts w:ascii="Times New Roman" w:hAnsi="Times New Roman"/>
          <w:sz w:val="24"/>
          <w:szCs w:val="24"/>
        </w:rPr>
      </w:pPr>
      <w:hyperlink w:anchor="_Toc39976454" w:history="1">
        <w:r w:rsidR="006A56CF">
          <w:rPr>
            <w:rStyle w:val="Hyperlink"/>
            <w:szCs w:val="32"/>
          </w:rPr>
          <w:t>Protocol Messaging Fields Report Option</w:t>
        </w:r>
        <w:r w:rsidR="006A56CF">
          <w:rPr>
            <w:webHidden/>
          </w:rPr>
          <w:tab/>
        </w:r>
        <w:r w:rsidR="006A56CF">
          <w:rPr>
            <w:webHidden/>
          </w:rPr>
          <w:fldChar w:fldCharType="begin"/>
        </w:r>
        <w:r w:rsidR="006A56CF">
          <w:rPr>
            <w:webHidden/>
          </w:rPr>
          <w:instrText xml:space="preserve"> PAGEREF _Toc39976454 \h </w:instrText>
        </w:r>
        <w:r w:rsidR="006A56CF">
          <w:rPr>
            <w:webHidden/>
          </w:rPr>
        </w:r>
        <w:r w:rsidR="006A56CF">
          <w:rPr>
            <w:webHidden/>
          </w:rPr>
          <w:fldChar w:fldCharType="separate"/>
        </w:r>
        <w:r w:rsidR="00F72F4D">
          <w:rPr>
            <w:webHidden/>
          </w:rPr>
          <w:t>6-2</w:t>
        </w:r>
        <w:r w:rsidR="006A56CF">
          <w:rPr>
            <w:webHidden/>
          </w:rPr>
          <w:fldChar w:fldCharType="end"/>
        </w:r>
      </w:hyperlink>
    </w:p>
    <w:p w14:paraId="2DA79EDA" w14:textId="1460F2FE" w:rsidR="006A56CF" w:rsidRDefault="005F20E2">
      <w:pPr>
        <w:pStyle w:val="TOC1"/>
        <w:tabs>
          <w:tab w:val="left" w:pos="1320"/>
        </w:tabs>
        <w:rPr>
          <w:b w:val="0"/>
          <w:bCs w:val="0"/>
          <w:sz w:val="24"/>
          <w:szCs w:val="24"/>
        </w:rPr>
      </w:pPr>
      <w:hyperlink w:anchor="_Toc39976455" w:history="1">
        <w:r w:rsidR="006A56CF">
          <w:rPr>
            <w:rStyle w:val="Hyperlink"/>
          </w:rPr>
          <w:t>Chapter 7.</w:t>
        </w:r>
        <w:r w:rsidR="006A56CF">
          <w:rPr>
            <w:b w:val="0"/>
            <w:bCs w:val="0"/>
            <w:sz w:val="24"/>
            <w:szCs w:val="24"/>
          </w:rPr>
          <w:tab/>
        </w:r>
        <w:r w:rsidR="006A56CF">
          <w:rPr>
            <w:rStyle w:val="Hyperlink"/>
          </w:rPr>
          <w:t>Debugging</w:t>
        </w:r>
        <w:r w:rsidR="006A56CF">
          <w:rPr>
            <w:webHidden/>
          </w:rPr>
          <w:tab/>
        </w:r>
        <w:r w:rsidR="006A56CF">
          <w:rPr>
            <w:webHidden/>
          </w:rPr>
          <w:fldChar w:fldCharType="begin"/>
        </w:r>
        <w:r w:rsidR="006A56CF">
          <w:rPr>
            <w:webHidden/>
          </w:rPr>
          <w:instrText xml:space="preserve"> PAGEREF _Toc39976455 \h </w:instrText>
        </w:r>
        <w:r w:rsidR="006A56CF">
          <w:rPr>
            <w:webHidden/>
          </w:rPr>
        </w:r>
        <w:r w:rsidR="006A56CF">
          <w:rPr>
            <w:webHidden/>
          </w:rPr>
          <w:fldChar w:fldCharType="separate"/>
        </w:r>
        <w:r w:rsidR="00F72F4D">
          <w:rPr>
            <w:webHidden/>
          </w:rPr>
          <w:t>7-1</w:t>
        </w:r>
        <w:r w:rsidR="006A56CF">
          <w:rPr>
            <w:webHidden/>
          </w:rPr>
          <w:fldChar w:fldCharType="end"/>
        </w:r>
      </w:hyperlink>
    </w:p>
    <w:p w14:paraId="1285D83B" w14:textId="2745E58F" w:rsidR="006A56CF" w:rsidRDefault="005F20E2">
      <w:pPr>
        <w:pStyle w:val="TOC3"/>
        <w:rPr>
          <w:rFonts w:ascii="Times New Roman" w:hAnsi="Times New Roman"/>
          <w:sz w:val="24"/>
          <w:szCs w:val="24"/>
        </w:rPr>
      </w:pPr>
      <w:hyperlink w:anchor="_Toc39976456" w:history="1">
        <w:r w:rsidR="006A56CF">
          <w:rPr>
            <w:rStyle w:val="Hyperlink"/>
            <w:szCs w:val="32"/>
          </w:rPr>
          <w:t>Global Data</w:t>
        </w:r>
        <w:r w:rsidR="006A56CF">
          <w:rPr>
            <w:webHidden/>
          </w:rPr>
          <w:tab/>
        </w:r>
        <w:r w:rsidR="006A56CF">
          <w:rPr>
            <w:webHidden/>
          </w:rPr>
          <w:fldChar w:fldCharType="begin"/>
        </w:r>
        <w:r w:rsidR="006A56CF">
          <w:rPr>
            <w:webHidden/>
          </w:rPr>
          <w:instrText xml:space="preserve"> PAGEREF _Toc39976456 \h </w:instrText>
        </w:r>
        <w:r w:rsidR="006A56CF">
          <w:rPr>
            <w:webHidden/>
          </w:rPr>
        </w:r>
        <w:r w:rsidR="006A56CF">
          <w:rPr>
            <w:webHidden/>
          </w:rPr>
          <w:fldChar w:fldCharType="separate"/>
        </w:r>
        <w:r w:rsidR="00F72F4D">
          <w:rPr>
            <w:webHidden/>
          </w:rPr>
          <w:t>7-1</w:t>
        </w:r>
        <w:r w:rsidR="006A56CF">
          <w:rPr>
            <w:webHidden/>
          </w:rPr>
          <w:fldChar w:fldCharType="end"/>
        </w:r>
      </w:hyperlink>
    </w:p>
    <w:p w14:paraId="33C50A67" w14:textId="57E6F162" w:rsidR="006A56CF" w:rsidRDefault="005F20E2">
      <w:pPr>
        <w:pStyle w:val="TOC4"/>
        <w:rPr>
          <w:rFonts w:ascii="Times New Roman" w:hAnsi="Times New Roman"/>
          <w:sz w:val="24"/>
          <w:szCs w:val="24"/>
        </w:rPr>
      </w:pPr>
      <w:hyperlink w:anchor="_Toc39976457" w:history="1">
        <w:r w:rsidR="006A56CF">
          <w:rPr>
            <w:rStyle w:val="Hyperlink"/>
          </w:rPr>
          <w:t>Audit Fields</w:t>
        </w:r>
        <w:r w:rsidR="006A56CF">
          <w:rPr>
            <w:webHidden/>
          </w:rPr>
          <w:tab/>
        </w:r>
        <w:r w:rsidR="006A56CF">
          <w:rPr>
            <w:webHidden/>
          </w:rPr>
          <w:fldChar w:fldCharType="begin"/>
        </w:r>
        <w:r w:rsidR="006A56CF">
          <w:rPr>
            <w:webHidden/>
          </w:rPr>
          <w:instrText xml:space="preserve"> PAGEREF _Toc39976457 \h </w:instrText>
        </w:r>
        <w:r w:rsidR="006A56CF">
          <w:rPr>
            <w:webHidden/>
          </w:rPr>
        </w:r>
        <w:r w:rsidR="006A56CF">
          <w:rPr>
            <w:webHidden/>
          </w:rPr>
          <w:fldChar w:fldCharType="separate"/>
        </w:r>
        <w:r w:rsidR="00F72F4D">
          <w:rPr>
            <w:webHidden/>
          </w:rPr>
          <w:t>7-1</w:t>
        </w:r>
        <w:r w:rsidR="006A56CF">
          <w:rPr>
            <w:webHidden/>
          </w:rPr>
          <w:fldChar w:fldCharType="end"/>
        </w:r>
      </w:hyperlink>
    </w:p>
    <w:p w14:paraId="292CE963" w14:textId="5D41C3E5" w:rsidR="006A56CF" w:rsidRDefault="005F20E2">
      <w:pPr>
        <w:pStyle w:val="TOC4"/>
        <w:rPr>
          <w:rFonts w:ascii="Times New Roman" w:hAnsi="Times New Roman"/>
          <w:sz w:val="24"/>
          <w:szCs w:val="24"/>
        </w:rPr>
      </w:pPr>
      <w:hyperlink w:anchor="_Toc39976458" w:history="1">
        <w:r w:rsidR="006A56CF">
          <w:rPr>
            <w:rStyle w:val="Hyperlink"/>
          </w:rPr>
          <w:t>Debug Global Data</w:t>
        </w:r>
        <w:r w:rsidR="006A56CF">
          <w:rPr>
            <w:webHidden/>
          </w:rPr>
          <w:tab/>
        </w:r>
        <w:r w:rsidR="006A56CF">
          <w:rPr>
            <w:webHidden/>
          </w:rPr>
          <w:fldChar w:fldCharType="begin"/>
        </w:r>
        <w:r w:rsidR="006A56CF">
          <w:rPr>
            <w:webHidden/>
          </w:rPr>
          <w:instrText xml:space="preserve"> PAGEREF _Toc39976458 \h </w:instrText>
        </w:r>
        <w:r w:rsidR="006A56CF">
          <w:rPr>
            <w:webHidden/>
          </w:rPr>
        </w:r>
        <w:r w:rsidR="006A56CF">
          <w:rPr>
            <w:webHidden/>
          </w:rPr>
          <w:fldChar w:fldCharType="separate"/>
        </w:r>
        <w:r w:rsidR="00F72F4D">
          <w:rPr>
            <w:webHidden/>
          </w:rPr>
          <w:t>7-3</w:t>
        </w:r>
        <w:r w:rsidR="006A56CF">
          <w:rPr>
            <w:webHidden/>
          </w:rPr>
          <w:fldChar w:fldCharType="end"/>
        </w:r>
      </w:hyperlink>
    </w:p>
    <w:p w14:paraId="3B0237E2" w14:textId="3FCF6BB2" w:rsidR="006A56CF" w:rsidRDefault="005F20E2">
      <w:pPr>
        <w:pStyle w:val="TOC3"/>
        <w:rPr>
          <w:rFonts w:ascii="Times New Roman" w:hAnsi="Times New Roman"/>
          <w:sz w:val="24"/>
          <w:szCs w:val="24"/>
        </w:rPr>
      </w:pPr>
      <w:hyperlink w:anchor="_Toc39976459" w:history="1">
        <w:r w:rsidR="006A56CF">
          <w:rPr>
            <w:rStyle w:val="Hyperlink"/>
            <w:szCs w:val="32"/>
          </w:rPr>
          <w:t>M^HLCSHDR4 API—M Code to Set Routing-Related Fields</w:t>
        </w:r>
        <w:r w:rsidR="006A56CF">
          <w:rPr>
            <w:webHidden/>
          </w:rPr>
          <w:tab/>
        </w:r>
        <w:r w:rsidR="006A56CF">
          <w:rPr>
            <w:webHidden/>
          </w:rPr>
          <w:fldChar w:fldCharType="begin"/>
        </w:r>
        <w:r w:rsidR="006A56CF">
          <w:rPr>
            <w:webHidden/>
          </w:rPr>
          <w:instrText xml:space="preserve"> PAGEREF _Toc39976459 \h </w:instrText>
        </w:r>
        <w:r w:rsidR="006A56CF">
          <w:rPr>
            <w:webHidden/>
          </w:rPr>
        </w:r>
        <w:r w:rsidR="006A56CF">
          <w:rPr>
            <w:webHidden/>
          </w:rPr>
          <w:fldChar w:fldCharType="separate"/>
        </w:r>
        <w:r w:rsidR="00F72F4D">
          <w:rPr>
            <w:webHidden/>
          </w:rPr>
          <w:t>7-7</w:t>
        </w:r>
        <w:r w:rsidR="006A56CF">
          <w:rPr>
            <w:webHidden/>
          </w:rPr>
          <w:fldChar w:fldCharType="end"/>
        </w:r>
      </w:hyperlink>
    </w:p>
    <w:p w14:paraId="5F26A66D" w14:textId="68FA435C" w:rsidR="006A56CF" w:rsidRDefault="005F20E2">
      <w:pPr>
        <w:pStyle w:val="TOC1"/>
        <w:tabs>
          <w:tab w:val="left" w:pos="1320"/>
        </w:tabs>
        <w:rPr>
          <w:b w:val="0"/>
          <w:bCs w:val="0"/>
          <w:sz w:val="24"/>
          <w:szCs w:val="24"/>
        </w:rPr>
      </w:pPr>
      <w:hyperlink w:anchor="_Toc39976460" w:history="1">
        <w:r w:rsidR="006A56CF">
          <w:rPr>
            <w:rStyle w:val="Hyperlink"/>
          </w:rPr>
          <w:t>Chapter 8.</w:t>
        </w:r>
        <w:r w:rsidR="006A56CF">
          <w:rPr>
            <w:b w:val="0"/>
            <w:bCs w:val="0"/>
            <w:sz w:val="24"/>
            <w:szCs w:val="24"/>
          </w:rPr>
          <w:tab/>
        </w:r>
        <w:r w:rsidR="006A56CF">
          <w:rPr>
            <w:rStyle w:val="Hyperlink"/>
          </w:rPr>
          <w:t>Technical Manual Information</w:t>
        </w:r>
        <w:r w:rsidR="006A56CF">
          <w:rPr>
            <w:webHidden/>
          </w:rPr>
          <w:tab/>
        </w:r>
        <w:r w:rsidR="006A56CF">
          <w:rPr>
            <w:webHidden/>
          </w:rPr>
          <w:fldChar w:fldCharType="begin"/>
        </w:r>
        <w:r w:rsidR="006A56CF">
          <w:rPr>
            <w:webHidden/>
          </w:rPr>
          <w:instrText xml:space="preserve"> PAGEREF _Toc39976460 \h </w:instrText>
        </w:r>
        <w:r w:rsidR="006A56CF">
          <w:rPr>
            <w:webHidden/>
          </w:rPr>
        </w:r>
        <w:r w:rsidR="006A56CF">
          <w:rPr>
            <w:webHidden/>
          </w:rPr>
          <w:fldChar w:fldCharType="separate"/>
        </w:r>
        <w:r w:rsidR="00F72F4D">
          <w:rPr>
            <w:webHidden/>
          </w:rPr>
          <w:t>8-1</w:t>
        </w:r>
        <w:r w:rsidR="006A56CF">
          <w:rPr>
            <w:webHidden/>
          </w:rPr>
          <w:fldChar w:fldCharType="end"/>
        </w:r>
      </w:hyperlink>
    </w:p>
    <w:p w14:paraId="68CB8ED1" w14:textId="163EDEC1" w:rsidR="006A56CF" w:rsidRDefault="005F20E2">
      <w:pPr>
        <w:pStyle w:val="TOC3"/>
        <w:rPr>
          <w:rFonts w:ascii="Times New Roman" w:hAnsi="Times New Roman"/>
          <w:sz w:val="24"/>
          <w:szCs w:val="24"/>
        </w:rPr>
      </w:pPr>
      <w:hyperlink w:anchor="_Toc39976461" w:history="1">
        <w:r w:rsidR="006A56CF">
          <w:rPr>
            <w:rStyle w:val="Hyperlink"/>
            <w:szCs w:val="32"/>
          </w:rPr>
          <w:t>System Requirements</w:t>
        </w:r>
        <w:r w:rsidR="006A56CF">
          <w:rPr>
            <w:webHidden/>
          </w:rPr>
          <w:tab/>
        </w:r>
        <w:r w:rsidR="006A56CF">
          <w:rPr>
            <w:webHidden/>
          </w:rPr>
          <w:fldChar w:fldCharType="begin"/>
        </w:r>
        <w:r w:rsidR="006A56CF">
          <w:rPr>
            <w:webHidden/>
          </w:rPr>
          <w:instrText xml:space="preserve"> PAGEREF _Toc39976461 \h </w:instrText>
        </w:r>
        <w:r w:rsidR="006A56CF">
          <w:rPr>
            <w:webHidden/>
          </w:rPr>
        </w:r>
        <w:r w:rsidR="006A56CF">
          <w:rPr>
            <w:webHidden/>
          </w:rPr>
          <w:fldChar w:fldCharType="separate"/>
        </w:r>
        <w:r w:rsidR="00F72F4D">
          <w:rPr>
            <w:webHidden/>
          </w:rPr>
          <w:t>8-1</w:t>
        </w:r>
        <w:r w:rsidR="006A56CF">
          <w:rPr>
            <w:webHidden/>
          </w:rPr>
          <w:fldChar w:fldCharType="end"/>
        </w:r>
      </w:hyperlink>
    </w:p>
    <w:p w14:paraId="6432E55B" w14:textId="2BEA6ED6" w:rsidR="006A56CF" w:rsidRDefault="005F20E2">
      <w:pPr>
        <w:pStyle w:val="TOC3"/>
        <w:rPr>
          <w:rFonts w:ascii="Times New Roman" w:hAnsi="Times New Roman"/>
          <w:sz w:val="24"/>
          <w:szCs w:val="24"/>
        </w:rPr>
      </w:pPr>
      <w:hyperlink w:anchor="_Toc39976462" w:history="1">
        <w:r w:rsidR="006A56CF">
          <w:rPr>
            <w:rStyle w:val="Hyperlink"/>
            <w:szCs w:val="32"/>
          </w:rPr>
          <w:t>Implementation and Maintenance</w:t>
        </w:r>
        <w:r w:rsidR="006A56CF">
          <w:rPr>
            <w:webHidden/>
          </w:rPr>
          <w:tab/>
        </w:r>
        <w:r w:rsidR="006A56CF">
          <w:rPr>
            <w:webHidden/>
          </w:rPr>
          <w:fldChar w:fldCharType="begin"/>
        </w:r>
        <w:r w:rsidR="006A56CF">
          <w:rPr>
            <w:webHidden/>
          </w:rPr>
          <w:instrText xml:space="preserve"> PAGEREF _Toc39976462 \h </w:instrText>
        </w:r>
        <w:r w:rsidR="006A56CF">
          <w:rPr>
            <w:webHidden/>
          </w:rPr>
        </w:r>
        <w:r w:rsidR="006A56CF">
          <w:rPr>
            <w:webHidden/>
          </w:rPr>
          <w:fldChar w:fldCharType="separate"/>
        </w:r>
        <w:r w:rsidR="00F72F4D">
          <w:rPr>
            <w:webHidden/>
          </w:rPr>
          <w:t>8-1</w:t>
        </w:r>
        <w:r w:rsidR="006A56CF">
          <w:rPr>
            <w:webHidden/>
          </w:rPr>
          <w:fldChar w:fldCharType="end"/>
        </w:r>
      </w:hyperlink>
    </w:p>
    <w:p w14:paraId="0F95B073" w14:textId="4477AFFE" w:rsidR="006A56CF" w:rsidRDefault="005F20E2">
      <w:pPr>
        <w:pStyle w:val="TOC4"/>
        <w:rPr>
          <w:rFonts w:ascii="Times New Roman" w:hAnsi="Times New Roman"/>
          <w:sz w:val="24"/>
          <w:szCs w:val="24"/>
        </w:rPr>
      </w:pPr>
      <w:hyperlink w:anchor="_Toc39976463" w:history="1">
        <w:r w:rsidR="006A56CF">
          <w:rPr>
            <w:rStyle w:val="Hyperlink"/>
          </w:rPr>
          <w:t>Package Requirements</w:t>
        </w:r>
        <w:r w:rsidR="006A56CF">
          <w:rPr>
            <w:webHidden/>
          </w:rPr>
          <w:tab/>
        </w:r>
        <w:r w:rsidR="006A56CF">
          <w:rPr>
            <w:webHidden/>
          </w:rPr>
          <w:fldChar w:fldCharType="begin"/>
        </w:r>
        <w:r w:rsidR="006A56CF">
          <w:rPr>
            <w:webHidden/>
          </w:rPr>
          <w:instrText xml:space="preserve"> PAGEREF _Toc39976463 \h </w:instrText>
        </w:r>
        <w:r w:rsidR="006A56CF">
          <w:rPr>
            <w:webHidden/>
          </w:rPr>
        </w:r>
        <w:r w:rsidR="006A56CF">
          <w:rPr>
            <w:webHidden/>
          </w:rPr>
          <w:fldChar w:fldCharType="separate"/>
        </w:r>
        <w:r w:rsidR="00F72F4D">
          <w:rPr>
            <w:webHidden/>
          </w:rPr>
          <w:t>8-1</w:t>
        </w:r>
        <w:r w:rsidR="006A56CF">
          <w:rPr>
            <w:webHidden/>
          </w:rPr>
          <w:fldChar w:fldCharType="end"/>
        </w:r>
      </w:hyperlink>
    </w:p>
    <w:p w14:paraId="7C9EDDD3" w14:textId="3A2716D4" w:rsidR="006A56CF" w:rsidRDefault="005F20E2">
      <w:pPr>
        <w:pStyle w:val="TOC3"/>
        <w:rPr>
          <w:rFonts w:ascii="Times New Roman" w:hAnsi="Times New Roman"/>
          <w:sz w:val="24"/>
          <w:szCs w:val="24"/>
        </w:rPr>
      </w:pPr>
      <w:hyperlink w:anchor="_Toc39976464" w:history="1">
        <w:r w:rsidR="006A56CF">
          <w:rPr>
            <w:rStyle w:val="Hyperlink"/>
            <w:szCs w:val="32"/>
          </w:rPr>
          <w:t>Routines</w:t>
        </w:r>
        <w:r w:rsidR="006A56CF">
          <w:rPr>
            <w:webHidden/>
          </w:rPr>
          <w:tab/>
        </w:r>
        <w:r w:rsidR="006A56CF">
          <w:rPr>
            <w:webHidden/>
          </w:rPr>
          <w:fldChar w:fldCharType="begin"/>
        </w:r>
        <w:r w:rsidR="006A56CF">
          <w:rPr>
            <w:webHidden/>
          </w:rPr>
          <w:instrText xml:space="preserve"> PAGEREF _Toc39976464 \h </w:instrText>
        </w:r>
        <w:r w:rsidR="006A56CF">
          <w:rPr>
            <w:webHidden/>
          </w:rPr>
        </w:r>
        <w:r w:rsidR="006A56CF">
          <w:rPr>
            <w:webHidden/>
          </w:rPr>
          <w:fldChar w:fldCharType="separate"/>
        </w:r>
        <w:r w:rsidR="00F72F4D">
          <w:rPr>
            <w:webHidden/>
          </w:rPr>
          <w:t>8-2</w:t>
        </w:r>
        <w:r w:rsidR="006A56CF">
          <w:rPr>
            <w:webHidden/>
          </w:rPr>
          <w:fldChar w:fldCharType="end"/>
        </w:r>
      </w:hyperlink>
    </w:p>
    <w:p w14:paraId="75B0F4BD" w14:textId="07BF8F7E" w:rsidR="006A56CF" w:rsidRDefault="005F20E2">
      <w:pPr>
        <w:pStyle w:val="TOC3"/>
        <w:rPr>
          <w:rFonts w:ascii="Times New Roman" w:hAnsi="Times New Roman"/>
          <w:sz w:val="24"/>
          <w:szCs w:val="24"/>
        </w:rPr>
      </w:pPr>
      <w:hyperlink w:anchor="_Toc39976465" w:history="1">
        <w:r w:rsidR="006A56CF">
          <w:rPr>
            <w:rStyle w:val="Hyperlink"/>
            <w:szCs w:val="32"/>
          </w:rPr>
          <w:t>Option</w:t>
        </w:r>
        <w:r w:rsidR="006A56CF">
          <w:rPr>
            <w:webHidden/>
          </w:rPr>
          <w:tab/>
        </w:r>
        <w:r w:rsidR="006A56CF">
          <w:rPr>
            <w:webHidden/>
          </w:rPr>
          <w:fldChar w:fldCharType="begin"/>
        </w:r>
        <w:r w:rsidR="006A56CF">
          <w:rPr>
            <w:webHidden/>
          </w:rPr>
          <w:instrText xml:space="preserve"> PAGEREF _Toc39976465 \h </w:instrText>
        </w:r>
        <w:r w:rsidR="006A56CF">
          <w:rPr>
            <w:webHidden/>
          </w:rPr>
        </w:r>
        <w:r w:rsidR="006A56CF">
          <w:rPr>
            <w:webHidden/>
          </w:rPr>
          <w:fldChar w:fldCharType="separate"/>
        </w:r>
        <w:r w:rsidR="00F72F4D">
          <w:rPr>
            <w:webHidden/>
          </w:rPr>
          <w:t>8-2</w:t>
        </w:r>
        <w:r w:rsidR="006A56CF">
          <w:rPr>
            <w:webHidden/>
          </w:rPr>
          <w:fldChar w:fldCharType="end"/>
        </w:r>
      </w:hyperlink>
    </w:p>
    <w:p w14:paraId="20A9F810" w14:textId="59D2C378" w:rsidR="006A56CF" w:rsidRDefault="005F20E2">
      <w:pPr>
        <w:pStyle w:val="TOC3"/>
        <w:rPr>
          <w:rFonts w:ascii="Times New Roman" w:hAnsi="Times New Roman"/>
          <w:sz w:val="24"/>
          <w:szCs w:val="24"/>
        </w:rPr>
      </w:pPr>
      <w:hyperlink w:anchor="_Toc39976466" w:history="1">
        <w:r w:rsidR="006A56CF">
          <w:rPr>
            <w:rStyle w:val="Hyperlink"/>
            <w:szCs w:val="32"/>
          </w:rPr>
          <w:t>Archiving and Purging</w:t>
        </w:r>
        <w:r w:rsidR="006A56CF">
          <w:rPr>
            <w:webHidden/>
          </w:rPr>
          <w:tab/>
        </w:r>
        <w:r w:rsidR="006A56CF">
          <w:rPr>
            <w:webHidden/>
          </w:rPr>
          <w:fldChar w:fldCharType="begin"/>
        </w:r>
        <w:r w:rsidR="006A56CF">
          <w:rPr>
            <w:webHidden/>
          </w:rPr>
          <w:instrText xml:space="preserve"> PAGEREF _Toc39976466 \h </w:instrText>
        </w:r>
        <w:r w:rsidR="006A56CF">
          <w:rPr>
            <w:webHidden/>
          </w:rPr>
        </w:r>
        <w:r w:rsidR="006A56CF">
          <w:rPr>
            <w:webHidden/>
          </w:rPr>
          <w:fldChar w:fldCharType="separate"/>
        </w:r>
        <w:r w:rsidR="00F72F4D">
          <w:rPr>
            <w:webHidden/>
          </w:rPr>
          <w:t>8-2</w:t>
        </w:r>
        <w:r w:rsidR="006A56CF">
          <w:rPr>
            <w:webHidden/>
          </w:rPr>
          <w:fldChar w:fldCharType="end"/>
        </w:r>
      </w:hyperlink>
    </w:p>
    <w:p w14:paraId="339E4BF7" w14:textId="2B1279F0" w:rsidR="006A56CF" w:rsidRDefault="005F20E2">
      <w:pPr>
        <w:pStyle w:val="TOC3"/>
        <w:rPr>
          <w:rFonts w:ascii="Times New Roman" w:hAnsi="Times New Roman"/>
          <w:sz w:val="24"/>
          <w:szCs w:val="24"/>
        </w:rPr>
      </w:pPr>
      <w:hyperlink w:anchor="_Toc39976467" w:history="1">
        <w:r w:rsidR="006A56CF">
          <w:rPr>
            <w:rStyle w:val="Hyperlink"/>
            <w:szCs w:val="32"/>
          </w:rPr>
          <w:t>Callable Routines</w:t>
        </w:r>
        <w:r w:rsidR="006A56CF">
          <w:rPr>
            <w:webHidden/>
          </w:rPr>
          <w:tab/>
        </w:r>
        <w:r w:rsidR="006A56CF">
          <w:rPr>
            <w:webHidden/>
          </w:rPr>
          <w:fldChar w:fldCharType="begin"/>
        </w:r>
        <w:r w:rsidR="006A56CF">
          <w:rPr>
            <w:webHidden/>
          </w:rPr>
          <w:instrText xml:space="preserve"> PAGEREF _Toc39976467 \h </w:instrText>
        </w:r>
        <w:r w:rsidR="006A56CF">
          <w:rPr>
            <w:webHidden/>
          </w:rPr>
        </w:r>
        <w:r w:rsidR="006A56CF">
          <w:rPr>
            <w:webHidden/>
          </w:rPr>
          <w:fldChar w:fldCharType="separate"/>
        </w:r>
        <w:r w:rsidR="00F72F4D">
          <w:rPr>
            <w:webHidden/>
          </w:rPr>
          <w:t>8-2</w:t>
        </w:r>
        <w:r w:rsidR="006A56CF">
          <w:rPr>
            <w:webHidden/>
          </w:rPr>
          <w:fldChar w:fldCharType="end"/>
        </w:r>
      </w:hyperlink>
    </w:p>
    <w:p w14:paraId="5AD50783" w14:textId="77244685" w:rsidR="006A56CF" w:rsidRDefault="005F20E2">
      <w:pPr>
        <w:pStyle w:val="TOC3"/>
        <w:rPr>
          <w:rFonts w:ascii="Times New Roman" w:hAnsi="Times New Roman"/>
          <w:sz w:val="24"/>
          <w:szCs w:val="24"/>
        </w:rPr>
      </w:pPr>
      <w:hyperlink w:anchor="_Toc39976468" w:history="1">
        <w:r w:rsidR="006A56CF">
          <w:rPr>
            <w:rStyle w:val="Hyperlink"/>
            <w:snapToGrid w:val="0"/>
            <w:szCs w:val="32"/>
          </w:rPr>
          <w:t>External Interfaces (HL7 Components)</w:t>
        </w:r>
        <w:r w:rsidR="006A56CF">
          <w:rPr>
            <w:webHidden/>
          </w:rPr>
          <w:tab/>
        </w:r>
        <w:r w:rsidR="006A56CF">
          <w:rPr>
            <w:webHidden/>
          </w:rPr>
          <w:fldChar w:fldCharType="begin"/>
        </w:r>
        <w:r w:rsidR="006A56CF">
          <w:rPr>
            <w:webHidden/>
          </w:rPr>
          <w:instrText xml:space="preserve"> PAGEREF _Toc39976468 \h </w:instrText>
        </w:r>
        <w:r w:rsidR="006A56CF">
          <w:rPr>
            <w:webHidden/>
          </w:rPr>
        </w:r>
        <w:r w:rsidR="006A56CF">
          <w:rPr>
            <w:webHidden/>
          </w:rPr>
          <w:fldChar w:fldCharType="separate"/>
        </w:r>
        <w:r w:rsidR="00F72F4D">
          <w:rPr>
            <w:webHidden/>
          </w:rPr>
          <w:t>8-3</w:t>
        </w:r>
        <w:r w:rsidR="006A56CF">
          <w:rPr>
            <w:webHidden/>
          </w:rPr>
          <w:fldChar w:fldCharType="end"/>
        </w:r>
      </w:hyperlink>
    </w:p>
    <w:p w14:paraId="398E230D" w14:textId="681B1A79" w:rsidR="006A56CF" w:rsidRDefault="005F20E2">
      <w:pPr>
        <w:pStyle w:val="TOC3"/>
        <w:rPr>
          <w:rFonts w:ascii="Times New Roman" w:hAnsi="Times New Roman"/>
          <w:sz w:val="24"/>
          <w:szCs w:val="24"/>
        </w:rPr>
      </w:pPr>
      <w:hyperlink w:anchor="_Toc39976469" w:history="1">
        <w:r w:rsidR="006A56CF">
          <w:rPr>
            <w:rStyle w:val="Hyperlink"/>
            <w:szCs w:val="32"/>
          </w:rPr>
          <w:t>External Relations</w:t>
        </w:r>
        <w:r w:rsidR="006A56CF">
          <w:rPr>
            <w:webHidden/>
          </w:rPr>
          <w:tab/>
        </w:r>
        <w:r w:rsidR="006A56CF">
          <w:rPr>
            <w:webHidden/>
          </w:rPr>
          <w:fldChar w:fldCharType="begin"/>
        </w:r>
        <w:r w:rsidR="006A56CF">
          <w:rPr>
            <w:webHidden/>
          </w:rPr>
          <w:instrText xml:space="preserve"> PAGEREF _Toc39976469 \h </w:instrText>
        </w:r>
        <w:r w:rsidR="006A56CF">
          <w:rPr>
            <w:webHidden/>
          </w:rPr>
        </w:r>
        <w:r w:rsidR="006A56CF">
          <w:rPr>
            <w:webHidden/>
          </w:rPr>
          <w:fldChar w:fldCharType="separate"/>
        </w:r>
        <w:r w:rsidR="00F72F4D">
          <w:rPr>
            <w:webHidden/>
          </w:rPr>
          <w:t>8-3</w:t>
        </w:r>
        <w:r w:rsidR="006A56CF">
          <w:rPr>
            <w:webHidden/>
          </w:rPr>
          <w:fldChar w:fldCharType="end"/>
        </w:r>
      </w:hyperlink>
    </w:p>
    <w:p w14:paraId="1CE38A3C" w14:textId="3760F7AA" w:rsidR="006A56CF" w:rsidRDefault="005F20E2">
      <w:pPr>
        <w:pStyle w:val="TOC3"/>
        <w:rPr>
          <w:rFonts w:ascii="Times New Roman" w:hAnsi="Times New Roman"/>
          <w:sz w:val="24"/>
          <w:szCs w:val="24"/>
        </w:rPr>
      </w:pPr>
      <w:hyperlink w:anchor="_Toc39976470" w:history="1">
        <w:r w:rsidR="006A56CF">
          <w:rPr>
            <w:rStyle w:val="Hyperlink"/>
            <w:szCs w:val="32"/>
          </w:rPr>
          <w:t>Internal Relations</w:t>
        </w:r>
        <w:r w:rsidR="006A56CF">
          <w:rPr>
            <w:webHidden/>
          </w:rPr>
          <w:tab/>
        </w:r>
        <w:r w:rsidR="006A56CF">
          <w:rPr>
            <w:webHidden/>
          </w:rPr>
          <w:fldChar w:fldCharType="begin"/>
        </w:r>
        <w:r w:rsidR="006A56CF">
          <w:rPr>
            <w:webHidden/>
          </w:rPr>
          <w:instrText xml:space="preserve"> PAGEREF _Toc39976470 \h </w:instrText>
        </w:r>
        <w:r w:rsidR="006A56CF">
          <w:rPr>
            <w:webHidden/>
          </w:rPr>
        </w:r>
        <w:r w:rsidR="006A56CF">
          <w:rPr>
            <w:webHidden/>
          </w:rPr>
          <w:fldChar w:fldCharType="separate"/>
        </w:r>
        <w:r w:rsidR="00F72F4D">
          <w:rPr>
            <w:webHidden/>
          </w:rPr>
          <w:t>8-3</w:t>
        </w:r>
        <w:r w:rsidR="006A56CF">
          <w:rPr>
            <w:webHidden/>
          </w:rPr>
          <w:fldChar w:fldCharType="end"/>
        </w:r>
      </w:hyperlink>
    </w:p>
    <w:p w14:paraId="603AD179" w14:textId="03CA8AA7" w:rsidR="006A56CF" w:rsidRDefault="005F20E2">
      <w:pPr>
        <w:pStyle w:val="TOC4"/>
        <w:rPr>
          <w:rFonts w:ascii="Times New Roman" w:hAnsi="Times New Roman"/>
          <w:sz w:val="24"/>
          <w:szCs w:val="24"/>
        </w:rPr>
      </w:pPr>
      <w:hyperlink w:anchor="_Toc39976471" w:history="1">
        <w:r w:rsidR="006A56CF">
          <w:rPr>
            <w:rStyle w:val="Hyperlink"/>
          </w:rPr>
          <w:t>Namespace</w:t>
        </w:r>
        <w:r w:rsidR="006A56CF">
          <w:rPr>
            <w:webHidden/>
          </w:rPr>
          <w:tab/>
        </w:r>
        <w:r w:rsidR="006A56CF">
          <w:rPr>
            <w:webHidden/>
          </w:rPr>
          <w:fldChar w:fldCharType="begin"/>
        </w:r>
        <w:r w:rsidR="006A56CF">
          <w:rPr>
            <w:webHidden/>
          </w:rPr>
          <w:instrText xml:space="preserve"> PAGEREF _Toc39976471 \h </w:instrText>
        </w:r>
        <w:r w:rsidR="006A56CF">
          <w:rPr>
            <w:webHidden/>
          </w:rPr>
        </w:r>
        <w:r w:rsidR="006A56CF">
          <w:rPr>
            <w:webHidden/>
          </w:rPr>
          <w:fldChar w:fldCharType="separate"/>
        </w:r>
        <w:r w:rsidR="00F72F4D">
          <w:rPr>
            <w:webHidden/>
          </w:rPr>
          <w:t>8-4</w:t>
        </w:r>
        <w:r w:rsidR="006A56CF">
          <w:rPr>
            <w:webHidden/>
          </w:rPr>
          <w:fldChar w:fldCharType="end"/>
        </w:r>
      </w:hyperlink>
    </w:p>
    <w:p w14:paraId="4B82F934" w14:textId="0A53BD38" w:rsidR="006A56CF" w:rsidRDefault="005F20E2">
      <w:pPr>
        <w:pStyle w:val="TOC3"/>
        <w:rPr>
          <w:rFonts w:ascii="Times New Roman" w:hAnsi="Times New Roman"/>
          <w:sz w:val="24"/>
          <w:szCs w:val="24"/>
        </w:rPr>
      </w:pPr>
      <w:hyperlink w:anchor="_Toc39976472" w:history="1">
        <w:r w:rsidR="006A56CF">
          <w:rPr>
            <w:rStyle w:val="Hyperlink"/>
            <w:szCs w:val="32"/>
          </w:rPr>
          <w:t>Package-wide Variables</w:t>
        </w:r>
        <w:r w:rsidR="006A56CF">
          <w:rPr>
            <w:webHidden/>
          </w:rPr>
          <w:tab/>
        </w:r>
        <w:r w:rsidR="006A56CF">
          <w:rPr>
            <w:webHidden/>
          </w:rPr>
          <w:fldChar w:fldCharType="begin"/>
        </w:r>
        <w:r w:rsidR="006A56CF">
          <w:rPr>
            <w:webHidden/>
          </w:rPr>
          <w:instrText xml:space="preserve"> PAGEREF _Toc39976472 \h </w:instrText>
        </w:r>
        <w:r w:rsidR="006A56CF">
          <w:rPr>
            <w:webHidden/>
          </w:rPr>
        </w:r>
        <w:r w:rsidR="006A56CF">
          <w:rPr>
            <w:webHidden/>
          </w:rPr>
          <w:fldChar w:fldCharType="separate"/>
        </w:r>
        <w:r w:rsidR="00F72F4D">
          <w:rPr>
            <w:webHidden/>
          </w:rPr>
          <w:t>8-4</w:t>
        </w:r>
        <w:r w:rsidR="006A56CF">
          <w:rPr>
            <w:webHidden/>
          </w:rPr>
          <w:fldChar w:fldCharType="end"/>
        </w:r>
      </w:hyperlink>
    </w:p>
    <w:p w14:paraId="7A9F2F75" w14:textId="052342FB" w:rsidR="006A56CF" w:rsidRDefault="005F20E2">
      <w:pPr>
        <w:pStyle w:val="TOC3"/>
        <w:rPr>
          <w:rFonts w:ascii="Times New Roman" w:hAnsi="Times New Roman"/>
          <w:sz w:val="24"/>
          <w:szCs w:val="24"/>
        </w:rPr>
      </w:pPr>
      <w:hyperlink w:anchor="_Toc39976473" w:history="1">
        <w:r w:rsidR="006A56CF">
          <w:rPr>
            <w:rStyle w:val="Hyperlink"/>
            <w:szCs w:val="32"/>
          </w:rPr>
          <w:t>Software Product Security</w:t>
        </w:r>
        <w:r w:rsidR="006A56CF">
          <w:rPr>
            <w:webHidden/>
          </w:rPr>
          <w:tab/>
        </w:r>
        <w:r w:rsidR="006A56CF">
          <w:rPr>
            <w:webHidden/>
          </w:rPr>
          <w:fldChar w:fldCharType="begin"/>
        </w:r>
        <w:r w:rsidR="006A56CF">
          <w:rPr>
            <w:webHidden/>
          </w:rPr>
          <w:instrText xml:space="preserve"> PAGEREF _Toc39976473 \h </w:instrText>
        </w:r>
        <w:r w:rsidR="006A56CF">
          <w:rPr>
            <w:webHidden/>
          </w:rPr>
        </w:r>
        <w:r w:rsidR="006A56CF">
          <w:rPr>
            <w:webHidden/>
          </w:rPr>
          <w:fldChar w:fldCharType="separate"/>
        </w:r>
        <w:r w:rsidR="00F72F4D">
          <w:rPr>
            <w:webHidden/>
          </w:rPr>
          <w:t>8-5</w:t>
        </w:r>
        <w:r w:rsidR="006A56CF">
          <w:rPr>
            <w:webHidden/>
          </w:rPr>
          <w:fldChar w:fldCharType="end"/>
        </w:r>
      </w:hyperlink>
    </w:p>
    <w:p w14:paraId="47EC871A" w14:textId="43C9FAA7" w:rsidR="006A56CF" w:rsidRDefault="005F20E2">
      <w:pPr>
        <w:pStyle w:val="TOC4"/>
        <w:rPr>
          <w:rFonts w:ascii="Times New Roman" w:hAnsi="Times New Roman"/>
          <w:sz w:val="24"/>
          <w:szCs w:val="24"/>
        </w:rPr>
      </w:pPr>
      <w:hyperlink w:anchor="_Toc39976474" w:history="1">
        <w:r w:rsidR="006A56CF">
          <w:rPr>
            <w:rStyle w:val="Hyperlink"/>
          </w:rPr>
          <w:t>Mail Groups</w:t>
        </w:r>
        <w:r w:rsidR="006A56CF">
          <w:rPr>
            <w:webHidden/>
          </w:rPr>
          <w:tab/>
        </w:r>
        <w:r w:rsidR="006A56CF">
          <w:rPr>
            <w:webHidden/>
          </w:rPr>
          <w:fldChar w:fldCharType="begin"/>
        </w:r>
        <w:r w:rsidR="006A56CF">
          <w:rPr>
            <w:webHidden/>
          </w:rPr>
          <w:instrText xml:space="preserve"> PAGEREF _Toc39976474 \h </w:instrText>
        </w:r>
        <w:r w:rsidR="006A56CF">
          <w:rPr>
            <w:webHidden/>
          </w:rPr>
        </w:r>
        <w:r w:rsidR="006A56CF">
          <w:rPr>
            <w:webHidden/>
          </w:rPr>
          <w:fldChar w:fldCharType="separate"/>
        </w:r>
        <w:r w:rsidR="00F72F4D">
          <w:rPr>
            <w:webHidden/>
          </w:rPr>
          <w:t>8-5</w:t>
        </w:r>
        <w:r w:rsidR="006A56CF">
          <w:rPr>
            <w:webHidden/>
          </w:rPr>
          <w:fldChar w:fldCharType="end"/>
        </w:r>
      </w:hyperlink>
    </w:p>
    <w:p w14:paraId="5807C3FD" w14:textId="726CCC5D" w:rsidR="006A56CF" w:rsidRDefault="005F20E2">
      <w:pPr>
        <w:pStyle w:val="TOC4"/>
        <w:rPr>
          <w:rFonts w:ascii="Times New Roman" w:hAnsi="Times New Roman"/>
          <w:sz w:val="24"/>
          <w:szCs w:val="24"/>
        </w:rPr>
      </w:pPr>
      <w:hyperlink w:anchor="_Toc39976475" w:history="1">
        <w:r w:rsidR="006A56CF">
          <w:rPr>
            <w:rStyle w:val="Hyperlink"/>
          </w:rPr>
          <w:t>Remote Systems</w:t>
        </w:r>
        <w:r w:rsidR="006A56CF">
          <w:rPr>
            <w:webHidden/>
          </w:rPr>
          <w:tab/>
        </w:r>
        <w:r w:rsidR="006A56CF">
          <w:rPr>
            <w:webHidden/>
          </w:rPr>
          <w:fldChar w:fldCharType="begin"/>
        </w:r>
        <w:r w:rsidR="006A56CF">
          <w:rPr>
            <w:webHidden/>
          </w:rPr>
          <w:instrText xml:space="preserve"> PAGEREF _Toc39976475 \h </w:instrText>
        </w:r>
        <w:r w:rsidR="006A56CF">
          <w:rPr>
            <w:webHidden/>
          </w:rPr>
        </w:r>
        <w:r w:rsidR="006A56CF">
          <w:rPr>
            <w:webHidden/>
          </w:rPr>
          <w:fldChar w:fldCharType="separate"/>
        </w:r>
        <w:r w:rsidR="00F72F4D">
          <w:rPr>
            <w:webHidden/>
          </w:rPr>
          <w:t>8-5</w:t>
        </w:r>
        <w:r w:rsidR="006A56CF">
          <w:rPr>
            <w:webHidden/>
          </w:rPr>
          <w:fldChar w:fldCharType="end"/>
        </w:r>
      </w:hyperlink>
    </w:p>
    <w:p w14:paraId="3CF6AF0E" w14:textId="5075468E" w:rsidR="006A56CF" w:rsidRDefault="005F20E2">
      <w:pPr>
        <w:pStyle w:val="TOC4"/>
        <w:rPr>
          <w:rFonts w:ascii="Times New Roman" w:hAnsi="Times New Roman"/>
          <w:sz w:val="24"/>
          <w:szCs w:val="24"/>
        </w:rPr>
      </w:pPr>
      <w:hyperlink w:anchor="_Toc39976476" w:history="1">
        <w:r w:rsidR="006A56CF">
          <w:rPr>
            <w:rStyle w:val="Hyperlink"/>
          </w:rPr>
          <w:t>Archiving/Purging</w:t>
        </w:r>
        <w:r w:rsidR="006A56CF">
          <w:rPr>
            <w:webHidden/>
          </w:rPr>
          <w:tab/>
        </w:r>
        <w:r w:rsidR="006A56CF">
          <w:rPr>
            <w:webHidden/>
          </w:rPr>
          <w:fldChar w:fldCharType="begin"/>
        </w:r>
        <w:r w:rsidR="006A56CF">
          <w:rPr>
            <w:webHidden/>
          </w:rPr>
          <w:instrText xml:space="preserve"> PAGEREF _Toc39976476 \h </w:instrText>
        </w:r>
        <w:r w:rsidR="006A56CF">
          <w:rPr>
            <w:webHidden/>
          </w:rPr>
        </w:r>
        <w:r w:rsidR="006A56CF">
          <w:rPr>
            <w:webHidden/>
          </w:rPr>
          <w:fldChar w:fldCharType="separate"/>
        </w:r>
        <w:r w:rsidR="00F72F4D">
          <w:rPr>
            <w:webHidden/>
          </w:rPr>
          <w:t>8-5</w:t>
        </w:r>
        <w:r w:rsidR="006A56CF">
          <w:rPr>
            <w:webHidden/>
          </w:rPr>
          <w:fldChar w:fldCharType="end"/>
        </w:r>
      </w:hyperlink>
    </w:p>
    <w:p w14:paraId="5EA6865F" w14:textId="0278B6C8" w:rsidR="006A56CF" w:rsidRDefault="005F20E2">
      <w:pPr>
        <w:pStyle w:val="TOC4"/>
        <w:rPr>
          <w:rFonts w:ascii="Times New Roman" w:hAnsi="Times New Roman"/>
          <w:sz w:val="24"/>
          <w:szCs w:val="24"/>
        </w:rPr>
      </w:pPr>
      <w:hyperlink w:anchor="_Toc39976477" w:history="1">
        <w:r w:rsidR="006A56CF">
          <w:rPr>
            <w:rStyle w:val="Hyperlink"/>
          </w:rPr>
          <w:t>Interfacing</w:t>
        </w:r>
        <w:r w:rsidR="006A56CF">
          <w:rPr>
            <w:webHidden/>
          </w:rPr>
          <w:tab/>
        </w:r>
        <w:r w:rsidR="006A56CF">
          <w:rPr>
            <w:webHidden/>
          </w:rPr>
          <w:fldChar w:fldCharType="begin"/>
        </w:r>
        <w:r w:rsidR="006A56CF">
          <w:rPr>
            <w:webHidden/>
          </w:rPr>
          <w:instrText xml:space="preserve"> PAGEREF _Toc39976477 \h </w:instrText>
        </w:r>
        <w:r w:rsidR="006A56CF">
          <w:rPr>
            <w:webHidden/>
          </w:rPr>
        </w:r>
        <w:r w:rsidR="006A56CF">
          <w:rPr>
            <w:webHidden/>
          </w:rPr>
          <w:fldChar w:fldCharType="separate"/>
        </w:r>
        <w:r w:rsidR="00F72F4D">
          <w:rPr>
            <w:webHidden/>
          </w:rPr>
          <w:t>8-5</w:t>
        </w:r>
        <w:r w:rsidR="006A56CF">
          <w:rPr>
            <w:webHidden/>
          </w:rPr>
          <w:fldChar w:fldCharType="end"/>
        </w:r>
      </w:hyperlink>
    </w:p>
    <w:p w14:paraId="357DE5FF" w14:textId="28C0A635" w:rsidR="006A56CF" w:rsidRDefault="005F20E2">
      <w:pPr>
        <w:pStyle w:val="TOC4"/>
        <w:rPr>
          <w:rFonts w:ascii="Times New Roman" w:hAnsi="Times New Roman"/>
          <w:sz w:val="24"/>
          <w:szCs w:val="24"/>
        </w:rPr>
      </w:pPr>
      <w:hyperlink w:anchor="_Toc39976478" w:history="1">
        <w:r w:rsidR="006A56CF">
          <w:rPr>
            <w:rStyle w:val="Hyperlink"/>
          </w:rPr>
          <w:t>Electronic Signatures</w:t>
        </w:r>
        <w:r w:rsidR="006A56CF">
          <w:rPr>
            <w:webHidden/>
          </w:rPr>
          <w:tab/>
        </w:r>
        <w:r w:rsidR="006A56CF">
          <w:rPr>
            <w:webHidden/>
          </w:rPr>
          <w:fldChar w:fldCharType="begin"/>
        </w:r>
        <w:r w:rsidR="006A56CF">
          <w:rPr>
            <w:webHidden/>
          </w:rPr>
          <w:instrText xml:space="preserve"> PAGEREF _Toc39976478 \h </w:instrText>
        </w:r>
        <w:r w:rsidR="006A56CF">
          <w:rPr>
            <w:webHidden/>
          </w:rPr>
        </w:r>
        <w:r w:rsidR="006A56CF">
          <w:rPr>
            <w:webHidden/>
          </w:rPr>
          <w:fldChar w:fldCharType="separate"/>
        </w:r>
        <w:r w:rsidR="00F72F4D">
          <w:rPr>
            <w:webHidden/>
          </w:rPr>
          <w:t>8-5</w:t>
        </w:r>
        <w:r w:rsidR="006A56CF">
          <w:rPr>
            <w:webHidden/>
          </w:rPr>
          <w:fldChar w:fldCharType="end"/>
        </w:r>
      </w:hyperlink>
    </w:p>
    <w:p w14:paraId="39ED284D" w14:textId="1A264FB0" w:rsidR="006A56CF" w:rsidRDefault="005F20E2">
      <w:pPr>
        <w:pStyle w:val="TOC4"/>
        <w:rPr>
          <w:rStyle w:val="Hyperlink"/>
        </w:rPr>
      </w:pPr>
      <w:hyperlink w:anchor="_Toc39976479" w:history="1">
        <w:r w:rsidR="006A56CF">
          <w:rPr>
            <w:rStyle w:val="Hyperlink"/>
          </w:rPr>
          <w:t>Security Keys</w:t>
        </w:r>
        <w:r w:rsidR="006A56CF">
          <w:rPr>
            <w:webHidden/>
          </w:rPr>
          <w:tab/>
        </w:r>
        <w:r w:rsidR="006A56CF">
          <w:rPr>
            <w:webHidden/>
          </w:rPr>
          <w:fldChar w:fldCharType="begin"/>
        </w:r>
        <w:r w:rsidR="006A56CF">
          <w:rPr>
            <w:webHidden/>
          </w:rPr>
          <w:instrText xml:space="preserve"> PAGEREF _Toc39976479 \h </w:instrText>
        </w:r>
        <w:r w:rsidR="006A56CF">
          <w:rPr>
            <w:webHidden/>
          </w:rPr>
        </w:r>
        <w:r w:rsidR="006A56CF">
          <w:rPr>
            <w:webHidden/>
          </w:rPr>
          <w:fldChar w:fldCharType="separate"/>
        </w:r>
        <w:r w:rsidR="00F72F4D">
          <w:rPr>
            <w:webHidden/>
          </w:rPr>
          <w:t>8-5</w:t>
        </w:r>
        <w:r w:rsidR="006A56CF">
          <w:rPr>
            <w:webHidden/>
          </w:rPr>
          <w:fldChar w:fldCharType="end"/>
        </w:r>
      </w:hyperlink>
    </w:p>
    <w:p w14:paraId="5A2FE272" w14:textId="77777777" w:rsidR="006A56CF" w:rsidRDefault="006A56CF">
      <w:pPr>
        <w:rPr>
          <w:sz w:val="12"/>
        </w:rPr>
      </w:pPr>
    </w:p>
    <w:p w14:paraId="7A0F0C66" w14:textId="098A1687" w:rsidR="006A56CF" w:rsidRDefault="005F20E2">
      <w:pPr>
        <w:pStyle w:val="TOC2"/>
        <w:rPr>
          <w:sz w:val="24"/>
          <w:szCs w:val="24"/>
        </w:rPr>
      </w:pPr>
      <w:hyperlink w:anchor="_Toc39976480" w:history="1">
        <w:r w:rsidR="006A56CF">
          <w:rPr>
            <w:rStyle w:val="Hyperlink"/>
          </w:rPr>
          <w:t>Appendix A―Quick Reference Guide to MSH Segment Control</w:t>
        </w:r>
        <w:r w:rsidR="006A56CF">
          <w:rPr>
            <w:webHidden/>
          </w:rPr>
          <w:tab/>
        </w:r>
        <w:r w:rsidR="006A56CF">
          <w:rPr>
            <w:webHidden/>
          </w:rPr>
          <w:fldChar w:fldCharType="begin"/>
        </w:r>
        <w:r w:rsidR="006A56CF">
          <w:rPr>
            <w:webHidden/>
          </w:rPr>
          <w:instrText xml:space="preserve"> PAGEREF _Toc39976480 \h </w:instrText>
        </w:r>
        <w:r w:rsidR="006A56CF">
          <w:rPr>
            <w:webHidden/>
          </w:rPr>
        </w:r>
        <w:r w:rsidR="006A56CF">
          <w:rPr>
            <w:webHidden/>
          </w:rPr>
          <w:fldChar w:fldCharType="separate"/>
        </w:r>
        <w:r w:rsidR="00F72F4D">
          <w:rPr>
            <w:webHidden/>
          </w:rPr>
          <w:t>1</w:t>
        </w:r>
        <w:r w:rsidR="006A56CF">
          <w:rPr>
            <w:webHidden/>
          </w:rPr>
          <w:fldChar w:fldCharType="end"/>
        </w:r>
      </w:hyperlink>
    </w:p>
    <w:p w14:paraId="2E5B8EDB" w14:textId="32DDDE72" w:rsidR="006A56CF" w:rsidRDefault="005F20E2">
      <w:pPr>
        <w:pStyle w:val="TOC2"/>
        <w:rPr>
          <w:sz w:val="24"/>
          <w:szCs w:val="24"/>
        </w:rPr>
      </w:pPr>
      <w:hyperlink w:anchor="_Toc39976481" w:history="1">
        <w:r w:rsidR="006A56CF">
          <w:rPr>
            <w:rStyle w:val="Hyperlink"/>
          </w:rPr>
          <w:t>Glossary</w:t>
        </w:r>
        <w:r w:rsidR="006A56CF">
          <w:rPr>
            <w:webHidden/>
          </w:rPr>
          <w:tab/>
        </w:r>
        <w:r w:rsidR="006A56CF">
          <w:rPr>
            <w:webHidden/>
          </w:rPr>
          <w:fldChar w:fldCharType="begin"/>
        </w:r>
        <w:r w:rsidR="006A56CF">
          <w:rPr>
            <w:webHidden/>
          </w:rPr>
          <w:instrText xml:space="preserve"> PAGEREF _Toc39976481 \h </w:instrText>
        </w:r>
        <w:r w:rsidR="006A56CF">
          <w:rPr>
            <w:webHidden/>
          </w:rPr>
        </w:r>
        <w:r w:rsidR="006A56CF">
          <w:rPr>
            <w:webHidden/>
          </w:rPr>
          <w:fldChar w:fldCharType="separate"/>
        </w:r>
        <w:r w:rsidR="00F72F4D">
          <w:rPr>
            <w:webHidden/>
          </w:rPr>
          <w:t>1</w:t>
        </w:r>
        <w:r w:rsidR="006A56CF">
          <w:rPr>
            <w:webHidden/>
          </w:rPr>
          <w:fldChar w:fldCharType="end"/>
        </w:r>
      </w:hyperlink>
    </w:p>
    <w:p w14:paraId="09842D52" w14:textId="45B4CE58" w:rsidR="006A56CF" w:rsidRDefault="005F20E2">
      <w:pPr>
        <w:pStyle w:val="TOC2"/>
        <w:rPr>
          <w:sz w:val="24"/>
          <w:szCs w:val="24"/>
        </w:rPr>
      </w:pPr>
      <w:hyperlink w:anchor="_Toc39976482" w:history="1">
        <w:r w:rsidR="006A56CF">
          <w:rPr>
            <w:rStyle w:val="Hyperlink"/>
          </w:rPr>
          <w:t>Index</w:t>
        </w:r>
        <w:r w:rsidR="006A56CF">
          <w:rPr>
            <w:webHidden/>
          </w:rPr>
          <w:tab/>
        </w:r>
        <w:r w:rsidR="006A56CF">
          <w:rPr>
            <w:webHidden/>
          </w:rPr>
          <w:fldChar w:fldCharType="begin"/>
        </w:r>
        <w:r w:rsidR="006A56CF">
          <w:rPr>
            <w:webHidden/>
          </w:rPr>
          <w:instrText xml:space="preserve"> PAGEREF _Toc39976482 \h </w:instrText>
        </w:r>
        <w:r w:rsidR="006A56CF">
          <w:rPr>
            <w:webHidden/>
          </w:rPr>
        </w:r>
        <w:r w:rsidR="006A56CF">
          <w:rPr>
            <w:webHidden/>
          </w:rPr>
          <w:fldChar w:fldCharType="separate"/>
        </w:r>
        <w:r w:rsidR="00F72F4D">
          <w:rPr>
            <w:webHidden/>
          </w:rPr>
          <w:t>1</w:t>
        </w:r>
        <w:r w:rsidR="006A56CF">
          <w:rPr>
            <w:webHidden/>
          </w:rPr>
          <w:fldChar w:fldCharType="end"/>
        </w:r>
      </w:hyperlink>
    </w:p>
    <w:p w14:paraId="2ECB5A63" w14:textId="77777777" w:rsidR="006A56CF" w:rsidRDefault="006A56CF">
      <w:pPr>
        <w:spacing w:before="120"/>
      </w:pPr>
      <w:r>
        <w:rPr>
          <w:caps/>
          <w:noProof/>
        </w:rPr>
        <w:fldChar w:fldCharType="end"/>
      </w:r>
    </w:p>
    <w:p w14:paraId="4A575943" w14:textId="77777777" w:rsidR="006A56CF" w:rsidRDefault="006A56CF"/>
    <w:p w14:paraId="14083C41" w14:textId="77777777" w:rsidR="006A56CF" w:rsidRDefault="006A56CF"/>
    <w:p w14:paraId="1AFC4615" w14:textId="77777777" w:rsidR="006A56CF" w:rsidRDefault="006A56CF">
      <w:pPr>
        <w:sectPr w:rsidR="006A56CF">
          <w:headerReference w:type="even" r:id="rId12"/>
          <w:headerReference w:type="default" r:id="rId13"/>
          <w:footerReference w:type="default" r:id="rId14"/>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p>
    <w:p w14:paraId="5B195D82" w14:textId="77777777" w:rsidR="006A56CF" w:rsidRDefault="006A56CF">
      <w:pPr>
        <w:rPr>
          <w:rFonts w:ascii="Arial" w:hAnsi="Arial" w:cs="Arial"/>
          <w:sz w:val="36"/>
        </w:rPr>
      </w:pPr>
      <w:r>
        <w:rPr>
          <w:rFonts w:ascii="Arial" w:hAnsi="Arial" w:cs="Arial"/>
          <w:sz w:val="36"/>
        </w:rPr>
        <w:lastRenderedPageBreak/>
        <w:t>Tables and Figures</w:t>
      </w:r>
    </w:p>
    <w:p w14:paraId="772521CF" w14:textId="77777777" w:rsidR="006A56CF" w:rsidRDefault="006A56CF">
      <w:r>
        <w:fldChar w:fldCharType="begin"/>
      </w:r>
      <w:r>
        <w:instrText>xe "Tables and Figures"</w:instrText>
      </w:r>
      <w:r>
        <w:fldChar w:fldCharType="end"/>
      </w:r>
    </w:p>
    <w:p w14:paraId="668EFD61" w14:textId="77777777" w:rsidR="006A56CF" w:rsidRDefault="006A56CF"/>
    <w:p w14:paraId="169B63C2" w14:textId="3C2DA0E9" w:rsidR="006A56CF" w:rsidRDefault="006A56CF">
      <w:pPr>
        <w:pStyle w:val="TableofFigures"/>
        <w:rPr>
          <w:sz w:val="24"/>
          <w:szCs w:val="24"/>
        </w:rPr>
      </w:pPr>
      <w:r>
        <w:fldChar w:fldCharType="begin"/>
      </w:r>
      <w:r>
        <w:instrText xml:space="preserve"> TOC \h \z \t "Caption,1" \c "Figure" </w:instrText>
      </w:r>
      <w:r>
        <w:fldChar w:fldCharType="separate"/>
      </w:r>
      <w:hyperlink w:anchor="_Toc39976397" w:history="1">
        <w:r>
          <w:rPr>
            <w:rStyle w:val="Hyperlink"/>
          </w:rPr>
          <w:t>Table 1:  Documentation revision history</w:t>
        </w:r>
        <w:r>
          <w:rPr>
            <w:webHidden/>
          </w:rPr>
          <w:tab/>
        </w:r>
        <w:r>
          <w:rPr>
            <w:webHidden/>
          </w:rPr>
          <w:fldChar w:fldCharType="begin"/>
        </w:r>
        <w:r>
          <w:rPr>
            <w:webHidden/>
          </w:rPr>
          <w:instrText xml:space="preserve"> PAGEREF _Toc39976397 \h </w:instrText>
        </w:r>
        <w:r>
          <w:rPr>
            <w:webHidden/>
          </w:rPr>
        </w:r>
        <w:r>
          <w:rPr>
            <w:webHidden/>
          </w:rPr>
          <w:fldChar w:fldCharType="separate"/>
        </w:r>
        <w:r w:rsidR="00F72F4D">
          <w:rPr>
            <w:webHidden/>
          </w:rPr>
          <w:t>iii</w:t>
        </w:r>
        <w:r>
          <w:rPr>
            <w:webHidden/>
          </w:rPr>
          <w:fldChar w:fldCharType="end"/>
        </w:r>
      </w:hyperlink>
    </w:p>
    <w:p w14:paraId="624EC412" w14:textId="62FCC9C6" w:rsidR="006A56CF" w:rsidRDefault="005F20E2">
      <w:pPr>
        <w:pStyle w:val="TableofFigures"/>
        <w:rPr>
          <w:sz w:val="24"/>
          <w:szCs w:val="24"/>
        </w:rPr>
      </w:pPr>
      <w:hyperlink w:anchor="_Toc39976398" w:history="1">
        <w:r w:rsidR="006A56CF">
          <w:rPr>
            <w:rStyle w:val="Hyperlink"/>
          </w:rPr>
          <w:t>Table 2:  Documentation symbol descriptions</w:t>
        </w:r>
        <w:r w:rsidR="006A56CF">
          <w:rPr>
            <w:webHidden/>
          </w:rPr>
          <w:tab/>
        </w:r>
        <w:r w:rsidR="006A56CF">
          <w:rPr>
            <w:webHidden/>
          </w:rPr>
          <w:fldChar w:fldCharType="begin"/>
        </w:r>
        <w:r w:rsidR="006A56CF">
          <w:rPr>
            <w:webHidden/>
          </w:rPr>
          <w:instrText xml:space="preserve"> PAGEREF _Toc39976398 \h </w:instrText>
        </w:r>
        <w:r w:rsidR="006A56CF">
          <w:rPr>
            <w:webHidden/>
          </w:rPr>
        </w:r>
        <w:r w:rsidR="006A56CF">
          <w:rPr>
            <w:webHidden/>
          </w:rPr>
          <w:fldChar w:fldCharType="separate"/>
        </w:r>
        <w:r w:rsidR="00F72F4D">
          <w:rPr>
            <w:webHidden/>
          </w:rPr>
          <w:t>ix</w:t>
        </w:r>
        <w:r w:rsidR="006A56CF">
          <w:rPr>
            <w:webHidden/>
          </w:rPr>
          <w:fldChar w:fldCharType="end"/>
        </w:r>
      </w:hyperlink>
    </w:p>
    <w:p w14:paraId="02C4C208" w14:textId="1E7D9C96" w:rsidR="006A56CF" w:rsidRDefault="005F20E2">
      <w:pPr>
        <w:pStyle w:val="TableofFigures"/>
        <w:rPr>
          <w:sz w:val="24"/>
          <w:szCs w:val="24"/>
        </w:rPr>
      </w:pPr>
      <w:hyperlink w:anchor="_Toc39976399" w:history="1">
        <w:r w:rsidR="006A56CF">
          <w:rPr>
            <w:rStyle w:val="Hyperlink"/>
          </w:rPr>
          <w:t>Figure 1: Routing-related fields in MSH segment</w:t>
        </w:r>
        <w:r w:rsidR="006A56CF">
          <w:rPr>
            <w:webHidden/>
          </w:rPr>
          <w:tab/>
        </w:r>
        <w:r w:rsidR="006A56CF">
          <w:rPr>
            <w:webHidden/>
          </w:rPr>
          <w:fldChar w:fldCharType="begin"/>
        </w:r>
        <w:r w:rsidR="006A56CF">
          <w:rPr>
            <w:webHidden/>
          </w:rPr>
          <w:instrText xml:space="preserve"> PAGEREF _Toc39976399 \h </w:instrText>
        </w:r>
        <w:r w:rsidR="006A56CF">
          <w:rPr>
            <w:webHidden/>
          </w:rPr>
        </w:r>
        <w:r w:rsidR="006A56CF">
          <w:rPr>
            <w:webHidden/>
          </w:rPr>
          <w:fldChar w:fldCharType="separate"/>
        </w:r>
        <w:r w:rsidR="00F72F4D">
          <w:rPr>
            <w:webHidden/>
          </w:rPr>
          <w:t>1-1</w:t>
        </w:r>
        <w:r w:rsidR="006A56CF">
          <w:rPr>
            <w:webHidden/>
          </w:rPr>
          <w:fldChar w:fldCharType="end"/>
        </w:r>
      </w:hyperlink>
    </w:p>
    <w:p w14:paraId="51545810" w14:textId="43F0C88C" w:rsidR="006A56CF" w:rsidRDefault="005F20E2">
      <w:pPr>
        <w:pStyle w:val="TableofFigures"/>
        <w:rPr>
          <w:sz w:val="24"/>
          <w:szCs w:val="24"/>
        </w:rPr>
      </w:pPr>
      <w:hyperlink w:anchor="_Toc39976400" w:history="1">
        <w:r w:rsidR="006A56CF">
          <w:rPr>
            <w:rStyle w:val="Hyperlink"/>
          </w:rPr>
          <w:t>Figure 2: Syntax for call to the GENERATE^HLMA API</w:t>
        </w:r>
        <w:r w:rsidR="006A56CF">
          <w:rPr>
            <w:webHidden/>
          </w:rPr>
          <w:tab/>
        </w:r>
        <w:r w:rsidR="006A56CF">
          <w:rPr>
            <w:webHidden/>
          </w:rPr>
          <w:fldChar w:fldCharType="begin"/>
        </w:r>
        <w:r w:rsidR="006A56CF">
          <w:rPr>
            <w:webHidden/>
          </w:rPr>
          <w:instrText xml:space="preserve"> PAGEREF _Toc39976400 \h </w:instrText>
        </w:r>
        <w:r w:rsidR="006A56CF">
          <w:rPr>
            <w:webHidden/>
          </w:rPr>
        </w:r>
        <w:r w:rsidR="006A56CF">
          <w:rPr>
            <w:webHidden/>
          </w:rPr>
          <w:fldChar w:fldCharType="separate"/>
        </w:r>
        <w:r w:rsidR="00F72F4D">
          <w:rPr>
            <w:webHidden/>
          </w:rPr>
          <w:t>3-1</w:t>
        </w:r>
        <w:r w:rsidR="006A56CF">
          <w:rPr>
            <w:webHidden/>
          </w:rPr>
          <w:fldChar w:fldCharType="end"/>
        </w:r>
      </w:hyperlink>
    </w:p>
    <w:p w14:paraId="2BC34FA2" w14:textId="4D34AC81" w:rsidR="006A56CF" w:rsidRDefault="005F20E2">
      <w:pPr>
        <w:pStyle w:val="TableofFigures"/>
        <w:rPr>
          <w:sz w:val="24"/>
          <w:szCs w:val="24"/>
        </w:rPr>
      </w:pPr>
      <w:hyperlink w:anchor="_Toc39976401" w:history="1">
        <w:r w:rsidR="006A56CF">
          <w:rPr>
            <w:rStyle w:val="Hyperlink"/>
          </w:rPr>
          <w:t>Figure 3: HLP("SUBSCRIBER") array values created and passed into GENERATE^HLMA</w:t>
        </w:r>
        <w:r w:rsidR="006A56CF">
          <w:rPr>
            <w:webHidden/>
          </w:rPr>
          <w:tab/>
        </w:r>
        <w:r w:rsidR="006A56CF">
          <w:rPr>
            <w:webHidden/>
          </w:rPr>
          <w:fldChar w:fldCharType="begin"/>
        </w:r>
        <w:r w:rsidR="006A56CF">
          <w:rPr>
            <w:webHidden/>
          </w:rPr>
          <w:instrText xml:space="preserve"> PAGEREF _Toc39976401 \h </w:instrText>
        </w:r>
        <w:r w:rsidR="006A56CF">
          <w:rPr>
            <w:webHidden/>
          </w:rPr>
        </w:r>
        <w:r w:rsidR="006A56CF">
          <w:rPr>
            <w:webHidden/>
          </w:rPr>
          <w:fldChar w:fldCharType="separate"/>
        </w:r>
        <w:r w:rsidR="00F72F4D">
          <w:rPr>
            <w:webHidden/>
          </w:rPr>
          <w:t>3-2</w:t>
        </w:r>
        <w:r w:rsidR="006A56CF">
          <w:rPr>
            <w:webHidden/>
          </w:rPr>
          <w:fldChar w:fldCharType="end"/>
        </w:r>
      </w:hyperlink>
    </w:p>
    <w:p w14:paraId="7ED2C0F4" w14:textId="127F2781" w:rsidR="006A56CF" w:rsidRDefault="005F20E2">
      <w:pPr>
        <w:pStyle w:val="TableofFigures"/>
        <w:rPr>
          <w:sz w:val="24"/>
          <w:szCs w:val="24"/>
        </w:rPr>
      </w:pPr>
      <w:hyperlink w:anchor="_Toc39976402" w:history="1">
        <w:r w:rsidR="006A56CF">
          <w:rPr>
            <w:rStyle w:val="Hyperlink"/>
          </w:rPr>
          <w:t>Table 3:  HLP("SUBSCRIBER"[,n]) Array Data—Definition and Description</w:t>
        </w:r>
        <w:r w:rsidR="006A56CF">
          <w:rPr>
            <w:webHidden/>
          </w:rPr>
          <w:tab/>
        </w:r>
        <w:r w:rsidR="006A56CF">
          <w:rPr>
            <w:webHidden/>
          </w:rPr>
          <w:fldChar w:fldCharType="begin"/>
        </w:r>
        <w:r w:rsidR="006A56CF">
          <w:rPr>
            <w:webHidden/>
          </w:rPr>
          <w:instrText xml:space="preserve"> PAGEREF _Toc39976402 \h </w:instrText>
        </w:r>
        <w:r w:rsidR="006A56CF">
          <w:rPr>
            <w:webHidden/>
          </w:rPr>
        </w:r>
        <w:r w:rsidR="006A56CF">
          <w:rPr>
            <w:webHidden/>
          </w:rPr>
          <w:fldChar w:fldCharType="separate"/>
        </w:r>
        <w:r w:rsidR="00F72F4D">
          <w:rPr>
            <w:webHidden/>
          </w:rPr>
          <w:t>3-4</w:t>
        </w:r>
        <w:r w:rsidR="006A56CF">
          <w:rPr>
            <w:webHidden/>
          </w:rPr>
          <w:fldChar w:fldCharType="end"/>
        </w:r>
      </w:hyperlink>
    </w:p>
    <w:p w14:paraId="76415F4D" w14:textId="37AF89B5" w:rsidR="006A56CF" w:rsidRDefault="005F20E2">
      <w:pPr>
        <w:pStyle w:val="TableofFigures"/>
        <w:rPr>
          <w:sz w:val="24"/>
          <w:szCs w:val="24"/>
        </w:rPr>
      </w:pPr>
      <w:hyperlink w:anchor="_Toc39976403" w:history="1">
        <w:r w:rsidR="006A56CF">
          <w:rPr>
            <w:rStyle w:val="Hyperlink"/>
          </w:rPr>
          <w:t>Table 4:  Rules for HLP("SUBSCRIBER") or HLP("SUBSCRIBER",n) data</w:t>
        </w:r>
        <w:r w:rsidR="006A56CF">
          <w:rPr>
            <w:webHidden/>
          </w:rPr>
          <w:tab/>
        </w:r>
        <w:r w:rsidR="006A56CF">
          <w:rPr>
            <w:webHidden/>
          </w:rPr>
          <w:fldChar w:fldCharType="begin"/>
        </w:r>
        <w:r w:rsidR="006A56CF">
          <w:rPr>
            <w:webHidden/>
          </w:rPr>
          <w:instrText xml:space="preserve"> PAGEREF _Toc39976403 \h </w:instrText>
        </w:r>
        <w:r w:rsidR="006A56CF">
          <w:rPr>
            <w:webHidden/>
          </w:rPr>
        </w:r>
        <w:r w:rsidR="006A56CF">
          <w:rPr>
            <w:webHidden/>
          </w:rPr>
          <w:fldChar w:fldCharType="separate"/>
        </w:r>
        <w:r w:rsidR="00F72F4D">
          <w:rPr>
            <w:webHidden/>
          </w:rPr>
          <w:t>3-5</w:t>
        </w:r>
        <w:r w:rsidR="006A56CF">
          <w:rPr>
            <w:webHidden/>
          </w:rPr>
          <w:fldChar w:fldCharType="end"/>
        </w:r>
      </w:hyperlink>
    </w:p>
    <w:p w14:paraId="44F2072E" w14:textId="6D29BAD3" w:rsidR="006A56CF" w:rsidRDefault="005F20E2">
      <w:pPr>
        <w:pStyle w:val="TableofFigures"/>
        <w:rPr>
          <w:sz w:val="24"/>
          <w:szCs w:val="24"/>
        </w:rPr>
      </w:pPr>
      <w:hyperlink w:anchor="_Toc39976404" w:history="1">
        <w:r w:rsidR="006A56CF">
          <w:rPr>
            <w:rStyle w:val="Hyperlink"/>
          </w:rPr>
          <w:t>Figure 4: HLP("SUBSCRIBER") passes individual subscriber entries into GENERATE^HLMA</w:t>
        </w:r>
        <w:r w:rsidR="006A56CF">
          <w:rPr>
            <w:webHidden/>
          </w:rPr>
          <w:tab/>
        </w:r>
        <w:r w:rsidR="006A56CF">
          <w:rPr>
            <w:webHidden/>
          </w:rPr>
          <w:fldChar w:fldCharType="begin"/>
        </w:r>
        <w:r w:rsidR="006A56CF">
          <w:rPr>
            <w:webHidden/>
          </w:rPr>
          <w:instrText xml:space="preserve"> PAGEREF _Toc39976404 \h </w:instrText>
        </w:r>
        <w:r w:rsidR="006A56CF">
          <w:rPr>
            <w:webHidden/>
          </w:rPr>
        </w:r>
        <w:r w:rsidR="006A56CF">
          <w:rPr>
            <w:webHidden/>
          </w:rPr>
          <w:fldChar w:fldCharType="separate"/>
        </w:r>
        <w:r w:rsidR="00F72F4D">
          <w:rPr>
            <w:webHidden/>
          </w:rPr>
          <w:t>3-6</w:t>
        </w:r>
        <w:r w:rsidR="006A56CF">
          <w:rPr>
            <w:webHidden/>
          </w:rPr>
          <w:fldChar w:fldCharType="end"/>
        </w:r>
      </w:hyperlink>
    </w:p>
    <w:p w14:paraId="140A5372" w14:textId="5F4608D8" w:rsidR="006A56CF" w:rsidRDefault="005F20E2">
      <w:pPr>
        <w:pStyle w:val="TableofFigures"/>
        <w:rPr>
          <w:sz w:val="24"/>
          <w:szCs w:val="24"/>
        </w:rPr>
      </w:pPr>
      <w:hyperlink w:anchor="_Toc39976405" w:history="1">
        <w:r w:rsidR="006A56CF">
          <w:rPr>
            <w:rStyle w:val="Hyperlink"/>
          </w:rPr>
          <w:t>Figure 5: HLP("SUBSCRIBER") passes individual and default subscriber entries into GENERATE^HLMA</w:t>
        </w:r>
        <w:r w:rsidR="006A56CF">
          <w:rPr>
            <w:webHidden/>
          </w:rPr>
          <w:tab/>
        </w:r>
        <w:r w:rsidR="006A56CF">
          <w:rPr>
            <w:webHidden/>
          </w:rPr>
          <w:fldChar w:fldCharType="begin"/>
        </w:r>
        <w:r w:rsidR="006A56CF">
          <w:rPr>
            <w:webHidden/>
          </w:rPr>
          <w:instrText xml:space="preserve"> PAGEREF _Toc39976405 \h </w:instrText>
        </w:r>
        <w:r w:rsidR="006A56CF">
          <w:rPr>
            <w:webHidden/>
          </w:rPr>
        </w:r>
        <w:r w:rsidR="006A56CF">
          <w:rPr>
            <w:webHidden/>
          </w:rPr>
          <w:fldChar w:fldCharType="separate"/>
        </w:r>
        <w:r w:rsidR="00F72F4D">
          <w:rPr>
            <w:webHidden/>
          </w:rPr>
          <w:t>3-7</w:t>
        </w:r>
        <w:r w:rsidR="006A56CF">
          <w:rPr>
            <w:webHidden/>
          </w:rPr>
          <w:fldChar w:fldCharType="end"/>
        </w:r>
      </w:hyperlink>
    </w:p>
    <w:p w14:paraId="6B2FE6D2" w14:textId="2E6EDDB2" w:rsidR="006A56CF" w:rsidRDefault="005F20E2">
      <w:pPr>
        <w:pStyle w:val="TableofFigures"/>
        <w:rPr>
          <w:sz w:val="24"/>
          <w:szCs w:val="24"/>
        </w:rPr>
      </w:pPr>
      <w:hyperlink w:anchor="_Toc39976406" w:history="1">
        <w:r w:rsidR="006A56CF">
          <w:rPr>
            <w:rStyle w:val="Hyperlink"/>
          </w:rPr>
          <w:t>Figure 6: HLP("SUBSCRIBER") passes default subscriber entries into GENERATE^HLMA</w:t>
        </w:r>
        <w:r w:rsidR="006A56CF">
          <w:rPr>
            <w:webHidden/>
          </w:rPr>
          <w:tab/>
        </w:r>
        <w:r w:rsidR="006A56CF">
          <w:rPr>
            <w:webHidden/>
          </w:rPr>
          <w:fldChar w:fldCharType="begin"/>
        </w:r>
        <w:r w:rsidR="006A56CF">
          <w:rPr>
            <w:webHidden/>
          </w:rPr>
          <w:instrText xml:space="preserve"> PAGEREF _Toc39976406 \h </w:instrText>
        </w:r>
        <w:r w:rsidR="006A56CF">
          <w:rPr>
            <w:webHidden/>
          </w:rPr>
        </w:r>
        <w:r w:rsidR="006A56CF">
          <w:rPr>
            <w:webHidden/>
          </w:rPr>
          <w:fldChar w:fldCharType="separate"/>
        </w:r>
        <w:r w:rsidR="00F72F4D">
          <w:rPr>
            <w:webHidden/>
          </w:rPr>
          <w:t>3-7</w:t>
        </w:r>
        <w:r w:rsidR="006A56CF">
          <w:rPr>
            <w:webHidden/>
          </w:rPr>
          <w:fldChar w:fldCharType="end"/>
        </w:r>
      </w:hyperlink>
    </w:p>
    <w:p w14:paraId="27B6FF26" w14:textId="04EDF80F" w:rsidR="006A56CF" w:rsidRDefault="005F20E2">
      <w:pPr>
        <w:pStyle w:val="TableofFigures"/>
        <w:rPr>
          <w:sz w:val="24"/>
          <w:szCs w:val="24"/>
        </w:rPr>
      </w:pPr>
      <w:hyperlink w:anchor="_Toc39976407" w:history="1">
        <w:r w:rsidR="006A56CF">
          <w:rPr>
            <w:rStyle w:val="Hyperlink"/>
          </w:rPr>
          <w:t>Figure 7: HLP("SUBSCRIBER") passes an execution reference to MSHREC^RAMSH</w:t>
        </w:r>
        <w:r w:rsidR="006A56CF">
          <w:rPr>
            <w:webHidden/>
          </w:rPr>
          <w:tab/>
        </w:r>
        <w:r w:rsidR="006A56CF">
          <w:rPr>
            <w:webHidden/>
          </w:rPr>
          <w:fldChar w:fldCharType="begin"/>
        </w:r>
        <w:r w:rsidR="006A56CF">
          <w:rPr>
            <w:webHidden/>
          </w:rPr>
          <w:instrText xml:space="preserve"> PAGEREF _Toc39976407 \h </w:instrText>
        </w:r>
        <w:r w:rsidR="006A56CF">
          <w:rPr>
            <w:webHidden/>
          </w:rPr>
        </w:r>
        <w:r w:rsidR="006A56CF">
          <w:rPr>
            <w:webHidden/>
          </w:rPr>
          <w:fldChar w:fldCharType="separate"/>
        </w:r>
        <w:r w:rsidR="00F72F4D">
          <w:rPr>
            <w:webHidden/>
          </w:rPr>
          <w:t>3-8</w:t>
        </w:r>
        <w:r w:rsidR="006A56CF">
          <w:rPr>
            <w:webHidden/>
          </w:rPr>
          <w:fldChar w:fldCharType="end"/>
        </w:r>
      </w:hyperlink>
    </w:p>
    <w:p w14:paraId="32672E32" w14:textId="4073E102" w:rsidR="006A56CF" w:rsidRDefault="005F20E2">
      <w:pPr>
        <w:pStyle w:val="TableofFigures"/>
        <w:rPr>
          <w:sz w:val="24"/>
          <w:szCs w:val="24"/>
        </w:rPr>
      </w:pPr>
      <w:hyperlink w:anchor="_Toc39976408" w:history="1">
        <w:r w:rsidR="006A56CF">
          <w:rPr>
            <w:rStyle w:val="Hyperlink"/>
          </w:rPr>
          <w:t>Table 5:  Local variables defined to assist M code</w:t>
        </w:r>
        <w:r w:rsidR="006A56CF">
          <w:rPr>
            <w:webHidden/>
          </w:rPr>
          <w:tab/>
        </w:r>
        <w:r w:rsidR="006A56CF">
          <w:rPr>
            <w:webHidden/>
          </w:rPr>
          <w:fldChar w:fldCharType="begin"/>
        </w:r>
        <w:r w:rsidR="006A56CF">
          <w:rPr>
            <w:webHidden/>
          </w:rPr>
          <w:instrText xml:space="preserve"> PAGEREF _Toc39976408 \h </w:instrText>
        </w:r>
        <w:r w:rsidR="006A56CF">
          <w:rPr>
            <w:webHidden/>
          </w:rPr>
        </w:r>
        <w:r w:rsidR="006A56CF">
          <w:rPr>
            <w:webHidden/>
          </w:rPr>
          <w:fldChar w:fldCharType="separate"/>
        </w:r>
        <w:r w:rsidR="00F72F4D">
          <w:rPr>
            <w:webHidden/>
          </w:rPr>
          <w:t>4-1</w:t>
        </w:r>
        <w:r w:rsidR="006A56CF">
          <w:rPr>
            <w:webHidden/>
          </w:rPr>
          <w:fldChar w:fldCharType="end"/>
        </w:r>
      </w:hyperlink>
    </w:p>
    <w:p w14:paraId="3B640264" w14:textId="6A1EBDEA" w:rsidR="006A56CF" w:rsidRDefault="005F20E2">
      <w:pPr>
        <w:pStyle w:val="TableofFigures"/>
        <w:rPr>
          <w:sz w:val="24"/>
          <w:szCs w:val="24"/>
        </w:rPr>
      </w:pPr>
      <w:hyperlink w:anchor="_Toc39976409" w:history="1">
        <w:r w:rsidR="006A56CF">
          <w:rPr>
            <w:rStyle w:val="Hyperlink"/>
          </w:rPr>
          <w:t>Table 6:  Three subscriber protocols control RECEIVING FACILITY field in MSH segment</w:t>
        </w:r>
        <w:r w:rsidR="006A56CF">
          <w:rPr>
            <w:webHidden/>
          </w:rPr>
          <w:tab/>
        </w:r>
        <w:r w:rsidR="006A56CF">
          <w:rPr>
            <w:webHidden/>
          </w:rPr>
          <w:fldChar w:fldCharType="begin"/>
        </w:r>
        <w:r w:rsidR="006A56CF">
          <w:rPr>
            <w:webHidden/>
          </w:rPr>
          <w:instrText xml:space="preserve"> PAGEREF _Toc39976409 \h </w:instrText>
        </w:r>
        <w:r w:rsidR="006A56CF">
          <w:rPr>
            <w:webHidden/>
          </w:rPr>
        </w:r>
        <w:r w:rsidR="006A56CF">
          <w:rPr>
            <w:webHidden/>
          </w:rPr>
          <w:fldChar w:fldCharType="separate"/>
        </w:r>
        <w:r w:rsidR="00F72F4D">
          <w:rPr>
            <w:webHidden/>
          </w:rPr>
          <w:t>5-1</w:t>
        </w:r>
        <w:r w:rsidR="006A56CF">
          <w:rPr>
            <w:webHidden/>
          </w:rPr>
          <w:fldChar w:fldCharType="end"/>
        </w:r>
      </w:hyperlink>
    </w:p>
    <w:p w14:paraId="06BC8216" w14:textId="21BA1DF3" w:rsidR="006A56CF" w:rsidRDefault="005F20E2">
      <w:pPr>
        <w:pStyle w:val="TableofFigures"/>
        <w:rPr>
          <w:sz w:val="24"/>
          <w:szCs w:val="24"/>
        </w:rPr>
      </w:pPr>
      <w:hyperlink w:anchor="_Toc39976410" w:history="1">
        <w:r w:rsidR="006A56CF">
          <w:rPr>
            <w:rStyle w:val="Hyperlink"/>
          </w:rPr>
          <w:t>Table 7:  One subscriber protocol—dynamic control over RECEIVING FACILITY field in MSH seg.</w:t>
        </w:r>
        <w:r w:rsidR="006A56CF">
          <w:rPr>
            <w:webHidden/>
          </w:rPr>
          <w:tab/>
        </w:r>
        <w:r w:rsidR="006A56CF">
          <w:rPr>
            <w:webHidden/>
          </w:rPr>
          <w:fldChar w:fldCharType="begin"/>
        </w:r>
        <w:r w:rsidR="006A56CF">
          <w:rPr>
            <w:webHidden/>
          </w:rPr>
          <w:instrText xml:space="preserve"> PAGEREF _Toc39976410 \h </w:instrText>
        </w:r>
        <w:r w:rsidR="006A56CF">
          <w:rPr>
            <w:webHidden/>
          </w:rPr>
        </w:r>
        <w:r w:rsidR="006A56CF">
          <w:rPr>
            <w:webHidden/>
          </w:rPr>
          <w:fldChar w:fldCharType="separate"/>
        </w:r>
        <w:r w:rsidR="00F72F4D">
          <w:rPr>
            <w:webHidden/>
          </w:rPr>
          <w:t>5-1</w:t>
        </w:r>
        <w:r w:rsidR="006A56CF">
          <w:rPr>
            <w:webHidden/>
          </w:rPr>
          <w:fldChar w:fldCharType="end"/>
        </w:r>
      </w:hyperlink>
    </w:p>
    <w:p w14:paraId="08D72B9C" w14:textId="50511850" w:rsidR="006A56CF" w:rsidRDefault="005F20E2">
      <w:pPr>
        <w:pStyle w:val="TableofFigures"/>
        <w:rPr>
          <w:sz w:val="24"/>
          <w:szCs w:val="24"/>
        </w:rPr>
      </w:pPr>
      <w:hyperlink w:anchor="_Toc39976411" w:history="1">
        <w:r w:rsidR="006A56CF">
          <w:rPr>
            <w:rStyle w:val="Hyperlink"/>
          </w:rPr>
          <w:t>Figure 8: Simple MSH segment control</w:t>
        </w:r>
        <w:r w:rsidR="006A56CF">
          <w:rPr>
            <w:webHidden/>
          </w:rPr>
          <w:tab/>
        </w:r>
        <w:r w:rsidR="006A56CF">
          <w:rPr>
            <w:webHidden/>
          </w:rPr>
          <w:fldChar w:fldCharType="begin"/>
        </w:r>
        <w:r w:rsidR="006A56CF">
          <w:rPr>
            <w:webHidden/>
          </w:rPr>
          <w:instrText xml:space="preserve"> PAGEREF _Toc39976411 \h </w:instrText>
        </w:r>
        <w:r w:rsidR="006A56CF">
          <w:rPr>
            <w:webHidden/>
          </w:rPr>
        </w:r>
        <w:r w:rsidR="006A56CF">
          <w:rPr>
            <w:webHidden/>
          </w:rPr>
          <w:fldChar w:fldCharType="separate"/>
        </w:r>
        <w:r w:rsidR="00F72F4D">
          <w:rPr>
            <w:webHidden/>
          </w:rPr>
          <w:t>5-2</w:t>
        </w:r>
        <w:r w:rsidR="006A56CF">
          <w:rPr>
            <w:webHidden/>
          </w:rPr>
          <w:fldChar w:fldCharType="end"/>
        </w:r>
      </w:hyperlink>
    </w:p>
    <w:p w14:paraId="41B0BA31" w14:textId="7AB5F611" w:rsidR="006A56CF" w:rsidRDefault="005F20E2">
      <w:pPr>
        <w:pStyle w:val="TableofFigures"/>
        <w:rPr>
          <w:sz w:val="24"/>
          <w:szCs w:val="24"/>
        </w:rPr>
      </w:pPr>
      <w:hyperlink w:anchor="_Toc39976412" w:history="1">
        <w:r w:rsidR="006A56CF">
          <w:rPr>
            <w:rStyle w:val="Hyperlink"/>
          </w:rPr>
          <w:t>Table 8:  Event and subscriber protocol created on sending system</w:t>
        </w:r>
        <w:r w:rsidR="006A56CF">
          <w:rPr>
            <w:webHidden/>
          </w:rPr>
          <w:tab/>
        </w:r>
        <w:r w:rsidR="006A56CF">
          <w:rPr>
            <w:webHidden/>
          </w:rPr>
          <w:fldChar w:fldCharType="begin"/>
        </w:r>
        <w:r w:rsidR="006A56CF">
          <w:rPr>
            <w:webHidden/>
          </w:rPr>
          <w:instrText xml:space="preserve"> PAGEREF _Toc39976412 \h </w:instrText>
        </w:r>
        <w:r w:rsidR="006A56CF">
          <w:rPr>
            <w:webHidden/>
          </w:rPr>
        </w:r>
        <w:r w:rsidR="006A56CF">
          <w:rPr>
            <w:webHidden/>
          </w:rPr>
          <w:fldChar w:fldCharType="separate"/>
        </w:r>
        <w:r w:rsidR="00F72F4D">
          <w:rPr>
            <w:webHidden/>
          </w:rPr>
          <w:t>6-1</w:t>
        </w:r>
        <w:r w:rsidR="006A56CF">
          <w:rPr>
            <w:webHidden/>
          </w:rPr>
          <w:fldChar w:fldCharType="end"/>
        </w:r>
      </w:hyperlink>
    </w:p>
    <w:p w14:paraId="33E3BE52" w14:textId="78951684" w:rsidR="006A56CF" w:rsidRDefault="005F20E2">
      <w:pPr>
        <w:pStyle w:val="TableofFigures"/>
        <w:rPr>
          <w:sz w:val="24"/>
          <w:szCs w:val="24"/>
        </w:rPr>
      </w:pPr>
      <w:hyperlink w:anchor="_Toc39976413" w:history="1">
        <w:r w:rsidR="006A56CF">
          <w:rPr>
            <w:rStyle w:val="Hyperlink"/>
          </w:rPr>
          <w:t>Figure 9: Dialog seen from using the Protocol Messaging Fields Report option</w:t>
        </w:r>
        <w:r w:rsidR="006A56CF">
          <w:rPr>
            <w:webHidden/>
          </w:rPr>
          <w:tab/>
        </w:r>
        <w:r w:rsidR="006A56CF">
          <w:rPr>
            <w:webHidden/>
          </w:rPr>
          <w:fldChar w:fldCharType="begin"/>
        </w:r>
        <w:r w:rsidR="006A56CF">
          <w:rPr>
            <w:webHidden/>
          </w:rPr>
          <w:instrText xml:space="preserve"> PAGEREF _Toc39976413 \h </w:instrText>
        </w:r>
        <w:r w:rsidR="006A56CF">
          <w:rPr>
            <w:webHidden/>
          </w:rPr>
        </w:r>
        <w:r w:rsidR="006A56CF">
          <w:rPr>
            <w:webHidden/>
          </w:rPr>
          <w:fldChar w:fldCharType="separate"/>
        </w:r>
        <w:r w:rsidR="00F72F4D">
          <w:rPr>
            <w:webHidden/>
          </w:rPr>
          <w:t>6-3</w:t>
        </w:r>
        <w:r w:rsidR="006A56CF">
          <w:rPr>
            <w:webHidden/>
          </w:rPr>
          <w:fldChar w:fldCharType="end"/>
        </w:r>
      </w:hyperlink>
    </w:p>
    <w:p w14:paraId="4309256F" w14:textId="7ACFAB85" w:rsidR="006A56CF" w:rsidRDefault="005F20E2">
      <w:pPr>
        <w:pStyle w:val="TableofFigures"/>
        <w:rPr>
          <w:sz w:val="24"/>
          <w:szCs w:val="24"/>
        </w:rPr>
      </w:pPr>
      <w:hyperlink w:anchor="_Toc39976414" w:history="1">
        <w:r w:rsidR="006A56CF">
          <w:rPr>
            <w:rStyle w:val="Hyperlink"/>
          </w:rPr>
          <w:t>Figure 10: Protocol Messaging Fields Report option "printout help"</w:t>
        </w:r>
        <w:r w:rsidR="006A56CF">
          <w:rPr>
            <w:webHidden/>
          </w:rPr>
          <w:tab/>
        </w:r>
        <w:r w:rsidR="006A56CF">
          <w:rPr>
            <w:webHidden/>
          </w:rPr>
          <w:fldChar w:fldCharType="begin"/>
        </w:r>
        <w:r w:rsidR="006A56CF">
          <w:rPr>
            <w:webHidden/>
          </w:rPr>
          <w:instrText xml:space="preserve"> PAGEREF _Toc39976414 \h </w:instrText>
        </w:r>
        <w:r w:rsidR="006A56CF">
          <w:rPr>
            <w:webHidden/>
          </w:rPr>
        </w:r>
        <w:r w:rsidR="006A56CF">
          <w:rPr>
            <w:webHidden/>
          </w:rPr>
          <w:fldChar w:fldCharType="separate"/>
        </w:r>
        <w:r w:rsidR="00F72F4D">
          <w:rPr>
            <w:webHidden/>
          </w:rPr>
          <w:t>6-4</w:t>
        </w:r>
        <w:r w:rsidR="006A56CF">
          <w:rPr>
            <w:webHidden/>
          </w:rPr>
          <w:fldChar w:fldCharType="end"/>
        </w:r>
      </w:hyperlink>
    </w:p>
    <w:p w14:paraId="50EDDE67" w14:textId="2D0515A6" w:rsidR="006A56CF" w:rsidRDefault="005F20E2">
      <w:pPr>
        <w:pStyle w:val="TableofFigures"/>
        <w:rPr>
          <w:sz w:val="24"/>
          <w:szCs w:val="24"/>
        </w:rPr>
      </w:pPr>
      <w:hyperlink w:anchor="_Toc39976415" w:history="1">
        <w:r w:rsidR="006A56CF">
          <w:rPr>
            <w:rStyle w:val="Hyperlink"/>
          </w:rPr>
          <w:t>Figure 11: Fields contain information about resetting data stored in the HL7 MESSAGE ADMINISTRATION file (#773)</w:t>
        </w:r>
        <w:r w:rsidR="006A56CF">
          <w:rPr>
            <w:webHidden/>
          </w:rPr>
          <w:tab/>
        </w:r>
        <w:r w:rsidR="006A56CF">
          <w:rPr>
            <w:webHidden/>
          </w:rPr>
          <w:fldChar w:fldCharType="begin"/>
        </w:r>
        <w:r w:rsidR="006A56CF">
          <w:rPr>
            <w:webHidden/>
          </w:rPr>
          <w:instrText xml:space="preserve"> PAGEREF _Toc39976415 \h </w:instrText>
        </w:r>
        <w:r w:rsidR="006A56CF">
          <w:rPr>
            <w:webHidden/>
          </w:rPr>
        </w:r>
        <w:r w:rsidR="006A56CF">
          <w:rPr>
            <w:webHidden/>
          </w:rPr>
          <w:fldChar w:fldCharType="separate"/>
        </w:r>
        <w:r w:rsidR="00F72F4D">
          <w:rPr>
            <w:webHidden/>
          </w:rPr>
          <w:t>7-1</w:t>
        </w:r>
        <w:r w:rsidR="006A56CF">
          <w:rPr>
            <w:webHidden/>
          </w:rPr>
          <w:fldChar w:fldCharType="end"/>
        </w:r>
      </w:hyperlink>
    </w:p>
    <w:p w14:paraId="5079EF68" w14:textId="52B9B074" w:rsidR="006A56CF" w:rsidRDefault="005F20E2">
      <w:pPr>
        <w:pStyle w:val="TableofFigures"/>
        <w:rPr>
          <w:sz w:val="24"/>
          <w:szCs w:val="24"/>
        </w:rPr>
      </w:pPr>
      <w:hyperlink w:anchor="_Toc39976416" w:history="1">
        <w:r w:rsidR="006A56CF">
          <w:rPr>
            <w:rStyle w:val="Hyperlink"/>
          </w:rPr>
          <w:t>Table 9:  Fields in the ^HLMA(D0,91) node</w:t>
        </w:r>
        <w:r w:rsidR="006A56CF">
          <w:rPr>
            <w:webHidden/>
          </w:rPr>
          <w:tab/>
        </w:r>
        <w:r w:rsidR="006A56CF">
          <w:rPr>
            <w:webHidden/>
          </w:rPr>
          <w:fldChar w:fldCharType="begin"/>
        </w:r>
        <w:r w:rsidR="006A56CF">
          <w:rPr>
            <w:webHidden/>
          </w:rPr>
          <w:instrText xml:space="preserve"> PAGEREF _Toc39976416 \h </w:instrText>
        </w:r>
        <w:r w:rsidR="006A56CF">
          <w:rPr>
            <w:webHidden/>
          </w:rPr>
        </w:r>
        <w:r w:rsidR="006A56CF">
          <w:rPr>
            <w:webHidden/>
          </w:rPr>
          <w:fldChar w:fldCharType="separate"/>
        </w:r>
        <w:r w:rsidR="00F72F4D">
          <w:rPr>
            <w:webHidden/>
          </w:rPr>
          <w:t>7-2</w:t>
        </w:r>
        <w:r w:rsidR="006A56CF">
          <w:rPr>
            <w:webHidden/>
          </w:rPr>
          <w:fldChar w:fldCharType="end"/>
        </w:r>
      </w:hyperlink>
    </w:p>
    <w:p w14:paraId="70E24863" w14:textId="4DAAE258" w:rsidR="006A56CF" w:rsidRDefault="005F20E2">
      <w:pPr>
        <w:pStyle w:val="TableofFigures"/>
        <w:rPr>
          <w:sz w:val="24"/>
          <w:szCs w:val="24"/>
        </w:rPr>
      </w:pPr>
      <w:hyperlink w:anchor="_Toc39976417" w:history="1">
        <w:r w:rsidR="006A56CF">
          <w:rPr>
            <w:rStyle w:val="Hyperlink"/>
          </w:rPr>
          <w:t>Figure 12: Global Map of data in HL7 MESSAGE ADMINISTRATION file (#773)</w:t>
        </w:r>
        <w:r w:rsidR="006A56CF">
          <w:rPr>
            <w:webHidden/>
          </w:rPr>
          <w:tab/>
        </w:r>
        <w:r w:rsidR="006A56CF">
          <w:rPr>
            <w:webHidden/>
          </w:rPr>
          <w:fldChar w:fldCharType="begin"/>
        </w:r>
        <w:r w:rsidR="006A56CF">
          <w:rPr>
            <w:webHidden/>
          </w:rPr>
          <w:instrText xml:space="preserve"> PAGEREF _Toc39976417 \h </w:instrText>
        </w:r>
        <w:r w:rsidR="006A56CF">
          <w:rPr>
            <w:webHidden/>
          </w:rPr>
        </w:r>
        <w:r w:rsidR="006A56CF">
          <w:rPr>
            <w:webHidden/>
          </w:rPr>
          <w:fldChar w:fldCharType="separate"/>
        </w:r>
        <w:r w:rsidR="00F72F4D">
          <w:rPr>
            <w:webHidden/>
          </w:rPr>
          <w:t>7-3</w:t>
        </w:r>
        <w:r w:rsidR="006A56CF">
          <w:rPr>
            <w:webHidden/>
          </w:rPr>
          <w:fldChar w:fldCharType="end"/>
        </w:r>
      </w:hyperlink>
    </w:p>
    <w:p w14:paraId="33FFF57A" w14:textId="1572118D" w:rsidR="006A56CF" w:rsidRDefault="005F20E2">
      <w:pPr>
        <w:pStyle w:val="TableofFigures"/>
        <w:rPr>
          <w:sz w:val="24"/>
          <w:szCs w:val="24"/>
        </w:rPr>
      </w:pPr>
      <w:hyperlink w:anchor="_Toc39976418" w:history="1">
        <w:r w:rsidR="006A56CF">
          <w:rPr>
            <w:rStyle w:val="Hyperlink"/>
          </w:rPr>
          <w:t>Figure 13: Structure of HLP("SUBSCRIBER"[,n]) data</w:t>
        </w:r>
        <w:r w:rsidR="006A56CF">
          <w:rPr>
            <w:webHidden/>
          </w:rPr>
          <w:tab/>
        </w:r>
        <w:r w:rsidR="006A56CF">
          <w:rPr>
            <w:webHidden/>
          </w:rPr>
          <w:fldChar w:fldCharType="begin"/>
        </w:r>
        <w:r w:rsidR="006A56CF">
          <w:rPr>
            <w:webHidden/>
          </w:rPr>
          <w:instrText xml:space="preserve"> PAGEREF _Toc39976418 \h </w:instrText>
        </w:r>
        <w:r w:rsidR="006A56CF">
          <w:rPr>
            <w:webHidden/>
          </w:rPr>
        </w:r>
        <w:r w:rsidR="006A56CF">
          <w:rPr>
            <w:webHidden/>
          </w:rPr>
          <w:fldChar w:fldCharType="separate"/>
        </w:r>
        <w:r w:rsidR="00F72F4D">
          <w:rPr>
            <w:webHidden/>
          </w:rPr>
          <w:t>7-3</w:t>
        </w:r>
        <w:r w:rsidR="006A56CF">
          <w:rPr>
            <w:webHidden/>
          </w:rPr>
          <w:fldChar w:fldCharType="end"/>
        </w:r>
      </w:hyperlink>
    </w:p>
    <w:p w14:paraId="7D79185E" w14:textId="3AAF430D" w:rsidR="006A56CF" w:rsidRDefault="005F20E2">
      <w:pPr>
        <w:pStyle w:val="TableofFigures"/>
        <w:rPr>
          <w:sz w:val="24"/>
          <w:szCs w:val="24"/>
        </w:rPr>
      </w:pPr>
      <w:hyperlink w:anchor="_Toc39976419" w:history="1">
        <w:r w:rsidR="006A56CF">
          <w:rPr>
            <w:rStyle w:val="Hyperlink"/>
          </w:rPr>
          <w:t>Figure 14: DEBUG parameter syntax in HLP("SUBSCRIBER"[,n])</w:t>
        </w:r>
        <w:r w:rsidR="006A56CF">
          <w:rPr>
            <w:webHidden/>
          </w:rPr>
          <w:tab/>
        </w:r>
        <w:r w:rsidR="006A56CF">
          <w:rPr>
            <w:webHidden/>
          </w:rPr>
          <w:fldChar w:fldCharType="begin"/>
        </w:r>
        <w:r w:rsidR="006A56CF">
          <w:rPr>
            <w:webHidden/>
          </w:rPr>
          <w:instrText xml:space="preserve"> PAGEREF _Toc39976419 \h </w:instrText>
        </w:r>
        <w:r w:rsidR="006A56CF">
          <w:rPr>
            <w:webHidden/>
          </w:rPr>
        </w:r>
        <w:r w:rsidR="006A56CF">
          <w:rPr>
            <w:webHidden/>
          </w:rPr>
          <w:fldChar w:fldCharType="separate"/>
        </w:r>
        <w:r w:rsidR="00F72F4D">
          <w:rPr>
            <w:webHidden/>
          </w:rPr>
          <w:t>7-3</w:t>
        </w:r>
        <w:r w:rsidR="006A56CF">
          <w:rPr>
            <w:webHidden/>
          </w:rPr>
          <w:fldChar w:fldCharType="end"/>
        </w:r>
      </w:hyperlink>
    </w:p>
    <w:p w14:paraId="29A8C031" w14:textId="14285C28" w:rsidR="006A56CF" w:rsidRDefault="005F20E2">
      <w:pPr>
        <w:pStyle w:val="TableofFigures"/>
        <w:rPr>
          <w:sz w:val="24"/>
          <w:szCs w:val="24"/>
        </w:rPr>
      </w:pPr>
      <w:hyperlink w:anchor="_Toc39976420" w:history="1">
        <w:r w:rsidR="006A56CF">
          <w:rPr>
            <w:rStyle w:val="Hyperlink"/>
          </w:rPr>
          <w:t>Figure 15: Data in the DEBUG parameter passed into GENERATE^HLMA</w:t>
        </w:r>
        <w:r w:rsidR="006A56CF">
          <w:rPr>
            <w:webHidden/>
          </w:rPr>
          <w:tab/>
        </w:r>
        <w:r w:rsidR="006A56CF">
          <w:rPr>
            <w:webHidden/>
          </w:rPr>
          <w:fldChar w:fldCharType="begin"/>
        </w:r>
        <w:r w:rsidR="006A56CF">
          <w:rPr>
            <w:webHidden/>
          </w:rPr>
          <w:instrText xml:space="preserve"> PAGEREF _Toc39976420 \h </w:instrText>
        </w:r>
        <w:r w:rsidR="006A56CF">
          <w:rPr>
            <w:webHidden/>
          </w:rPr>
        </w:r>
        <w:r w:rsidR="006A56CF">
          <w:rPr>
            <w:webHidden/>
          </w:rPr>
          <w:fldChar w:fldCharType="separate"/>
        </w:r>
        <w:r w:rsidR="00F72F4D">
          <w:rPr>
            <w:webHidden/>
          </w:rPr>
          <w:t>7-4</w:t>
        </w:r>
        <w:r w:rsidR="006A56CF">
          <w:rPr>
            <w:webHidden/>
          </w:rPr>
          <w:fldChar w:fldCharType="end"/>
        </w:r>
      </w:hyperlink>
    </w:p>
    <w:p w14:paraId="49E1DCF6" w14:textId="7A2DCC6A" w:rsidR="006A56CF" w:rsidRDefault="005F20E2">
      <w:pPr>
        <w:pStyle w:val="TableofFigures"/>
        <w:rPr>
          <w:sz w:val="24"/>
          <w:szCs w:val="24"/>
        </w:rPr>
      </w:pPr>
      <w:hyperlink w:anchor="_Toc39976421" w:history="1">
        <w:r w:rsidR="006A56CF">
          <w:rPr>
            <w:rStyle w:val="Hyperlink"/>
          </w:rPr>
          <w:t>Figure 16: Data created as output from the DEBUG parameter highlighted in boldface</w:t>
        </w:r>
        <w:r w:rsidR="006A56CF">
          <w:rPr>
            <w:webHidden/>
          </w:rPr>
          <w:tab/>
        </w:r>
        <w:r w:rsidR="006A56CF">
          <w:rPr>
            <w:webHidden/>
          </w:rPr>
          <w:fldChar w:fldCharType="begin"/>
        </w:r>
        <w:r w:rsidR="006A56CF">
          <w:rPr>
            <w:webHidden/>
          </w:rPr>
          <w:instrText xml:space="preserve"> PAGEREF _Toc39976421 \h </w:instrText>
        </w:r>
        <w:r w:rsidR="006A56CF">
          <w:rPr>
            <w:webHidden/>
          </w:rPr>
        </w:r>
        <w:r w:rsidR="006A56CF">
          <w:rPr>
            <w:webHidden/>
          </w:rPr>
          <w:fldChar w:fldCharType="separate"/>
        </w:r>
        <w:r w:rsidR="00F72F4D">
          <w:rPr>
            <w:webHidden/>
          </w:rPr>
          <w:t>7-4</w:t>
        </w:r>
        <w:r w:rsidR="006A56CF">
          <w:rPr>
            <w:webHidden/>
          </w:rPr>
          <w:fldChar w:fldCharType="end"/>
        </w:r>
      </w:hyperlink>
    </w:p>
    <w:p w14:paraId="78E695F1" w14:textId="2DBDF525" w:rsidR="006A56CF" w:rsidRDefault="005F20E2">
      <w:pPr>
        <w:pStyle w:val="TableofFigures"/>
        <w:rPr>
          <w:sz w:val="24"/>
          <w:szCs w:val="24"/>
        </w:rPr>
      </w:pPr>
      <w:hyperlink w:anchor="_Toc39976422" w:history="1">
        <w:r w:rsidR="006A56CF">
          <w:rPr>
            <w:rStyle w:val="Hyperlink"/>
          </w:rPr>
          <w:t>Table 10:  Local variables that can be legally changed by M code</w:t>
        </w:r>
        <w:r w:rsidR="006A56CF">
          <w:rPr>
            <w:webHidden/>
          </w:rPr>
          <w:tab/>
        </w:r>
        <w:r w:rsidR="006A56CF">
          <w:rPr>
            <w:webHidden/>
          </w:rPr>
          <w:fldChar w:fldCharType="begin"/>
        </w:r>
        <w:r w:rsidR="006A56CF">
          <w:rPr>
            <w:webHidden/>
          </w:rPr>
          <w:instrText xml:space="preserve"> PAGEREF _Toc39976422 \h </w:instrText>
        </w:r>
        <w:r w:rsidR="006A56CF">
          <w:rPr>
            <w:webHidden/>
          </w:rPr>
        </w:r>
        <w:r w:rsidR="006A56CF">
          <w:rPr>
            <w:webHidden/>
          </w:rPr>
          <w:fldChar w:fldCharType="separate"/>
        </w:r>
        <w:r w:rsidR="00F72F4D">
          <w:rPr>
            <w:webHidden/>
          </w:rPr>
          <w:t>7-7</w:t>
        </w:r>
        <w:r w:rsidR="006A56CF">
          <w:rPr>
            <w:webHidden/>
          </w:rPr>
          <w:fldChar w:fldCharType="end"/>
        </w:r>
      </w:hyperlink>
    </w:p>
    <w:p w14:paraId="411330D1" w14:textId="1BF36A8D" w:rsidR="006A56CF" w:rsidRDefault="005F20E2">
      <w:pPr>
        <w:pStyle w:val="TableofFigures"/>
        <w:rPr>
          <w:sz w:val="24"/>
          <w:szCs w:val="24"/>
        </w:rPr>
      </w:pPr>
      <w:hyperlink w:anchor="_Toc39976423" w:history="1">
        <w:r w:rsidR="006A56CF">
          <w:rPr>
            <w:rStyle w:val="Hyperlink"/>
          </w:rPr>
          <w:t>Figure 17: "Practice" M^HLCSHDR4 API invoked by HLP("SUBSCRIBER"[,n])</w:t>
        </w:r>
        <w:r w:rsidR="006A56CF">
          <w:rPr>
            <w:webHidden/>
          </w:rPr>
          <w:tab/>
        </w:r>
        <w:r w:rsidR="006A56CF">
          <w:rPr>
            <w:webHidden/>
          </w:rPr>
          <w:fldChar w:fldCharType="begin"/>
        </w:r>
        <w:r w:rsidR="006A56CF">
          <w:rPr>
            <w:webHidden/>
          </w:rPr>
          <w:instrText xml:space="preserve"> PAGEREF _Toc39976423 \h </w:instrText>
        </w:r>
        <w:r w:rsidR="006A56CF">
          <w:rPr>
            <w:webHidden/>
          </w:rPr>
        </w:r>
        <w:r w:rsidR="006A56CF">
          <w:rPr>
            <w:webHidden/>
          </w:rPr>
          <w:fldChar w:fldCharType="separate"/>
        </w:r>
        <w:r w:rsidR="00F72F4D">
          <w:rPr>
            <w:webHidden/>
          </w:rPr>
          <w:t>7-7</w:t>
        </w:r>
        <w:r w:rsidR="006A56CF">
          <w:rPr>
            <w:webHidden/>
          </w:rPr>
          <w:fldChar w:fldCharType="end"/>
        </w:r>
      </w:hyperlink>
    </w:p>
    <w:p w14:paraId="18449BEB" w14:textId="3A411794" w:rsidR="006A56CF" w:rsidRDefault="005F20E2">
      <w:pPr>
        <w:pStyle w:val="TableofFigures"/>
        <w:rPr>
          <w:sz w:val="24"/>
          <w:szCs w:val="24"/>
        </w:rPr>
      </w:pPr>
      <w:hyperlink w:anchor="_Toc39976424" w:history="1">
        <w:r w:rsidR="006A56CF">
          <w:rPr>
            <w:rStyle w:val="Hyperlink"/>
          </w:rPr>
          <w:t>Figure 18: M^HLCSHDR4 output shows which of the four local variables should be changed</w:t>
        </w:r>
        <w:r w:rsidR="006A56CF">
          <w:rPr>
            <w:webHidden/>
          </w:rPr>
          <w:tab/>
        </w:r>
        <w:r w:rsidR="006A56CF">
          <w:rPr>
            <w:webHidden/>
          </w:rPr>
          <w:fldChar w:fldCharType="begin"/>
        </w:r>
        <w:r w:rsidR="006A56CF">
          <w:rPr>
            <w:webHidden/>
          </w:rPr>
          <w:instrText xml:space="preserve"> PAGEREF _Toc39976424 \h </w:instrText>
        </w:r>
        <w:r w:rsidR="006A56CF">
          <w:rPr>
            <w:webHidden/>
          </w:rPr>
        </w:r>
        <w:r w:rsidR="006A56CF">
          <w:rPr>
            <w:webHidden/>
          </w:rPr>
          <w:fldChar w:fldCharType="separate"/>
        </w:r>
        <w:r w:rsidR="00F72F4D">
          <w:rPr>
            <w:webHidden/>
          </w:rPr>
          <w:t>7-8</w:t>
        </w:r>
        <w:r w:rsidR="006A56CF">
          <w:rPr>
            <w:webHidden/>
          </w:rPr>
          <w:fldChar w:fldCharType="end"/>
        </w:r>
      </w:hyperlink>
    </w:p>
    <w:p w14:paraId="1B1E3F9E" w14:textId="1C8DB689" w:rsidR="006A56CF" w:rsidRDefault="005F20E2">
      <w:pPr>
        <w:pStyle w:val="TableofFigures"/>
        <w:rPr>
          <w:sz w:val="24"/>
          <w:szCs w:val="24"/>
        </w:rPr>
      </w:pPr>
      <w:hyperlink w:anchor="_Toc39976425" w:history="1">
        <w:r w:rsidR="006A56CF">
          <w:rPr>
            <w:rStyle w:val="Hyperlink"/>
          </w:rPr>
          <w:t>Table 11:  Callable entry points exported with the Patch HL*1.6*93</w:t>
        </w:r>
        <w:r w:rsidR="006A56CF">
          <w:rPr>
            <w:webHidden/>
          </w:rPr>
          <w:tab/>
        </w:r>
        <w:r w:rsidR="006A56CF">
          <w:rPr>
            <w:webHidden/>
          </w:rPr>
          <w:fldChar w:fldCharType="begin"/>
        </w:r>
        <w:r w:rsidR="006A56CF">
          <w:rPr>
            <w:webHidden/>
          </w:rPr>
          <w:instrText xml:space="preserve"> PAGEREF _Toc39976425 \h </w:instrText>
        </w:r>
        <w:r w:rsidR="006A56CF">
          <w:rPr>
            <w:webHidden/>
          </w:rPr>
        </w:r>
        <w:r w:rsidR="006A56CF">
          <w:rPr>
            <w:webHidden/>
          </w:rPr>
          <w:fldChar w:fldCharType="separate"/>
        </w:r>
        <w:r w:rsidR="00F72F4D">
          <w:rPr>
            <w:webHidden/>
          </w:rPr>
          <w:t>8-3</w:t>
        </w:r>
        <w:r w:rsidR="006A56CF">
          <w:rPr>
            <w:webHidden/>
          </w:rPr>
          <w:fldChar w:fldCharType="end"/>
        </w:r>
      </w:hyperlink>
    </w:p>
    <w:p w14:paraId="727B618B" w14:textId="3DD0E66A" w:rsidR="006A56CF" w:rsidRDefault="005F20E2">
      <w:pPr>
        <w:pStyle w:val="TableofFigures"/>
        <w:rPr>
          <w:sz w:val="24"/>
          <w:szCs w:val="24"/>
        </w:rPr>
      </w:pPr>
      <w:hyperlink w:anchor="_Toc39976426" w:history="1">
        <w:r w:rsidR="006A56CF">
          <w:rPr>
            <w:rStyle w:val="Hyperlink"/>
          </w:rPr>
          <w:t>Figure 19: Syntax for calling the DIRECT^HLMA and GENERATE^HLMA APIs</w:t>
        </w:r>
        <w:r w:rsidR="006A56CF">
          <w:rPr>
            <w:webHidden/>
          </w:rPr>
          <w:tab/>
        </w:r>
        <w:r w:rsidR="006A56CF">
          <w:rPr>
            <w:webHidden/>
          </w:rPr>
          <w:fldChar w:fldCharType="begin"/>
        </w:r>
        <w:r w:rsidR="006A56CF">
          <w:rPr>
            <w:webHidden/>
          </w:rPr>
          <w:instrText xml:space="preserve"> PAGEREF _Toc39976426 \h </w:instrText>
        </w:r>
        <w:r w:rsidR="006A56CF">
          <w:rPr>
            <w:webHidden/>
          </w:rPr>
        </w:r>
        <w:r w:rsidR="006A56CF">
          <w:rPr>
            <w:webHidden/>
          </w:rPr>
          <w:fldChar w:fldCharType="separate"/>
        </w:r>
        <w:r w:rsidR="00F72F4D">
          <w:rPr>
            <w:webHidden/>
          </w:rPr>
          <w:t>1</w:t>
        </w:r>
        <w:r w:rsidR="006A56CF">
          <w:rPr>
            <w:webHidden/>
          </w:rPr>
          <w:fldChar w:fldCharType="end"/>
        </w:r>
      </w:hyperlink>
    </w:p>
    <w:p w14:paraId="025A06D7" w14:textId="163C3EE2" w:rsidR="006A56CF" w:rsidRDefault="005F20E2">
      <w:pPr>
        <w:pStyle w:val="TableofFigures"/>
        <w:rPr>
          <w:sz w:val="24"/>
          <w:szCs w:val="24"/>
        </w:rPr>
      </w:pPr>
      <w:hyperlink w:anchor="_Toc39976427" w:history="1">
        <w:r w:rsidR="006A56CF">
          <w:rPr>
            <w:rStyle w:val="Hyperlink"/>
          </w:rPr>
          <w:t>Figure 20: Two legal syntax forms for HLP("SUBSCRIBER"[,n]) data</w:t>
        </w:r>
        <w:r w:rsidR="006A56CF">
          <w:rPr>
            <w:webHidden/>
          </w:rPr>
          <w:tab/>
        </w:r>
        <w:r w:rsidR="006A56CF">
          <w:rPr>
            <w:webHidden/>
          </w:rPr>
          <w:fldChar w:fldCharType="begin"/>
        </w:r>
        <w:r w:rsidR="006A56CF">
          <w:rPr>
            <w:webHidden/>
          </w:rPr>
          <w:instrText xml:space="preserve"> PAGEREF _Toc39976427 \h </w:instrText>
        </w:r>
        <w:r w:rsidR="006A56CF">
          <w:rPr>
            <w:webHidden/>
          </w:rPr>
        </w:r>
        <w:r w:rsidR="006A56CF">
          <w:rPr>
            <w:webHidden/>
          </w:rPr>
          <w:fldChar w:fldCharType="separate"/>
        </w:r>
        <w:r w:rsidR="00F72F4D">
          <w:rPr>
            <w:webHidden/>
          </w:rPr>
          <w:t>1</w:t>
        </w:r>
        <w:r w:rsidR="006A56CF">
          <w:rPr>
            <w:webHidden/>
          </w:rPr>
          <w:fldChar w:fldCharType="end"/>
        </w:r>
      </w:hyperlink>
    </w:p>
    <w:p w14:paraId="52C5049A" w14:textId="19F628C7" w:rsidR="006A56CF" w:rsidRDefault="005F20E2">
      <w:pPr>
        <w:pStyle w:val="TableofFigures"/>
        <w:rPr>
          <w:sz w:val="24"/>
          <w:szCs w:val="24"/>
        </w:rPr>
      </w:pPr>
      <w:hyperlink w:anchor="_Toc39976428" w:history="1">
        <w:r w:rsidR="006A56CF">
          <w:rPr>
            <w:rStyle w:val="Hyperlink"/>
          </w:rPr>
          <w:t>Table 12:  Local variables that can be evaluated when M code is executed</w:t>
        </w:r>
        <w:r w:rsidR="006A56CF">
          <w:rPr>
            <w:webHidden/>
          </w:rPr>
          <w:tab/>
        </w:r>
        <w:r w:rsidR="006A56CF">
          <w:rPr>
            <w:webHidden/>
          </w:rPr>
          <w:fldChar w:fldCharType="begin"/>
        </w:r>
        <w:r w:rsidR="006A56CF">
          <w:rPr>
            <w:webHidden/>
          </w:rPr>
          <w:instrText xml:space="preserve"> PAGEREF _Toc39976428 \h </w:instrText>
        </w:r>
        <w:r w:rsidR="006A56CF">
          <w:rPr>
            <w:webHidden/>
          </w:rPr>
        </w:r>
        <w:r w:rsidR="006A56CF">
          <w:rPr>
            <w:webHidden/>
          </w:rPr>
          <w:fldChar w:fldCharType="separate"/>
        </w:r>
        <w:r w:rsidR="00F72F4D">
          <w:rPr>
            <w:webHidden/>
          </w:rPr>
          <w:t>2</w:t>
        </w:r>
        <w:r w:rsidR="006A56CF">
          <w:rPr>
            <w:webHidden/>
          </w:rPr>
          <w:fldChar w:fldCharType="end"/>
        </w:r>
      </w:hyperlink>
    </w:p>
    <w:p w14:paraId="6B4E5F03" w14:textId="43669F5A" w:rsidR="006A56CF" w:rsidRDefault="005F20E2">
      <w:pPr>
        <w:pStyle w:val="TableofFigures"/>
        <w:rPr>
          <w:sz w:val="24"/>
          <w:szCs w:val="24"/>
        </w:rPr>
      </w:pPr>
      <w:hyperlink w:anchor="_Toc39976429" w:history="1">
        <w:r w:rsidR="006A56CF">
          <w:rPr>
            <w:rStyle w:val="Hyperlink"/>
          </w:rPr>
          <w:t>Figure 21: HLP("SUBSCRIBER"[,n]) array-based control of fields using string literals instead of M code</w:t>
        </w:r>
        <w:r w:rsidR="006A56CF">
          <w:rPr>
            <w:webHidden/>
          </w:rPr>
          <w:tab/>
        </w:r>
        <w:r w:rsidR="006A56CF">
          <w:rPr>
            <w:webHidden/>
          </w:rPr>
          <w:fldChar w:fldCharType="begin"/>
        </w:r>
        <w:r w:rsidR="006A56CF">
          <w:rPr>
            <w:webHidden/>
          </w:rPr>
          <w:instrText xml:space="preserve"> PAGEREF _Toc39976429 \h </w:instrText>
        </w:r>
        <w:r w:rsidR="006A56CF">
          <w:rPr>
            <w:webHidden/>
          </w:rPr>
        </w:r>
        <w:r w:rsidR="006A56CF">
          <w:rPr>
            <w:webHidden/>
          </w:rPr>
          <w:fldChar w:fldCharType="separate"/>
        </w:r>
        <w:r w:rsidR="00F72F4D">
          <w:rPr>
            <w:webHidden/>
          </w:rPr>
          <w:t>2</w:t>
        </w:r>
        <w:r w:rsidR="006A56CF">
          <w:rPr>
            <w:webHidden/>
          </w:rPr>
          <w:fldChar w:fldCharType="end"/>
        </w:r>
      </w:hyperlink>
    </w:p>
    <w:p w14:paraId="389FE97B" w14:textId="77777777" w:rsidR="006A56CF" w:rsidRDefault="006A56CF">
      <w:pPr>
        <w:rPr>
          <w:noProof/>
        </w:rPr>
      </w:pPr>
      <w:r>
        <w:rPr>
          <w:noProof/>
        </w:rPr>
        <w:fldChar w:fldCharType="end"/>
      </w:r>
    </w:p>
    <w:p w14:paraId="69CCE308" w14:textId="77777777" w:rsidR="006A56CF" w:rsidRDefault="006A56CF"/>
    <w:p w14:paraId="742E9174" w14:textId="77777777" w:rsidR="006A56CF" w:rsidRDefault="006A56CF"/>
    <w:p w14:paraId="398F1065" w14:textId="77777777" w:rsidR="006A56CF" w:rsidRDefault="006A56CF">
      <w:pPr>
        <w:sectPr w:rsidR="006A56CF">
          <w:headerReference w:type="even" r:id="rId1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p>
    <w:p w14:paraId="4074B2E8" w14:textId="77777777" w:rsidR="006A56CF" w:rsidRDefault="006A56CF">
      <w:pPr>
        <w:pStyle w:val="Heading2"/>
      </w:pPr>
      <w:bookmarkStart w:id="8" w:name="_Toc25051785"/>
      <w:bookmarkStart w:id="9" w:name="_Toc39976431"/>
      <w:bookmarkStart w:id="10" w:name="_Toc318186187"/>
      <w:bookmarkStart w:id="11" w:name="_Toc318186947"/>
      <w:bookmarkStart w:id="12" w:name="_Toc320701797"/>
      <w:bookmarkStart w:id="13" w:name="_Toc321211396"/>
      <w:bookmarkStart w:id="14" w:name="_Toc321287963"/>
      <w:bookmarkStart w:id="15" w:name="_Toc321302702"/>
      <w:bookmarkStart w:id="16" w:name="_Toc322941348"/>
      <w:bookmarkStart w:id="17" w:name="_Toc322944429"/>
      <w:bookmarkStart w:id="18" w:name="_Toc318186181"/>
      <w:bookmarkStart w:id="19" w:name="_Toc318186941"/>
      <w:bookmarkStart w:id="20" w:name="_Toc320701791"/>
      <w:bookmarkStart w:id="21" w:name="_Toc321211390"/>
      <w:bookmarkStart w:id="22" w:name="_Toc321287957"/>
      <w:bookmarkStart w:id="23" w:name="_Toc321302696"/>
      <w:bookmarkStart w:id="24" w:name="_Toc322941342"/>
      <w:bookmarkStart w:id="25" w:name="_Toc322944423"/>
      <w:bookmarkStart w:id="26" w:name="_Toc374106412"/>
      <w:bookmarkStart w:id="27" w:name="_Toc432218657"/>
      <w:bookmarkStart w:id="28" w:name="_Toc406753643"/>
      <w:r>
        <w:lastRenderedPageBreak/>
        <w:t>Orientation</w:t>
      </w:r>
      <w:bookmarkEnd w:id="8"/>
      <w:bookmarkEnd w:id="9"/>
    </w:p>
    <w:p w14:paraId="58003B4E" w14:textId="77777777" w:rsidR="006A56CF" w:rsidRDefault="006A56CF">
      <w:pPr>
        <w:spacing w:line="216" w:lineRule="auto"/>
      </w:pPr>
    </w:p>
    <w:p w14:paraId="1BF0150D" w14:textId="77777777" w:rsidR="006A56CF" w:rsidRDefault="006A56CF">
      <w:pPr>
        <w:spacing w:line="216" w:lineRule="auto"/>
      </w:pPr>
    </w:p>
    <w:p w14:paraId="646454E9" w14:textId="77777777" w:rsidR="006A56CF" w:rsidRDefault="006A56CF">
      <w:pPr>
        <w:rPr>
          <w:kern w:val="2"/>
        </w:rPr>
      </w:pPr>
      <w:r>
        <w:t>This is the documentation for the Veterans Health Information Systems and Technology Architecture</w:t>
      </w:r>
      <w:r>
        <w:rPr>
          <w:b/>
          <w:bCs/>
        </w:rPr>
        <w:t xml:space="preserve"> </w:t>
      </w:r>
      <w:r>
        <w:t>(</w:t>
      </w:r>
      <w:r w:rsidR="00CF1B12" w:rsidRPr="00CF1B12">
        <w:rPr>
          <w:b/>
          <w:smallCaps/>
        </w:rPr>
        <w:t>V</w:t>
      </w:r>
      <w:r w:rsidR="00CF1B12" w:rsidRPr="00CF1B12">
        <w:rPr>
          <w:i/>
          <w:smallCaps/>
        </w:rPr>
        <w:t>ist</w:t>
      </w:r>
      <w:r w:rsidR="00CF1B12" w:rsidRPr="00CF1B12">
        <w:rPr>
          <w:b/>
          <w:smallCaps/>
        </w:rPr>
        <w:t>A</w:t>
      </w:r>
      <w:r>
        <w:t>) Health Level Seven (HL7) MSH Segment Control</w:t>
      </w:r>
      <w:r>
        <w:rPr>
          <w:szCs w:val="48"/>
        </w:rPr>
        <w:t xml:space="preserve"> </w:t>
      </w:r>
      <w:r>
        <w:t xml:space="preserve">(Dynamic Routing) software, exported in Patch HL*1.6*93. </w:t>
      </w:r>
      <w:r>
        <w:rPr>
          <w:kern w:val="2"/>
        </w:rPr>
        <w:t>This manual uses several methods to highlight different aspects of the material:</w:t>
      </w:r>
    </w:p>
    <w:p w14:paraId="781A4988" w14:textId="77777777" w:rsidR="006A56CF" w:rsidRDefault="006A56CF" w:rsidP="006A56CF">
      <w:pPr>
        <w:keepNext/>
        <w:keepLines/>
        <w:numPr>
          <w:ilvl w:val="0"/>
          <w:numId w:val="6"/>
        </w:numPr>
        <w:tabs>
          <w:tab w:val="clear" w:pos="1080"/>
          <w:tab w:val="num" w:pos="720"/>
        </w:tabs>
        <w:spacing w:before="120"/>
        <w:ind w:left="720"/>
      </w:pPr>
      <w:bookmarkStart w:id="29" w:name="_Hlt425841091"/>
      <w:bookmarkEnd w:id="29"/>
      <w:r>
        <w:t>Various symbols are used</w:t>
      </w:r>
      <w:r>
        <w:rPr>
          <w:kern w:val="2"/>
        </w:rPr>
        <w:t xml:space="preserve"> throughout the documentation to alert the reader to special information. The following table gives a description of each of these symbols</w:t>
      </w:r>
      <w:r>
        <w:fldChar w:fldCharType="begin"/>
      </w:r>
      <w:r>
        <w:instrText xml:space="preserve"> XE "Documentation:Symbols" </w:instrText>
      </w:r>
      <w:r>
        <w:fldChar w:fldCharType="end"/>
      </w:r>
      <w:r>
        <w:fldChar w:fldCharType="begin"/>
      </w:r>
      <w:r>
        <w:instrText xml:space="preserve"> XE "Symbols Found in the Documentation" </w:instrText>
      </w:r>
      <w:r>
        <w:fldChar w:fldCharType="end"/>
      </w:r>
      <w:r>
        <w:rPr>
          <w:kern w:val="2"/>
        </w:rPr>
        <w:t>:</w:t>
      </w:r>
    </w:p>
    <w:p w14:paraId="2383CCE9" w14:textId="77777777" w:rsidR="006A56CF" w:rsidRDefault="006A56CF">
      <w:pPr>
        <w:keepNext/>
        <w:keepLines/>
        <w:numPr>
          <w:ilvl w:val="12"/>
          <w:numId w:val="0"/>
        </w:numPr>
        <w:ind w:left="720"/>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6A56CF" w14:paraId="0B3F271A" w14:textId="77777777">
        <w:tc>
          <w:tcPr>
            <w:tcW w:w="1297" w:type="dxa"/>
            <w:shd w:val="pct12" w:color="auto" w:fill="auto"/>
          </w:tcPr>
          <w:p w14:paraId="1258CCB5" w14:textId="77777777" w:rsidR="006A56CF" w:rsidRDefault="006A56CF">
            <w:pPr>
              <w:keepNext/>
              <w:keepLines/>
              <w:spacing w:before="60" w:after="60"/>
              <w:rPr>
                <w:rFonts w:ascii="Arial" w:hAnsi="Arial"/>
                <w:sz w:val="20"/>
              </w:rPr>
            </w:pPr>
            <w:r>
              <w:rPr>
                <w:rFonts w:ascii="Arial" w:hAnsi="Arial"/>
                <w:b/>
                <w:sz w:val="20"/>
              </w:rPr>
              <w:t>Symbol</w:t>
            </w:r>
          </w:p>
        </w:tc>
        <w:tc>
          <w:tcPr>
            <w:tcW w:w="7451" w:type="dxa"/>
            <w:shd w:val="pct12" w:color="auto" w:fill="auto"/>
          </w:tcPr>
          <w:p w14:paraId="73B1E8DC" w14:textId="77777777" w:rsidR="006A56CF" w:rsidRDefault="006A56CF">
            <w:pPr>
              <w:keepNext/>
              <w:keepLines/>
              <w:spacing w:before="60" w:after="60"/>
              <w:rPr>
                <w:rFonts w:ascii="Arial" w:hAnsi="Arial"/>
                <w:sz w:val="20"/>
              </w:rPr>
            </w:pPr>
            <w:r>
              <w:rPr>
                <w:rFonts w:ascii="Arial" w:hAnsi="Arial"/>
                <w:b/>
                <w:sz w:val="20"/>
              </w:rPr>
              <w:t>Description</w:t>
            </w:r>
          </w:p>
        </w:tc>
      </w:tr>
      <w:tr w:rsidR="006A56CF" w14:paraId="73984264" w14:textId="77777777">
        <w:tc>
          <w:tcPr>
            <w:tcW w:w="1297" w:type="dxa"/>
          </w:tcPr>
          <w:p w14:paraId="10CBC892" w14:textId="77777777" w:rsidR="006A56CF" w:rsidRDefault="005F20E2">
            <w:pPr>
              <w:keepNext/>
              <w:keepLines/>
              <w:spacing w:before="60" w:after="60"/>
              <w:jc w:val="center"/>
              <w:rPr>
                <w:rFonts w:ascii="Arial" w:hAnsi="Arial"/>
                <w:sz w:val="20"/>
              </w:rPr>
            </w:pPr>
            <w:r>
              <w:rPr>
                <w:rFonts w:ascii="Arial" w:hAnsi="Arial"/>
                <w:sz w:val="20"/>
              </w:rPr>
              <w:pict w14:anchorId="0A71D449">
                <v:shape id="_x0000_i1026" type="#_x0000_t75" style="width:24pt;height:24pt" fillcolor="window">
                  <v:imagedata r:id="rId16" o:title=""/>
                </v:shape>
              </w:pict>
            </w:r>
          </w:p>
        </w:tc>
        <w:tc>
          <w:tcPr>
            <w:tcW w:w="7451" w:type="dxa"/>
          </w:tcPr>
          <w:p w14:paraId="74DA3E63" w14:textId="77777777" w:rsidR="006A56CF" w:rsidRDefault="006A56CF">
            <w:pPr>
              <w:keepNext/>
              <w:keepLines/>
              <w:spacing w:before="60" w:after="60"/>
              <w:rPr>
                <w:rFonts w:ascii="Arial" w:hAnsi="Arial"/>
                <w:kern w:val="2"/>
                <w:sz w:val="20"/>
              </w:rPr>
            </w:pPr>
            <w:r>
              <w:rPr>
                <w:rFonts w:ascii="Arial" w:hAnsi="Arial"/>
                <w:sz w:val="20"/>
              </w:rPr>
              <w:t>U</w:t>
            </w:r>
            <w:r>
              <w:rPr>
                <w:rFonts w:ascii="Arial" w:hAnsi="Arial"/>
                <w:kern w:val="2"/>
                <w:sz w:val="20"/>
              </w:rPr>
              <w:t>sed to inform the reader of general information including references to additional reading material.</w:t>
            </w:r>
          </w:p>
        </w:tc>
      </w:tr>
      <w:tr w:rsidR="006A56CF" w14:paraId="1B572474" w14:textId="77777777">
        <w:tc>
          <w:tcPr>
            <w:tcW w:w="1297" w:type="dxa"/>
          </w:tcPr>
          <w:p w14:paraId="3337DBDB" w14:textId="77777777" w:rsidR="006A56CF" w:rsidRDefault="006A56CF">
            <w:pPr>
              <w:keepNext/>
              <w:keepLines/>
              <w:spacing w:before="60" w:after="60"/>
              <w:jc w:val="center"/>
              <w:rPr>
                <w:rFonts w:ascii="Arial" w:hAnsi="Arial"/>
                <w:sz w:val="20"/>
              </w:rPr>
            </w:pPr>
            <w:r>
              <w:rPr>
                <w:rFonts w:ascii="Arial" w:hAnsi="Arial"/>
                <w:sz w:val="20"/>
              </w:rPr>
              <w:object w:dxaOrig="306" w:dyaOrig="306" w14:anchorId="4BE9A812">
                <v:shape id="_x0000_i1027" type="#_x0000_t75" style="width:32.5pt;height:32.5pt" o:ole="" fillcolor="window">
                  <v:imagedata r:id="rId17" o:title=""/>
                </v:shape>
                <o:OLEObject Type="Embed" ProgID="HJPRO" ShapeID="_x0000_i1027" DrawAspect="Content" ObjectID="_1678523687" r:id="rId18"/>
              </w:object>
            </w:r>
          </w:p>
        </w:tc>
        <w:tc>
          <w:tcPr>
            <w:tcW w:w="7451" w:type="dxa"/>
          </w:tcPr>
          <w:p w14:paraId="00FA3F32" w14:textId="77777777" w:rsidR="006A56CF" w:rsidRDefault="006A56CF">
            <w:pPr>
              <w:keepNext/>
              <w:keepLines/>
              <w:spacing w:before="60" w:after="60"/>
              <w:rPr>
                <w:rFonts w:ascii="Arial" w:hAnsi="Arial"/>
                <w:kern w:val="2"/>
                <w:sz w:val="20"/>
              </w:rPr>
            </w:pPr>
            <w:r>
              <w:rPr>
                <w:rFonts w:ascii="Arial" w:hAnsi="Arial"/>
                <w:sz w:val="20"/>
              </w:rPr>
              <w:t>U</w:t>
            </w:r>
            <w:r>
              <w:rPr>
                <w:rFonts w:ascii="Arial" w:hAnsi="Arial"/>
                <w:kern w:val="2"/>
                <w:sz w:val="20"/>
              </w:rPr>
              <w:t>sed to caution the reader to take special notice of critical information.</w:t>
            </w:r>
          </w:p>
        </w:tc>
      </w:tr>
    </w:tbl>
    <w:p w14:paraId="791E2DF6" w14:textId="67652B04" w:rsidR="006A56CF" w:rsidRDefault="006A56CF">
      <w:pPr>
        <w:pStyle w:val="Caption"/>
      </w:pPr>
      <w:bookmarkStart w:id="30" w:name="_Toc39976398"/>
      <w:r>
        <w:t xml:space="preserve">Table </w:t>
      </w:r>
      <w:fldSimple w:instr=" SEQ Table \* ARABIC ">
        <w:r w:rsidR="00F72F4D">
          <w:rPr>
            <w:noProof/>
          </w:rPr>
          <w:t>2</w:t>
        </w:r>
      </w:fldSimple>
      <w:r>
        <w:t>:  Documentation symbol descriptions</w:t>
      </w:r>
      <w:bookmarkEnd w:id="30"/>
    </w:p>
    <w:p w14:paraId="15D62813" w14:textId="77777777" w:rsidR="006A56CF" w:rsidRDefault="006A56CF">
      <w:pPr>
        <w:numPr>
          <w:ilvl w:val="0"/>
          <w:numId w:val="5"/>
        </w:numPr>
        <w:spacing w:before="120"/>
        <w:rPr>
          <w:kern w:val="2"/>
        </w:rPr>
      </w:pPr>
      <w:r>
        <w:rPr>
          <w:kern w:val="2"/>
        </w:rPr>
        <w:t>Descriptive text is presented in a proportional font (</w:t>
      </w:r>
      <w:r>
        <w:t>as represented by this font</w:t>
      </w:r>
      <w:r>
        <w:rPr>
          <w:kern w:val="2"/>
        </w:rPr>
        <w:t xml:space="preserve">). "Snapshots" of computer online displays (i.e., </w:t>
      </w:r>
      <w:r>
        <w:t>character-based</w:t>
      </w:r>
      <w:r>
        <w:rPr>
          <w:kern w:val="2"/>
        </w:rPr>
        <w:t xml:space="preserve"> </w:t>
      </w:r>
      <w:r>
        <w:t>screen captures/</w:t>
      </w:r>
      <w:r>
        <w:rPr>
          <w:kern w:val="2"/>
        </w:rPr>
        <w:t xml:space="preserve">dialogs) and computer source code are shown in a </w:t>
      </w:r>
      <w:r>
        <w:rPr>
          <w:i/>
          <w:iCs/>
          <w:kern w:val="2"/>
        </w:rPr>
        <w:t>non</w:t>
      </w:r>
      <w:r>
        <w:rPr>
          <w:kern w:val="2"/>
        </w:rPr>
        <w:t xml:space="preserve">-proportional font. </w:t>
      </w:r>
    </w:p>
    <w:p w14:paraId="53CC19C6" w14:textId="77777777" w:rsidR="006A56CF" w:rsidRDefault="006A56CF">
      <w:pPr>
        <w:rPr>
          <w:kern w:val="2"/>
        </w:rPr>
      </w:pPr>
    </w:p>
    <w:p w14:paraId="58059599" w14:textId="77777777" w:rsidR="006A56CF" w:rsidRDefault="006A56CF">
      <w:pPr>
        <w:rPr>
          <w:kern w:val="2"/>
        </w:rPr>
      </w:pPr>
    </w:p>
    <w:p w14:paraId="6948F229" w14:textId="77777777" w:rsidR="006A56CF" w:rsidRDefault="006A56CF">
      <w:pPr>
        <w:rPr>
          <w:b/>
          <w:bCs/>
          <w:sz w:val="32"/>
        </w:rPr>
      </w:pPr>
      <w:r>
        <w:rPr>
          <w:b/>
          <w:bCs/>
          <w:sz w:val="32"/>
        </w:rPr>
        <w:t>Conventions for Technical References</w:t>
      </w:r>
    </w:p>
    <w:p w14:paraId="2E7EF818" w14:textId="77777777" w:rsidR="006A56CF" w:rsidRDefault="006A56CF">
      <w:pPr>
        <w:rPr>
          <w:kern w:val="2"/>
        </w:rPr>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2B8AE0D7" w14:textId="77777777">
        <w:trPr>
          <w:cantSplit/>
        </w:trPr>
        <w:tc>
          <w:tcPr>
            <w:tcW w:w="738" w:type="dxa"/>
          </w:tcPr>
          <w:p w14:paraId="58008B75" w14:textId="77777777" w:rsidR="006A56CF" w:rsidRDefault="005F20E2">
            <w:pPr>
              <w:spacing w:before="60" w:after="60"/>
              <w:ind w:left="-18"/>
            </w:pPr>
            <w:r>
              <w:pict w14:anchorId="5DE1932D">
                <v:shape id="_x0000_i1028" type="#_x0000_t75" style="width:24pt;height:24pt" fillcolor="window">
                  <v:imagedata r:id="rId16" o:title=""/>
                </v:shape>
              </w:pict>
            </w:r>
          </w:p>
        </w:tc>
        <w:tc>
          <w:tcPr>
            <w:tcW w:w="8730" w:type="dxa"/>
          </w:tcPr>
          <w:p w14:paraId="27F2E012" w14:textId="77777777" w:rsidR="006A56CF" w:rsidRDefault="006A56CF">
            <w:pPr>
              <w:rPr>
                <w:b/>
                <w:bCs/>
              </w:rPr>
            </w:pPr>
            <w:r>
              <w:t>The DIRECT^HLMA and GENERATE^HLMA APIs have been enhanced by patch HL*1.6*93. The parameters used in calling these APIs are identical. Therefore, in most cases, only the GENERATE^HLMA API is mentioned with the understanding that both DIRECT^HLMA and GENERATE^HLMA are represented by the one reference.</w:t>
            </w:r>
          </w:p>
        </w:tc>
      </w:tr>
    </w:tbl>
    <w:p w14:paraId="09E06AD4" w14:textId="77777777" w:rsidR="006A56CF" w:rsidRDefault="006A56CF">
      <w:pPr>
        <w:rPr>
          <w:kern w:val="2"/>
        </w:rPr>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9B8C210" w14:textId="77777777">
        <w:trPr>
          <w:cantSplit/>
        </w:trPr>
        <w:tc>
          <w:tcPr>
            <w:tcW w:w="738" w:type="dxa"/>
          </w:tcPr>
          <w:p w14:paraId="016F0EE0" w14:textId="77777777" w:rsidR="006A56CF" w:rsidRDefault="005F20E2">
            <w:pPr>
              <w:spacing w:before="60" w:after="60"/>
              <w:ind w:left="-18"/>
            </w:pPr>
            <w:r>
              <w:pict w14:anchorId="31D820FB">
                <v:shape id="_x0000_i1029" type="#_x0000_t75" style="width:24pt;height:24pt" fillcolor="window">
                  <v:imagedata r:id="rId16" o:title=""/>
                </v:shape>
              </w:pict>
            </w:r>
          </w:p>
        </w:tc>
        <w:tc>
          <w:tcPr>
            <w:tcW w:w="8730" w:type="dxa"/>
          </w:tcPr>
          <w:p w14:paraId="1C9A6245" w14:textId="77777777" w:rsidR="006A56CF" w:rsidRDefault="006A56CF">
            <w:pPr>
              <w:rPr>
                <w:b/>
                <w:bCs/>
              </w:rPr>
            </w:pPr>
            <w:r>
              <w:t>HLP("SUBSCRIBER"[,n]) is sometimes used in this documentation as a generic reference to either individual subscriber entries, i.e., HLP("SUBSCRIBER",n), or default subscriber entries, i.e., HLP("SUBSCRIBER").</w:t>
            </w:r>
          </w:p>
        </w:tc>
      </w:tr>
    </w:tbl>
    <w:p w14:paraId="6FF9D2B6" w14:textId="77777777" w:rsidR="006A56CF" w:rsidRDefault="006A56CF">
      <w:pPr>
        <w:rPr>
          <w:kern w:val="2"/>
        </w:rPr>
      </w:pPr>
    </w:p>
    <w:p w14:paraId="5E15920B" w14:textId="77777777" w:rsidR="006A56CF" w:rsidRDefault="006A56CF">
      <w:pPr>
        <w:rPr>
          <w:kern w:val="2"/>
        </w:rPr>
      </w:pPr>
    </w:p>
    <w:p w14:paraId="7C9088A2" w14:textId="77777777" w:rsidR="006A56CF" w:rsidRDefault="006A56CF">
      <w:pPr>
        <w:keepNext/>
        <w:keepLines/>
        <w:rPr>
          <w:b/>
          <w:bCs/>
          <w:sz w:val="32"/>
        </w:rPr>
      </w:pPr>
      <w:bookmarkStart w:id="31" w:name="_Toc397138030"/>
      <w:bookmarkStart w:id="32" w:name="_Toc485620882"/>
      <w:bookmarkStart w:id="33" w:name="_Toc4315558"/>
      <w:bookmarkStart w:id="34" w:name="_Toc5439290"/>
      <w:bookmarkStart w:id="35" w:name="_Toc5593093"/>
      <w:bookmarkStart w:id="36" w:name="_Toc6112764"/>
      <w:bookmarkStart w:id="37" w:name="_Toc21232473"/>
      <w:r>
        <w:rPr>
          <w:b/>
          <w:bCs/>
          <w:sz w:val="32"/>
        </w:rPr>
        <w:t>How to Obtain Technical Information Online</w:t>
      </w:r>
      <w:bookmarkEnd w:id="31"/>
      <w:bookmarkEnd w:id="32"/>
      <w:bookmarkEnd w:id="33"/>
      <w:bookmarkEnd w:id="34"/>
      <w:bookmarkEnd w:id="35"/>
      <w:bookmarkEnd w:id="36"/>
      <w:bookmarkEnd w:id="37"/>
    </w:p>
    <w:p w14:paraId="4FD6AA7C" w14:textId="77777777" w:rsidR="006A56CF" w:rsidRDefault="006A56CF">
      <w:pPr>
        <w:keepNext/>
        <w:keepLines/>
      </w:pPr>
    </w:p>
    <w:p w14:paraId="795725CB" w14:textId="77777777" w:rsidR="006A56CF" w:rsidRDefault="006A56CF">
      <w:pPr>
        <w:keepNext/>
        <w:keepLines/>
      </w:pPr>
      <w:r>
        <w:t xml:space="preserve">The MSH Segment Control software is fully explained and illustrated in hyper-text-based (HTML) documentation, which can be downloaded from the following address: </w:t>
      </w:r>
    </w:p>
    <w:p w14:paraId="1F51D947" w14:textId="77777777" w:rsidR="006A56CF" w:rsidRDefault="005F20E2">
      <w:pPr>
        <w:keepNext/>
        <w:keepLines/>
        <w:spacing w:before="120" w:after="120"/>
        <w:ind w:left="360"/>
      </w:pPr>
      <w:hyperlink r:id="rId19" w:history="1">
        <w:r w:rsidR="00182073">
          <w:rPr>
            <w:rStyle w:val="Hyperlink"/>
          </w:rPr>
          <w:t>http://www.va.gov/vdl/Infrastructure.asp?appID=8</w:t>
        </w:r>
      </w:hyperlink>
    </w:p>
    <w:p w14:paraId="22094E70" w14:textId="77777777" w:rsidR="006A56CF" w:rsidRDefault="006A56CF">
      <w:pPr>
        <w:rPr>
          <w:kern w:val="2"/>
        </w:rPr>
      </w:pPr>
    </w:p>
    <w:p w14:paraId="5A12E9C4" w14:textId="77777777" w:rsidR="006A56CF" w:rsidRDefault="006A56CF">
      <w:pPr>
        <w:rPr>
          <w:kern w:val="2"/>
        </w:rPr>
      </w:pPr>
    </w:p>
    <w:p w14:paraId="229EDE32" w14:textId="77777777" w:rsidR="006A56CF" w:rsidRDefault="006A56CF">
      <w:pPr>
        <w:keepNext/>
        <w:keepLines/>
        <w:rPr>
          <w:b/>
          <w:bCs/>
          <w:sz w:val="32"/>
        </w:rPr>
      </w:pPr>
      <w:bookmarkStart w:id="38" w:name="_Toc485620883"/>
      <w:bookmarkStart w:id="39" w:name="_Toc4315559"/>
      <w:bookmarkStart w:id="40" w:name="_Toc5439291"/>
      <w:bookmarkStart w:id="41" w:name="_Toc5593094"/>
      <w:bookmarkStart w:id="42" w:name="_Toc6112765"/>
      <w:bookmarkStart w:id="43" w:name="_Toc21232474"/>
      <w:r>
        <w:rPr>
          <w:b/>
          <w:bCs/>
          <w:sz w:val="32"/>
        </w:rPr>
        <w:lastRenderedPageBreak/>
        <w:t>Assumptions About the Reader</w:t>
      </w:r>
      <w:bookmarkEnd w:id="38"/>
      <w:bookmarkEnd w:id="39"/>
      <w:bookmarkEnd w:id="40"/>
      <w:bookmarkEnd w:id="41"/>
      <w:bookmarkEnd w:id="42"/>
      <w:bookmarkEnd w:id="43"/>
    </w:p>
    <w:p w14:paraId="43BEDD69" w14:textId="77777777" w:rsidR="006A56CF" w:rsidRDefault="006A56CF">
      <w:pPr>
        <w:keepNext/>
        <w:keepLines/>
      </w:pPr>
      <w:r>
        <w:fldChar w:fldCharType="begin"/>
      </w:r>
      <w:r>
        <w:instrText>xe "Assumptions About the Reader"</w:instrText>
      </w:r>
      <w:r>
        <w:fldChar w:fldCharType="end"/>
      </w:r>
      <w:r>
        <w:fldChar w:fldCharType="begin"/>
      </w:r>
      <w:r>
        <w:instrText>xe "Reader, Assumptions About the"</w:instrText>
      </w:r>
      <w:r>
        <w:fldChar w:fldCharType="end"/>
      </w:r>
    </w:p>
    <w:p w14:paraId="0C40D64C" w14:textId="77777777" w:rsidR="006A56CF" w:rsidRDefault="006A56CF">
      <w:pPr>
        <w:keepNext/>
        <w:keepLines/>
        <w:rPr>
          <w:kern w:val="2"/>
        </w:rPr>
      </w:pPr>
      <w:r>
        <w:rPr>
          <w:kern w:val="2"/>
        </w:rPr>
        <w:t>This manual is written with the assumption that the reader is familiar with the following:</w:t>
      </w:r>
    </w:p>
    <w:p w14:paraId="2E69CA39" w14:textId="77777777" w:rsidR="006A56CF" w:rsidRDefault="00CF1B12" w:rsidP="006A56CF">
      <w:pPr>
        <w:keepNext/>
        <w:keepLines/>
        <w:numPr>
          <w:ilvl w:val="0"/>
          <w:numId w:val="4"/>
        </w:numPr>
        <w:spacing w:before="120"/>
        <w:ind w:left="806" w:hanging="446"/>
        <w:rPr>
          <w:kern w:val="2"/>
        </w:rPr>
      </w:pPr>
      <w:smartTag w:uri="urn:schemas-microsoft-com:office:smarttags" w:element="place">
        <w:r w:rsidRPr="00CF1B12">
          <w:rPr>
            <w:b/>
            <w:smallCaps/>
          </w:rPr>
          <w:t>V</w:t>
        </w:r>
        <w:r w:rsidRPr="00CF1B12">
          <w:rPr>
            <w:i/>
            <w:smallCaps/>
          </w:rPr>
          <w:t>ist</w:t>
        </w:r>
        <w:r w:rsidRPr="00CF1B12">
          <w:rPr>
            <w:b/>
            <w:smallCaps/>
          </w:rPr>
          <w:t>A</w:t>
        </w:r>
      </w:smartTag>
      <w:r w:rsidR="006A56CF">
        <w:rPr>
          <w:kern w:val="2"/>
        </w:rPr>
        <w:t xml:space="preserve"> computing environment (e.g., Kernel Installation and Distribution System [KIDS]).</w:t>
      </w:r>
    </w:p>
    <w:p w14:paraId="2B7FB16B" w14:textId="77777777" w:rsidR="006A56CF" w:rsidRDefault="006A56CF" w:rsidP="006A56CF">
      <w:pPr>
        <w:numPr>
          <w:ilvl w:val="0"/>
          <w:numId w:val="4"/>
        </w:numPr>
        <w:spacing w:before="120"/>
        <w:ind w:left="806" w:hanging="446"/>
        <w:rPr>
          <w:kern w:val="2"/>
        </w:rPr>
      </w:pPr>
      <w:r>
        <w:rPr>
          <w:kern w:val="2"/>
        </w:rPr>
        <w:t>VA FileMan data structures and terminology.</w:t>
      </w:r>
    </w:p>
    <w:p w14:paraId="5CC61F00" w14:textId="77777777" w:rsidR="006A56CF" w:rsidRDefault="006A56CF" w:rsidP="006A56CF">
      <w:pPr>
        <w:numPr>
          <w:ilvl w:val="0"/>
          <w:numId w:val="4"/>
        </w:numPr>
        <w:spacing w:before="120"/>
        <w:ind w:left="810" w:hanging="450"/>
        <w:rPr>
          <w:kern w:val="2"/>
        </w:rPr>
      </w:pPr>
      <w:r>
        <w:rPr>
          <w:kern w:val="2"/>
        </w:rPr>
        <w:t>M programming language.</w:t>
      </w:r>
    </w:p>
    <w:p w14:paraId="37A027A1" w14:textId="77777777" w:rsidR="006A56CF" w:rsidRDefault="006A56CF">
      <w:pPr>
        <w:rPr>
          <w:kern w:val="2"/>
        </w:rPr>
      </w:pPr>
    </w:p>
    <w:p w14:paraId="161D2328" w14:textId="77777777" w:rsidR="006A56CF" w:rsidRDefault="006A56CF">
      <w:pPr>
        <w:rPr>
          <w:kern w:val="2"/>
        </w:rPr>
      </w:pPr>
    </w:p>
    <w:p w14:paraId="76DA7CEF" w14:textId="77777777" w:rsidR="006A56CF" w:rsidRDefault="006A56CF">
      <w:pPr>
        <w:keepNext/>
        <w:keepLines/>
        <w:rPr>
          <w:b/>
          <w:bCs/>
          <w:sz w:val="32"/>
        </w:rPr>
      </w:pPr>
      <w:bookmarkStart w:id="44" w:name="_Toc397138035"/>
      <w:bookmarkStart w:id="45" w:name="_Toc485620884"/>
      <w:bookmarkStart w:id="46" w:name="_Toc4315560"/>
      <w:bookmarkStart w:id="47" w:name="_Toc5439292"/>
      <w:bookmarkStart w:id="48" w:name="_Toc5593095"/>
      <w:bookmarkStart w:id="49" w:name="_Toc6112766"/>
      <w:bookmarkStart w:id="50" w:name="_Toc21232475"/>
      <w:r>
        <w:rPr>
          <w:b/>
          <w:bCs/>
          <w:sz w:val="32"/>
        </w:rPr>
        <w:t>Reference</w:t>
      </w:r>
      <w:bookmarkEnd w:id="44"/>
      <w:bookmarkEnd w:id="45"/>
      <w:r>
        <w:rPr>
          <w:b/>
          <w:bCs/>
          <w:sz w:val="32"/>
        </w:rPr>
        <w:t xml:space="preserve"> Materials</w:t>
      </w:r>
      <w:bookmarkEnd w:id="46"/>
      <w:bookmarkEnd w:id="47"/>
      <w:bookmarkEnd w:id="48"/>
      <w:bookmarkEnd w:id="49"/>
      <w:bookmarkEnd w:id="50"/>
    </w:p>
    <w:p w14:paraId="36F7E100" w14:textId="77777777" w:rsidR="006A56CF" w:rsidRDefault="006A56CF">
      <w:pPr>
        <w:keepNext/>
        <w:keepLines/>
      </w:pPr>
    </w:p>
    <w:p w14:paraId="5E7F805C" w14:textId="77777777" w:rsidR="006A56CF" w:rsidRDefault="006A56CF">
      <w:pPr>
        <w:keepNext/>
        <w:keepLines/>
      </w:pPr>
      <w:r>
        <w:t xml:space="preserve">Readers who wish to learn more about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Health Level Seven (HL7) software should consult the following:</w:t>
      </w:r>
    </w:p>
    <w:p w14:paraId="5C6C2E93" w14:textId="77777777" w:rsidR="006A56CF" w:rsidRDefault="006A56CF">
      <w:pPr>
        <w:keepNext/>
        <w:keepLines/>
      </w:pPr>
    </w:p>
    <w:p w14:paraId="3D439F7C" w14:textId="77777777" w:rsidR="006A56CF" w:rsidRDefault="00CF1B12">
      <w:pPr>
        <w:keepNext/>
        <w:keepLines/>
        <w:numPr>
          <w:ilvl w:val="0"/>
          <w:numId w:val="2"/>
        </w:numPr>
        <w:spacing w:after="40"/>
      </w:pPr>
      <w:smartTag w:uri="urn:schemas-microsoft-com:office:smarttags" w:element="place">
        <w:r w:rsidRPr="00CF1B12">
          <w:rPr>
            <w:b/>
            <w:smallCaps/>
          </w:rPr>
          <w:t>V</w:t>
        </w:r>
        <w:r w:rsidRPr="00CF1B12">
          <w:rPr>
            <w:i/>
            <w:smallCaps/>
          </w:rPr>
          <w:t>ist</w:t>
        </w:r>
        <w:r w:rsidRPr="00CF1B12">
          <w:rPr>
            <w:b/>
            <w:smallCaps/>
          </w:rPr>
          <w:t>A</w:t>
        </w:r>
      </w:smartTag>
      <w:r w:rsidR="006A56CF">
        <w:t xml:space="preserve"> Health Level Seven documentation</w:t>
      </w:r>
      <w:r w:rsidR="006A56CF">
        <w:rPr>
          <w:kern w:val="2"/>
        </w:rPr>
        <w:t xml:space="preserve"> is </w:t>
      </w:r>
      <w:r w:rsidR="006A56CF">
        <w:t>made available online in Adobe Acrobat Portable Document Format (PDF) at the following web address</w:t>
      </w:r>
      <w:r w:rsidR="006A56CF">
        <w:rPr>
          <w:kern w:val="2"/>
        </w:rPr>
        <w:fldChar w:fldCharType="begin"/>
      </w:r>
      <w:r w:rsidR="006A56CF">
        <w:instrText>xe "Web Pages:HL7</w:instrText>
      </w:r>
      <w:r w:rsidR="006A56CF">
        <w:rPr>
          <w:kern w:val="2"/>
        </w:rPr>
        <w:instrText xml:space="preserve"> documentation</w:instrText>
      </w:r>
      <w:r w:rsidR="006A56CF">
        <w:instrText>"</w:instrText>
      </w:r>
      <w:r w:rsidR="006A56CF">
        <w:rPr>
          <w:kern w:val="2"/>
        </w:rPr>
        <w:fldChar w:fldCharType="end"/>
      </w:r>
      <w:r w:rsidR="006A56CF">
        <w:rPr>
          <w:kern w:val="2"/>
        </w:rPr>
        <w:fldChar w:fldCharType="begin"/>
      </w:r>
      <w:r w:rsidR="006A56CF">
        <w:instrText>xe "URLs:HL7 documentation "</w:instrText>
      </w:r>
      <w:r w:rsidR="006A56CF">
        <w:rPr>
          <w:kern w:val="2"/>
        </w:rPr>
        <w:fldChar w:fldCharType="end"/>
      </w:r>
      <w:r w:rsidR="006A56CF">
        <w:t>:</w:t>
      </w:r>
    </w:p>
    <w:p w14:paraId="664A28F8" w14:textId="77777777" w:rsidR="006A56CF" w:rsidRDefault="005F20E2">
      <w:pPr>
        <w:keepNext/>
        <w:keepLines/>
        <w:spacing w:before="120" w:after="120"/>
        <w:ind w:left="1080"/>
      </w:pPr>
      <w:hyperlink r:id="rId20" w:history="1">
        <w:r w:rsidR="00182073">
          <w:rPr>
            <w:rStyle w:val="Hyperlink"/>
            <w:kern w:val="2"/>
          </w:rPr>
          <w:t>http://www.va.gov/vdl/Infrastructure.asp?appID=8</w:t>
        </w:r>
      </w:hyperlink>
      <w:r w:rsidR="006A56CF">
        <w:rPr>
          <w:kern w:val="2"/>
        </w:rPr>
        <w:t xml:space="preserve"> .</w:t>
      </w:r>
    </w:p>
    <w:p w14:paraId="46129287" w14:textId="77777777" w:rsidR="006A56CF" w:rsidRDefault="006A56CF">
      <w:pPr>
        <w:numPr>
          <w:ilvl w:val="0"/>
          <w:numId w:val="2"/>
        </w:numPr>
        <w:spacing w:before="120"/>
      </w:pPr>
      <w:r>
        <w:t>Patch HL*1.6*93</w:t>
      </w:r>
      <w:r>
        <w:rPr>
          <w:bCs/>
        </w:rPr>
        <w:t xml:space="preserve"> </w:t>
      </w:r>
      <w:r>
        <w:rPr>
          <w:kern w:val="2"/>
        </w:rPr>
        <w:t>Installation Instructions</w:t>
      </w:r>
      <w:r>
        <w:rPr>
          <w:kern w:val="2"/>
        </w:rPr>
        <w:fldChar w:fldCharType="begin"/>
      </w:r>
      <w:r>
        <w:instrText xml:space="preserve"> XE "</w:instrText>
      </w:r>
      <w:r>
        <w:rPr>
          <w:kern w:val="2"/>
        </w:rPr>
        <w:instrText>Installation Instructions</w:instrText>
      </w:r>
      <w:r>
        <w:instrText xml:space="preserve">" </w:instrText>
      </w:r>
      <w:r>
        <w:rPr>
          <w:kern w:val="2"/>
        </w:rPr>
        <w:fldChar w:fldCharType="end"/>
      </w:r>
      <w:r>
        <w:rPr>
          <w:kern w:val="2"/>
        </w:rPr>
        <w:t xml:space="preserve"> can be found</w:t>
      </w:r>
      <w:r>
        <w:t xml:space="preserve"> in the description for HL*1.6*93 located in </w:t>
      </w:r>
      <w:r>
        <w:rPr>
          <w:kern w:val="2"/>
        </w:rPr>
        <w:t>the National Patch Module (i.e., Patch User Menu [A1AE USER]) on FORUM.</w:t>
      </w:r>
    </w:p>
    <w:p w14:paraId="518C161D" w14:textId="77777777" w:rsidR="006A56CF" w:rsidRDefault="006A56CF"/>
    <w:p w14:paraId="063944E9" w14:textId="77777777" w:rsidR="006A56CF" w:rsidRDefault="006A56CF">
      <w:r>
        <w:t>Readers who wish to learn more about the Health Level Seven (HL7), Inc., Standards should consult the following:</w:t>
      </w:r>
    </w:p>
    <w:p w14:paraId="5E15411C" w14:textId="77777777" w:rsidR="006A56CF" w:rsidRDefault="006A56CF"/>
    <w:p w14:paraId="706FBE4A" w14:textId="77777777" w:rsidR="006A56CF" w:rsidRDefault="00CF1B12">
      <w:pPr>
        <w:numPr>
          <w:ilvl w:val="0"/>
          <w:numId w:val="2"/>
        </w:numPr>
        <w:spacing w:after="120"/>
      </w:pPr>
      <w:smartTag w:uri="urn:schemas-microsoft-com:office:smarttags" w:element="place">
        <w:r w:rsidRPr="00CF1B12">
          <w:rPr>
            <w:b/>
            <w:smallCaps/>
          </w:rPr>
          <w:t>V</w:t>
        </w:r>
        <w:r w:rsidRPr="00CF1B12">
          <w:rPr>
            <w:i/>
            <w:smallCaps/>
          </w:rPr>
          <w:t>ist</w:t>
        </w:r>
        <w:r w:rsidRPr="00CF1B12">
          <w:rPr>
            <w:b/>
            <w:smallCaps/>
          </w:rPr>
          <w:t>A</w:t>
        </w:r>
      </w:smartTag>
      <w:r w:rsidR="006A56CF">
        <w:t xml:space="preserve"> Health Level Seven (HL7) website:</w:t>
      </w:r>
      <w:r w:rsidR="006A56CF">
        <w:rPr>
          <w:color w:val="0000FF"/>
          <w:kern w:val="2"/>
        </w:rPr>
        <w:t xml:space="preserve"> </w:t>
      </w:r>
      <w:r w:rsidR="006A56CF">
        <w:rPr>
          <w:kern w:val="2"/>
        </w:rPr>
        <w:fldChar w:fldCharType="begin"/>
      </w:r>
      <w:r w:rsidR="006A56CF">
        <w:instrText>xe "Web Pages:VistA Data Systems &amp; Integration Service (VDSI) HL7"</w:instrText>
      </w:r>
      <w:r w:rsidR="006A56CF">
        <w:rPr>
          <w:kern w:val="2"/>
        </w:rPr>
        <w:fldChar w:fldCharType="end"/>
      </w:r>
      <w:r w:rsidR="006A56CF">
        <w:rPr>
          <w:kern w:val="2"/>
        </w:rPr>
        <w:fldChar w:fldCharType="begin"/>
      </w:r>
      <w:r w:rsidR="006A56CF">
        <w:instrText>xe "URLs:VistA Data Systems &amp; Integration Service (VDSI) HL7"</w:instrText>
      </w:r>
      <w:r w:rsidR="006A56CF">
        <w:rPr>
          <w:kern w:val="2"/>
        </w:rPr>
        <w:fldChar w:fldCharType="end"/>
      </w:r>
    </w:p>
    <w:p w14:paraId="09E40509" w14:textId="77777777" w:rsidR="006A56CF" w:rsidRDefault="005F20E2">
      <w:pPr>
        <w:spacing w:before="120" w:after="120"/>
        <w:ind w:left="1080"/>
      </w:pPr>
      <w:hyperlink r:id="rId21" w:history="1">
        <w:r w:rsidR="00182073">
          <w:rPr>
            <w:rStyle w:val="Hyperlink"/>
          </w:rPr>
          <w:t>http://vista.med.va.gov/messaging/hl7/index.asp</w:t>
        </w:r>
      </w:hyperlink>
      <w:r w:rsidR="006A56CF">
        <w:t xml:space="preserve"> .</w:t>
      </w:r>
    </w:p>
    <w:p w14:paraId="0BA1F055" w14:textId="77777777" w:rsidR="006A56CF" w:rsidRDefault="006A56CF"/>
    <w:tbl>
      <w:tblPr>
        <w:tblW w:w="0" w:type="auto"/>
        <w:tblLayout w:type="fixed"/>
        <w:tblLook w:val="0000" w:firstRow="0" w:lastRow="0" w:firstColumn="0" w:lastColumn="0" w:noHBand="0" w:noVBand="0"/>
      </w:tblPr>
      <w:tblGrid>
        <w:gridCol w:w="918"/>
        <w:gridCol w:w="8550"/>
      </w:tblGrid>
      <w:tr w:rsidR="006A56CF" w14:paraId="6FEE7A9D" w14:textId="77777777">
        <w:trPr>
          <w:cantSplit/>
        </w:trPr>
        <w:tc>
          <w:tcPr>
            <w:tcW w:w="918" w:type="dxa"/>
          </w:tcPr>
          <w:p w14:paraId="5E8D99FC" w14:textId="77777777" w:rsidR="006A56CF" w:rsidRDefault="006A56CF">
            <w:pPr>
              <w:spacing w:before="60" w:after="60"/>
              <w:ind w:left="-18"/>
            </w:pPr>
            <w:r>
              <w:rPr>
                <w:rFonts w:ascii="Arial" w:hAnsi="Arial"/>
                <w:sz w:val="20"/>
              </w:rPr>
              <w:object w:dxaOrig="306" w:dyaOrig="306" w14:anchorId="4B760BC8">
                <v:shape id="_x0000_i1030" type="#_x0000_t75" style="width:32.5pt;height:32.5pt" o:ole="" fillcolor="window">
                  <v:imagedata r:id="rId17" o:title=""/>
                </v:shape>
                <o:OLEObject Type="Embed" ProgID="HJPRO" ShapeID="_x0000_i1030" DrawAspect="Content" ObjectID="_1678523688" r:id="rId22"/>
              </w:object>
            </w:r>
          </w:p>
        </w:tc>
        <w:tc>
          <w:tcPr>
            <w:tcW w:w="8550" w:type="dxa"/>
          </w:tcPr>
          <w:p w14:paraId="79593FB8" w14:textId="77777777" w:rsidR="006A56CF" w:rsidRDefault="006A56CF">
            <w:pPr>
              <w:pStyle w:val="Caution"/>
            </w:pPr>
            <w:r>
              <w:t>DISCLAIMER: 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2AE2D425" w14:textId="77777777" w:rsidR="006A56CF" w:rsidRDefault="006A56CF">
      <w:pPr>
        <w:sectPr w:rsidR="006A56CF">
          <w:headerReference w:type="even" r:id="rId23"/>
          <w:headerReference w:type="default" r:id="rId24"/>
          <w:footerReference w:type="default" r:id="rId25"/>
          <w:pgSz w:w="12240" w:h="15840"/>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fmt="lowerRoman"/>
          <w:cols w:space="720"/>
          <w:titlePg/>
        </w:sectPr>
      </w:pPr>
    </w:p>
    <w:p w14:paraId="5AF153B3" w14:textId="77777777" w:rsidR="006A56CF" w:rsidRDefault="006A56CF">
      <w:pPr>
        <w:pStyle w:val="Heading1"/>
      </w:pPr>
      <w:bookmarkStart w:id="51" w:name="_Toc322413584"/>
      <w:bookmarkStart w:id="52" w:name="_Toc322420213"/>
      <w:bookmarkStart w:id="53" w:name="_Toc322426299"/>
      <w:bookmarkStart w:id="54" w:name="_Toc322494178"/>
      <w:bookmarkStart w:id="55" w:name="_Toc432218655"/>
      <w:bookmarkStart w:id="56" w:name="_Toc475930735"/>
      <w:bookmarkStart w:id="57" w:name="_Toc25051786"/>
      <w:bookmarkStart w:id="58" w:name="_Ref30309559"/>
      <w:bookmarkStart w:id="59" w:name="_Toc3997643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lastRenderedPageBreak/>
        <w:t>Introduction</w:t>
      </w:r>
      <w:bookmarkEnd w:id="51"/>
      <w:bookmarkEnd w:id="52"/>
      <w:bookmarkEnd w:id="53"/>
      <w:bookmarkEnd w:id="54"/>
      <w:bookmarkEnd w:id="55"/>
      <w:bookmarkEnd w:id="56"/>
      <w:bookmarkEnd w:id="57"/>
      <w:bookmarkEnd w:id="58"/>
      <w:bookmarkEnd w:id="59"/>
    </w:p>
    <w:p w14:paraId="7724E612" w14:textId="77777777" w:rsidR="006A56CF" w:rsidRDefault="006A56CF">
      <w:pPr>
        <w:rPr>
          <w:color w:val="000000"/>
        </w:rPr>
      </w:pPr>
    </w:p>
    <w:p w14:paraId="5D9B3DE5" w14:textId="77777777" w:rsidR="006A56CF" w:rsidRDefault="006A56CF">
      <w:pPr>
        <w:rPr>
          <w:color w:val="000000"/>
        </w:rPr>
      </w:pPr>
    </w:p>
    <w:p w14:paraId="27A24FB0" w14:textId="77777777" w:rsidR="006A56CF" w:rsidRDefault="006A56CF">
      <w:bookmarkStart w:id="60" w:name="bk1_Intro"/>
      <w:r>
        <w:t xml:space="preserve">This documentation is intended for use in conjunction with the </w:t>
      </w:r>
      <w:r w:rsidR="00CF1B12" w:rsidRPr="00CF1B12">
        <w:rPr>
          <w:b/>
          <w:smallCaps/>
        </w:rPr>
        <w:t>V</w:t>
      </w:r>
      <w:r w:rsidR="00CF1B12" w:rsidRPr="00CF1B12">
        <w:rPr>
          <w:i/>
          <w:smallCaps/>
        </w:rPr>
        <w:t>ist</w:t>
      </w:r>
      <w:r w:rsidR="00CF1B12" w:rsidRPr="00CF1B12">
        <w:rPr>
          <w:b/>
          <w:smallCaps/>
        </w:rPr>
        <w:t>A</w:t>
      </w:r>
      <w:r>
        <w:t xml:space="preserve"> Health Level Seven (HL7) MSH Segment Control</w:t>
      </w:r>
      <w:r>
        <w:rPr>
          <w:szCs w:val="48"/>
        </w:rPr>
        <w:t xml:space="preserve"> </w:t>
      </w:r>
      <w:r>
        <w:t>(Dynamic Routing) software, exported in Patch HL*1.6*93</w:t>
      </w:r>
      <w:r>
        <w:fldChar w:fldCharType="begin"/>
      </w:r>
      <w:r>
        <w:instrText xml:space="preserve"> XE "Patch HL*1.6*93" </w:instrText>
      </w:r>
      <w:r>
        <w:fldChar w:fldCharType="end"/>
      </w:r>
      <w:r>
        <w:t xml:space="preserve">. It outlines the details of the work involved in this patch for </w:t>
      </w:r>
      <w:smartTag w:uri="urn:schemas-microsoft-com:office:smarttags" w:element="place">
        <w:r w:rsidRPr="00CF1B12">
          <w:rPr>
            <w:b/>
            <w:smallCaps/>
          </w:rPr>
          <w:t>V</w:t>
        </w:r>
        <w:r w:rsidRPr="00CF1B12">
          <w:rPr>
            <w:i/>
            <w:smallCaps/>
          </w:rPr>
          <w:t>ist</w:t>
        </w:r>
        <w:r w:rsidRPr="00CF1B12">
          <w:rPr>
            <w:b/>
            <w:smallCaps/>
          </w:rPr>
          <w:t>A</w:t>
        </w:r>
      </w:smartTag>
      <w:r>
        <w:t xml:space="preserve"> developers and VA facility Information Resources Management (IRM) personnel.</w:t>
      </w:r>
    </w:p>
    <w:p w14:paraId="18D7D015" w14:textId="77777777" w:rsidR="006A56CF" w:rsidRDefault="006A56CF"/>
    <w:p w14:paraId="2A567180" w14:textId="77777777" w:rsidR="006A56CF" w:rsidRDefault="006A56CF"/>
    <w:p w14:paraId="514CF3FF" w14:textId="77777777" w:rsidR="006A56CF" w:rsidRDefault="006A56CF">
      <w:pPr>
        <w:pStyle w:val="Heading3"/>
      </w:pPr>
      <w:bookmarkStart w:id="61" w:name="_Toc39976433"/>
      <w:r>
        <w:t>Dynamic Control of Routing-related Fields in the MSH Segment</w:t>
      </w:r>
      <w:bookmarkEnd w:id="61"/>
    </w:p>
    <w:p w14:paraId="103955D5" w14:textId="77777777" w:rsidR="006A56CF" w:rsidRDefault="006A56CF">
      <w:r>
        <w:fldChar w:fldCharType="begin"/>
      </w:r>
      <w:r>
        <w:instrText xml:space="preserve"> XE "Dynamic Control of Routing-Related Fields in the MSH Segment" </w:instrText>
      </w:r>
      <w:r>
        <w:fldChar w:fldCharType="end"/>
      </w:r>
      <w:r>
        <w:fldChar w:fldCharType="begin"/>
      </w:r>
      <w:r>
        <w:instrText xml:space="preserve"> XE "MSH segment:Dynamic Control of Routing-Related Fields" </w:instrText>
      </w:r>
      <w:r>
        <w:fldChar w:fldCharType="end"/>
      </w:r>
    </w:p>
    <w:p w14:paraId="029E77D7" w14:textId="77777777" w:rsidR="006A56CF" w:rsidRDefault="006A56CF">
      <w:r>
        <w:t xml:space="preserve">This documentation describes enhancements being added to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software by which routing-related fields</w:t>
      </w:r>
      <w:r>
        <w:fldChar w:fldCharType="begin"/>
      </w:r>
      <w:r>
        <w:instrText xml:space="preserve"> XE "routing-related fields:MSH segment" </w:instrText>
      </w:r>
      <w:r>
        <w:fldChar w:fldCharType="end"/>
      </w:r>
      <w:r>
        <w:fldChar w:fldCharType="begin"/>
      </w:r>
      <w:r>
        <w:instrText xml:space="preserve"> XE "MSH segment:routing-related fields" </w:instrText>
      </w:r>
      <w:r>
        <w:fldChar w:fldCharType="end"/>
      </w:r>
      <w:r>
        <w:t xml:space="preserve"> in the MSH segment can be more easily controlled than before. With the installation of </w:t>
      </w:r>
      <w:r>
        <w:fldChar w:fldCharType="begin"/>
      </w:r>
      <w:r>
        <w:instrText xml:space="preserve"> XE "routing-related fields:Patch HL*1.6*93" </w:instrText>
      </w:r>
      <w:r>
        <w:fldChar w:fldCharType="end"/>
      </w:r>
      <w:r>
        <w:fldChar w:fldCharType="begin"/>
      </w:r>
      <w:r>
        <w:instrText xml:space="preserve"> XE "routing-related fields:HL*1.6*93" </w:instrText>
      </w:r>
      <w:r>
        <w:fldChar w:fldCharType="end"/>
      </w:r>
      <w:r>
        <w:t xml:space="preserve">Patch HL*1.6*93, routing-related fields can be controlled at the moment a MSH segment is created. The four routing-related fields 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MSH segment are shown as follows:</w:t>
      </w:r>
    </w:p>
    <w:p w14:paraId="14683412" w14:textId="77777777" w:rsidR="006A56CF" w:rsidRDefault="006A56CF">
      <w:pPr>
        <w:numPr>
          <w:ilvl w:val="0"/>
          <w:numId w:val="7"/>
        </w:numPr>
        <w:spacing w:before="120"/>
      </w:pPr>
      <w:r>
        <w:rPr>
          <w:color w:val="000000"/>
          <w:szCs w:val="20"/>
        </w:rPr>
        <w:t>SENDING</w:t>
      </w:r>
      <w:r>
        <w:t xml:space="preserve"> APPLICATION</w:t>
      </w:r>
      <w:r>
        <w:fldChar w:fldCharType="begin"/>
      </w:r>
      <w:r>
        <w:instrText xml:space="preserve"> XE "routing-related fields:</w:instrText>
      </w:r>
      <w:r>
        <w:rPr>
          <w:szCs w:val="20"/>
        </w:rPr>
        <w:instrText>SENDING</w:instrText>
      </w:r>
      <w:r>
        <w:instrText xml:space="preserve"> APPLICATION" </w:instrText>
      </w:r>
      <w:r>
        <w:fldChar w:fldCharType="end"/>
      </w:r>
    </w:p>
    <w:p w14:paraId="7CA25C85" w14:textId="77777777" w:rsidR="006A56CF" w:rsidRDefault="006A56CF">
      <w:pPr>
        <w:numPr>
          <w:ilvl w:val="0"/>
          <w:numId w:val="7"/>
        </w:numPr>
        <w:spacing w:before="120"/>
      </w:pPr>
      <w:r>
        <w:rPr>
          <w:color w:val="000000"/>
          <w:szCs w:val="20"/>
        </w:rPr>
        <w:t>SENDING</w:t>
      </w:r>
      <w:r>
        <w:t xml:space="preserve"> FACILITY</w:t>
      </w:r>
      <w:r>
        <w:fldChar w:fldCharType="begin"/>
      </w:r>
      <w:r>
        <w:instrText xml:space="preserve"> XE "routing-related fields:</w:instrText>
      </w:r>
      <w:r>
        <w:rPr>
          <w:szCs w:val="20"/>
        </w:rPr>
        <w:instrText>SENDING</w:instrText>
      </w:r>
      <w:r>
        <w:instrText xml:space="preserve"> FACILITY" </w:instrText>
      </w:r>
      <w:r>
        <w:fldChar w:fldCharType="end"/>
      </w:r>
    </w:p>
    <w:p w14:paraId="7BC4642E" w14:textId="77777777" w:rsidR="006A56CF" w:rsidRDefault="006A56CF">
      <w:pPr>
        <w:numPr>
          <w:ilvl w:val="0"/>
          <w:numId w:val="7"/>
        </w:numPr>
        <w:spacing w:before="120"/>
      </w:pPr>
      <w:r>
        <w:rPr>
          <w:color w:val="000000"/>
          <w:szCs w:val="20"/>
        </w:rPr>
        <w:t>RECEIVING</w:t>
      </w:r>
      <w:r>
        <w:t xml:space="preserve"> APPLICATION</w:t>
      </w:r>
      <w:r>
        <w:fldChar w:fldCharType="begin"/>
      </w:r>
      <w:r>
        <w:instrText xml:space="preserve"> XE "routing-related fields:</w:instrText>
      </w:r>
      <w:r>
        <w:rPr>
          <w:szCs w:val="20"/>
        </w:rPr>
        <w:instrText>RECEIVING</w:instrText>
      </w:r>
      <w:r>
        <w:instrText xml:space="preserve"> APPLICATION" </w:instrText>
      </w:r>
      <w:r>
        <w:fldChar w:fldCharType="end"/>
      </w:r>
    </w:p>
    <w:p w14:paraId="3844414E" w14:textId="77777777" w:rsidR="006A56CF" w:rsidRDefault="006A56CF">
      <w:pPr>
        <w:numPr>
          <w:ilvl w:val="0"/>
          <w:numId w:val="7"/>
        </w:numPr>
        <w:spacing w:before="120"/>
      </w:pPr>
      <w:r>
        <w:rPr>
          <w:color w:val="000000"/>
          <w:szCs w:val="20"/>
        </w:rPr>
        <w:t>RECEIVING</w:t>
      </w:r>
      <w:r>
        <w:t xml:space="preserve"> FACILITY</w:t>
      </w:r>
      <w:r>
        <w:fldChar w:fldCharType="begin"/>
      </w:r>
      <w:r>
        <w:instrText xml:space="preserve"> XE "routing-related fields:</w:instrText>
      </w:r>
      <w:r>
        <w:rPr>
          <w:szCs w:val="20"/>
        </w:rPr>
        <w:instrText>RECEIVING</w:instrText>
      </w:r>
      <w:r>
        <w:instrText xml:space="preserve"> FACILITY" </w:instrText>
      </w:r>
      <w:r>
        <w:fldChar w:fldCharType="end"/>
      </w:r>
    </w:p>
    <w:p w14:paraId="2D8A2C46"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ED77544" w14:textId="77777777">
        <w:trPr>
          <w:cantSplit/>
        </w:trPr>
        <w:tc>
          <w:tcPr>
            <w:tcW w:w="738" w:type="dxa"/>
          </w:tcPr>
          <w:p w14:paraId="28D1323A" w14:textId="77777777" w:rsidR="006A56CF" w:rsidRDefault="005F20E2">
            <w:pPr>
              <w:spacing w:before="60" w:after="60"/>
              <w:ind w:left="-18"/>
            </w:pPr>
            <w:r>
              <w:pict w14:anchorId="0AAEE641">
                <v:shape id="_x0000_i1031" type="#_x0000_t75" style="width:24pt;height:24pt" fillcolor="window">
                  <v:imagedata r:id="rId16" o:title=""/>
                </v:shape>
              </w:pict>
            </w:r>
          </w:p>
        </w:tc>
        <w:tc>
          <w:tcPr>
            <w:tcW w:w="8730" w:type="dxa"/>
          </w:tcPr>
          <w:p w14:paraId="7C80A8C5" w14:textId="77777777" w:rsidR="006A56CF" w:rsidRDefault="006A56CF">
            <w:pPr>
              <w:spacing w:before="120" w:after="120"/>
              <w:ind w:left="-18"/>
              <w:rPr>
                <w:b/>
                <w:bCs/>
              </w:rPr>
            </w:pPr>
            <w:r>
              <w:t xml:space="preserve">The four fields mentioned above are referred to throughout this document as the "routing-related" fields. The </w:t>
            </w:r>
            <w:r>
              <w:fldChar w:fldCharType="begin"/>
            </w:r>
            <w:r>
              <w:instrText xml:space="preserve"> XE "routing-related fields:SENDING APPLICATION" </w:instrText>
            </w:r>
            <w:r>
              <w:fldChar w:fldCharType="end"/>
            </w:r>
            <w:r>
              <w:t xml:space="preserve">SENDING APPLICATION and </w:t>
            </w:r>
            <w:r>
              <w:fldChar w:fldCharType="begin"/>
            </w:r>
            <w:r>
              <w:instrText xml:space="preserve"> XE "routing-related fields:SENDING FACILITY" </w:instrText>
            </w:r>
            <w:r>
              <w:fldChar w:fldCharType="end"/>
            </w:r>
            <w:r>
              <w:t xml:space="preserve">SENDING FACILITY fields are referred to as "sending-related" fields. The </w:t>
            </w:r>
            <w:r>
              <w:fldChar w:fldCharType="begin"/>
            </w:r>
            <w:r>
              <w:instrText xml:space="preserve"> XE "routing-related fields:RECEIVING APPLICATION" </w:instrText>
            </w:r>
            <w:r>
              <w:fldChar w:fldCharType="end"/>
            </w:r>
            <w:r>
              <w:t xml:space="preserve">RECEIVING APPLICATION and </w:t>
            </w:r>
            <w:r>
              <w:fldChar w:fldCharType="begin"/>
            </w:r>
            <w:r>
              <w:instrText xml:space="preserve"> XE "routing-related fields:RECEIVING FACILITY" </w:instrText>
            </w:r>
            <w:r>
              <w:fldChar w:fldCharType="end"/>
            </w:r>
            <w:r>
              <w:t xml:space="preserve">RECEIVING FACILITY are the "receiving-related" fields. </w:t>
            </w:r>
            <w:r>
              <w:fldChar w:fldCharType="begin"/>
            </w:r>
            <w:r>
              <w:instrText xml:space="preserve"> XE "routing-related fields:receiving-related" </w:instrText>
            </w:r>
            <w:r>
              <w:fldChar w:fldCharType="end"/>
            </w:r>
            <w:r>
              <w:fldChar w:fldCharType="begin"/>
            </w:r>
            <w:r>
              <w:instrText xml:space="preserve"> XE "routing-related fields:sending-related" </w:instrText>
            </w:r>
            <w:r>
              <w:fldChar w:fldCharType="end"/>
            </w:r>
            <w:r>
              <w:fldChar w:fldCharType="begin"/>
            </w:r>
            <w:r>
              <w:instrText xml:space="preserve"> XE "receiving-related fields:RECEIVING APPLICATION" </w:instrText>
            </w:r>
            <w:r>
              <w:fldChar w:fldCharType="end"/>
            </w:r>
            <w:r>
              <w:fldChar w:fldCharType="begin"/>
            </w:r>
            <w:r>
              <w:instrText xml:space="preserve"> XE "receiving-related fields:RECEIVING FACILITY" </w:instrText>
            </w:r>
            <w:r>
              <w:fldChar w:fldCharType="end"/>
            </w:r>
            <w:r>
              <w:fldChar w:fldCharType="begin"/>
            </w:r>
            <w:r>
              <w:instrText xml:space="preserve"> XE "sending-related fields:SENDING APPLICATION" </w:instrText>
            </w:r>
            <w:r>
              <w:fldChar w:fldCharType="end"/>
            </w:r>
            <w:r>
              <w:fldChar w:fldCharType="begin"/>
            </w:r>
            <w:r>
              <w:instrText xml:space="preserve"> XE "sending-related fields:SENDING FACILITY" </w:instrText>
            </w:r>
            <w:r>
              <w:fldChar w:fldCharType="end"/>
            </w:r>
          </w:p>
        </w:tc>
      </w:tr>
    </w:tbl>
    <w:p w14:paraId="5ABA9A87"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04215D96" w14:textId="77777777">
        <w:trPr>
          <w:cantSplit/>
        </w:trPr>
        <w:tc>
          <w:tcPr>
            <w:tcW w:w="738" w:type="dxa"/>
          </w:tcPr>
          <w:p w14:paraId="43C70B61" w14:textId="77777777" w:rsidR="006A56CF" w:rsidRDefault="005F20E2">
            <w:pPr>
              <w:spacing w:before="60" w:after="60"/>
              <w:ind w:left="-18"/>
            </w:pPr>
            <w:r>
              <w:pict w14:anchorId="72C402FC">
                <v:shape id="_x0000_i1032" type="#_x0000_t75" style="width:24pt;height:24pt" fillcolor="window">
                  <v:imagedata r:id="rId16" o:title=""/>
                </v:shape>
              </w:pict>
            </w:r>
          </w:p>
        </w:tc>
        <w:tc>
          <w:tcPr>
            <w:tcW w:w="8730" w:type="dxa"/>
          </w:tcPr>
          <w:p w14:paraId="460C5604" w14:textId="77777777" w:rsidR="006A56CF" w:rsidRDefault="006A56CF">
            <w:r>
              <w:t xml:space="preserve">Throughout this documentation references to the routing-related fields are abbreviated as follows: </w:t>
            </w:r>
          </w:p>
          <w:p w14:paraId="624C9FC2" w14:textId="77777777" w:rsidR="006A56CF" w:rsidRDefault="006A56CF" w:rsidP="006A56CF">
            <w:pPr>
              <w:numPr>
                <w:ilvl w:val="0"/>
                <w:numId w:val="7"/>
              </w:numPr>
              <w:tabs>
                <w:tab w:val="clear" w:pos="720"/>
              </w:tabs>
              <w:spacing w:before="120"/>
            </w:pPr>
            <w:r>
              <w:rPr>
                <w:color w:val="000000"/>
                <w:szCs w:val="20"/>
              </w:rPr>
              <w:t>SENDING</w:t>
            </w:r>
            <w:r>
              <w:t xml:space="preserve"> APPLICATION—SAPP</w:t>
            </w:r>
          </w:p>
          <w:p w14:paraId="3099BA2E" w14:textId="77777777" w:rsidR="006A56CF" w:rsidRDefault="006A56CF" w:rsidP="006A56CF">
            <w:pPr>
              <w:numPr>
                <w:ilvl w:val="0"/>
                <w:numId w:val="7"/>
              </w:numPr>
              <w:tabs>
                <w:tab w:val="clear" w:pos="720"/>
              </w:tabs>
              <w:spacing w:before="120"/>
            </w:pPr>
            <w:r>
              <w:rPr>
                <w:color w:val="000000"/>
                <w:szCs w:val="20"/>
              </w:rPr>
              <w:t>SENDING</w:t>
            </w:r>
            <w:r>
              <w:t xml:space="preserve"> FACILITY—SFAC</w:t>
            </w:r>
          </w:p>
          <w:p w14:paraId="14885559" w14:textId="77777777" w:rsidR="006A56CF" w:rsidRDefault="006A56CF" w:rsidP="006A56CF">
            <w:pPr>
              <w:numPr>
                <w:ilvl w:val="0"/>
                <w:numId w:val="7"/>
              </w:numPr>
              <w:tabs>
                <w:tab w:val="clear" w:pos="720"/>
              </w:tabs>
              <w:spacing w:before="120"/>
            </w:pPr>
            <w:r>
              <w:rPr>
                <w:color w:val="000000"/>
                <w:szCs w:val="20"/>
              </w:rPr>
              <w:t>RECEIVING</w:t>
            </w:r>
            <w:r>
              <w:t xml:space="preserve"> APPLICATION—RAPP</w:t>
            </w:r>
          </w:p>
          <w:p w14:paraId="4D3EFA9E" w14:textId="77777777" w:rsidR="006A56CF" w:rsidRDefault="006A56CF" w:rsidP="006A56CF">
            <w:pPr>
              <w:numPr>
                <w:ilvl w:val="0"/>
                <w:numId w:val="7"/>
              </w:numPr>
              <w:tabs>
                <w:tab w:val="clear" w:pos="720"/>
              </w:tabs>
              <w:spacing w:before="120"/>
              <w:rPr>
                <w:b/>
                <w:bCs/>
              </w:rPr>
            </w:pPr>
            <w:r>
              <w:rPr>
                <w:color w:val="000000"/>
                <w:szCs w:val="20"/>
              </w:rPr>
              <w:t>RECEIVING</w:t>
            </w:r>
            <w:r>
              <w:t xml:space="preserve"> FACILITY—RFAC</w:t>
            </w:r>
          </w:p>
        </w:tc>
      </w:tr>
    </w:tbl>
    <w:p w14:paraId="0F100356" w14:textId="77777777" w:rsidR="006A56CF" w:rsidRDefault="006A56CF"/>
    <w:p w14:paraId="745CA46D" w14:textId="2F5BCF10" w:rsidR="006A56CF" w:rsidRDefault="006A56CF">
      <w:r>
        <w:t xml:space="preserve">The first six pieces of the MSH segment are shown in </w:t>
      </w:r>
      <w:r>
        <w:fldChar w:fldCharType="begin"/>
      </w:r>
      <w:r>
        <w:instrText xml:space="preserve"> REF _Ref30393540 \h </w:instrText>
      </w:r>
      <w:r>
        <w:fldChar w:fldCharType="separate"/>
      </w:r>
      <w:r w:rsidR="00F72F4D">
        <w:t xml:space="preserve">Figure </w:t>
      </w:r>
      <w:r w:rsidR="00F72F4D">
        <w:rPr>
          <w:noProof/>
        </w:rPr>
        <w:t>1</w:t>
      </w:r>
      <w:r>
        <w:fldChar w:fldCharType="end"/>
      </w:r>
      <w:r>
        <w:t>. The routing-related fields are highlighted in boldface.</w:t>
      </w:r>
    </w:p>
    <w:p w14:paraId="211CCD8E" w14:textId="77777777" w:rsidR="006A56CF" w:rsidRDefault="006A56CF"/>
    <w:p w14:paraId="6906800C" w14:textId="77777777" w:rsidR="006A56CF" w:rsidRDefault="006A56CF">
      <w:pPr>
        <w:pStyle w:val="Dialogue"/>
      </w:pPr>
      <w:r>
        <w:t>MSH^~|\&amp;^</w:t>
      </w:r>
      <w:r>
        <w:rPr>
          <w:b/>
          <w:bCs/>
        </w:rPr>
        <w:t>SAPP</w:t>
      </w:r>
      <w:r>
        <w:t>^</w:t>
      </w:r>
      <w:r>
        <w:rPr>
          <w:b/>
          <w:bCs/>
        </w:rPr>
        <w:t>SFAC</w:t>
      </w:r>
      <w:r>
        <w:t>^</w:t>
      </w:r>
      <w:r>
        <w:rPr>
          <w:b/>
          <w:bCs/>
        </w:rPr>
        <w:t>RAPP</w:t>
      </w:r>
      <w:r>
        <w:t>^</w:t>
      </w:r>
      <w:r>
        <w:rPr>
          <w:b/>
          <w:bCs/>
        </w:rPr>
        <w:t>RFAC</w:t>
      </w:r>
      <w:r>
        <w:t xml:space="preserve"> ^...</w:t>
      </w:r>
    </w:p>
    <w:p w14:paraId="396B46CB" w14:textId="21FFF193" w:rsidR="006A56CF" w:rsidRDefault="006A56CF">
      <w:pPr>
        <w:pStyle w:val="Caption"/>
      </w:pPr>
      <w:bookmarkStart w:id="62" w:name="_Ref30393540"/>
      <w:bookmarkStart w:id="63" w:name="_Toc39976399"/>
      <w:r>
        <w:t xml:space="preserve">Figure </w:t>
      </w:r>
      <w:fldSimple w:instr=" SEQ Figure \* ARABIC ">
        <w:r w:rsidR="00F72F4D">
          <w:rPr>
            <w:noProof/>
          </w:rPr>
          <w:t>1</w:t>
        </w:r>
      </w:fldSimple>
      <w:bookmarkEnd w:id="62"/>
      <w:r>
        <w:t>: Routing-related fields in MSH segment</w:t>
      </w:r>
      <w:bookmarkEnd w:id="63"/>
    </w:p>
    <w:p w14:paraId="6387ABF1" w14:textId="77777777" w:rsidR="006A56CF" w:rsidRDefault="006A56CF">
      <w:r>
        <w:fldChar w:fldCharType="begin"/>
      </w:r>
      <w:r>
        <w:instrText xml:space="preserve"> XE "routing-related fields in MSH segment" </w:instrText>
      </w:r>
      <w:r>
        <w:fldChar w:fldCharType="end"/>
      </w:r>
      <w:r>
        <w:fldChar w:fldCharType="begin"/>
      </w:r>
      <w:r>
        <w:instrText xml:space="preserve"> XE "MSH segment:routing-related fields" </w:instrText>
      </w:r>
      <w:r>
        <w:fldChar w:fldCharType="end"/>
      </w:r>
    </w:p>
    <w:p w14:paraId="66DC205A" w14:textId="77777777" w:rsidR="006A56CF" w:rsidRDefault="006A56CF"/>
    <w:p w14:paraId="25D21ACD" w14:textId="77777777" w:rsidR="006A56CF" w:rsidRDefault="006A56CF">
      <w:r>
        <w:t xml:space="preserve">The MSH segment is constructed by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package by concatenating existing local variables, separated by carets (^). </w:t>
      </w:r>
    </w:p>
    <w:p w14:paraId="085AF8DA"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70A6E223" w14:textId="77777777">
        <w:trPr>
          <w:cantSplit/>
        </w:trPr>
        <w:tc>
          <w:tcPr>
            <w:tcW w:w="738" w:type="dxa"/>
          </w:tcPr>
          <w:p w14:paraId="25097686" w14:textId="77777777" w:rsidR="006A56CF" w:rsidRDefault="005F20E2">
            <w:pPr>
              <w:spacing w:before="60" w:after="60"/>
              <w:ind w:left="-18"/>
            </w:pPr>
            <w:r>
              <w:lastRenderedPageBreak/>
              <w:pict w14:anchorId="64B3604D">
                <v:shape id="_x0000_i1033" type="#_x0000_t75" style="width:24pt;height:24pt" fillcolor="window">
                  <v:imagedata r:id="rId16" o:title=""/>
                </v:shape>
              </w:pict>
            </w:r>
          </w:p>
        </w:tc>
        <w:tc>
          <w:tcPr>
            <w:tcW w:w="8730" w:type="dxa"/>
          </w:tcPr>
          <w:p w14:paraId="7714B669" w14:textId="77777777" w:rsidR="006A56CF" w:rsidRDefault="006A56CF">
            <w:pPr>
              <w:tabs>
                <w:tab w:val="left" w:pos="522"/>
              </w:tabs>
              <w:rPr>
                <w:b/>
                <w:bCs/>
              </w:rPr>
            </w:pPr>
            <w:r>
              <w:t xml:space="preserve">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environment and in this documentation, the carets (^) delimiter is used in message segments. However, other delimiters can be used.</w:t>
            </w:r>
          </w:p>
        </w:tc>
      </w:tr>
    </w:tbl>
    <w:p w14:paraId="4D3E4CA1" w14:textId="77777777" w:rsidR="006A56CF" w:rsidRDefault="006A56CF"/>
    <w:p w14:paraId="6A0E9653" w14:textId="77777777" w:rsidR="006A56CF" w:rsidRDefault="006A56CF">
      <w:r>
        <w:t xml:space="preserve">After the installation of Patch HL*1.6*93, immediately before the construction of the MSH segment by the </w:t>
      </w:r>
      <w:r w:rsidR="00CF1B12" w:rsidRPr="00CF1B12">
        <w:rPr>
          <w:b/>
          <w:smallCaps/>
        </w:rPr>
        <w:t>V</w:t>
      </w:r>
      <w:r w:rsidR="00CF1B12" w:rsidRPr="00CF1B12">
        <w:rPr>
          <w:i/>
          <w:smallCaps/>
        </w:rPr>
        <w:t>ist</w:t>
      </w:r>
      <w:r w:rsidR="00CF1B12" w:rsidRPr="00CF1B12">
        <w:rPr>
          <w:b/>
          <w:smallCaps/>
        </w:rPr>
        <w:t>A</w:t>
      </w:r>
      <w:r>
        <w:t xml:space="preserve"> HL7 software, applications calling </w:t>
      </w:r>
      <w:r w:rsidR="00CF1B12" w:rsidRPr="00CF1B12">
        <w:rPr>
          <w:b/>
          <w:smallCaps/>
        </w:rPr>
        <w:t>V</w:t>
      </w:r>
      <w:r w:rsidR="00CF1B12" w:rsidRPr="00CF1B12">
        <w:rPr>
          <w:i/>
          <w:smallCaps/>
        </w:rPr>
        <w:t>ist</w:t>
      </w:r>
      <w:r w:rsidR="00CF1B12" w:rsidRPr="00CF1B12">
        <w:rPr>
          <w:b/>
          <w:smallCaps/>
        </w:rPr>
        <w:t>A</w:t>
      </w:r>
      <w:r>
        <w:t xml:space="preserve"> HL7 to create messages have a method to examine and set the local variables used in the MSH segment's routing-related fields.</w:t>
      </w:r>
    </w:p>
    <w:p w14:paraId="4CA9E630"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938D546" w14:textId="77777777">
        <w:trPr>
          <w:cantSplit/>
        </w:trPr>
        <w:tc>
          <w:tcPr>
            <w:tcW w:w="738" w:type="dxa"/>
          </w:tcPr>
          <w:p w14:paraId="2CF098D4" w14:textId="77777777" w:rsidR="006A56CF" w:rsidRDefault="005F20E2">
            <w:pPr>
              <w:spacing w:before="60" w:after="60"/>
              <w:ind w:left="-18"/>
            </w:pPr>
            <w:r>
              <w:pict w14:anchorId="50825365">
                <v:shape id="_x0000_i1034" type="#_x0000_t75" style="width:24pt;height:24pt" fillcolor="window">
                  <v:imagedata r:id="rId16" o:title=""/>
                </v:shape>
              </w:pict>
            </w:r>
          </w:p>
        </w:tc>
        <w:tc>
          <w:tcPr>
            <w:tcW w:w="8730" w:type="dxa"/>
          </w:tcPr>
          <w:p w14:paraId="2523CB3E" w14:textId="2746C2ED" w:rsidR="006A56CF" w:rsidRDefault="006A56CF">
            <w:pPr>
              <w:tabs>
                <w:tab w:val="left" w:pos="522"/>
              </w:tabs>
              <w:rPr>
                <w:b/>
                <w:bCs/>
              </w:rPr>
            </w:pPr>
            <w:r>
              <w:t>For a quick overview of the functionality of Patch HL*1.6*93, refer to the section titled "</w:t>
            </w:r>
            <w:r>
              <w:fldChar w:fldCharType="begin"/>
            </w:r>
            <w:r>
              <w:instrText xml:space="preserve"> REF _Ref32884781 \h </w:instrText>
            </w:r>
            <w:r>
              <w:fldChar w:fldCharType="separate"/>
            </w:r>
            <w:r w:rsidR="00F72F4D">
              <w:t>Appendix A: Quick Reference Guide to MSH Segment Control</w:t>
            </w:r>
            <w:r>
              <w:fldChar w:fldCharType="end"/>
            </w:r>
            <w:r>
              <w:t>."</w:t>
            </w:r>
            <w:r>
              <w:fldChar w:fldCharType="begin"/>
            </w:r>
            <w:r>
              <w:instrText xml:space="preserve"> XE "Introduction" \r "bk1_Intro" </w:instrText>
            </w:r>
            <w:r>
              <w:fldChar w:fldCharType="end"/>
            </w:r>
          </w:p>
        </w:tc>
      </w:tr>
      <w:bookmarkEnd w:id="60"/>
    </w:tbl>
    <w:p w14:paraId="445AD0C5" w14:textId="77777777" w:rsidR="006A56CF" w:rsidRDefault="006A56CF"/>
    <w:p w14:paraId="6B07F672" w14:textId="77777777" w:rsidR="006A56CF" w:rsidRDefault="006A56CF">
      <w:pPr>
        <w:pStyle w:val="Salutation"/>
      </w:pPr>
    </w:p>
    <w:p w14:paraId="2B866E4C" w14:textId="77777777" w:rsidR="006A56CF" w:rsidRDefault="006A56CF"/>
    <w:p w14:paraId="5F422F40" w14:textId="77777777" w:rsidR="006A56CF" w:rsidRDefault="006A56CF">
      <w:pPr>
        <w:sectPr w:rsidR="006A56CF">
          <w:headerReference w:type="even" r:id="rId26"/>
          <w:headerReference w:type="default" r:id="rId27"/>
          <w:pgSz w:w="12240" w:h="15840"/>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sectPr>
      </w:pPr>
    </w:p>
    <w:p w14:paraId="091B9BB2" w14:textId="77777777" w:rsidR="006A56CF" w:rsidRDefault="006A56CF">
      <w:pPr>
        <w:pStyle w:val="Heading1"/>
      </w:pPr>
      <w:bookmarkStart w:id="64" w:name="_Toc23234193"/>
      <w:bookmarkStart w:id="65" w:name="_Toc39976434"/>
      <w:bookmarkEnd w:id="0"/>
      <w:bookmarkEnd w:id="1"/>
      <w:bookmarkEnd w:id="2"/>
      <w:r>
        <w:lastRenderedPageBreak/>
        <w:t>Dynamic Routing</w:t>
      </w:r>
      <w:bookmarkEnd w:id="64"/>
      <w:r>
        <w:t xml:space="preserve"> of HL7 Messages</w:t>
      </w:r>
      <w:bookmarkEnd w:id="65"/>
    </w:p>
    <w:p w14:paraId="0330AF4B" w14:textId="77777777" w:rsidR="006A56CF" w:rsidRDefault="006A56CF">
      <w:pPr>
        <w:ind w:right="720"/>
      </w:pPr>
    </w:p>
    <w:p w14:paraId="7DC1897D" w14:textId="77777777" w:rsidR="006A56CF" w:rsidRDefault="006A56CF">
      <w:pPr>
        <w:ind w:right="720"/>
      </w:pPr>
    </w:p>
    <w:p w14:paraId="04C477ED" w14:textId="3E201564" w:rsidR="006A56CF" w:rsidRDefault="006A56CF">
      <w:bookmarkStart w:id="66" w:name="bk2_Dynamic_Routing"/>
      <w:r>
        <w:t>The enhancement described in this document is often referred to as the "dynamic routing</w:t>
      </w:r>
      <w:r>
        <w:fldChar w:fldCharType="begin"/>
      </w:r>
      <w:r>
        <w:instrText xml:space="preserve"> XE "dynamic routing" </w:instrText>
      </w:r>
      <w:r>
        <w:fldChar w:fldCharType="end"/>
      </w:r>
      <w:r>
        <w:t xml:space="preserve">" </w:t>
      </w:r>
      <w:r>
        <w:fldChar w:fldCharType="begin"/>
      </w:r>
      <w:r>
        <w:instrText xml:space="preserve"> XE "routing, dynamic" </w:instrText>
      </w:r>
      <w:r>
        <w:fldChar w:fldCharType="end"/>
      </w:r>
      <w:r>
        <w:t>enhancement. However, the software released in Patch HL*1.6*93 is not involved with the routing of a message. Rather, it allows applications to fully control the contents of the four routing-related fields described in the "</w:t>
      </w:r>
      <w:r>
        <w:fldChar w:fldCharType="begin"/>
      </w:r>
      <w:r>
        <w:instrText xml:space="preserve"> REF _Ref30309559 \h </w:instrText>
      </w:r>
      <w:r>
        <w:fldChar w:fldCharType="separate"/>
      </w:r>
      <w:r w:rsidR="00F72F4D">
        <w:t>Introduction</w:t>
      </w:r>
      <w:r>
        <w:fldChar w:fldCharType="end"/>
      </w:r>
      <w:r>
        <w:t xml:space="preserve">" section of this document. No other actions or abilities are contained in this enhancement patch. </w:t>
      </w:r>
    </w:p>
    <w:p w14:paraId="00397EB7" w14:textId="77777777" w:rsidR="006A56CF" w:rsidRDefault="006A56CF"/>
    <w:p w14:paraId="38BEEE20" w14:textId="77777777" w:rsidR="006A56CF" w:rsidRDefault="006A56CF">
      <w:r>
        <w:t xml:space="preserve">After the creation of the MSH segment, the message is routed by processes intrinsic to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which are beyond the scope of Patch HL*1.6*93. Since the actual routing of the message frequently makes use of these four routing-related fields, it is natural to refer to this software as a "dynamic routing" enhancement.</w:t>
      </w:r>
    </w:p>
    <w:p w14:paraId="0FC20B95" w14:textId="77777777" w:rsidR="006A56CF" w:rsidRDefault="006A56CF"/>
    <w:p w14:paraId="22431FB5" w14:textId="77777777" w:rsidR="006A56CF" w:rsidRDefault="006A56CF"/>
    <w:p w14:paraId="04242EA9" w14:textId="77777777" w:rsidR="006A56CF" w:rsidRDefault="006A56CF">
      <w:pPr>
        <w:pStyle w:val="Heading3"/>
      </w:pPr>
      <w:bookmarkStart w:id="67" w:name="_Toc39976435"/>
      <w:r>
        <w:t>APIs Create Transmission-Ready HL7 Messages</w:t>
      </w:r>
      <w:bookmarkEnd w:id="67"/>
    </w:p>
    <w:p w14:paraId="7B1EBCF1" w14:textId="77777777" w:rsidR="006A56CF" w:rsidRDefault="006A56CF">
      <w:r>
        <w:fldChar w:fldCharType="begin"/>
      </w:r>
      <w:r>
        <w:instrText xml:space="preserve"> XE "Dynamic Routing of HL7 Messages:APIs Create Transmission-Ready HL7 Messages" </w:instrText>
      </w:r>
      <w:r>
        <w:fldChar w:fldCharType="end"/>
      </w:r>
    </w:p>
    <w:p w14:paraId="6543688D" w14:textId="77777777" w:rsidR="006A56CF" w:rsidRDefault="006A56CF">
      <w:r>
        <w:t xml:space="preserve">The following two application program interfaces (APIs) 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software have been upgraded by patch HL*1.6*93 to include the MSH segment control functionality described in this documentation:</w:t>
      </w:r>
      <w:r>
        <w:fldChar w:fldCharType="begin"/>
      </w:r>
      <w:r>
        <w:instrText xml:space="preserve"> XE "message creation" </w:instrText>
      </w:r>
      <w:r>
        <w:fldChar w:fldCharType="end"/>
      </w:r>
      <w:r>
        <w:fldChar w:fldCharType="begin"/>
      </w:r>
      <w:r>
        <w:instrText xml:space="preserve"> XE "HL7 message creation" </w:instrText>
      </w:r>
      <w:r>
        <w:fldChar w:fldCharType="end"/>
      </w:r>
      <w:r>
        <w:fldChar w:fldCharType="begin"/>
      </w:r>
      <w:r>
        <w:instrText xml:space="preserve"> XE "message creation:Create Transmission-Ready HL7 Messages" </w:instrText>
      </w:r>
      <w:r>
        <w:fldChar w:fldCharType="end"/>
      </w:r>
      <w:r>
        <w:fldChar w:fldCharType="begin"/>
      </w:r>
      <w:r>
        <w:instrText xml:space="preserve"> XE "APIs upgraded with HL*1.6*93:DIRECT^HLMA—</w:instrText>
      </w:r>
      <w:r>
        <w:rPr>
          <w:i/>
          <w:iCs/>
        </w:rPr>
        <w:instrText>foreground process</w:instrText>
      </w:r>
      <w:r>
        <w:instrText xml:space="preserve">" </w:instrText>
      </w:r>
      <w:r>
        <w:fldChar w:fldCharType="end"/>
      </w:r>
      <w:r>
        <w:fldChar w:fldCharType="begin"/>
      </w:r>
      <w:r>
        <w:instrText xml:space="preserve"> XE "APIs upgraded with HL*1.6*93:GENERATE^HLMA—</w:instrText>
      </w:r>
      <w:r>
        <w:rPr>
          <w:i/>
          <w:iCs/>
        </w:rPr>
        <w:instrText>background process</w:instrText>
      </w:r>
      <w:r>
        <w:instrText xml:space="preserve">" </w:instrText>
      </w:r>
      <w:r>
        <w:fldChar w:fldCharType="end"/>
      </w:r>
    </w:p>
    <w:p w14:paraId="660EE4ED" w14:textId="77777777" w:rsidR="006A56CF" w:rsidRDefault="006A56CF">
      <w:pPr>
        <w:numPr>
          <w:ilvl w:val="0"/>
          <w:numId w:val="8"/>
        </w:numPr>
        <w:spacing w:before="120"/>
      </w:pPr>
      <w:r>
        <w:t>DIRECT^HLMA</w:t>
      </w:r>
    </w:p>
    <w:p w14:paraId="64715407" w14:textId="77777777" w:rsidR="006A56CF" w:rsidRDefault="006A56CF">
      <w:pPr>
        <w:numPr>
          <w:ilvl w:val="0"/>
          <w:numId w:val="8"/>
        </w:numPr>
        <w:spacing w:before="120"/>
      </w:pPr>
      <w:r>
        <w:t>GENERATE^HLMA</w:t>
      </w:r>
    </w:p>
    <w:p w14:paraId="6AB17B04" w14:textId="77777777" w:rsidR="006A56CF" w:rsidRDefault="006A56CF"/>
    <w:p w14:paraId="35C92690" w14:textId="77777777" w:rsidR="006A56CF" w:rsidRDefault="006A56CF">
      <w:r>
        <w:t xml:space="preserve">DIRECT^HLMA and GENERATE^HLMA are very similar. Both APIs have the same parameters and both create an HL7 message that is transmission-ready. The difference between these APIs is that DIRECT^HLMA creates and transmits messages in a </w:t>
      </w:r>
      <w:r>
        <w:rPr>
          <w:i/>
          <w:iCs/>
        </w:rPr>
        <w:t>foreground</w:t>
      </w:r>
      <w:r>
        <w:t xml:space="preserve"> process. GENERATE^HLMA creates a message, which is transmitted by a different</w:t>
      </w:r>
      <w:r>
        <w:rPr>
          <w:i/>
          <w:iCs/>
        </w:rPr>
        <w:t xml:space="preserve"> background </w:t>
      </w:r>
      <w:r>
        <w:t xml:space="preserve">process. </w:t>
      </w:r>
      <w:r>
        <w:fldChar w:fldCharType="begin"/>
      </w:r>
      <w:r>
        <w:instrText xml:space="preserve"> XE "foreground process" </w:instrText>
      </w:r>
      <w:r>
        <w:fldChar w:fldCharType="end"/>
      </w:r>
      <w:r>
        <w:fldChar w:fldCharType="begin"/>
      </w:r>
      <w:r>
        <w:instrText xml:space="preserve"> XE "background process" </w:instrText>
      </w:r>
      <w:r>
        <w:fldChar w:fldCharType="end"/>
      </w:r>
    </w:p>
    <w:p w14:paraId="00D9418D" w14:textId="77777777" w:rsidR="006A56CF" w:rsidRDefault="006A56CF">
      <w:pPr>
        <w:ind w:right="720"/>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742298A0" w14:textId="77777777">
        <w:trPr>
          <w:cantSplit/>
        </w:trPr>
        <w:tc>
          <w:tcPr>
            <w:tcW w:w="738" w:type="dxa"/>
          </w:tcPr>
          <w:p w14:paraId="29B46C88" w14:textId="77777777" w:rsidR="006A56CF" w:rsidRDefault="005F20E2">
            <w:pPr>
              <w:spacing w:before="60" w:after="60"/>
              <w:ind w:left="-18"/>
            </w:pPr>
            <w:r>
              <w:pict w14:anchorId="32C63956">
                <v:shape id="_x0000_i1035" type="#_x0000_t75" style="width:24pt;height:24pt" fillcolor="window">
                  <v:imagedata r:id="rId16" o:title=""/>
                </v:shape>
              </w:pict>
            </w:r>
          </w:p>
        </w:tc>
        <w:tc>
          <w:tcPr>
            <w:tcW w:w="8730" w:type="dxa"/>
          </w:tcPr>
          <w:p w14:paraId="09B45AA1" w14:textId="77777777" w:rsidR="006A56CF" w:rsidRDefault="006A56CF">
            <w:r>
              <w:t xml:space="preserve">The DIRECT^HLMA and GENERATE^HLMA APIs have been enhanced by patch HL*1.6*93. The parameters used in calling these APIs are identical, including the new parameter values released with this patch, which are now passed to control routing-related fields. </w:t>
            </w:r>
          </w:p>
          <w:p w14:paraId="67057A76" w14:textId="77777777" w:rsidR="006A56CF" w:rsidRDefault="006A56CF"/>
          <w:p w14:paraId="5837EA41" w14:textId="77777777" w:rsidR="006A56CF" w:rsidRDefault="006A56CF">
            <w:pPr>
              <w:rPr>
                <w:b/>
                <w:bCs/>
              </w:rPr>
            </w:pPr>
            <w:r>
              <w:t>In most cases, only the GENERATE^HLMA API is mentioned with the understanding that both DIRECT^HLMA and GENERATE^HLMA are represented by the one reference.</w:t>
            </w:r>
          </w:p>
        </w:tc>
      </w:tr>
    </w:tbl>
    <w:p w14:paraId="6E462A3C"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01B0F84" w14:textId="77777777">
        <w:trPr>
          <w:cantSplit/>
        </w:trPr>
        <w:tc>
          <w:tcPr>
            <w:tcW w:w="738" w:type="dxa"/>
          </w:tcPr>
          <w:p w14:paraId="14CF203C" w14:textId="77777777" w:rsidR="006A56CF" w:rsidRDefault="005F20E2">
            <w:pPr>
              <w:spacing w:before="60" w:after="60"/>
              <w:ind w:left="-18"/>
            </w:pPr>
            <w:r>
              <w:pict w14:anchorId="79926471">
                <v:shape id="_x0000_i1036" type="#_x0000_t75" style="width:24pt;height:24pt" fillcolor="window">
                  <v:imagedata r:id="rId16" o:title=""/>
                </v:shape>
              </w:pict>
            </w:r>
          </w:p>
        </w:tc>
        <w:tc>
          <w:tcPr>
            <w:tcW w:w="8730" w:type="dxa"/>
          </w:tcPr>
          <w:p w14:paraId="69144894" w14:textId="77777777" w:rsidR="006A56CF" w:rsidRDefault="006A56CF">
            <w:r>
              <w:t xml:space="preserve">This manual does not document the HL7 DIRECT^HLMA and GENERATE^HLMA APIs. For information on this APIs, please refer to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Site Manager &amp; Developer Manual. This documentation can be found at the following website: </w:t>
            </w:r>
          </w:p>
          <w:p w14:paraId="4A314B1A" w14:textId="77777777" w:rsidR="006A56CF" w:rsidRDefault="006A56CF">
            <w:pPr>
              <w:spacing w:before="120"/>
              <w:rPr>
                <w:b/>
                <w:bCs/>
              </w:rPr>
            </w:pPr>
            <w:r>
              <w:t xml:space="preserve">    </w:t>
            </w:r>
            <w:hyperlink r:id="rId28" w:history="1">
              <w:r>
                <w:rPr>
                  <w:rStyle w:val="Hyperlink"/>
                </w:rPr>
                <w:t>http://www.va.gov/vdl/Infrastructure.asp - App8</w:t>
              </w:r>
            </w:hyperlink>
            <w:r>
              <w:t xml:space="preserve"> .</w:t>
            </w:r>
          </w:p>
        </w:tc>
      </w:tr>
    </w:tbl>
    <w:p w14:paraId="092F2A73" w14:textId="77777777" w:rsidR="006A56CF" w:rsidRDefault="006A56CF"/>
    <w:p w14:paraId="717C3C0A" w14:textId="77777777" w:rsidR="006A56CF" w:rsidRDefault="006A56CF"/>
    <w:p w14:paraId="461849AA" w14:textId="77777777" w:rsidR="006A56CF" w:rsidRDefault="006A56CF">
      <w:pPr>
        <w:pStyle w:val="Heading3"/>
      </w:pPr>
      <w:bookmarkStart w:id="68" w:name="_Toc39976436"/>
      <w:bookmarkEnd w:id="3"/>
      <w:r>
        <w:lastRenderedPageBreak/>
        <w:t>Generic Event Driver and Subscriber Protocols</w:t>
      </w:r>
      <w:bookmarkEnd w:id="68"/>
    </w:p>
    <w:p w14:paraId="2CCEC651" w14:textId="77777777" w:rsidR="006A56CF" w:rsidRDefault="006A56CF">
      <w:pPr>
        <w:keepNext/>
        <w:keepLines/>
      </w:pPr>
      <w:r>
        <w:fldChar w:fldCharType="begin"/>
      </w:r>
      <w:r>
        <w:instrText xml:space="preserve"> XE "Dynamic Routing of HL7 Messages:Generic Event Driver and Subscriber Protocols" </w:instrText>
      </w:r>
      <w:r>
        <w:fldChar w:fldCharType="end"/>
      </w:r>
    </w:p>
    <w:p w14:paraId="139AD6D0" w14:textId="77777777" w:rsidR="006A56CF" w:rsidRDefault="006A56CF">
      <w:pPr>
        <w:keepNext/>
        <w:keepLines/>
      </w:pPr>
      <w:r>
        <w:t>The routing-related fields in the MSH segment are obtained from the event driver protocol</w:t>
      </w:r>
      <w:r>
        <w:fldChar w:fldCharType="begin"/>
      </w:r>
      <w:r>
        <w:instrText xml:space="preserve"> XE "MSH segment:event driver protocol" </w:instrText>
      </w:r>
      <w:r>
        <w:fldChar w:fldCharType="end"/>
      </w:r>
      <w:r>
        <w:fldChar w:fldCharType="begin"/>
      </w:r>
      <w:r>
        <w:instrText xml:space="preserve"> XE "event driver protocol:MSH segment" </w:instrText>
      </w:r>
      <w:r>
        <w:fldChar w:fldCharType="end"/>
      </w:r>
      <w:r>
        <w:fldChar w:fldCharType="begin"/>
      </w:r>
      <w:r>
        <w:instrText xml:space="preserve"> XE "event driver protocol:routing-related fields" </w:instrText>
      </w:r>
      <w:r>
        <w:fldChar w:fldCharType="end"/>
      </w:r>
      <w:r>
        <w:t xml:space="preserve"> and by the subscriber protocol</w:t>
      </w:r>
      <w:r>
        <w:fldChar w:fldCharType="begin"/>
      </w:r>
      <w:r>
        <w:instrText xml:space="preserve"> XE "MSH segment:subscriber protocol" </w:instrText>
      </w:r>
      <w:r>
        <w:fldChar w:fldCharType="end"/>
      </w:r>
      <w:r>
        <w:fldChar w:fldCharType="begin"/>
      </w:r>
      <w:r>
        <w:instrText xml:space="preserve"> XE "subscriber protocol:MSH segment" </w:instrText>
      </w:r>
      <w:r>
        <w:fldChar w:fldCharType="end"/>
      </w:r>
      <w:r>
        <w:fldChar w:fldCharType="begin"/>
      </w:r>
      <w:r>
        <w:instrText xml:space="preserve"> XE "subscriber protocol:routing-related fields" </w:instrText>
      </w:r>
      <w:r>
        <w:fldChar w:fldCharType="end"/>
      </w:r>
      <w:r>
        <w:t xml:space="preserve"> in use at the time that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software creates the MSH segment. When the MSH segment is created, the sending-related fields are obtained from the event driver protocol</w:t>
      </w:r>
      <w:r>
        <w:fldChar w:fldCharType="begin"/>
      </w:r>
      <w:r>
        <w:instrText xml:space="preserve"> XE "event driver protocol:sending-related fields" </w:instrText>
      </w:r>
      <w:r>
        <w:fldChar w:fldCharType="end"/>
      </w:r>
      <w:r>
        <w:t>, and the receiving-related fields</w:t>
      </w:r>
      <w:r>
        <w:fldChar w:fldCharType="begin"/>
      </w:r>
      <w:r>
        <w:instrText xml:space="preserve"> XE "subscriber protocol:receiving-related fields" </w:instrText>
      </w:r>
      <w:r>
        <w:fldChar w:fldCharType="end"/>
      </w:r>
      <w:r>
        <w:t xml:space="preserve"> are obtained from the subscriber protocol. Before installation of this patch, this required that a new event driver protocol be created for every unique set of sending-related fields. It also required that a new subscriber protocol be created for every unique set of receiving-related fields.</w:t>
      </w:r>
    </w:p>
    <w:p w14:paraId="362FA4AF" w14:textId="77777777" w:rsidR="006A56CF" w:rsidRDefault="006A56CF"/>
    <w:p w14:paraId="5CCD8D1D" w14:textId="77777777" w:rsidR="006A56CF" w:rsidRDefault="006A56CF">
      <w:r>
        <w:t>Patch HL*1.6*93 allows more control over the creation of these fields. After installation of this enhancement patch, calls to DIRECT^HLMA and GENERATE^HLMA APIs can directly control the values assigned to the routing-related fields</w:t>
      </w:r>
      <w:r>
        <w:fldChar w:fldCharType="begin"/>
      </w:r>
      <w:r>
        <w:instrText xml:space="preserve"> XE "routing-related fields:GENERATE^HLMA" </w:instrText>
      </w:r>
      <w:r>
        <w:fldChar w:fldCharType="end"/>
      </w:r>
      <w:r>
        <w:fldChar w:fldCharType="begin"/>
      </w:r>
      <w:r>
        <w:instrText xml:space="preserve"> XE "routing-related fields:DIRECT^HLMA" </w:instrText>
      </w:r>
      <w:r>
        <w:fldChar w:fldCharType="end"/>
      </w:r>
      <w:r>
        <w:t xml:space="preserve"> in the MSH segment, overriding the values obtained from the event</w:t>
      </w:r>
      <w:r>
        <w:rPr>
          <w:noProof/>
          <w:color w:val="0000FF"/>
        </w:rPr>
        <w:t xml:space="preserve"> </w:t>
      </w:r>
      <w:r>
        <w:rPr>
          <w:noProof/>
        </w:rPr>
        <w:fldChar w:fldCharType="begin"/>
      </w:r>
      <w:r>
        <w:instrText xml:space="preserve"> XE "</w:instrText>
      </w:r>
      <w:r>
        <w:rPr>
          <w:noProof/>
        </w:rPr>
        <w:instrText>event driver protocol:override values</w:instrText>
      </w:r>
      <w:r>
        <w:instrText xml:space="preserve">" </w:instrText>
      </w:r>
      <w:r>
        <w:rPr>
          <w:noProof/>
        </w:rPr>
        <w:fldChar w:fldCharType="end"/>
      </w:r>
      <w:r>
        <w:t xml:space="preserve"> and subscriber protocols</w:t>
      </w:r>
      <w:r>
        <w:fldChar w:fldCharType="begin"/>
      </w:r>
      <w:r>
        <w:instrText xml:space="preserve"> XE "subscriber protocol:override values" </w:instrText>
      </w:r>
      <w:r>
        <w:fldChar w:fldCharType="end"/>
      </w:r>
      <w:r>
        <w:t>. The means by which this control is given to API calls is discussed in this documentation.</w:t>
      </w:r>
    </w:p>
    <w:p w14:paraId="54AB6C92" w14:textId="77777777" w:rsidR="006A56CF" w:rsidRDefault="006A56CF"/>
    <w:p w14:paraId="4F71117A" w14:textId="77777777" w:rsidR="006A56CF" w:rsidRDefault="006A56CF">
      <w:r>
        <w:t>Because these API calls directly control the routing-related fields, it is now practical in many circumstances to create a generic event driver protocol and subscriber protocol to populate the routing-related fields at the time of message creation.</w:t>
      </w:r>
    </w:p>
    <w:bookmarkEnd w:id="66"/>
    <w:p w14:paraId="3FB85980" w14:textId="77777777" w:rsidR="006A56CF" w:rsidRDefault="006A56CF"/>
    <w:p w14:paraId="1E4E57B9" w14:textId="77777777" w:rsidR="006A56CF" w:rsidRDefault="006A56CF"/>
    <w:p w14:paraId="3E880DFA" w14:textId="77777777" w:rsidR="006A56CF" w:rsidRDefault="006A56CF">
      <w:pPr>
        <w:sectPr w:rsidR="006A56CF">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bookmarkStart w:id="69" w:name="_Ref26089279"/>
    </w:p>
    <w:p w14:paraId="048D0B63" w14:textId="77777777" w:rsidR="006A56CF" w:rsidRDefault="006A56CF">
      <w:pPr>
        <w:pStyle w:val="Heading1"/>
      </w:pPr>
      <w:bookmarkStart w:id="70" w:name="_Ref32219621"/>
      <w:bookmarkStart w:id="71" w:name="_Ref39295973"/>
      <w:bookmarkStart w:id="72" w:name="_Toc39976437"/>
      <w:r>
        <w:lastRenderedPageBreak/>
        <w:t>Enhanced HL7 Message</w:t>
      </w:r>
      <w:bookmarkEnd w:id="70"/>
      <w:r>
        <w:t xml:space="preserve"> Processing</w:t>
      </w:r>
      <w:bookmarkEnd w:id="71"/>
      <w:bookmarkEnd w:id="72"/>
    </w:p>
    <w:p w14:paraId="31FA8718" w14:textId="77777777" w:rsidR="006A56CF" w:rsidRDefault="006A56CF"/>
    <w:p w14:paraId="731D6B0C" w14:textId="77777777" w:rsidR="006A56CF" w:rsidRDefault="006A56CF"/>
    <w:p w14:paraId="4AA0A890" w14:textId="77777777" w:rsidR="006A56CF" w:rsidRDefault="006A56CF">
      <w:bookmarkStart w:id="73" w:name="bk3_Enhancement_details"/>
      <w:r>
        <w:t xml:space="preserve">Patch HL*1.6*93 is built on two already existing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APIs: DIRECT^HLMA and GENERATE^HLMA. This chapter reviews how these APIs are called and explains how this patch adds MSH segment control functionality to them. Patch HL*1.6*93 upgrades these APIs to dynamically create and send HL7 Messages.</w:t>
      </w:r>
    </w:p>
    <w:p w14:paraId="106F8A3C" w14:textId="77777777" w:rsidR="006A56CF" w:rsidRDefault="006A56CF"/>
    <w:p w14:paraId="2216E52F" w14:textId="77777777" w:rsidR="006A56CF" w:rsidRDefault="006A56CF"/>
    <w:p w14:paraId="6362F731" w14:textId="77777777" w:rsidR="006A56CF" w:rsidRDefault="006A56CF">
      <w:pPr>
        <w:pStyle w:val="Heading3"/>
      </w:pPr>
      <w:bookmarkStart w:id="74" w:name="_Toc39976438"/>
      <w:smartTag w:uri="urn:schemas-microsoft-com:office:smarttags" w:element="place">
        <w:r w:rsidRPr="00CF1B12">
          <w:rPr>
            <w:smallCaps/>
            <w:szCs w:val="32"/>
          </w:rPr>
          <w:t>VISTA</w:t>
        </w:r>
      </w:smartTag>
      <w:r>
        <w:t xml:space="preserve"> HL7 APIs: DIRECT^HLMA and GENERATE^HLMA</w:t>
      </w:r>
      <w:bookmarkEnd w:id="74"/>
    </w:p>
    <w:p w14:paraId="66B1F8B4" w14:textId="77777777" w:rsidR="006A56CF" w:rsidRDefault="006A56CF">
      <w:r>
        <w:fldChar w:fldCharType="begin"/>
      </w:r>
      <w:r>
        <w:instrText xml:space="preserve"> XE "VistA HL7 APIs:GENERATE^HLMA" </w:instrText>
      </w:r>
      <w:r>
        <w:fldChar w:fldCharType="end"/>
      </w:r>
      <w:r>
        <w:fldChar w:fldCharType="begin"/>
      </w:r>
      <w:r>
        <w:instrText xml:space="preserve"> XE "VistA HL7 APIs:DIRECT^HLMA" </w:instrText>
      </w:r>
      <w:r>
        <w:fldChar w:fldCharType="end"/>
      </w:r>
      <w:r>
        <w:fldChar w:fldCharType="begin"/>
      </w:r>
      <w:r>
        <w:instrText xml:space="preserve"> XE "Enhanced HL7 Message Processing:GENERATE^HLMA and DIRECT^HLMA" </w:instrText>
      </w:r>
      <w:r>
        <w:fldChar w:fldCharType="end"/>
      </w:r>
    </w:p>
    <w:p w14:paraId="549EEC6D" w14:textId="77777777" w:rsidR="006A56CF" w:rsidRDefault="006A56CF">
      <w:r>
        <w:t>The DIRECT^HLMA and GENERATE^HLMA</w:t>
      </w:r>
      <w:r>
        <w:fldChar w:fldCharType="begin"/>
      </w:r>
      <w:r>
        <w:instrText xml:space="preserve"> XE "GENERATE^HLMA:API syntax" </w:instrText>
      </w:r>
      <w:r>
        <w:fldChar w:fldCharType="end"/>
      </w:r>
      <w:r>
        <w:fldChar w:fldCharType="begin"/>
      </w:r>
      <w:r>
        <w:instrText xml:space="preserve"> XE "GENERATE^HLMA:create and send HL7 messages" </w:instrText>
      </w:r>
      <w:r>
        <w:fldChar w:fldCharType="end"/>
      </w:r>
      <w:r>
        <w:fldChar w:fldCharType="begin"/>
      </w:r>
      <w:r>
        <w:instrText xml:space="preserve"> XE "HL7 messages:create and send" </w:instrText>
      </w:r>
      <w:r>
        <w:fldChar w:fldCharType="end"/>
      </w:r>
      <w:r>
        <w:fldChar w:fldCharType="begin"/>
      </w:r>
      <w:r>
        <w:instrText xml:space="preserve"> XE "GENERATE^HLMA:TCP links" </w:instrText>
      </w:r>
      <w:r>
        <w:fldChar w:fldCharType="end"/>
      </w:r>
      <w:r>
        <w:fldChar w:fldCharType="begin"/>
      </w:r>
      <w:r>
        <w:instrText xml:space="preserve"> XE "DIRECT^HLMA:API syntax" </w:instrText>
      </w:r>
      <w:r>
        <w:fldChar w:fldCharType="end"/>
      </w:r>
      <w:r>
        <w:fldChar w:fldCharType="begin"/>
      </w:r>
      <w:r>
        <w:instrText xml:space="preserve"> XE "DIRECT^HLMA:create and send HL7 messages" </w:instrText>
      </w:r>
      <w:r>
        <w:fldChar w:fldCharType="end"/>
      </w:r>
      <w:r>
        <w:fldChar w:fldCharType="begin"/>
      </w:r>
      <w:r>
        <w:instrText xml:space="preserve"> XE "DIRECT^HLMA:TCP links" </w:instrText>
      </w:r>
      <w:r>
        <w:fldChar w:fldCharType="end"/>
      </w:r>
      <w:r>
        <w:t xml:space="preserve"> API calls are used to create and send HL7 messages</w:t>
      </w:r>
      <w:r>
        <w:fldChar w:fldCharType="begin"/>
      </w:r>
      <w:r>
        <w:instrText xml:space="preserve"> XE "create and send HL7 messages" </w:instrText>
      </w:r>
      <w:r>
        <w:fldChar w:fldCharType="end"/>
      </w:r>
      <w:r>
        <w:t xml:space="preserve"> over Transmission Control Protocol (TCP) links</w:t>
      </w:r>
      <w:r>
        <w:fldChar w:fldCharType="begin"/>
      </w:r>
      <w:r>
        <w:instrText xml:space="preserve"> XE "TCP links" </w:instrText>
      </w:r>
      <w:r>
        <w:fldChar w:fldCharType="end"/>
      </w:r>
      <w:r>
        <w:t>. These APIs are constructed identically; the number of parameters and the characteristics of the parameters used in calls are the same.</w:t>
      </w:r>
    </w:p>
    <w:p w14:paraId="6FE10609" w14:textId="77777777" w:rsidR="006A56CF" w:rsidRDefault="006A56CF"/>
    <w:p w14:paraId="26B16B73" w14:textId="77777777" w:rsidR="006A56CF" w:rsidRDefault="006A56CF"/>
    <w:p w14:paraId="7F73EF11" w14:textId="77777777" w:rsidR="006A56CF" w:rsidRDefault="006A56CF">
      <w:pPr>
        <w:pStyle w:val="Heading4"/>
      </w:pPr>
      <w:bookmarkStart w:id="75" w:name="_Toc39976439"/>
      <w:r>
        <w:t>API Syntax</w:t>
      </w:r>
      <w:bookmarkEnd w:id="75"/>
    </w:p>
    <w:p w14:paraId="1DA76CA5" w14:textId="77777777" w:rsidR="006A56CF" w:rsidRDefault="006A56CF">
      <w:r>
        <w:fldChar w:fldCharType="begin"/>
      </w:r>
      <w:r>
        <w:instrText xml:space="preserve"> XE "API Syntax" </w:instrText>
      </w:r>
      <w:r>
        <w:fldChar w:fldCharType="end"/>
      </w:r>
      <w:r>
        <w:fldChar w:fldCharType="begin"/>
      </w:r>
      <w:r>
        <w:instrText xml:space="preserve"> XE "Enhanced HL7 Message Processing:API Syntax" </w:instrText>
      </w:r>
      <w:r>
        <w:fldChar w:fldCharType="end"/>
      </w:r>
    </w:p>
    <w:p w14:paraId="3AFFA705" w14:textId="1E5663B0" w:rsidR="006A56CF" w:rsidRDefault="006A56CF">
      <w:r>
        <w:t xml:space="preserve">The call format for the GENERATE^HLMA API is shown in </w:t>
      </w:r>
      <w:r>
        <w:fldChar w:fldCharType="begin"/>
      </w:r>
      <w:r>
        <w:instrText xml:space="preserve"> REF _Ref30392300 \h </w:instrText>
      </w:r>
      <w:r>
        <w:fldChar w:fldCharType="separate"/>
      </w:r>
      <w:r w:rsidR="00F72F4D">
        <w:t xml:space="preserve">Figure </w:t>
      </w:r>
      <w:r w:rsidR="00F72F4D">
        <w:rPr>
          <w:noProof/>
        </w:rPr>
        <w:t>2</w:t>
      </w:r>
      <w:r>
        <w:fldChar w:fldCharType="end"/>
      </w:r>
      <w:r>
        <w:t>.</w:t>
      </w:r>
    </w:p>
    <w:p w14:paraId="7CB743AE" w14:textId="77777777" w:rsidR="006A56CF" w:rsidRDefault="006A56CF"/>
    <w:p w14:paraId="1DAC5463" w14:textId="77777777" w:rsidR="006A56CF" w:rsidRDefault="006A56CF"/>
    <w:p w14:paraId="772E1C46" w14:textId="77777777" w:rsidR="006A56CF" w:rsidRDefault="006A56CF">
      <w:pPr>
        <w:pStyle w:val="Dialogue"/>
      </w:pPr>
      <w:r>
        <w:t>D GENERATE^HLMA(HLEID,HLARYTYP,HLFORMAT,.HLRESLT,HLMTIEN,.HLP)</w:t>
      </w:r>
    </w:p>
    <w:p w14:paraId="3EFFA01E" w14:textId="3BA49CA3" w:rsidR="006A56CF" w:rsidRDefault="006A56CF">
      <w:pPr>
        <w:pStyle w:val="Caption"/>
      </w:pPr>
      <w:bookmarkStart w:id="76" w:name="_Ref30392300"/>
      <w:bookmarkStart w:id="77" w:name="_Toc39976400"/>
      <w:r>
        <w:t xml:space="preserve">Figure </w:t>
      </w:r>
      <w:fldSimple w:instr=" SEQ Figure \* ARABIC ">
        <w:r w:rsidR="00F72F4D">
          <w:rPr>
            <w:noProof/>
          </w:rPr>
          <w:t>2</w:t>
        </w:r>
      </w:fldSimple>
      <w:bookmarkEnd w:id="76"/>
      <w:r>
        <w:t>: Syntax for call to the GENERATE^HLMA API</w:t>
      </w:r>
      <w:bookmarkEnd w:id="77"/>
    </w:p>
    <w:p w14:paraId="6FAE6DF2" w14:textId="77777777" w:rsidR="006A56CF" w:rsidRDefault="006A56CF">
      <w:r>
        <w:fldChar w:fldCharType="begin"/>
      </w:r>
      <w:r>
        <w:instrText xml:space="preserve"> XE "API Syntax:GENERATE^HLMA" </w:instrText>
      </w:r>
      <w:r>
        <w:fldChar w:fldCharType="end"/>
      </w:r>
      <w:r>
        <w:fldChar w:fldCharType="begin"/>
      </w:r>
      <w:r>
        <w:instrText xml:space="preserve"> XE "API Syntax:DIRECT^HLMA" </w:instrText>
      </w:r>
      <w:r>
        <w:fldChar w:fldCharType="end"/>
      </w:r>
    </w:p>
    <w:p w14:paraId="11BCCEF5" w14:textId="77777777" w:rsidR="006A56CF" w:rsidRDefault="006A56CF"/>
    <w:p w14:paraId="135C522A" w14:textId="77777777" w:rsidR="006A56CF" w:rsidRDefault="006A56CF">
      <w:r>
        <w:t>The HLEID parameter</w:t>
      </w:r>
      <w:r>
        <w:fldChar w:fldCharType="begin"/>
      </w:r>
      <w:r>
        <w:instrText xml:space="preserve"> XE "HLEID parameter" </w:instrText>
      </w:r>
      <w:r>
        <w:fldChar w:fldCharType="end"/>
      </w:r>
      <w:r>
        <w:t xml:space="preserve"> </w:t>
      </w:r>
      <w:r>
        <w:fldChar w:fldCharType="begin"/>
      </w:r>
      <w:r>
        <w:instrText xml:space="preserve"> XE "parameters:HLEID" </w:instrText>
      </w:r>
      <w:r>
        <w:fldChar w:fldCharType="end"/>
      </w:r>
      <w:r>
        <w:t>can be either the internal entry number (IEN)</w:t>
      </w:r>
      <w:r>
        <w:fldChar w:fldCharType="begin"/>
      </w:r>
      <w:r>
        <w:instrText xml:space="preserve"> XE "internal entry number (IEN):HLEID parameter" </w:instrText>
      </w:r>
      <w:r>
        <w:fldChar w:fldCharType="end"/>
      </w:r>
      <w:r>
        <w:t xml:space="preserve"> or the name of the event driver protocol</w:t>
      </w:r>
      <w:r>
        <w:fldChar w:fldCharType="begin"/>
      </w:r>
      <w:r>
        <w:instrText xml:space="preserve"> XE "event driver protocol:HLEID parameter" </w:instrText>
      </w:r>
      <w:r>
        <w:fldChar w:fldCharType="end"/>
      </w:r>
      <w:r>
        <w:fldChar w:fldCharType="begin"/>
      </w:r>
      <w:r>
        <w:instrText xml:space="preserve"> XE "event driver protocol:internal entry number (IEN)" </w:instrText>
      </w:r>
      <w:r>
        <w:fldChar w:fldCharType="end"/>
      </w:r>
      <w:r>
        <w:t xml:space="preserve">. </w:t>
      </w:r>
    </w:p>
    <w:p w14:paraId="57C8E1D5" w14:textId="77777777" w:rsidR="006A56CF" w:rsidRDefault="006A56CF"/>
    <w:p w14:paraId="508C9AA5" w14:textId="52BDF275" w:rsidR="006A56CF" w:rsidRDefault="006A56CF">
      <w:r>
        <w:t>The HLP array</w:t>
      </w:r>
      <w:r>
        <w:fldChar w:fldCharType="begin"/>
      </w:r>
      <w:r>
        <w:instrText xml:space="preserve"> XE "API Syntax:HLP array" </w:instrText>
      </w:r>
      <w:r>
        <w:fldChar w:fldCharType="end"/>
      </w:r>
      <w:r>
        <w:fldChar w:fldCharType="begin"/>
      </w:r>
      <w:r>
        <w:instrText xml:space="preserve"> XE "HLP array:HLP(\"NAMESPACE\")" </w:instrText>
      </w:r>
      <w:r>
        <w:fldChar w:fldCharType="end"/>
      </w:r>
      <w:r>
        <w:fldChar w:fldCharType="begin"/>
      </w:r>
      <w:r>
        <w:instrText xml:space="preserve"> XE "HLP array:HLP(\"SUBSCRIBER\")" </w:instrText>
      </w:r>
      <w:r>
        <w:fldChar w:fldCharType="end"/>
      </w:r>
      <w:r>
        <w:t xml:space="preserve"> is the last parameter shown in </w:t>
      </w:r>
      <w:r>
        <w:fldChar w:fldCharType="begin"/>
      </w:r>
      <w:r>
        <w:instrText xml:space="preserve"> REF _Ref30392300 \h </w:instrText>
      </w:r>
      <w:r>
        <w:fldChar w:fldCharType="separate"/>
      </w:r>
      <w:r w:rsidR="00F72F4D">
        <w:t xml:space="preserve">Figure </w:t>
      </w:r>
      <w:r w:rsidR="00F72F4D">
        <w:rPr>
          <w:noProof/>
        </w:rPr>
        <w:t>2</w:t>
      </w:r>
      <w:r>
        <w:fldChar w:fldCharType="end"/>
      </w:r>
      <w:r>
        <w:t>. The preceding period (.) before "HLP" indicates that it is passed by reference (e.g., .HLP). This array can contain various values such as HLP("SUBSCRIBER") and HLP("NAMESPACE").</w:t>
      </w:r>
    </w:p>
    <w:p w14:paraId="3D1585DB" w14:textId="77777777" w:rsidR="006A56CF" w:rsidRDefault="006A56CF"/>
    <w:p w14:paraId="7DBCFB32" w14:textId="77777777" w:rsidR="006A56CF" w:rsidRDefault="006A56CF"/>
    <w:p w14:paraId="55FDA8CB" w14:textId="77777777" w:rsidR="006A56CF" w:rsidRDefault="006A56CF">
      <w:pPr>
        <w:pStyle w:val="Heading4"/>
      </w:pPr>
      <w:bookmarkStart w:id="78" w:name="_Ref39294365"/>
      <w:bookmarkStart w:id="79" w:name="_Toc39976440"/>
      <w:r>
        <w:t>Passing MSH Segment Control Data Into API</w:t>
      </w:r>
      <w:bookmarkEnd w:id="78"/>
      <w:bookmarkEnd w:id="79"/>
    </w:p>
    <w:p w14:paraId="7F4168DB" w14:textId="77777777" w:rsidR="006A56CF" w:rsidRDefault="006A56CF">
      <w:r>
        <w:fldChar w:fldCharType="begin"/>
      </w:r>
      <w:r>
        <w:instrText xml:space="preserve"> XE "Enhanced HL7 Message Processing:passing MSH segment control data into API" </w:instrText>
      </w:r>
      <w:r>
        <w:fldChar w:fldCharType="end"/>
      </w:r>
      <w:r>
        <w:fldChar w:fldCharType="begin"/>
      </w:r>
      <w:r>
        <w:instrText xml:space="preserve"> XE "MSH segment:Passing Control Data Into DIRECT^HLMA and GENERATE^HLMA " </w:instrText>
      </w:r>
      <w:r>
        <w:fldChar w:fldCharType="end"/>
      </w:r>
    </w:p>
    <w:p w14:paraId="0B609618" w14:textId="77777777" w:rsidR="006A56CF" w:rsidRDefault="006A56CF">
      <w:r>
        <w:t>An additional type of information can now be passed into this API in the HLP array by which the routing-related fields can be reviewed and set. This information must be passed using one of the following array structures:</w:t>
      </w:r>
    </w:p>
    <w:p w14:paraId="136AC600" w14:textId="77777777" w:rsidR="006A56CF" w:rsidRDefault="006A56CF"/>
    <w:p w14:paraId="023AB915" w14:textId="77777777" w:rsidR="006A56CF" w:rsidRDefault="006A56CF">
      <w:pPr>
        <w:numPr>
          <w:ilvl w:val="0"/>
          <w:numId w:val="28"/>
        </w:numPr>
      </w:pPr>
      <w:r>
        <w:rPr>
          <w:b/>
          <w:bCs/>
        </w:rPr>
        <w:t>Structure #1: "Default" Subscriber Entry</w:t>
      </w:r>
    </w:p>
    <w:p w14:paraId="21DB0E42" w14:textId="77777777" w:rsidR="006A56CF" w:rsidRDefault="006A56CF">
      <w:pPr>
        <w:ind w:left="720"/>
      </w:pPr>
      <w:r>
        <w:t>HLP("SUBSCRIBER")</w:t>
      </w:r>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 </w:instrText>
      </w:r>
      <w:r>
        <w:fldChar w:fldCharType="end"/>
      </w:r>
      <w:r>
        <w:t>=^[SAPP]^[SFAC]^[RAPP]^[RFAC]^[XEC SUBRTN^XEC RTN]^[DEBUG]</w:t>
      </w:r>
      <w:r>
        <w:rPr>
          <w:color w:val="0000FF"/>
        </w:rPr>
        <w:t xml:space="preserve"> </w:t>
      </w:r>
      <w:r>
        <w:fldChar w:fldCharType="begin"/>
      </w:r>
      <w:r>
        <w:instrText xml:space="preserve"> XE "GENERATE^HLMA:subscriber entry,\"Default\"" </w:instrText>
      </w:r>
      <w:r>
        <w:fldChar w:fldCharType="end"/>
      </w:r>
      <w:r>
        <w:fldChar w:fldCharType="begin"/>
      </w:r>
      <w:r>
        <w:instrText xml:space="preserve"> XE "DIRECT^HLMA:API syntax" </w:instrText>
      </w:r>
      <w:r>
        <w:fldChar w:fldCharType="end"/>
      </w:r>
    </w:p>
    <w:p w14:paraId="6BBEB339" w14:textId="77777777" w:rsidR="006A56CF" w:rsidRDefault="006A56CF">
      <w:pPr>
        <w:tabs>
          <w:tab w:val="left" w:pos="360"/>
        </w:tabs>
      </w:pPr>
    </w:p>
    <w:p w14:paraId="0DEE79DC" w14:textId="77777777" w:rsidR="006A56CF" w:rsidRDefault="006A56CF">
      <w:pPr>
        <w:numPr>
          <w:ilvl w:val="0"/>
          <w:numId w:val="20"/>
        </w:numPr>
        <w:rPr>
          <w:b/>
          <w:bCs/>
        </w:rPr>
      </w:pPr>
      <w:r>
        <w:rPr>
          <w:b/>
          <w:bCs/>
        </w:rPr>
        <w:t>Structure #2: "Individual" Subscriber Entry</w:t>
      </w:r>
    </w:p>
    <w:p w14:paraId="10C5B2FC" w14:textId="77777777" w:rsidR="006A56CF" w:rsidRDefault="006A56CF">
      <w:pPr>
        <w:ind w:left="720"/>
      </w:pPr>
      <w:r>
        <w:t>HLP("SUBSCRIBER",n)</w:t>
      </w:r>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",n):subscriber entry,\"Individual\")" </w:instrText>
      </w:r>
      <w:r>
        <w:fldChar w:fldCharType="end"/>
      </w:r>
      <w:r>
        <w:t>=[SUB PROT]^[SAPP]^[SFAC]^[RAPP]^[RFAC]^[XEC SUBRTN^XEC RTN]^[DEBUG]</w:t>
      </w:r>
      <w:r>
        <w:rPr>
          <w:color w:val="0000FF"/>
        </w:rPr>
        <w:t xml:space="preserve"> </w:t>
      </w:r>
      <w:r>
        <w:fldChar w:fldCharType="begin"/>
      </w:r>
      <w:r>
        <w:instrText xml:space="preserve"> XE "GENERATE^HLMA:subscriber entry, \"Individual\"" </w:instrText>
      </w:r>
      <w:r>
        <w:fldChar w:fldCharType="end"/>
      </w:r>
    </w:p>
    <w:p w14:paraId="0B701AA8" w14:textId="77777777" w:rsidR="006A56CF" w:rsidRDefault="006A56CF"/>
    <w:p w14:paraId="66BB5FD8" w14:textId="77777777" w:rsidR="006A56CF" w:rsidRDefault="006A56CF">
      <w:r>
        <w:lastRenderedPageBreak/>
        <w:t xml:space="preserve">Structure #1 is the "default" subscriber entry. Structure #2 is the "individual" subscriber entry. Only one default subscriber entry can be passed into the APIs. Any number of individual subscriber protocol entries can be created and passed into DIRECT^HLMA or GENERATE^HLMA. The individual subscriber entries contain the name or internal entry number (IEN) of specific subscriber protocols on the first piece of data. </w:t>
      </w:r>
    </w:p>
    <w:p w14:paraId="3D58BFE1" w14:textId="77777777" w:rsidR="006A56CF" w:rsidRDefault="006A56CF"/>
    <w:p w14:paraId="10C5EF7C" w14:textId="77777777" w:rsidR="006A56CF" w:rsidRDefault="006A56CF"/>
    <w:p w14:paraId="14812C3C" w14:textId="77777777" w:rsidR="006A56CF" w:rsidRDefault="006A56CF">
      <w:pPr>
        <w:pStyle w:val="Heading5"/>
      </w:pPr>
      <w:r>
        <w:t>Example: Data passed into GENERATE^HLMA</w:t>
      </w:r>
    </w:p>
    <w:p w14:paraId="3A8AB883" w14:textId="77777777" w:rsidR="006A56CF" w:rsidRDefault="006A56CF"/>
    <w:p w14:paraId="76D554B3" w14:textId="00298254" w:rsidR="006A56CF" w:rsidRDefault="006A56CF">
      <w:r>
        <w:fldChar w:fldCharType="begin"/>
      </w:r>
      <w:r>
        <w:instrText xml:space="preserve"> REF _Ref30310517 \h </w:instrText>
      </w:r>
      <w:r>
        <w:fldChar w:fldCharType="separate"/>
      </w:r>
      <w:r w:rsidR="00F72F4D">
        <w:t xml:space="preserve">Figure </w:t>
      </w:r>
      <w:r w:rsidR="00F72F4D">
        <w:rPr>
          <w:noProof/>
        </w:rPr>
        <w:t>3</w:t>
      </w:r>
      <w:r>
        <w:fldChar w:fldCharType="end"/>
      </w:r>
      <w:r>
        <w:t xml:space="preserve"> illustrates how the HLP array</w:t>
      </w:r>
      <w:r>
        <w:fldChar w:fldCharType="begin"/>
      </w:r>
      <w:r>
        <w:instrText xml:space="preserve"> XE "HLP array" </w:instrText>
      </w:r>
      <w:r>
        <w:fldChar w:fldCharType="end"/>
      </w:r>
      <w:r>
        <w:t xml:space="preserve"> values can be created and passed into the GENERATE^HLMA API.</w:t>
      </w:r>
    </w:p>
    <w:p w14:paraId="711F526E" w14:textId="77777777" w:rsidR="006A56CF" w:rsidRDefault="006A56CF"/>
    <w:p w14:paraId="59AA4C75" w14:textId="77777777" w:rsidR="006A56CF" w:rsidRDefault="006A56CF"/>
    <w:p w14:paraId="75440023" w14:textId="77777777" w:rsidR="006A56CF" w:rsidRDefault="006A56CF">
      <w:pPr>
        <w:pStyle w:val="Dialogue"/>
      </w:pPr>
      <w:r>
        <w:t>&gt;S HLP("SUBSCRIBER")="^^^RALINK^512"</w:t>
      </w:r>
    </w:p>
    <w:p w14:paraId="4CC64489" w14:textId="77777777" w:rsidR="006A56CF" w:rsidRDefault="006A56CF">
      <w:pPr>
        <w:pStyle w:val="Dialogue"/>
      </w:pPr>
      <w:r>
        <w:t>&gt;S HLP("SUBSCRIBER",1)="RA TALKLINK ORM^^^TALKLINK^512"</w:t>
      </w:r>
    </w:p>
    <w:p w14:paraId="6D40257E" w14:textId="77777777" w:rsidR="006A56CF" w:rsidRDefault="006A56CF">
      <w:pPr>
        <w:pStyle w:val="Dialogue"/>
      </w:pPr>
      <w:r>
        <w:t>&gt;S HLP("SUBSCRIBER",2)="RA TALKLINK ORU^^^VOICELINK^549"</w:t>
      </w:r>
    </w:p>
    <w:p w14:paraId="50EB37ED" w14:textId="77777777" w:rsidR="006A56CF" w:rsidRDefault="006A56CF">
      <w:pPr>
        <w:pStyle w:val="Dialogue"/>
      </w:pPr>
      <w:r>
        <w:t>&gt;D GENERATE^HLMA(HLEID,HLARYTYP,HLFORMAT,.HLRESLT,HLMTIEN,.HLP)</w:t>
      </w:r>
    </w:p>
    <w:p w14:paraId="6ACD6154" w14:textId="714977BB" w:rsidR="006A56CF" w:rsidRDefault="006A56CF">
      <w:pPr>
        <w:pStyle w:val="Caption"/>
      </w:pPr>
      <w:bookmarkStart w:id="80" w:name="_Ref30310517"/>
      <w:bookmarkStart w:id="81" w:name="_Toc39976401"/>
      <w:r>
        <w:t xml:space="preserve">Figure </w:t>
      </w:r>
      <w:fldSimple w:instr=" SEQ Figure \* ARABIC ">
        <w:r w:rsidR="00F72F4D">
          <w:rPr>
            <w:noProof/>
          </w:rPr>
          <w:t>3</w:t>
        </w:r>
      </w:fldSimple>
      <w:bookmarkEnd w:id="80"/>
      <w:r>
        <w:t>: HLP("SUBSCRIBER") array values created and passed into GENERATE^HLMA</w:t>
      </w:r>
      <w:bookmarkEnd w:id="81"/>
    </w:p>
    <w:p w14:paraId="641BB25F" w14:textId="77777777" w:rsidR="006A56CF" w:rsidRDefault="006A56CF">
      <w:r>
        <w:fldChar w:fldCharType="begin"/>
      </w:r>
      <w:r>
        <w:instrText xml:space="preserve"> XE "HLP(''SUBSCRIBER'') created and passed into GENERATE^HLMA" </w:instrText>
      </w:r>
      <w:r>
        <w:fldChar w:fldCharType="end"/>
      </w:r>
    </w:p>
    <w:p w14:paraId="1596E538" w14:textId="77777777" w:rsidR="006A56CF" w:rsidRDefault="006A56CF"/>
    <w:p w14:paraId="58E44EBD" w14:textId="77777777" w:rsidR="006A56CF" w:rsidRDefault="006A56CF">
      <w:r>
        <w:t>The receiving-related fields</w:t>
      </w:r>
      <w:r>
        <w:fldChar w:fldCharType="begin"/>
      </w:r>
      <w:r>
        <w:instrText xml:space="preserve"> XE "receiving-related fields:subscriber entry, \"Individual\"" </w:instrText>
      </w:r>
      <w:r>
        <w:fldChar w:fldCharType="end"/>
      </w:r>
      <w:r>
        <w:fldChar w:fldCharType="begin"/>
      </w:r>
      <w:r>
        <w:instrText xml:space="preserve"> XE "receiving-related fields:subscriber entry, \"Default\"" </w:instrText>
      </w:r>
      <w:r>
        <w:fldChar w:fldCharType="end"/>
      </w:r>
      <w:r>
        <w:t xml:space="preserve"> (i.e., </w:t>
      </w:r>
      <w:r>
        <w:fldChar w:fldCharType="begin"/>
      </w:r>
      <w:r>
        <w:instrText xml:space="preserve"> XE "receiving-related fields:receiving application" </w:instrText>
      </w:r>
      <w:r>
        <w:fldChar w:fldCharType="end"/>
      </w:r>
      <w:r>
        <w:t xml:space="preserve">receiving application and </w:t>
      </w:r>
      <w:r>
        <w:fldChar w:fldCharType="begin"/>
      </w:r>
      <w:r>
        <w:instrText xml:space="preserve"> XE "receiving-related fields:receiving facility" </w:instrText>
      </w:r>
      <w:r>
        <w:fldChar w:fldCharType="end"/>
      </w:r>
      <w:r>
        <w:t>receiving facility) of the MSH segment</w:t>
      </w:r>
      <w:r>
        <w:fldChar w:fldCharType="begin"/>
      </w:r>
      <w:r>
        <w:instrText xml:space="preserve"> XE "MSH segment:receiving-related fields" </w:instrText>
      </w:r>
      <w:r>
        <w:fldChar w:fldCharType="end"/>
      </w:r>
      <w:r>
        <w:fldChar w:fldCharType="begin"/>
      </w:r>
      <w:r>
        <w:instrText xml:space="preserve"> XE "MSH segment:subscriber entry, \"Individual\"" </w:instrText>
      </w:r>
      <w:r>
        <w:fldChar w:fldCharType="end"/>
      </w:r>
      <w:r>
        <w:fldChar w:fldCharType="begin"/>
      </w:r>
      <w:r>
        <w:instrText xml:space="preserve"> XE "MSH segment:subscriber entry, \"Individual\"" </w:instrText>
      </w:r>
      <w:r>
        <w:fldChar w:fldCharType="end"/>
      </w:r>
      <w:r>
        <w:t xml:space="preserve"> are based on a specific subscriber protocol. At the time the MSH segment is created, a search is made for a matching "individual subscriber entry." The subscriber protocol of the individual subscriber entry must be the same as the subscriber protocol for the MSH segment being created.) If a matching individual subscriber entry (in the HLP("SUBSCRIBER",n) array) is found, it is evaluated, possibly resulting in the resetting of the routing-related fields in the MSH segment. If no match entry is found, the default subscriber entry (i.e., HLP("SUBSCRIBER") is used.</w:t>
      </w:r>
    </w:p>
    <w:p w14:paraId="49AD87BE" w14:textId="77777777" w:rsidR="006A56CF" w:rsidRDefault="006A56CF"/>
    <w:p w14:paraId="213D711F" w14:textId="77777777" w:rsidR="006A56CF" w:rsidRDefault="006A56CF"/>
    <w:p w14:paraId="4D2977B8" w14:textId="77777777" w:rsidR="006A56CF" w:rsidRDefault="006A56CF">
      <w:pPr>
        <w:pStyle w:val="Heading4"/>
        <w:rPr>
          <w:b w:val="0"/>
          <w:bCs w:val="0"/>
        </w:rPr>
      </w:pPr>
      <w:bookmarkStart w:id="82" w:name="_Toc32123392"/>
      <w:bookmarkStart w:id="83" w:name="_Toc39976441"/>
      <w:r>
        <w:t>API Processes Subscriber Protocol</w:t>
      </w:r>
      <w:bookmarkEnd w:id="82"/>
      <w:bookmarkEnd w:id="83"/>
    </w:p>
    <w:p w14:paraId="4AE2B64B" w14:textId="77777777" w:rsidR="006A56CF" w:rsidRDefault="006A56CF">
      <w:r>
        <w:fldChar w:fldCharType="begin"/>
      </w:r>
      <w:r>
        <w:instrText xml:space="preserve"> XE "Enhanced HL7 Message Processing:API Processes Subscriber Protocol" </w:instrText>
      </w:r>
      <w:r>
        <w:fldChar w:fldCharType="end"/>
      </w:r>
    </w:p>
    <w:p w14:paraId="76783D06" w14:textId="77777777" w:rsidR="006A56CF" w:rsidRDefault="006A56CF">
      <w:pPr>
        <w:autoSpaceDE w:val="0"/>
        <w:autoSpaceDN w:val="0"/>
        <w:adjustRightInd w:val="0"/>
      </w:pPr>
      <w:r>
        <w:t xml:space="preserve">Immediately before the MSH segment is created,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finds the subscriber protocol being used in message creation. HL7 does this by searching the individual subscriber entries for a matching subscriber protocol. The individual subscriber entry will have the format of HLP("SUBSCRIBER",n). Based on the results of this search, the following action is taken:</w:t>
      </w:r>
    </w:p>
    <w:p w14:paraId="7DCA10F4" w14:textId="77777777" w:rsidR="006A56CF" w:rsidRDefault="006A56CF">
      <w:pPr>
        <w:tabs>
          <w:tab w:val="left" w:pos="720"/>
        </w:tabs>
        <w:autoSpaceDE w:val="0"/>
        <w:autoSpaceDN w:val="0"/>
        <w:adjustRightInd w:val="0"/>
        <w:spacing w:before="100" w:after="100"/>
        <w:ind w:left="720" w:hanging="360"/>
      </w:pPr>
      <w:r>
        <w:rPr>
          <w:rFonts w:ascii="Symbol" w:hAnsi="Symbol"/>
          <w:sz w:val="20"/>
          <w:szCs w:val="20"/>
        </w:rPr>
        <w:t></w:t>
      </w:r>
      <w:r>
        <w:rPr>
          <w:rFonts w:ascii="Symbol" w:hAnsi="Symbol"/>
          <w:sz w:val="20"/>
          <w:szCs w:val="20"/>
        </w:rPr>
        <w:tab/>
      </w:r>
      <w:r>
        <w:t>If the search through the HLP("SUBSCRIBER",n) entries turns up no match, the default subscriber entry is used if it exists.</w:t>
      </w:r>
    </w:p>
    <w:p w14:paraId="4BF9518F" w14:textId="77777777" w:rsidR="006A56CF" w:rsidRDefault="006A56CF">
      <w:pPr>
        <w:ind w:left="720" w:hanging="360"/>
      </w:pPr>
      <w:r>
        <w:rPr>
          <w:rFonts w:ascii="Symbol" w:hAnsi="Symbol"/>
          <w:sz w:val="20"/>
          <w:szCs w:val="20"/>
        </w:rPr>
        <w:t></w:t>
      </w:r>
      <w:r>
        <w:rPr>
          <w:rFonts w:ascii="Symbol" w:hAnsi="Symbol"/>
          <w:sz w:val="20"/>
          <w:szCs w:val="20"/>
        </w:rPr>
        <w:tab/>
      </w:r>
      <w:r>
        <w:t>If a match is found, either the HLP("SUBSCRIBER",n) or the HLP("SUBSCRIBER") array entry will be used to reset the local variables used when the MSH segment is created. (This is how the routing-related fields are reset.)</w:t>
      </w:r>
    </w:p>
    <w:p w14:paraId="36BAAA99" w14:textId="77777777" w:rsidR="006A56CF" w:rsidRDefault="006A56CF"/>
    <w:p w14:paraId="322F8CA5" w14:textId="77777777" w:rsidR="006A56CF" w:rsidRDefault="006A56CF">
      <w:r>
        <w:t>The default subscriber entry never overrides individual subscriber entries. If an individual subscriber entry is found, and the general subscriber protocol entry HLP("SUBSCRIBER") also exists, the individual subscriber entry is used, and the general subscriber protocol is ignored.</w:t>
      </w:r>
    </w:p>
    <w:p w14:paraId="65336058" w14:textId="77777777" w:rsidR="006A56CF" w:rsidRDefault="006A56CF"/>
    <w:p w14:paraId="7F03F7F7" w14:textId="77777777" w:rsidR="006A56CF" w:rsidRDefault="006A56CF"/>
    <w:p w14:paraId="564CC36D" w14:textId="77777777" w:rsidR="006A56CF" w:rsidRDefault="006A56CF">
      <w:pPr>
        <w:pStyle w:val="Heading5"/>
      </w:pPr>
      <w:r>
        <w:lastRenderedPageBreak/>
        <w:t>HLP("SUBSCRIBER"[,n]) Details</w:t>
      </w:r>
    </w:p>
    <w:p w14:paraId="59F220CF" w14:textId="77777777" w:rsidR="006A56CF" w:rsidRDefault="006A56CF">
      <w:pPr>
        <w:keepNext/>
      </w:pPr>
      <w:r>
        <w:fldChar w:fldCharType="begin"/>
      </w:r>
      <w:r>
        <w:instrText xml:space="preserve"> XE "HLP(</w:instrText>
      </w:r>
      <w:r>
        <w:rPr>
          <w:szCs w:val="20"/>
        </w:rPr>
        <w:instrText>\</w:instrText>
      </w:r>
      <w:r>
        <w:instrText>"SUBSCRIBER</w:instrText>
      </w:r>
      <w:r>
        <w:rPr>
          <w:szCs w:val="20"/>
        </w:rPr>
        <w:instrText>\</w:instrText>
      </w:r>
      <w:r>
        <w:instrText xml:space="preserve">"[,n]):details" </w:instrText>
      </w:r>
      <w:r>
        <w:fldChar w:fldCharType="end"/>
      </w:r>
    </w:p>
    <w:p w14:paraId="38E19AD6" w14:textId="77777777" w:rsidR="006A56CF" w:rsidRDefault="006A56CF">
      <w:pPr>
        <w:keepNext/>
      </w:pPr>
      <w:r>
        <w:t>As mentioned previously, there are two formats for HLP("SUBSCRIBER"[,n]) data:</w:t>
      </w:r>
    </w:p>
    <w:p w14:paraId="41FDE453" w14:textId="77777777" w:rsidR="006A56CF" w:rsidRDefault="006A56CF">
      <w:pPr>
        <w:keepNext/>
      </w:pPr>
    </w:p>
    <w:p w14:paraId="442D2329" w14:textId="77777777" w:rsidR="006A56CF" w:rsidRDefault="006A56CF">
      <w:pPr>
        <w:numPr>
          <w:ilvl w:val="0"/>
          <w:numId w:val="28"/>
        </w:numPr>
      </w:pPr>
      <w:r>
        <w:rPr>
          <w:b/>
          <w:bCs/>
        </w:rPr>
        <w:t>Structure #1: "Default" Subscriber Entry</w:t>
      </w:r>
    </w:p>
    <w:p w14:paraId="12AAC206" w14:textId="77777777" w:rsidR="006A56CF" w:rsidRDefault="006A56CF">
      <w:pPr>
        <w:ind w:left="720"/>
      </w:pPr>
      <w:r>
        <w:t>HLP("SUBSCRIBER")</w:t>
      </w:r>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 </w:instrText>
      </w:r>
      <w:r>
        <w:fldChar w:fldCharType="end"/>
      </w:r>
      <w:r>
        <w:t>=^[SAPP]^[SFAC]^[RAPP]^[RFAC]^[XEC SUBRTN^XEC RTN]^[DEBUG]</w:t>
      </w:r>
      <w:r>
        <w:rPr>
          <w:color w:val="0000FF"/>
        </w:rPr>
        <w:t xml:space="preserve"> </w:t>
      </w:r>
      <w:r>
        <w:fldChar w:fldCharType="begin"/>
      </w:r>
      <w:r>
        <w:instrText xml:space="preserve"> XE "GENERATE^HLMA:subscriber entry,\"Default\"" </w:instrText>
      </w:r>
      <w:r>
        <w:fldChar w:fldCharType="end"/>
      </w:r>
      <w:r>
        <w:fldChar w:fldCharType="begin"/>
      </w:r>
      <w:r>
        <w:instrText xml:space="preserve"> XE "DIRECT^HLMA:API syntax" </w:instrText>
      </w:r>
      <w:r>
        <w:fldChar w:fldCharType="end"/>
      </w:r>
    </w:p>
    <w:p w14:paraId="3BE229C3" w14:textId="77777777" w:rsidR="006A56CF" w:rsidRDefault="006A56CF">
      <w:pPr>
        <w:tabs>
          <w:tab w:val="left" w:pos="360"/>
        </w:tabs>
      </w:pPr>
    </w:p>
    <w:p w14:paraId="6E68DF8D" w14:textId="77777777" w:rsidR="006A56CF" w:rsidRDefault="006A56CF">
      <w:pPr>
        <w:numPr>
          <w:ilvl w:val="0"/>
          <w:numId w:val="20"/>
        </w:numPr>
        <w:rPr>
          <w:b/>
          <w:bCs/>
        </w:rPr>
      </w:pPr>
      <w:r>
        <w:rPr>
          <w:b/>
          <w:bCs/>
        </w:rPr>
        <w:t>Structure #2: "Individual" Subscriber Entry</w:t>
      </w:r>
    </w:p>
    <w:p w14:paraId="48550987" w14:textId="77777777" w:rsidR="006A56CF" w:rsidRDefault="006A56CF">
      <w:pPr>
        <w:ind w:left="720"/>
      </w:pPr>
      <w:r>
        <w:t>HLP("SUBSCRIBER",n)</w:t>
      </w:r>
      <w:r>
        <w:rPr>
          <w:color w:val="0000FF"/>
        </w:rPr>
        <w:t xml:space="preserve"> </w:t>
      </w:r>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",n):subscriber entry,\"Individual\")" </w:instrText>
      </w:r>
      <w:r>
        <w:fldChar w:fldCharType="end"/>
      </w:r>
      <w:r>
        <w:t>= SUB PROT^[SAPP]^[SFAC]^[RAPP]^[RFAC]^[XEC SUBRTN^XEC RTN]^[DEBUG]</w:t>
      </w:r>
      <w:r>
        <w:rPr>
          <w:color w:val="0000FF"/>
        </w:rPr>
        <w:t xml:space="preserve"> </w:t>
      </w:r>
      <w:r>
        <w:fldChar w:fldCharType="begin"/>
      </w:r>
      <w:r>
        <w:instrText xml:space="preserve"> XE "GENERATE^HLMA:subscriber entry, \"Individual\"" </w:instrText>
      </w:r>
      <w:r>
        <w:fldChar w:fldCharType="end"/>
      </w:r>
    </w:p>
    <w:p w14:paraId="015B49B4" w14:textId="77777777" w:rsidR="006A56CF" w:rsidRDefault="006A56CF"/>
    <w:p w14:paraId="262720B6" w14:textId="77777777" w:rsidR="006A56CF" w:rsidRDefault="006A56CF">
      <w:r>
        <w:t>The differences in the data specified are as follows:</w:t>
      </w:r>
    </w:p>
    <w:p w14:paraId="461EA0F0" w14:textId="77777777" w:rsidR="006A56CF" w:rsidRDefault="006A56CF">
      <w:pPr>
        <w:numPr>
          <w:ilvl w:val="0"/>
          <w:numId w:val="10"/>
        </w:numPr>
        <w:spacing w:before="120"/>
      </w:pPr>
      <w:r>
        <w:t>Data characteristics of the "default" subscriber entry are:</w:t>
      </w:r>
    </w:p>
    <w:p w14:paraId="2010ECB8" w14:textId="77777777" w:rsidR="006A56CF" w:rsidRDefault="006A56CF" w:rsidP="006A56CF">
      <w:pPr>
        <w:numPr>
          <w:ilvl w:val="0"/>
          <w:numId w:val="21"/>
        </w:numPr>
        <w:tabs>
          <w:tab w:val="clear" w:pos="720"/>
        </w:tabs>
        <w:spacing w:before="120"/>
        <w:ind w:left="1080"/>
      </w:pPr>
      <w:r>
        <w:t>The array reference holds only one subscript: "SUBSCRIBER".</w:t>
      </w:r>
    </w:p>
    <w:p w14:paraId="4456229D" w14:textId="77777777" w:rsidR="006A56CF" w:rsidRDefault="006A56CF" w:rsidP="006A56CF">
      <w:pPr>
        <w:numPr>
          <w:ilvl w:val="0"/>
          <w:numId w:val="21"/>
        </w:numPr>
        <w:tabs>
          <w:tab w:val="clear" w:pos="720"/>
        </w:tabs>
        <w:spacing w:before="120"/>
        <w:ind w:left="1080"/>
      </w:pPr>
      <w:r>
        <w:t>The first piece of data is always null</w:t>
      </w:r>
      <w:r>
        <w:fldChar w:fldCharType="begin"/>
      </w:r>
      <w:r>
        <w:instrText xml:space="preserve"> XE "null data" </w:instrText>
      </w:r>
      <w:r>
        <w:fldChar w:fldCharType="end"/>
      </w:r>
      <w:r>
        <w:t>.</w:t>
      </w:r>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entry,\"Default\":null data" </w:instrText>
      </w:r>
      <w:r>
        <w:fldChar w:fldCharType="end"/>
      </w:r>
    </w:p>
    <w:p w14:paraId="377ABDB9" w14:textId="77777777" w:rsidR="006A56CF" w:rsidRDefault="006A56CF">
      <w:pPr>
        <w:numPr>
          <w:ilvl w:val="0"/>
          <w:numId w:val="11"/>
        </w:numPr>
        <w:spacing w:before="120"/>
      </w:pPr>
      <w:r>
        <w:t>Data characteristics of the "individual" subscriber entry are:</w:t>
      </w:r>
    </w:p>
    <w:p w14:paraId="7ACD3021" w14:textId="77777777" w:rsidR="006A56CF" w:rsidRDefault="006A56CF" w:rsidP="006A56CF">
      <w:pPr>
        <w:numPr>
          <w:ilvl w:val="0"/>
          <w:numId w:val="22"/>
        </w:numPr>
        <w:tabs>
          <w:tab w:val="clear" w:pos="720"/>
        </w:tabs>
        <w:spacing w:before="120"/>
        <w:ind w:left="1080"/>
      </w:pPr>
      <w:r>
        <w:t>The array reference holds two subscripts: "SUBSCRIBER", followed by a positive canonical numeral.</w:t>
      </w:r>
    </w:p>
    <w:p w14:paraId="2CBC5E98" w14:textId="77777777" w:rsidR="006A56CF" w:rsidRDefault="006A56CF" w:rsidP="006A56CF">
      <w:pPr>
        <w:numPr>
          <w:ilvl w:val="0"/>
          <w:numId w:val="22"/>
        </w:numPr>
        <w:tabs>
          <w:tab w:val="clear" w:pos="720"/>
        </w:tabs>
        <w:spacing w:before="120"/>
        <w:ind w:left="1080"/>
      </w:pPr>
      <w:r>
        <w:t>The first piece of data is never null, and holds either the IEN or name of a subscriber protocol.</w:t>
      </w:r>
    </w:p>
    <w:p w14:paraId="5185C9C1"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2D661E32" w14:textId="77777777">
        <w:trPr>
          <w:cantSplit/>
        </w:trPr>
        <w:tc>
          <w:tcPr>
            <w:tcW w:w="738" w:type="dxa"/>
          </w:tcPr>
          <w:p w14:paraId="1499D778" w14:textId="77777777" w:rsidR="006A56CF" w:rsidRDefault="005F20E2">
            <w:pPr>
              <w:spacing w:before="60" w:after="60"/>
              <w:ind w:left="-18"/>
            </w:pPr>
            <w:r>
              <w:pict w14:anchorId="002438D8">
                <v:shape id="_x0000_i1037" type="#_x0000_t75" style="width:24pt;height:24pt" fillcolor="window">
                  <v:imagedata r:id="rId16" o:title=""/>
                </v:shape>
              </w:pict>
            </w:r>
          </w:p>
        </w:tc>
        <w:tc>
          <w:tcPr>
            <w:tcW w:w="8730" w:type="dxa"/>
          </w:tcPr>
          <w:p w14:paraId="6CEBCEB6" w14:textId="77777777" w:rsidR="006A56CF" w:rsidRDefault="006A56CF">
            <w:pPr>
              <w:rPr>
                <w:b/>
                <w:bCs/>
              </w:rPr>
            </w:pPr>
            <w:r>
              <w:t>HLP("SUBSCRIBER"[,n]) is sometimes used in this documentation as a generic reference to either individual subscriber entries, i.e., HLP("SUBSCRIBER",n), or default subscriber entries, i.e., HLP("SUBSCRIBER").</w:t>
            </w:r>
          </w:p>
        </w:tc>
      </w:tr>
    </w:tbl>
    <w:p w14:paraId="41A1243A" w14:textId="77777777" w:rsidR="006A56CF" w:rsidRDefault="006A56CF"/>
    <w:p w14:paraId="5DF7AA86" w14:textId="77777777" w:rsidR="006A56CF" w:rsidRDefault="006A56CF"/>
    <w:p w14:paraId="0155AE46" w14:textId="77777777" w:rsidR="006A56CF" w:rsidRDefault="006A56CF">
      <w:pPr>
        <w:pStyle w:val="Heading3"/>
      </w:pPr>
      <w:r>
        <w:br w:type="page"/>
      </w:r>
      <w:bookmarkStart w:id="84" w:name="_Toc39976442"/>
      <w:r>
        <w:lastRenderedPageBreak/>
        <w:t>Array Data—Definition and Description</w:t>
      </w:r>
      <w:bookmarkEnd w:id="84"/>
    </w:p>
    <w:p w14:paraId="4F0B73DE" w14:textId="77777777" w:rsidR="006A56CF" w:rsidRDefault="006A56CF">
      <w:r>
        <w:fldChar w:fldCharType="begin"/>
      </w:r>
      <w:r>
        <w:instrText xml:space="preserve"> XE "Enhanced HL7 Message Processing:Array Data—Definition and Description" </w:instrText>
      </w:r>
      <w:r>
        <w:fldChar w:fldCharType="end"/>
      </w:r>
    </w:p>
    <w:p w14:paraId="0568ED96" w14:textId="4074F812" w:rsidR="006A56CF" w:rsidRDefault="006A56CF">
      <w:r>
        <w:fldChar w:fldCharType="begin"/>
      </w:r>
      <w:r>
        <w:instrText xml:space="preserve"> REF _Ref30568429 \h </w:instrText>
      </w:r>
      <w:r>
        <w:fldChar w:fldCharType="separate"/>
      </w:r>
      <w:r w:rsidR="00F72F4D">
        <w:t xml:space="preserve">Table </w:t>
      </w:r>
      <w:r w:rsidR="00F72F4D">
        <w:rPr>
          <w:noProof/>
        </w:rPr>
        <w:t>3</w:t>
      </w:r>
      <w:r>
        <w:fldChar w:fldCharType="end"/>
      </w:r>
      <w:r>
        <w:t xml:space="preserve"> provides an explanation of the HLP("SUBSCRIBER"[,n]) array data, followed by comments about the different array structures. </w:t>
      </w:r>
      <w:r>
        <w:fldChar w:fldCharType="begin"/>
      </w:r>
      <w:r>
        <w:instrText xml:space="preserve"> XE "HLP(</w:instrText>
      </w:r>
      <w:r>
        <w:rPr>
          <w:szCs w:val="20"/>
        </w:rPr>
        <w:instrText>\</w:instrText>
      </w:r>
      <w:r>
        <w:instrText>"SUBSCRIBER</w:instrText>
      </w:r>
      <w:r>
        <w:rPr>
          <w:szCs w:val="20"/>
        </w:rPr>
        <w:instrText>\</w:instrText>
      </w:r>
      <w:r>
        <w:instrText xml:space="preserve">"[,n]):array data" </w:instrText>
      </w:r>
      <w:r>
        <w:fldChar w:fldCharType="end"/>
      </w:r>
      <w:r>
        <w:fldChar w:fldCharType="begin"/>
      </w:r>
      <w:r>
        <w:instrText xml:space="preserve"> XE "data:HLP(</w:instrText>
      </w:r>
      <w:r>
        <w:rPr>
          <w:szCs w:val="20"/>
        </w:rPr>
        <w:instrText>\</w:instrText>
      </w:r>
      <w:r>
        <w:instrText>"SUBSCRIBER</w:instrText>
      </w:r>
      <w:r>
        <w:rPr>
          <w:szCs w:val="20"/>
        </w:rPr>
        <w:instrText>\</w:instrText>
      </w:r>
      <w:r>
        <w:instrText xml:space="preserve">"[,n]) array" </w:instrText>
      </w:r>
      <w:r>
        <w:fldChar w:fldCharType="end"/>
      </w:r>
      <w:r>
        <w:fldChar w:fldCharType="begin"/>
      </w:r>
      <w:r>
        <w:instrText xml:space="preserve"> XE "array data:HLP(</w:instrText>
      </w:r>
      <w:r>
        <w:rPr>
          <w:szCs w:val="20"/>
        </w:rPr>
        <w:instrText>\</w:instrText>
      </w:r>
      <w:r>
        <w:instrText>"SUBSCRIBER</w:instrText>
      </w:r>
      <w:r>
        <w:rPr>
          <w:szCs w:val="20"/>
        </w:rPr>
        <w:instrText>\</w:instrText>
      </w:r>
      <w:r>
        <w:instrText xml:space="preserve">"[,n])" </w:instrText>
      </w:r>
      <w:r>
        <w:fldChar w:fldCharType="end"/>
      </w:r>
    </w:p>
    <w:p w14:paraId="256F3B95" w14:textId="77777777" w:rsidR="006A56CF" w:rsidRDefault="006A56CF"/>
    <w:p w14:paraId="374D7D6D" w14:textId="77777777" w:rsidR="006A56CF" w:rsidRDefault="006A56CF">
      <w:pPr>
        <w:ind w:left="3060" w:hanging="3060"/>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700"/>
        <w:gridCol w:w="5580"/>
      </w:tblGrid>
      <w:tr w:rsidR="006A56CF" w14:paraId="75570ED1" w14:textId="77777777">
        <w:trPr>
          <w:tblHeader/>
        </w:trPr>
        <w:tc>
          <w:tcPr>
            <w:tcW w:w="1080" w:type="dxa"/>
            <w:shd w:val="clear" w:color="auto" w:fill="E0E0E0"/>
          </w:tcPr>
          <w:p w14:paraId="32D17E37" w14:textId="77777777" w:rsidR="006A56CF" w:rsidRDefault="006A56CF">
            <w:pPr>
              <w:spacing w:before="60" w:after="60"/>
              <w:rPr>
                <w:rFonts w:ascii="Arial" w:hAnsi="Arial" w:cs="Arial"/>
                <w:b/>
                <w:bCs/>
                <w:sz w:val="20"/>
              </w:rPr>
            </w:pPr>
            <w:r>
              <w:rPr>
                <w:rFonts w:ascii="Arial" w:hAnsi="Arial" w:cs="Arial"/>
                <w:b/>
                <w:bCs/>
                <w:sz w:val="20"/>
              </w:rPr>
              <w:t>Piece #</w:t>
            </w:r>
          </w:p>
        </w:tc>
        <w:tc>
          <w:tcPr>
            <w:tcW w:w="2700" w:type="dxa"/>
            <w:shd w:val="clear" w:color="auto" w:fill="E0E0E0"/>
          </w:tcPr>
          <w:p w14:paraId="29E3BFA0" w14:textId="77777777" w:rsidR="006A56CF" w:rsidRDefault="006A56CF">
            <w:pPr>
              <w:spacing w:before="60" w:after="60"/>
              <w:rPr>
                <w:rFonts w:ascii="Arial" w:hAnsi="Arial" w:cs="Arial"/>
                <w:sz w:val="20"/>
              </w:rPr>
            </w:pPr>
            <w:r>
              <w:rPr>
                <w:rFonts w:ascii="Arial" w:hAnsi="Arial" w:cs="Arial"/>
                <w:b/>
                <w:bCs/>
                <w:sz w:val="20"/>
              </w:rPr>
              <w:t>Piece Data</w:t>
            </w:r>
          </w:p>
        </w:tc>
        <w:tc>
          <w:tcPr>
            <w:tcW w:w="5580" w:type="dxa"/>
            <w:shd w:val="clear" w:color="auto" w:fill="E0E0E0"/>
          </w:tcPr>
          <w:p w14:paraId="213B2715" w14:textId="77777777" w:rsidR="006A56CF" w:rsidRDefault="006A56CF">
            <w:pPr>
              <w:spacing w:before="60" w:after="60"/>
              <w:rPr>
                <w:rFonts w:ascii="Arial" w:hAnsi="Arial" w:cs="Arial"/>
                <w:sz w:val="20"/>
              </w:rPr>
            </w:pPr>
            <w:r>
              <w:rPr>
                <w:rFonts w:ascii="Arial" w:hAnsi="Arial" w:cs="Arial"/>
                <w:b/>
                <w:bCs/>
                <w:sz w:val="20"/>
              </w:rPr>
              <w:t>Description</w:t>
            </w:r>
          </w:p>
        </w:tc>
      </w:tr>
      <w:tr w:rsidR="006A56CF" w14:paraId="2A043D66" w14:textId="77777777">
        <w:tc>
          <w:tcPr>
            <w:tcW w:w="1080" w:type="dxa"/>
          </w:tcPr>
          <w:p w14:paraId="27E05EFD" w14:textId="77777777" w:rsidR="006A56CF" w:rsidRDefault="006A56CF">
            <w:pPr>
              <w:spacing w:before="60" w:after="60"/>
              <w:rPr>
                <w:rFonts w:ascii="Arial" w:hAnsi="Arial" w:cs="Arial"/>
                <w:sz w:val="20"/>
              </w:rPr>
            </w:pPr>
            <w:r>
              <w:rPr>
                <w:rFonts w:ascii="Arial" w:hAnsi="Arial" w:cs="Arial"/>
                <w:sz w:val="20"/>
              </w:rPr>
              <w:t>1</w:t>
            </w:r>
          </w:p>
        </w:tc>
        <w:tc>
          <w:tcPr>
            <w:tcW w:w="2700" w:type="dxa"/>
          </w:tcPr>
          <w:p w14:paraId="65A8DB83" w14:textId="77777777" w:rsidR="006A56CF" w:rsidRDefault="006A56CF">
            <w:pPr>
              <w:spacing w:before="60" w:after="60"/>
              <w:rPr>
                <w:rFonts w:ascii="Arial" w:hAnsi="Arial" w:cs="Arial"/>
                <w:sz w:val="20"/>
              </w:rPr>
            </w:pPr>
            <w:r>
              <w:rPr>
                <w:rFonts w:ascii="Arial" w:hAnsi="Arial" w:cs="Arial"/>
                <w:sz w:val="20"/>
              </w:rPr>
              <w:t>SUBSCRIBER PROTOCOL</w:t>
            </w:r>
            <w:r>
              <w:rPr>
                <w:rFonts w:cs="Arial"/>
              </w:rPr>
              <w:fldChar w:fldCharType="begin"/>
            </w:r>
            <w:r>
              <w:instrText xml:space="preserve"> XE "</w:instrText>
            </w:r>
            <w:r>
              <w:rPr>
                <w:rFonts w:cs="Arial"/>
              </w:rPr>
              <w:instrText>SUBSCRIBER PROTOCOL</w:instrText>
            </w:r>
            <w:r>
              <w:instrText xml:space="preserve">" </w:instrText>
            </w:r>
            <w:r>
              <w:rPr>
                <w:rFonts w:cs="Arial"/>
              </w:rPr>
              <w:fldChar w:fldCharType="end"/>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SUBSCRIBER PROTOCOL, piece #1</w:instrText>
            </w:r>
            <w:r>
              <w:instrText xml:space="preserve">" </w:instrText>
            </w:r>
            <w:r>
              <w:fldChar w:fldCharType="end"/>
            </w:r>
          </w:p>
        </w:tc>
        <w:tc>
          <w:tcPr>
            <w:tcW w:w="5580" w:type="dxa"/>
          </w:tcPr>
          <w:p w14:paraId="19FA14FF" w14:textId="77777777" w:rsidR="006A56CF" w:rsidRDefault="006A56CF">
            <w:pPr>
              <w:spacing w:before="60" w:after="60"/>
              <w:rPr>
                <w:rFonts w:ascii="Arial" w:hAnsi="Arial" w:cs="Arial"/>
                <w:sz w:val="20"/>
              </w:rPr>
            </w:pPr>
            <w:r>
              <w:rPr>
                <w:rFonts w:cs="Arial"/>
              </w:rPr>
              <w:fldChar w:fldCharType="begin"/>
            </w:r>
            <w:r>
              <w:rPr>
                <w:rFonts w:cs="Arial"/>
              </w:rPr>
              <w:instrText xml:space="preserve"> XE "HLP(</w:instrText>
            </w:r>
            <w:r>
              <w:rPr>
                <w:rFonts w:cs="Arial"/>
                <w:szCs w:val="20"/>
              </w:rPr>
              <w:instrText>\</w:instrText>
            </w:r>
            <w:r>
              <w:rPr>
                <w:rFonts w:cs="Arial"/>
              </w:rPr>
              <w:instrText>"SUBSCRIBER</w:instrText>
            </w:r>
            <w:r>
              <w:rPr>
                <w:rFonts w:cs="Arial"/>
                <w:szCs w:val="20"/>
              </w:rPr>
              <w:instrText>\</w:instrText>
            </w:r>
            <w:r>
              <w:rPr>
                <w:rFonts w:cs="Arial"/>
              </w:rPr>
              <w:instrText>"[,n]):\"HLP(</w:instrText>
            </w:r>
            <w:r>
              <w:rPr>
                <w:rFonts w:cs="Arial"/>
                <w:szCs w:val="20"/>
              </w:rPr>
              <w:instrText>\</w:instrText>
            </w:r>
            <w:r>
              <w:rPr>
                <w:rFonts w:cs="Arial"/>
              </w:rPr>
              <w:instrText>"SUBSCRIBER</w:instrText>
            </w:r>
            <w:r>
              <w:rPr>
                <w:rFonts w:cs="Arial"/>
                <w:szCs w:val="20"/>
              </w:rPr>
              <w:instrText>\</w:instrText>
            </w:r>
            <w:r>
              <w:rPr>
                <w:rFonts w:cs="Arial"/>
              </w:rPr>
              <w:instrText xml:space="preserve">"):subscriber entry,\"Default\":null data" </w:instrText>
            </w:r>
            <w:r>
              <w:rPr>
                <w:rFonts w:cs="Arial"/>
              </w:rPr>
              <w:fldChar w:fldCharType="end"/>
            </w:r>
            <w:r>
              <w:rPr>
                <w:rFonts w:ascii="Arial" w:hAnsi="Arial" w:cs="Arial"/>
                <w:sz w:val="20"/>
              </w:rPr>
              <w:t xml:space="preserve">Specifies null for general subscriber entries in the </w:t>
            </w:r>
            <w:r>
              <w:rPr>
                <w:rFonts w:cs="Arial"/>
              </w:rPr>
              <w:fldChar w:fldCharType="begin"/>
            </w:r>
            <w:r>
              <w:instrText xml:space="preserve"> XE "</w:instrText>
            </w:r>
            <w:r>
              <w:rPr>
                <w:rFonts w:cs="Arial"/>
              </w:rPr>
              <w:instrText>SUBSCRIBER PROTOCOL:HLP(</w:instrText>
            </w:r>
            <w:r>
              <w:rPr>
                <w:szCs w:val="20"/>
              </w:rPr>
              <w:instrText>\</w:instrText>
            </w:r>
            <w:r>
              <w:rPr>
                <w:rFonts w:cs="Arial"/>
              </w:rPr>
              <w:instrText>"SUBSCRIBER</w:instrText>
            </w:r>
            <w:r>
              <w:rPr>
                <w:szCs w:val="20"/>
              </w:rPr>
              <w:instrText>\</w:instrText>
            </w:r>
            <w:r>
              <w:rPr>
                <w:rFonts w:cs="Arial"/>
              </w:rPr>
              <w:instrText>")</w:instrText>
            </w:r>
            <w:r>
              <w:instrText xml:space="preserve">" </w:instrText>
            </w:r>
            <w:r>
              <w:rPr>
                <w:rFonts w:cs="Arial"/>
              </w:rPr>
              <w:fldChar w:fldCharType="end"/>
            </w:r>
            <w:r>
              <w:rPr>
                <w:rFonts w:cs="Arial"/>
                <w:color w:val="0000FF"/>
              </w:rPr>
              <w:t xml:space="preserve"> </w:t>
            </w:r>
            <w:r>
              <w:rPr>
                <w:rFonts w:ascii="Arial" w:hAnsi="Arial" w:cs="Arial"/>
                <w:sz w:val="20"/>
              </w:rPr>
              <w:t xml:space="preserve">HLP("SUBSCRIBER") entry. In </w:t>
            </w:r>
            <w:r>
              <w:rPr>
                <w:rFonts w:cs="Arial"/>
              </w:rPr>
              <w:fldChar w:fldCharType="begin"/>
            </w:r>
            <w:r>
              <w:instrText xml:space="preserve"> XE "</w:instrText>
            </w:r>
            <w:r>
              <w:rPr>
                <w:rFonts w:cs="Arial"/>
              </w:rPr>
              <w:instrText>SUBSCRIBER PROTOCOL:HLP(</w:instrText>
            </w:r>
            <w:r>
              <w:rPr>
                <w:szCs w:val="20"/>
              </w:rPr>
              <w:instrText>\</w:instrText>
            </w:r>
            <w:r>
              <w:rPr>
                <w:rFonts w:cs="Arial"/>
              </w:rPr>
              <w:instrText>"SUBSCRIBER</w:instrText>
            </w:r>
            <w:r>
              <w:rPr>
                <w:szCs w:val="20"/>
              </w:rPr>
              <w:instrText>\</w:instrText>
            </w:r>
            <w:r>
              <w:rPr>
                <w:rFonts w:cs="Arial"/>
              </w:rPr>
              <w:instrText>",n)</w:instrText>
            </w:r>
            <w:r>
              <w:instrText xml:space="preserve">" </w:instrText>
            </w:r>
            <w:r>
              <w:rPr>
                <w:rFonts w:cs="Arial"/>
              </w:rPr>
              <w:fldChar w:fldCharType="end"/>
            </w:r>
            <w:r>
              <w:rPr>
                <w:rFonts w:cs="Arial"/>
                <w:color w:val="0000FF"/>
              </w:rPr>
              <w:t xml:space="preserve"> </w:t>
            </w:r>
            <w:r>
              <w:rPr>
                <w:rFonts w:ascii="Arial" w:hAnsi="Arial" w:cs="Arial"/>
                <w:sz w:val="20"/>
              </w:rPr>
              <w:t>HLP("SUBSCRIBER",n) entries, this piece of data specifies the name or Internal Entry Number (IEN) for the subscriber protocol.</w:t>
            </w:r>
          </w:p>
        </w:tc>
      </w:tr>
      <w:tr w:rsidR="006A56CF" w14:paraId="6E9A1E84" w14:textId="77777777">
        <w:tc>
          <w:tcPr>
            <w:tcW w:w="1080" w:type="dxa"/>
          </w:tcPr>
          <w:p w14:paraId="7FB445D2" w14:textId="77777777" w:rsidR="006A56CF" w:rsidRDefault="006A56CF">
            <w:pPr>
              <w:spacing w:before="60" w:after="60"/>
              <w:rPr>
                <w:rFonts w:ascii="Arial" w:hAnsi="Arial" w:cs="Arial"/>
                <w:sz w:val="20"/>
              </w:rPr>
            </w:pPr>
            <w:r>
              <w:rPr>
                <w:rFonts w:ascii="Arial" w:hAnsi="Arial" w:cs="Arial"/>
                <w:sz w:val="20"/>
              </w:rPr>
              <w:t>2</w:t>
            </w:r>
          </w:p>
        </w:tc>
        <w:tc>
          <w:tcPr>
            <w:tcW w:w="2700" w:type="dxa"/>
          </w:tcPr>
          <w:p w14:paraId="41E78C57" w14:textId="77777777" w:rsidR="006A56CF" w:rsidRDefault="006A56CF">
            <w:pPr>
              <w:spacing w:before="60" w:after="60"/>
              <w:rPr>
                <w:rFonts w:ascii="Arial" w:hAnsi="Arial" w:cs="Arial"/>
                <w:sz w:val="20"/>
              </w:rPr>
            </w:pPr>
            <w:r>
              <w:rPr>
                <w:rFonts w:ascii="Arial" w:hAnsi="Arial" w:cs="Arial"/>
                <w:sz w:val="20"/>
              </w:rPr>
              <w:t>SENDING APPLICATION</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SENDING APPLICATION</w:instrText>
            </w:r>
            <w:r>
              <w:instrText xml:space="preserve">, piece #2" </w:instrText>
            </w:r>
            <w:r>
              <w:fldChar w:fldCharType="end"/>
            </w:r>
          </w:p>
        </w:tc>
        <w:tc>
          <w:tcPr>
            <w:tcW w:w="5580" w:type="dxa"/>
          </w:tcPr>
          <w:p w14:paraId="6AFFB39B" w14:textId="77777777" w:rsidR="006A56CF" w:rsidRDefault="006A56CF">
            <w:pPr>
              <w:spacing w:before="60" w:after="60"/>
              <w:rPr>
                <w:rFonts w:ascii="Arial" w:hAnsi="Arial" w:cs="Arial"/>
                <w:sz w:val="20"/>
              </w:rPr>
            </w:pPr>
            <w:r>
              <w:rPr>
                <w:rFonts w:ascii="Arial" w:hAnsi="Arial" w:cs="Arial"/>
                <w:sz w:val="20"/>
              </w:rPr>
              <w:t>Specifies the value to be used for SENDING APPLICATION in the MSH segment.</w:t>
            </w:r>
          </w:p>
        </w:tc>
      </w:tr>
      <w:tr w:rsidR="006A56CF" w14:paraId="0D5D0838" w14:textId="77777777">
        <w:tc>
          <w:tcPr>
            <w:tcW w:w="1080" w:type="dxa"/>
          </w:tcPr>
          <w:p w14:paraId="2991ACA9" w14:textId="77777777" w:rsidR="006A56CF" w:rsidRDefault="006A56CF">
            <w:pPr>
              <w:spacing w:before="60" w:after="60"/>
              <w:rPr>
                <w:rFonts w:ascii="Arial" w:hAnsi="Arial" w:cs="Arial"/>
                <w:sz w:val="20"/>
              </w:rPr>
            </w:pPr>
            <w:r>
              <w:rPr>
                <w:rFonts w:ascii="Arial" w:hAnsi="Arial" w:cs="Arial"/>
                <w:sz w:val="20"/>
              </w:rPr>
              <w:t>3</w:t>
            </w:r>
          </w:p>
        </w:tc>
        <w:tc>
          <w:tcPr>
            <w:tcW w:w="2700" w:type="dxa"/>
          </w:tcPr>
          <w:p w14:paraId="549988DD" w14:textId="77777777" w:rsidR="006A56CF" w:rsidRDefault="006A56CF">
            <w:pPr>
              <w:spacing w:before="60" w:after="60"/>
              <w:rPr>
                <w:rFonts w:ascii="Arial" w:hAnsi="Arial" w:cs="Arial"/>
                <w:sz w:val="20"/>
              </w:rPr>
            </w:pPr>
            <w:r>
              <w:rPr>
                <w:rFonts w:ascii="Arial" w:hAnsi="Arial" w:cs="Arial"/>
                <w:sz w:val="20"/>
              </w:rPr>
              <w:t>SENDING FACILITY</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SENDING FACILITY</w:instrText>
            </w:r>
            <w:r>
              <w:instrText xml:space="preserve">, piece #3" </w:instrText>
            </w:r>
            <w:r>
              <w:fldChar w:fldCharType="end"/>
            </w:r>
          </w:p>
        </w:tc>
        <w:tc>
          <w:tcPr>
            <w:tcW w:w="5580" w:type="dxa"/>
          </w:tcPr>
          <w:p w14:paraId="21246C57" w14:textId="77777777" w:rsidR="006A56CF" w:rsidRDefault="006A56CF">
            <w:pPr>
              <w:spacing w:before="60" w:after="60"/>
              <w:rPr>
                <w:rFonts w:ascii="Arial" w:hAnsi="Arial" w:cs="Arial"/>
                <w:sz w:val="20"/>
              </w:rPr>
            </w:pPr>
            <w:r>
              <w:rPr>
                <w:rFonts w:ascii="Arial" w:hAnsi="Arial" w:cs="Arial"/>
                <w:sz w:val="20"/>
              </w:rPr>
              <w:t>Specifies the value to be used for SENDING FACILITY in the MSH segment.</w:t>
            </w:r>
          </w:p>
        </w:tc>
      </w:tr>
      <w:tr w:rsidR="006A56CF" w14:paraId="517D0C61" w14:textId="77777777">
        <w:tc>
          <w:tcPr>
            <w:tcW w:w="1080" w:type="dxa"/>
          </w:tcPr>
          <w:p w14:paraId="4511122D" w14:textId="77777777" w:rsidR="006A56CF" w:rsidRDefault="006A56CF">
            <w:pPr>
              <w:spacing w:before="60" w:after="60"/>
              <w:rPr>
                <w:rFonts w:ascii="Arial" w:hAnsi="Arial" w:cs="Arial"/>
                <w:sz w:val="20"/>
              </w:rPr>
            </w:pPr>
            <w:r>
              <w:rPr>
                <w:rFonts w:ascii="Arial" w:hAnsi="Arial" w:cs="Arial"/>
                <w:sz w:val="20"/>
              </w:rPr>
              <w:t>4</w:t>
            </w:r>
          </w:p>
        </w:tc>
        <w:tc>
          <w:tcPr>
            <w:tcW w:w="2700" w:type="dxa"/>
          </w:tcPr>
          <w:p w14:paraId="3AF32D47" w14:textId="77777777" w:rsidR="006A56CF" w:rsidRDefault="006A56CF">
            <w:pPr>
              <w:spacing w:before="60" w:after="60"/>
              <w:rPr>
                <w:rFonts w:ascii="Arial" w:hAnsi="Arial" w:cs="Arial"/>
                <w:sz w:val="20"/>
              </w:rPr>
            </w:pPr>
            <w:r>
              <w:rPr>
                <w:rFonts w:ascii="Arial" w:hAnsi="Arial" w:cs="Arial"/>
                <w:sz w:val="20"/>
              </w:rPr>
              <w:t>RECEIVING APPLICATION</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RECEIVING APPLICATION</w:instrText>
            </w:r>
            <w:r>
              <w:instrText xml:space="preserve">, piece #4" </w:instrText>
            </w:r>
            <w:r>
              <w:fldChar w:fldCharType="end"/>
            </w:r>
          </w:p>
        </w:tc>
        <w:tc>
          <w:tcPr>
            <w:tcW w:w="5580" w:type="dxa"/>
          </w:tcPr>
          <w:p w14:paraId="1E1CC9F9" w14:textId="77777777" w:rsidR="006A56CF" w:rsidRDefault="006A56CF">
            <w:pPr>
              <w:spacing w:before="60" w:after="60"/>
              <w:rPr>
                <w:rFonts w:ascii="Arial" w:hAnsi="Arial" w:cs="Arial"/>
                <w:sz w:val="20"/>
              </w:rPr>
            </w:pPr>
            <w:r>
              <w:rPr>
                <w:rFonts w:ascii="Arial" w:hAnsi="Arial" w:cs="Arial"/>
                <w:sz w:val="20"/>
              </w:rPr>
              <w:t>Specifies the value to be used for RECEIVING APPLICATION in the MSH segment.</w:t>
            </w:r>
          </w:p>
        </w:tc>
      </w:tr>
      <w:tr w:rsidR="006A56CF" w14:paraId="244775CB" w14:textId="77777777">
        <w:tc>
          <w:tcPr>
            <w:tcW w:w="1080" w:type="dxa"/>
          </w:tcPr>
          <w:p w14:paraId="4550C48C" w14:textId="77777777" w:rsidR="006A56CF" w:rsidRDefault="006A56CF">
            <w:pPr>
              <w:spacing w:before="60" w:after="60"/>
              <w:rPr>
                <w:rFonts w:ascii="Arial" w:hAnsi="Arial" w:cs="Arial"/>
                <w:sz w:val="20"/>
              </w:rPr>
            </w:pPr>
            <w:r>
              <w:rPr>
                <w:rFonts w:ascii="Arial" w:hAnsi="Arial" w:cs="Arial"/>
                <w:sz w:val="20"/>
              </w:rPr>
              <w:t>5</w:t>
            </w:r>
          </w:p>
        </w:tc>
        <w:tc>
          <w:tcPr>
            <w:tcW w:w="2700" w:type="dxa"/>
          </w:tcPr>
          <w:p w14:paraId="46910A7F" w14:textId="77777777" w:rsidR="006A56CF" w:rsidRDefault="006A56CF">
            <w:pPr>
              <w:spacing w:before="60" w:after="60"/>
              <w:rPr>
                <w:rFonts w:ascii="Arial" w:hAnsi="Arial" w:cs="Arial"/>
                <w:sz w:val="20"/>
              </w:rPr>
            </w:pPr>
            <w:r>
              <w:rPr>
                <w:rFonts w:ascii="Arial" w:hAnsi="Arial" w:cs="Arial"/>
                <w:sz w:val="20"/>
              </w:rPr>
              <w:t>RECEIVING FACILITY</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RECEIVING FACILITY</w:instrText>
            </w:r>
            <w:r>
              <w:instrText xml:space="preserve">, piece #5" </w:instrText>
            </w:r>
            <w:r>
              <w:fldChar w:fldCharType="end"/>
            </w:r>
          </w:p>
        </w:tc>
        <w:tc>
          <w:tcPr>
            <w:tcW w:w="5580" w:type="dxa"/>
          </w:tcPr>
          <w:p w14:paraId="454C8998" w14:textId="77777777" w:rsidR="006A56CF" w:rsidRDefault="006A56CF">
            <w:pPr>
              <w:spacing w:before="60" w:after="60"/>
              <w:rPr>
                <w:rFonts w:ascii="Arial" w:hAnsi="Arial" w:cs="Arial"/>
                <w:sz w:val="20"/>
              </w:rPr>
            </w:pPr>
            <w:r>
              <w:rPr>
                <w:rFonts w:ascii="Arial" w:hAnsi="Arial" w:cs="Arial"/>
                <w:sz w:val="20"/>
              </w:rPr>
              <w:t>Specifies the value to be used for RECEIVING FACILITY in the MSH segment.</w:t>
            </w:r>
          </w:p>
        </w:tc>
      </w:tr>
      <w:tr w:rsidR="006A56CF" w14:paraId="19FF5596" w14:textId="77777777">
        <w:tc>
          <w:tcPr>
            <w:tcW w:w="1080" w:type="dxa"/>
          </w:tcPr>
          <w:p w14:paraId="647EC3F6" w14:textId="77777777" w:rsidR="006A56CF" w:rsidRDefault="006A56CF">
            <w:pPr>
              <w:spacing w:before="60" w:after="60"/>
              <w:rPr>
                <w:rFonts w:ascii="Arial" w:hAnsi="Arial" w:cs="Arial"/>
                <w:sz w:val="20"/>
              </w:rPr>
            </w:pPr>
            <w:r>
              <w:rPr>
                <w:rFonts w:ascii="Arial" w:hAnsi="Arial" w:cs="Arial"/>
                <w:sz w:val="20"/>
              </w:rPr>
              <w:t>6</w:t>
            </w:r>
          </w:p>
        </w:tc>
        <w:tc>
          <w:tcPr>
            <w:tcW w:w="2700" w:type="dxa"/>
          </w:tcPr>
          <w:p w14:paraId="6E309EB0" w14:textId="77777777" w:rsidR="006A56CF" w:rsidRDefault="006A56CF">
            <w:pPr>
              <w:spacing w:before="60" w:after="60"/>
              <w:rPr>
                <w:rFonts w:ascii="Arial" w:hAnsi="Arial" w:cs="Arial"/>
                <w:sz w:val="20"/>
              </w:rPr>
            </w:pPr>
            <w:r>
              <w:rPr>
                <w:rFonts w:ascii="Arial" w:hAnsi="Arial" w:cs="Arial"/>
                <w:sz w:val="20"/>
                <w:szCs w:val="20"/>
              </w:rPr>
              <w:t>SUBROUTINE</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szCs w:val="20"/>
              </w:rPr>
              <w:instrText>SUBROUTINE</w:instrText>
            </w:r>
            <w:r>
              <w:instrText xml:space="preserve">, piece #6" </w:instrText>
            </w:r>
            <w:r>
              <w:fldChar w:fldCharType="end"/>
            </w:r>
          </w:p>
        </w:tc>
        <w:tc>
          <w:tcPr>
            <w:tcW w:w="5580" w:type="dxa"/>
          </w:tcPr>
          <w:p w14:paraId="5A44BC79" w14:textId="77777777" w:rsidR="006A56CF" w:rsidRDefault="006A56CF">
            <w:pPr>
              <w:spacing w:before="60" w:after="60"/>
              <w:rPr>
                <w:rFonts w:ascii="Arial" w:hAnsi="Arial" w:cs="Arial"/>
                <w:sz w:val="20"/>
              </w:rPr>
            </w:pPr>
            <w:r>
              <w:rPr>
                <w:rFonts w:ascii="Arial" w:hAnsi="Arial" w:cs="Arial"/>
                <w:sz w:val="20"/>
              </w:rPr>
              <w:t>(See XEC RTN below)</w:t>
            </w:r>
          </w:p>
        </w:tc>
      </w:tr>
      <w:tr w:rsidR="006A56CF" w14:paraId="52BEAC02" w14:textId="77777777">
        <w:tc>
          <w:tcPr>
            <w:tcW w:w="1080" w:type="dxa"/>
          </w:tcPr>
          <w:p w14:paraId="738316FC" w14:textId="77777777" w:rsidR="006A56CF" w:rsidRDefault="006A56CF">
            <w:pPr>
              <w:spacing w:before="60" w:after="60"/>
              <w:rPr>
                <w:rFonts w:ascii="Arial" w:hAnsi="Arial" w:cs="Arial"/>
                <w:sz w:val="20"/>
              </w:rPr>
            </w:pPr>
            <w:r>
              <w:rPr>
                <w:rFonts w:ascii="Arial" w:hAnsi="Arial" w:cs="Arial"/>
                <w:sz w:val="20"/>
              </w:rPr>
              <w:t>7</w:t>
            </w:r>
          </w:p>
        </w:tc>
        <w:tc>
          <w:tcPr>
            <w:tcW w:w="2700" w:type="dxa"/>
          </w:tcPr>
          <w:p w14:paraId="0715A3EE" w14:textId="77777777" w:rsidR="006A56CF" w:rsidRDefault="006A56CF">
            <w:pPr>
              <w:spacing w:before="60" w:after="60"/>
              <w:rPr>
                <w:rFonts w:ascii="Arial" w:hAnsi="Arial" w:cs="Arial"/>
                <w:sz w:val="20"/>
              </w:rPr>
            </w:pPr>
            <w:r>
              <w:rPr>
                <w:rFonts w:ascii="Arial" w:hAnsi="Arial" w:cs="Arial"/>
                <w:sz w:val="20"/>
                <w:szCs w:val="20"/>
              </w:rPr>
              <w:t>ROUTINE</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szCs w:val="20"/>
              </w:rPr>
              <w:instrText>ROUTINE</w:instrText>
            </w:r>
            <w:r>
              <w:instrText xml:space="preserve">, piece #7" </w:instrText>
            </w:r>
            <w:r>
              <w:fldChar w:fldCharType="end"/>
            </w:r>
          </w:p>
        </w:tc>
        <w:tc>
          <w:tcPr>
            <w:tcW w:w="5580" w:type="dxa"/>
          </w:tcPr>
          <w:p w14:paraId="643EA7F7" w14:textId="77777777" w:rsidR="006A56CF" w:rsidRDefault="006A56CF">
            <w:pPr>
              <w:spacing w:before="60" w:after="60"/>
              <w:rPr>
                <w:rFonts w:ascii="Arial" w:hAnsi="Arial" w:cs="Arial"/>
                <w:sz w:val="20"/>
              </w:rPr>
            </w:pPr>
            <w:r>
              <w:rPr>
                <w:rFonts w:ascii="Arial" w:hAnsi="Arial" w:cs="Arial"/>
                <w:sz w:val="20"/>
              </w:rPr>
              <w:t xml:space="preserve">Specifies M code that can be used to check and set the routing-related fields used in MSH segment creation. To do so, the routine that contains the M code to be executed must be placed in the </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XEC RTN</w:instrText>
            </w:r>
            <w:r>
              <w:instrText xml:space="preserve">" </w:instrText>
            </w:r>
            <w:r>
              <w:fldChar w:fldCharType="end"/>
            </w:r>
            <w:r>
              <w:rPr>
                <w:rFonts w:ascii="Arial" w:hAnsi="Arial" w:cs="Arial"/>
                <w:sz w:val="20"/>
              </w:rPr>
              <w:t>XEC RTN</w:t>
            </w:r>
            <w:r>
              <w:rPr>
                <w:rFonts w:cs="Arial"/>
              </w:rPr>
              <w:fldChar w:fldCharType="begin"/>
            </w:r>
            <w:r>
              <w:instrText xml:space="preserve"> XE "</w:instrText>
            </w:r>
            <w:r>
              <w:rPr>
                <w:rFonts w:cs="Arial"/>
              </w:rPr>
              <w:instrText>XEC RTN</w:instrText>
            </w:r>
            <w:r>
              <w:instrText xml:space="preserve">" </w:instrText>
            </w:r>
            <w:r>
              <w:rPr>
                <w:rFonts w:cs="Arial"/>
              </w:rPr>
              <w:fldChar w:fldCharType="end"/>
            </w:r>
            <w:r>
              <w:rPr>
                <w:rFonts w:ascii="Arial" w:hAnsi="Arial" w:cs="Arial"/>
                <w:sz w:val="20"/>
              </w:rPr>
              <w:t xml:space="preserve"> piece of data, and the subroutine within the routine must be specified in the XEC SUBRTN</w:t>
            </w:r>
            <w:r>
              <w:rPr>
                <w:rFonts w:cs="Arial"/>
              </w:rPr>
              <w:fldChar w:fldCharType="begin"/>
            </w:r>
            <w:r>
              <w:instrText xml:space="preserve"> XE "</w:instrText>
            </w:r>
            <w:r>
              <w:rPr>
                <w:rFonts w:cs="Arial"/>
              </w:rPr>
              <w:instrText>XEC SUBRTN</w:instrText>
            </w:r>
            <w:r>
              <w:instrText xml:space="preserve">" </w:instrText>
            </w:r>
            <w:r>
              <w:rPr>
                <w:rFonts w:cs="Arial"/>
              </w:rPr>
              <w:fldChar w:fldCharType="end"/>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XEC SUBRTN</w:instrText>
            </w:r>
            <w:r>
              <w:instrText xml:space="preserve">" </w:instrText>
            </w:r>
            <w:r>
              <w:fldChar w:fldCharType="end"/>
            </w:r>
            <w:r>
              <w:rPr>
                <w:rFonts w:ascii="Arial" w:hAnsi="Arial" w:cs="Arial"/>
                <w:sz w:val="20"/>
              </w:rPr>
              <w:t xml:space="preserve"> piece of data.</w:t>
            </w:r>
          </w:p>
        </w:tc>
      </w:tr>
      <w:tr w:rsidR="006A56CF" w14:paraId="2148393F" w14:textId="77777777">
        <w:tc>
          <w:tcPr>
            <w:tcW w:w="1080" w:type="dxa"/>
          </w:tcPr>
          <w:p w14:paraId="77D9BD89" w14:textId="77777777" w:rsidR="006A56CF" w:rsidRDefault="006A56CF">
            <w:pPr>
              <w:spacing w:before="60" w:after="60"/>
              <w:rPr>
                <w:rFonts w:ascii="Arial" w:hAnsi="Arial" w:cs="Arial"/>
                <w:sz w:val="20"/>
              </w:rPr>
            </w:pPr>
            <w:r>
              <w:rPr>
                <w:rFonts w:ascii="Arial" w:hAnsi="Arial" w:cs="Arial"/>
                <w:sz w:val="20"/>
              </w:rPr>
              <w:t>8</w:t>
            </w:r>
          </w:p>
        </w:tc>
        <w:tc>
          <w:tcPr>
            <w:tcW w:w="2700" w:type="dxa"/>
          </w:tcPr>
          <w:p w14:paraId="774937CA" w14:textId="77777777" w:rsidR="006A56CF" w:rsidRDefault="006A56CF">
            <w:pPr>
              <w:spacing w:before="60" w:after="60"/>
              <w:rPr>
                <w:rFonts w:ascii="Arial" w:hAnsi="Arial" w:cs="Arial"/>
                <w:sz w:val="20"/>
              </w:rPr>
            </w:pPr>
            <w:r>
              <w:rPr>
                <w:rFonts w:ascii="Arial" w:hAnsi="Arial" w:cs="Arial"/>
                <w:sz w:val="20"/>
              </w:rPr>
              <w:t>DEBUG</w:t>
            </w:r>
            <w:r>
              <w:fldChar w:fldCharType="begin"/>
            </w:r>
            <w:r>
              <w:instrText xml:space="preserve"> XE "HLP(</w:instrText>
            </w:r>
            <w:r>
              <w:rPr>
                <w:szCs w:val="20"/>
              </w:rPr>
              <w:instrText>\</w:instrText>
            </w:r>
            <w:r>
              <w:instrText>"SUBSCRIBER</w:instrText>
            </w:r>
            <w:r>
              <w:rPr>
                <w:szCs w:val="20"/>
              </w:rPr>
              <w:instrText>\</w:instrText>
            </w:r>
            <w:r>
              <w:instrText>"[,n]):array data:</w:instrText>
            </w:r>
            <w:r>
              <w:rPr>
                <w:rFonts w:cs="Arial"/>
              </w:rPr>
              <w:instrText>DEBUG</w:instrText>
            </w:r>
            <w:r>
              <w:instrText xml:space="preserve">, piece #8" </w:instrText>
            </w:r>
            <w:r>
              <w:fldChar w:fldCharType="end"/>
            </w:r>
          </w:p>
        </w:tc>
        <w:tc>
          <w:tcPr>
            <w:tcW w:w="5580" w:type="dxa"/>
          </w:tcPr>
          <w:p w14:paraId="4EEE2682" w14:textId="77777777" w:rsidR="006A56CF" w:rsidRDefault="006A56CF">
            <w:pPr>
              <w:spacing w:before="60" w:after="60"/>
              <w:rPr>
                <w:rFonts w:ascii="Arial" w:hAnsi="Arial" w:cs="Arial"/>
                <w:sz w:val="20"/>
              </w:rPr>
            </w:pPr>
            <w:r>
              <w:rPr>
                <w:rFonts w:ascii="Arial" w:hAnsi="Arial" w:cs="Arial"/>
                <w:sz w:val="20"/>
              </w:rPr>
              <w:t>Specifies whether global data should be trapped for later evaluation.</w:t>
            </w:r>
          </w:p>
        </w:tc>
      </w:tr>
    </w:tbl>
    <w:p w14:paraId="6AC8EE91" w14:textId="1D0DCE9B" w:rsidR="006A56CF" w:rsidRDefault="006A56CF">
      <w:pPr>
        <w:pStyle w:val="Caption"/>
      </w:pPr>
      <w:bookmarkStart w:id="85" w:name="_Ref30568429"/>
      <w:bookmarkStart w:id="86" w:name="_Toc39976402"/>
      <w:r>
        <w:t xml:space="preserve">Table </w:t>
      </w:r>
      <w:fldSimple w:instr=" SEQ Table \* ARABIC ">
        <w:r w:rsidR="00F72F4D">
          <w:rPr>
            <w:noProof/>
          </w:rPr>
          <w:t>3</w:t>
        </w:r>
      </w:fldSimple>
      <w:bookmarkEnd w:id="85"/>
      <w:r>
        <w:t>:  HLP("SUBSCRIBER"[,n]) Array Data—Definition and Description</w:t>
      </w:r>
      <w:bookmarkEnd w:id="86"/>
    </w:p>
    <w:p w14:paraId="397511DC" w14:textId="77777777" w:rsidR="006A56CF" w:rsidRDefault="006A56CF">
      <w:pPr>
        <w:ind w:left="3060" w:hanging="3060"/>
      </w:pPr>
    </w:p>
    <w:p w14:paraId="5B3AEF06" w14:textId="77777777" w:rsidR="006A56CF" w:rsidRDefault="006A56CF">
      <w:pPr>
        <w:ind w:left="3060" w:hanging="3060"/>
      </w:pPr>
      <w:r>
        <w:fldChar w:fldCharType="begin"/>
      </w:r>
      <w:r>
        <w:instrText xml:space="preserve"> XE "HLP(\"SUBSCRIBER\"[,n]):Array Data—Definition and Description" </w:instrText>
      </w:r>
      <w:r>
        <w:fldChar w:fldCharType="end"/>
      </w: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1F7BC2E8" w14:textId="77777777">
        <w:trPr>
          <w:cantSplit/>
        </w:trPr>
        <w:tc>
          <w:tcPr>
            <w:tcW w:w="738" w:type="dxa"/>
          </w:tcPr>
          <w:p w14:paraId="7EF0ABAB" w14:textId="77777777" w:rsidR="006A56CF" w:rsidRDefault="005F20E2">
            <w:pPr>
              <w:spacing w:before="60" w:after="60"/>
              <w:ind w:left="-18"/>
            </w:pPr>
            <w:r>
              <w:pict w14:anchorId="08A55844">
                <v:shape id="_x0000_i1038" type="#_x0000_t75" style="width:24pt;height:24pt" fillcolor="window">
                  <v:imagedata r:id="rId16" o:title=""/>
                </v:shape>
              </w:pict>
            </w:r>
          </w:p>
        </w:tc>
        <w:tc>
          <w:tcPr>
            <w:tcW w:w="8730" w:type="dxa"/>
          </w:tcPr>
          <w:p w14:paraId="71F6ADF0" w14:textId="1D404C22" w:rsidR="006A56CF" w:rsidRDefault="006A56CF">
            <w:r>
              <w:t>Square brackets that enclose a field value in the default or subscriber entries indicate that the passing of that variable is optional. Additional explanation of these pieces of data and the rules for their use is given in the section titled "</w:t>
            </w:r>
            <w:r>
              <w:fldChar w:fldCharType="begin"/>
            </w:r>
            <w:r>
              <w:instrText xml:space="preserve"> REF _Ref34468006 \h </w:instrText>
            </w:r>
            <w:r>
              <w:fldChar w:fldCharType="separate"/>
            </w:r>
            <w:r w:rsidR="00F72F4D">
              <w:t>Enhancement Rules</w:t>
            </w:r>
            <w:r>
              <w:fldChar w:fldCharType="end"/>
            </w:r>
            <w:r>
              <w:t>."</w:t>
            </w:r>
          </w:p>
        </w:tc>
      </w:tr>
    </w:tbl>
    <w:p w14:paraId="69F0F55A" w14:textId="77777777" w:rsidR="006A56CF" w:rsidRDefault="006A56CF">
      <w:pPr>
        <w:ind w:left="3060" w:hanging="3060"/>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1DF68E20" w14:textId="77777777">
        <w:trPr>
          <w:cantSplit/>
        </w:trPr>
        <w:tc>
          <w:tcPr>
            <w:tcW w:w="738" w:type="dxa"/>
          </w:tcPr>
          <w:p w14:paraId="5C016AF0" w14:textId="77777777" w:rsidR="006A56CF" w:rsidRDefault="005F20E2">
            <w:pPr>
              <w:spacing w:before="60" w:after="60"/>
              <w:ind w:left="-18"/>
            </w:pPr>
            <w:r>
              <w:pict w14:anchorId="4A37D91C">
                <v:shape id="_x0000_i1039" type="#_x0000_t75" style="width:24pt;height:24pt" fillcolor="window">
                  <v:imagedata r:id="rId16" o:title=""/>
                </v:shape>
              </w:pict>
            </w:r>
          </w:p>
        </w:tc>
        <w:tc>
          <w:tcPr>
            <w:tcW w:w="8730" w:type="dxa"/>
          </w:tcPr>
          <w:p w14:paraId="3D7072F2" w14:textId="5AA4605D" w:rsidR="006A56CF" w:rsidRDefault="006A56CF">
            <w:r>
              <w:t>For more information on debugging, see the section titled "</w:t>
            </w:r>
            <w:r>
              <w:fldChar w:fldCharType="begin"/>
            </w:r>
            <w:r>
              <w:instrText xml:space="preserve"> REF _Ref28420732 \h  \* MERGEFORMAT </w:instrText>
            </w:r>
            <w:r>
              <w:fldChar w:fldCharType="separate"/>
            </w:r>
            <w:r w:rsidR="00F72F4D">
              <w:t>Debugging</w:t>
            </w:r>
            <w:r>
              <w:fldChar w:fldCharType="end"/>
            </w:r>
            <w:r>
              <w:t>."</w:t>
            </w:r>
          </w:p>
        </w:tc>
      </w:tr>
    </w:tbl>
    <w:p w14:paraId="16B71DCC" w14:textId="77777777" w:rsidR="006A56CF" w:rsidRDefault="006A56CF"/>
    <w:p w14:paraId="09FEC91E" w14:textId="77777777" w:rsidR="006A56CF" w:rsidRDefault="006A56CF"/>
    <w:p w14:paraId="0E764B9C" w14:textId="77777777" w:rsidR="006A56CF" w:rsidRDefault="006A56CF">
      <w:pPr>
        <w:pStyle w:val="Heading3"/>
      </w:pPr>
      <w:bookmarkStart w:id="87" w:name="_Toc23234196"/>
      <w:bookmarkStart w:id="88" w:name="_Ref32646089"/>
      <w:r>
        <w:br w:type="page"/>
      </w:r>
      <w:bookmarkStart w:id="89" w:name="_Ref34468006"/>
      <w:bookmarkStart w:id="90" w:name="_Toc39976443"/>
      <w:r>
        <w:lastRenderedPageBreak/>
        <w:t>Enhancement Rules</w:t>
      </w:r>
      <w:bookmarkEnd w:id="87"/>
      <w:bookmarkEnd w:id="88"/>
      <w:bookmarkEnd w:id="89"/>
      <w:bookmarkEnd w:id="90"/>
    </w:p>
    <w:p w14:paraId="6B3F4CA0" w14:textId="77777777" w:rsidR="006A56CF" w:rsidRDefault="006A56CF">
      <w:pPr>
        <w:keepNext/>
      </w:pPr>
      <w:r>
        <w:fldChar w:fldCharType="begin"/>
      </w:r>
      <w:r>
        <w:instrText xml:space="preserve"> XE "Enhancement Rules" </w:instrText>
      </w:r>
      <w:r>
        <w:fldChar w:fldCharType="end"/>
      </w:r>
      <w:r>
        <w:fldChar w:fldCharType="begin"/>
      </w:r>
      <w:r>
        <w:instrText xml:space="preserve"> XE "Enhanced HL7 Message Processing:Enhancement Rules" </w:instrText>
      </w:r>
      <w:r>
        <w:fldChar w:fldCharType="end"/>
      </w:r>
    </w:p>
    <w:p w14:paraId="766B95BA" w14:textId="5B8AE552" w:rsidR="006A56CF" w:rsidRDefault="006A56CF">
      <w:pPr>
        <w:keepNext/>
      </w:pPr>
      <w:r>
        <w:fldChar w:fldCharType="begin"/>
      </w:r>
      <w:r>
        <w:instrText xml:space="preserve"> REF _Ref39042282 \h </w:instrText>
      </w:r>
      <w:r>
        <w:fldChar w:fldCharType="separate"/>
      </w:r>
      <w:r w:rsidR="00F72F4D">
        <w:t xml:space="preserve">Table </w:t>
      </w:r>
      <w:r w:rsidR="00F72F4D">
        <w:rPr>
          <w:noProof/>
        </w:rPr>
        <w:t>4</w:t>
      </w:r>
      <w:r>
        <w:fldChar w:fldCharType="end"/>
      </w:r>
      <w:r>
        <w:t xml:space="preserve"> lists the rules that the HLP("SUBSCRIBER") or HLP("SUBSCRIBER",n) data described in </w:t>
      </w:r>
      <w:r>
        <w:fldChar w:fldCharType="begin"/>
      </w:r>
      <w:r>
        <w:instrText xml:space="preserve"> REF _Ref30568429 \h </w:instrText>
      </w:r>
      <w:r>
        <w:fldChar w:fldCharType="separate"/>
      </w:r>
      <w:r w:rsidR="00F72F4D">
        <w:t xml:space="preserve">Table </w:t>
      </w:r>
      <w:r w:rsidR="00F72F4D">
        <w:rPr>
          <w:noProof/>
        </w:rPr>
        <w:t>3</w:t>
      </w:r>
      <w:r>
        <w:fldChar w:fldCharType="end"/>
      </w:r>
      <w:r>
        <w:t xml:space="preserve"> must follow:</w:t>
      </w:r>
    </w:p>
    <w:p w14:paraId="185BE74D" w14:textId="77777777" w:rsidR="006A56CF" w:rsidRDefault="006A56CF"/>
    <w:p w14:paraId="18C529A6" w14:textId="77777777" w:rsidR="006A56CF" w:rsidRDefault="006A56CF"/>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2886"/>
        <w:gridCol w:w="5752"/>
      </w:tblGrid>
      <w:tr w:rsidR="006A56CF" w14:paraId="267E0F7E" w14:textId="77777777">
        <w:trPr>
          <w:tblHeader/>
        </w:trPr>
        <w:tc>
          <w:tcPr>
            <w:tcW w:w="900" w:type="dxa"/>
            <w:shd w:val="clear" w:color="auto" w:fill="E0E0E0"/>
          </w:tcPr>
          <w:p w14:paraId="5EDB9361" w14:textId="77777777" w:rsidR="006A56CF" w:rsidRDefault="006A56CF">
            <w:pPr>
              <w:keepNext/>
              <w:keepLines/>
              <w:spacing w:before="60" w:after="60"/>
              <w:rPr>
                <w:rFonts w:ascii="Arial" w:hAnsi="Arial" w:cs="Arial"/>
                <w:sz w:val="20"/>
              </w:rPr>
            </w:pPr>
            <w:r>
              <w:rPr>
                <w:rFonts w:ascii="Arial" w:hAnsi="Arial" w:cs="Arial"/>
                <w:b/>
                <w:bCs/>
                <w:sz w:val="20"/>
              </w:rPr>
              <w:t>Rule #</w:t>
            </w:r>
          </w:p>
        </w:tc>
        <w:tc>
          <w:tcPr>
            <w:tcW w:w="2880" w:type="dxa"/>
            <w:shd w:val="clear" w:color="auto" w:fill="E0E0E0"/>
          </w:tcPr>
          <w:p w14:paraId="28B1D46B" w14:textId="77777777" w:rsidR="006A56CF" w:rsidRDefault="006A56CF">
            <w:pPr>
              <w:keepNext/>
              <w:keepLines/>
              <w:spacing w:before="60" w:after="60"/>
              <w:rPr>
                <w:rFonts w:ascii="Arial" w:hAnsi="Arial" w:cs="Arial"/>
                <w:b/>
                <w:bCs/>
                <w:sz w:val="20"/>
              </w:rPr>
            </w:pPr>
            <w:r>
              <w:rPr>
                <w:rFonts w:ascii="Arial" w:hAnsi="Arial" w:cs="Arial"/>
                <w:b/>
                <w:bCs/>
                <w:sz w:val="20"/>
              </w:rPr>
              <w:t>Name</w:t>
            </w:r>
          </w:p>
        </w:tc>
        <w:tc>
          <w:tcPr>
            <w:tcW w:w="5580" w:type="dxa"/>
            <w:shd w:val="clear" w:color="auto" w:fill="E0E0E0"/>
          </w:tcPr>
          <w:p w14:paraId="492EE117" w14:textId="77777777" w:rsidR="006A56CF" w:rsidRDefault="006A56CF">
            <w:pPr>
              <w:keepNext/>
              <w:keepLines/>
              <w:spacing w:before="60" w:after="60"/>
              <w:rPr>
                <w:rFonts w:ascii="Arial" w:hAnsi="Arial" w:cs="Arial"/>
                <w:sz w:val="20"/>
              </w:rPr>
            </w:pPr>
            <w:r>
              <w:rPr>
                <w:rFonts w:ascii="Arial" w:hAnsi="Arial" w:cs="Arial"/>
                <w:b/>
                <w:bCs/>
                <w:sz w:val="20"/>
              </w:rPr>
              <w:t>Description</w:t>
            </w:r>
          </w:p>
        </w:tc>
      </w:tr>
      <w:tr w:rsidR="006A56CF" w14:paraId="5EF39983" w14:textId="77777777">
        <w:tc>
          <w:tcPr>
            <w:tcW w:w="900" w:type="dxa"/>
          </w:tcPr>
          <w:p w14:paraId="4D2509F9" w14:textId="77777777" w:rsidR="006A56CF" w:rsidRDefault="006A56CF">
            <w:pPr>
              <w:keepNext/>
              <w:keepLines/>
              <w:spacing w:before="60" w:after="60"/>
              <w:rPr>
                <w:rFonts w:ascii="Arial" w:hAnsi="Arial" w:cs="Arial"/>
                <w:sz w:val="20"/>
              </w:rPr>
            </w:pPr>
            <w:r>
              <w:rPr>
                <w:rFonts w:ascii="Arial" w:hAnsi="Arial" w:cs="Arial"/>
                <w:sz w:val="20"/>
              </w:rPr>
              <w:t>1</w:t>
            </w:r>
          </w:p>
        </w:tc>
        <w:tc>
          <w:tcPr>
            <w:tcW w:w="2880" w:type="dxa"/>
          </w:tcPr>
          <w:p w14:paraId="20FC6DF3" w14:textId="77777777" w:rsidR="006A56CF" w:rsidRDefault="006A56CF">
            <w:pPr>
              <w:keepNext/>
              <w:keepLines/>
              <w:spacing w:before="60" w:after="60"/>
              <w:rPr>
                <w:rFonts w:ascii="Arial" w:hAnsi="Arial" w:cs="Arial"/>
                <w:sz w:val="20"/>
              </w:rPr>
            </w:pPr>
            <w:r>
              <w:rPr>
                <w:rFonts w:ascii="Arial" w:hAnsi="Arial" w:cs="Arial"/>
                <w:sz w:val="20"/>
              </w:rPr>
              <w:t>VALID EXECUTION REFERENCE</w:t>
            </w:r>
            <w:r>
              <w:rPr>
                <w:rFonts w:cs="Arial"/>
              </w:rPr>
              <w:fldChar w:fldCharType="begin"/>
            </w:r>
            <w:r>
              <w:instrText xml:space="preserve"> XE "</w:instrText>
            </w:r>
            <w:r>
              <w:rPr>
                <w:rFonts w:cs="Arial"/>
              </w:rPr>
              <w:instrText>VALID EXECUTION REFERENCE, Rule #1</w:instrText>
            </w:r>
            <w:r>
              <w:instrText xml:space="preserve">" </w:instrText>
            </w:r>
            <w:r>
              <w:rPr>
                <w:rFonts w:cs="Arial"/>
              </w:rPr>
              <w:fldChar w:fldCharType="end"/>
            </w:r>
            <w:r>
              <w:fldChar w:fldCharType="begin"/>
            </w:r>
            <w:r>
              <w:instrText xml:space="preserve"> XE "Enhancement Rules:</w:instrText>
            </w:r>
            <w:r>
              <w:rPr>
                <w:rFonts w:cs="Arial"/>
              </w:rPr>
              <w:instrText>VALID EXECUTION REFERENCE, Rule #1</w:instrText>
            </w:r>
            <w:r>
              <w:instrText xml:space="preserve">" </w:instrText>
            </w:r>
            <w:r>
              <w:fldChar w:fldCharType="end"/>
            </w:r>
            <w:r>
              <w:fldChar w:fldCharType="begin"/>
            </w:r>
            <w:r>
              <w:instrText xml:space="preserve"> XE "Enhanced HL7 Message Processing:Enhancement Rules:</w:instrText>
            </w:r>
            <w:r>
              <w:rPr>
                <w:rFonts w:cs="Arial"/>
              </w:rPr>
              <w:instrText>VALID EXECUTION REFERENCE, Rule #1</w:instrText>
            </w:r>
            <w:r>
              <w:instrText xml:space="preserve">" </w:instrText>
            </w:r>
            <w:r>
              <w:fldChar w:fldCharType="end"/>
            </w:r>
          </w:p>
        </w:tc>
        <w:tc>
          <w:tcPr>
            <w:tcW w:w="5580" w:type="dxa"/>
          </w:tcPr>
          <w:p w14:paraId="0F12CA9D" w14:textId="77777777" w:rsidR="006A56CF" w:rsidRDefault="006A56CF">
            <w:pPr>
              <w:keepNext/>
              <w:keepLines/>
              <w:spacing w:before="60" w:after="60"/>
              <w:rPr>
                <w:rFonts w:ascii="Arial" w:hAnsi="Arial" w:cs="Arial"/>
                <w:sz w:val="20"/>
              </w:rPr>
            </w:pPr>
            <w:r>
              <w:rPr>
                <w:rFonts w:ascii="Arial" w:hAnsi="Arial" w:cs="Arial"/>
                <w:sz w:val="20"/>
              </w:rPr>
              <w:t>The "execution reference</w:t>
            </w:r>
            <w:r>
              <w:rPr>
                <w:rFonts w:cs="Arial"/>
              </w:rPr>
              <w:fldChar w:fldCharType="begin"/>
            </w:r>
            <w:r>
              <w:instrText xml:space="preserve"> XE "</w:instrText>
            </w:r>
            <w:r>
              <w:rPr>
                <w:rFonts w:cs="Arial"/>
              </w:rPr>
              <w:instrText>execution reference:XEC SUBRTN</w:instrText>
            </w:r>
            <w:r>
              <w:instrText xml:space="preserve">" </w:instrText>
            </w:r>
            <w:r>
              <w:rPr>
                <w:rFonts w:cs="Arial"/>
              </w:rPr>
              <w:fldChar w:fldCharType="end"/>
            </w:r>
            <w:r>
              <w:rPr>
                <w:rFonts w:cs="Arial"/>
              </w:rPr>
              <w:fldChar w:fldCharType="begin"/>
            </w:r>
            <w:r>
              <w:instrText xml:space="preserve"> XE "</w:instrText>
            </w:r>
            <w:r>
              <w:rPr>
                <w:rFonts w:cs="Arial"/>
              </w:rPr>
              <w:instrText>execution reference:XEC RTN</w:instrText>
            </w:r>
            <w:r>
              <w:instrText xml:space="preserve">" </w:instrText>
            </w:r>
            <w:r>
              <w:rPr>
                <w:rFonts w:cs="Arial"/>
              </w:rPr>
              <w:fldChar w:fldCharType="end"/>
            </w:r>
            <w:r>
              <w:rPr>
                <w:rFonts w:ascii="Arial" w:hAnsi="Arial" w:cs="Arial"/>
                <w:sz w:val="20"/>
              </w:rPr>
              <w:t>" is composed of the XEC SUBRTN and the XEC RTN. The passing of an execution reference is optional. But, if passed, both the XEC SUBRTN and the XEC RTN are required.</w:t>
            </w:r>
          </w:p>
        </w:tc>
      </w:tr>
      <w:tr w:rsidR="006A56CF" w14:paraId="39EE23E3" w14:textId="77777777">
        <w:tc>
          <w:tcPr>
            <w:tcW w:w="900" w:type="dxa"/>
          </w:tcPr>
          <w:p w14:paraId="4255246F" w14:textId="77777777" w:rsidR="006A56CF" w:rsidRDefault="006A56CF">
            <w:pPr>
              <w:keepNext/>
              <w:spacing w:before="60" w:after="60"/>
              <w:rPr>
                <w:rFonts w:ascii="Arial" w:hAnsi="Arial" w:cs="Arial"/>
                <w:sz w:val="20"/>
              </w:rPr>
            </w:pPr>
            <w:r>
              <w:rPr>
                <w:rFonts w:ascii="Arial" w:hAnsi="Arial" w:cs="Arial"/>
                <w:sz w:val="20"/>
              </w:rPr>
              <w:t>2</w:t>
            </w:r>
          </w:p>
        </w:tc>
        <w:tc>
          <w:tcPr>
            <w:tcW w:w="2880" w:type="dxa"/>
          </w:tcPr>
          <w:p w14:paraId="57639B1A" w14:textId="77777777" w:rsidR="006A56CF" w:rsidRDefault="006A56CF">
            <w:pPr>
              <w:keepNext/>
              <w:spacing w:before="60" w:after="60"/>
              <w:rPr>
                <w:rFonts w:ascii="Arial" w:hAnsi="Arial" w:cs="Arial"/>
                <w:sz w:val="20"/>
              </w:rPr>
            </w:pPr>
            <w:r>
              <w:rPr>
                <w:rFonts w:ascii="Arial" w:hAnsi="Arial" w:cs="Arial"/>
                <w:sz w:val="20"/>
              </w:rPr>
              <w:t>VALID ROUTING-RELATED FIELDS</w:t>
            </w:r>
            <w:r>
              <w:rPr>
                <w:rFonts w:cs="Arial"/>
              </w:rPr>
              <w:fldChar w:fldCharType="begin"/>
            </w:r>
            <w:r>
              <w:instrText xml:space="preserve"> XE "</w:instrText>
            </w:r>
            <w:r>
              <w:rPr>
                <w:rFonts w:cs="Arial"/>
              </w:rPr>
              <w:instrText>VALID ROUTING-RELATED FIELDS, Rule #2</w:instrText>
            </w:r>
            <w:r>
              <w:instrText xml:space="preserve">" </w:instrText>
            </w:r>
            <w:r>
              <w:rPr>
                <w:rFonts w:cs="Arial"/>
              </w:rPr>
              <w:fldChar w:fldCharType="end"/>
            </w:r>
            <w:r>
              <w:fldChar w:fldCharType="begin"/>
            </w:r>
            <w:r>
              <w:instrText xml:space="preserve"> XE "Enhancement Rules:</w:instrText>
            </w:r>
            <w:r>
              <w:rPr>
                <w:rFonts w:cs="Arial"/>
              </w:rPr>
              <w:instrText>VALID ROUTING-RELATED FIELDS, Rule #2</w:instrText>
            </w:r>
            <w:r>
              <w:instrText xml:space="preserve">" </w:instrText>
            </w:r>
            <w:r>
              <w:fldChar w:fldCharType="end"/>
            </w:r>
            <w:r>
              <w:fldChar w:fldCharType="begin"/>
            </w:r>
            <w:r>
              <w:instrText xml:space="preserve"> XE "Enhanced HL7 Message Processing:Enhancement Rules:</w:instrText>
            </w:r>
            <w:r>
              <w:rPr>
                <w:rFonts w:cs="Arial"/>
              </w:rPr>
              <w:instrText>VALID ROUTING-RELATED FIELDS, Rule #2</w:instrText>
            </w:r>
            <w:r>
              <w:instrText xml:space="preserve">" </w:instrText>
            </w:r>
            <w:r>
              <w:fldChar w:fldCharType="end"/>
            </w:r>
          </w:p>
        </w:tc>
        <w:tc>
          <w:tcPr>
            <w:tcW w:w="5580" w:type="dxa"/>
          </w:tcPr>
          <w:p w14:paraId="23421A0D" w14:textId="77777777" w:rsidR="006A56CF" w:rsidRDefault="006A56CF">
            <w:pPr>
              <w:keepNext/>
              <w:spacing w:before="60" w:after="60"/>
              <w:rPr>
                <w:rFonts w:ascii="Arial" w:hAnsi="Arial" w:cs="Arial"/>
                <w:sz w:val="20"/>
              </w:rPr>
            </w:pPr>
            <w:r>
              <w:rPr>
                <w:rFonts w:ascii="Arial" w:hAnsi="Arial" w:cs="Arial"/>
                <w:sz w:val="20"/>
              </w:rPr>
              <w:t>There are a total of four routing-related fields. It is optional whether any of these fields are included in the passed-in data. If included, any combination of these fields may be present or null.</w:t>
            </w:r>
          </w:p>
        </w:tc>
      </w:tr>
      <w:tr w:rsidR="006A56CF" w14:paraId="2958B2C5" w14:textId="77777777">
        <w:tc>
          <w:tcPr>
            <w:tcW w:w="900" w:type="dxa"/>
          </w:tcPr>
          <w:p w14:paraId="7FE39A05" w14:textId="77777777" w:rsidR="006A56CF" w:rsidRDefault="006A56CF">
            <w:pPr>
              <w:spacing w:before="60" w:after="60"/>
              <w:rPr>
                <w:rFonts w:ascii="Arial" w:hAnsi="Arial" w:cs="Arial"/>
                <w:sz w:val="20"/>
              </w:rPr>
            </w:pPr>
            <w:r>
              <w:rPr>
                <w:rFonts w:ascii="Arial" w:hAnsi="Arial" w:cs="Arial"/>
                <w:sz w:val="20"/>
              </w:rPr>
              <w:t>3</w:t>
            </w:r>
          </w:p>
        </w:tc>
        <w:tc>
          <w:tcPr>
            <w:tcW w:w="2880" w:type="dxa"/>
          </w:tcPr>
          <w:p w14:paraId="5998BADC" w14:textId="77777777" w:rsidR="006A56CF" w:rsidRDefault="006A56CF">
            <w:pPr>
              <w:spacing w:before="60" w:after="60"/>
              <w:rPr>
                <w:rFonts w:ascii="Arial" w:hAnsi="Arial" w:cs="Arial"/>
                <w:sz w:val="20"/>
              </w:rPr>
            </w:pPr>
            <w:r>
              <w:rPr>
                <w:rFonts w:ascii="Arial" w:hAnsi="Arial" w:cs="Arial"/>
                <w:sz w:val="20"/>
              </w:rPr>
              <w:t>EXECUTION REFERENCE</w:t>
            </w:r>
            <w:r>
              <w:rPr>
                <w:rFonts w:cs="Arial"/>
              </w:rPr>
              <w:fldChar w:fldCharType="begin"/>
            </w:r>
            <w:r>
              <w:instrText xml:space="preserve"> XE "</w:instrText>
            </w:r>
            <w:r>
              <w:rPr>
                <w:rFonts w:cs="Arial"/>
              </w:rPr>
              <w:instrText>EXECUTION REFERENCE:Rule #3</w:instrText>
            </w:r>
            <w:r>
              <w:instrText xml:space="preserve">" </w:instrText>
            </w:r>
            <w:r>
              <w:rPr>
                <w:rFonts w:cs="Arial"/>
              </w:rPr>
              <w:fldChar w:fldCharType="end"/>
            </w:r>
            <w:r>
              <w:rPr>
                <w:rFonts w:ascii="Arial" w:hAnsi="Arial" w:cs="Arial"/>
                <w:sz w:val="20"/>
              </w:rPr>
              <w:t xml:space="preserve"> or ROUTING-RELATED FIELDS</w:t>
            </w:r>
            <w:r>
              <w:rPr>
                <w:rFonts w:cs="Arial"/>
              </w:rPr>
              <w:fldChar w:fldCharType="begin"/>
            </w:r>
            <w:r>
              <w:instrText xml:space="preserve"> XE "</w:instrText>
            </w:r>
            <w:r>
              <w:rPr>
                <w:rFonts w:cs="Arial"/>
              </w:rPr>
              <w:instrText>ROUTING-RELATED FIELDS:Rule #3</w:instrText>
            </w:r>
            <w:r>
              <w:instrText xml:space="preserve">" </w:instrText>
            </w:r>
            <w:r>
              <w:rPr>
                <w:rFonts w:cs="Arial"/>
              </w:rPr>
              <w:fldChar w:fldCharType="end"/>
            </w:r>
            <w:r>
              <w:fldChar w:fldCharType="begin"/>
            </w:r>
            <w:r>
              <w:instrText xml:space="preserve"> XE "Enhancement Rules:</w:instrText>
            </w:r>
            <w:r>
              <w:rPr>
                <w:rFonts w:cs="Arial"/>
              </w:rPr>
              <w:instrText>EXECUTION REFERENCE:Rule #3</w:instrText>
            </w:r>
            <w:r>
              <w:instrText xml:space="preserve">" </w:instrText>
            </w:r>
            <w:r>
              <w:fldChar w:fldCharType="end"/>
            </w:r>
            <w:r>
              <w:fldChar w:fldCharType="begin"/>
            </w:r>
            <w:r>
              <w:instrText xml:space="preserve"> XE "Enhancement Rules:</w:instrText>
            </w:r>
            <w:r>
              <w:rPr>
                <w:rFonts w:cs="Arial"/>
              </w:rPr>
              <w:instrText>ROUTING-RELATED FIELDS:Rule #3</w:instrText>
            </w:r>
            <w:r>
              <w:instrText xml:space="preserve">" </w:instrText>
            </w:r>
            <w:r>
              <w:fldChar w:fldCharType="end"/>
            </w:r>
            <w:r>
              <w:fldChar w:fldCharType="begin"/>
            </w:r>
            <w:r>
              <w:instrText xml:space="preserve"> XE "Enhanced HL7 Message Processing:Enhancement Rules:</w:instrText>
            </w:r>
            <w:r>
              <w:rPr>
                <w:rFonts w:cs="Arial"/>
              </w:rPr>
              <w:instrText>EXECUTION REFERENCE:Rule #3</w:instrText>
            </w:r>
            <w:r>
              <w:instrText xml:space="preserve">" </w:instrText>
            </w:r>
            <w:r>
              <w:fldChar w:fldCharType="end"/>
            </w:r>
            <w:r>
              <w:fldChar w:fldCharType="begin"/>
            </w:r>
            <w:r>
              <w:instrText xml:space="preserve"> XE "Enhanced HL7 Message Processing:Enhancement Rules:</w:instrText>
            </w:r>
            <w:r>
              <w:rPr>
                <w:rFonts w:cs="Arial"/>
              </w:rPr>
              <w:instrText>ROUTING-RELATED FIELDS:Rule #3</w:instrText>
            </w:r>
            <w:r>
              <w:instrText xml:space="preserve">" </w:instrText>
            </w:r>
            <w:r>
              <w:fldChar w:fldCharType="end"/>
            </w:r>
          </w:p>
        </w:tc>
        <w:tc>
          <w:tcPr>
            <w:tcW w:w="5580" w:type="dxa"/>
          </w:tcPr>
          <w:p w14:paraId="53456C4D" w14:textId="77777777" w:rsidR="006A56CF" w:rsidRDefault="006A56CF">
            <w:pPr>
              <w:spacing w:before="60" w:after="60"/>
              <w:rPr>
                <w:rFonts w:ascii="Arial" w:hAnsi="Arial" w:cs="Arial"/>
                <w:sz w:val="20"/>
              </w:rPr>
            </w:pPr>
            <w:r>
              <w:rPr>
                <w:rFonts w:ascii="Arial" w:hAnsi="Arial" w:cs="Arial"/>
                <w:sz w:val="20"/>
              </w:rPr>
              <w:t>It is required that an execution reference be passed, or one or more of the routing-related fields be included in the data. Rule #1 above states that it is not mandatory that an execution reference be passed. But, if the execution reference is not passed, one or more of the routing-related fields must be included in the passed data. Similarly, rule #2 states that it is not mandatory to pass routing-related information. But, if this is the case, an execution reference is required.</w:t>
            </w:r>
          </w:p>
        </w:tc>
      </w:tr>
      <w:tr w:rsidR="006A56CF" w14:paraId="22D228B8" w14:textId="77777777">
        <w:tc>
          <w:tcPr>
            <w:tcW w:w="900" w:type="dxa"/>
          </w:tcPr>
          <w:p w14:paraId="4ACEFF84" w14:textId="77777777" w:rsidR="006A56CF" w:rsidRDefault="006A56CF">
            <w:pPr>
              <w:spacing w:before="60" w:after="60"/>
              <w:rPr>
                <w:rFonts w:ascii="Arial" w:hAnsi="Arial" w:cs="Arial"/>
                <w:sz w:val="20"/>
              </w:rPr>
            </w:pPr>
            <w:r>
              <w:rPr>
                <w:rFonts w:ascii="Arial" w:hAnsi="Arial" w:cs="Arial"/>
                <w:sz w:val="20"/>
              </w:rPr>
              <w:t>4</w:t>
            </w:r>
          </w:p>
        </w:tc>
        <w:tc>
          <w:tcPr>
            <w:tcW w:w="2880" w:type="dxa"/>
          </w:tcPr>
          <w:p w14:paraId="022D3D87" w14:textId="77777777" w:rsidR="006A56CF" w:rsidRDefault="006A56CF">
            <w:pPr>
              <w:spacing w:before="60" w:after="60"/>
              <w:rPr>
                <w:rFonts w:ascii="Arial" w:hAnsi="Arial" w:cs="Arial"/>
                <w:sz w:val="20"/>
              </w:rPr>
            </w:pPr>
            <w:r>
              <w:rPr>
                <w:rFonts w:ascii="Arial" w:hAnsi="Arial" w:cs="Arial"/>
                <w:sz w:val="20"/>
              </w:rPr>
              <w:t>EXECUTION REFERENCE</w:t>
            </w:r>
            <w:r>
              <w:rPr>
                <w:rFonts w:cs="Arial"/>
              </w:rPr>
              <w:fldChar w:fldCharType="begin"/>
            </w:r>
            <w:r>
              <w:instrText xml:space="preserve"> XE "</w:instrText>
            </w:r>
            <w:r>
              <w:rPr>
                <w:rFonts w:cs="Arial"/>
              </w:rPr>
              <w:instrText>EXECUTION REFERENCE:Rule #4</w:instrText>
            </w:r>
            <w:r>
              <w:instrText xml:space="preserve">" </w:instrText>
            </w:r>
            <w:r>
              <w:rPr>
                <w:rFonts w:cs="Arial"/>
              </w:rPr>
              <w:fldChar w:fldCharType="end"/>
            </w:r>
            <w:r>
              <w:rPr>
                <w:rFonts w:ascii="Arial" w:hAnsi="Arial" w:cs="Arial"/>
                <w:sz w:val="20"/>
              </w:rPr>
              <w:t xml:space="preserve"> and ROUTING-RELATED FIELDS</w:t>
            </w:r>
            <w:r>
              <w:rPr>
                <w:rFonts w:cs="Arial"/>
              </w:rPr>
              <w:fldChar w:fldCharType="begin"/>
            </w:r>
            <w:r>
              <w:instrText xml:space="preserve"> XE "</w:instrText>
            </w:r>
            <w:r>
              <w:rPr>
                <w:rFonts w:cs="Arial"/>
              </w:rPr>
              <w:instrText>ROUTING-RELATED FIELDS:Rule #4</w:instrText>
            </w:r>
            <w:r>
              <w:instrText xml:space="preserve">" </w:instrText>
            </w:r>
            <w:r>
              <w:rPr>
                <w:rFonts w:cs="Arial"/>
              </w:rPr>
              <w:fldChar w:fldCharType="end"/>
            </w:r>
            <w:r>
              <w:fldChar w:fldCharType="begin"/>
            </w:r>
            <w:r>
              <w:instrText xml:space="preserve"> XE "Enhancement Rules:</w:instrText>
            </w:r>
            <w:r>
              <w:rPr>
                <w:rFonts w:cs="Arial"/>
              </w:rPr>
              <w:instrText>EXECUTION REFERENCE:Rule #4</w:instrText>
            </w:r>
            <w:r>
              <w:instrText xml:space="preserve">" </w:instrText>
            </w:r>
            <w:r>
              <w:fldChar w:fldCharType="end"/>
            </w:r>
            <w:r>
              <w:fldChar w:fldCharType="begin"/>
            </w:r>
            <w:r>
              <w:instrText xml:space="preserve"> XE "Enhancement Rules:</w:instrText>
            </w:r>
            <w:r>
              <w:rPr>
                <w:rFonts w:cs="Arial"/>
              </w:rPr>
              <w:instrText>ROUTING-RELATED FIELDS:Rule #4</w:instrText>
            </w:r>
            <w:r>
              <w:instrText xml:space="preserve">" </w:instrText>
            </w:r>
            <w:r>
              <w:fldChar w:fldCharType="end"/>
            </w:r>
            <w:r>
              <w:fldChar w:fldCharType="begin"/>
            </w:r>
            <w:r>
              <w:instrText xml:space="preserve"> XE "Enhanced HL7 Message Processing:Enhancement Rules:</w:instrText>
            </w:r>
            <w:r>
              <w:rPr>
                <w:rFonts w:cs="Arial"/>
              </w:rPr>
              <w:instrText>EXECUTION REFERENCE:Rule #4</w:instrText>
            </w:r>
            <w:r>
              <w:instrText xml:space="preserve">" </w:instrText>
            </w:r>
            <w:r>
              <w:fldChar w:fldCharType="end"/>
            </w:r>
            <w:r>
              <w:fldChar w:fldCharType="begin"/>
            </w:r>
            <w:r>
              <w:instrText xml:space="preserve"> XE "Enhanced HL7 Message Processing:Enhancement Rules:</w:instrText>
            </w:r>
            <w:r>
              <w:rPr>
                <w:rFonts w:cs="Arial"/>
              </w:rPr>
              <w:instrText>ROUTING-RELATED FIELDS:Rule #4</w:instrText>
            </w:r>
            <w:r>
              <w:instrText xml:space="preserve">" </w:instrText>
            </w:r>
            <w:r>
              <w:fldChar w:fldCharType="end"/>
            </w:r>
          </w:p>
        </w:tc>
        <w:tc>
          <w:tcPr>
            <w:tcW w:w="5580" w:type="dxa"/>
          </w:tcPr>
          <w:p w14:paraId="1C9E1DF7" w14:textId="77777777" w:rsidR="006A56CF" w:rsidRDefault="006A56CF">
            <w:pPr>
              <w:spacing w:before="60" w:after="60"/>
              <w:rPr>
                <w:rFonts w:ascii="Arial" w:hAnsi="Arial" w:cs="Arial"/>
                <w:sz w:val="20"/>
              </w:rPr>
            </w:pPr>
            <w:r>
              <w:rPr>
                <w:rFonts w:ascii="Arial" w:hAnsi="Arial" w:cs="Arial"/>
                <w:sz w:val="20"/>
              </w:rPr>
              <w:t>It is legal to pass both routing-related field data and an execution reference. When this is done, the M code invoked by the execution reference can evaluate existing local variables and take the following actions:</w:t>
            </w:r>
          </w:p>
          <w:p w14:paraId="78F04FDE" w14:textId="77777777" w:rsidR="006A56CF" w:rsidRDefault="006A56CF" w:rsidP="006A56CF">
            <w:pPr>
              <w:numPr>
                <w:ilvl w:val="0"/>
                <w:numId w:val="12"/>
              </w:numPr>
              <w:tabs>
                <w:tab w:val="clear" w:pos="1920"/>
              </w:tabs>
              <w:spacing w:before="60" w:after="60"/>
              <w:ind w:left="612"/>
              <w:rPr>
                <w:rFonts w:ascii="Arial" w:hAnsi="Arial" w:cs="Arial"/>
                <w:sz w:val="20"/>
              </w:rPr>
            </w:pPr>
            <w:r>
              <w:rPr>
                <w:rFonts w:ascii="Arial" w:hAnsi="Arial" w:cs="Arial"/>
                <w:sz w:val="20"/>
              </w:rPr>
              <w:t>Take no action, (which will result in the passed-in routing-related field data being used in the MSH segment.)</w:t>
            </w:r>
          </w:p>
          <w:p w14:paraId="3634DEE7" w14:textId="77777777" w:rsidR="006A56CF" w:rsidRDefault="006A56CF" w:rsidP="006A56CF">
            <w:pPr>
              <w:numPr>
                <w:ilvl w:val="0"/>
                <w:numId w:val="12"/>
              </w:numPr>
              <w:tabs>
                <w:tab w:val="clear" w:pos="1920"/>
              </w:tabs>
              <w:spacing w:before="60" w:after="160"/>
              <w:ind w:left="619"/>
              <w:rPr>
                <w:rFonts w:ascii="Arial" w:hAnsi="Arial" w:cs="Arial"/>
                <w:sz w:val="20"/>
              </w:rPr>
            </w:pPr>
            <w:r>
              <w:rPr>
                <w:rFonts w:ascii="Arial" w:hAnsi="Arial" w:cs="Arial"/>
                <w:sz w:val="20"/>
              </w:rPr>
              <w:t>Change the variables</w:t>
            </w:r>
            <w:r>
              <w:rPr>
                <w:rFonts w:cs="Arial"/>
              </w:rPr>
              <w:fldChar w:fldCharType="begin"/>
            </w:r>
            <w:r>
              <w:instrText xml:space="preserve"> XE "local </w:instrText>
            </w:r>
            <w:r>
              <w:rPr>
                <w:rFonts w:cs="Arial"/>
              </w:rPr>
              <w:instrText>variables</w:instrText>
            </w:r>
            <w:r>
              <w:instrText xml:space="preserve">" </w:instrText>
            </w:r>
            <w:r>
              <w:rPr>
                <w:rFonts w:cs="Arial"/>
              </w:rPr>
              <w:fldChar w:fldCharType="end"/>
            </w:r>
            <w:r>
              <w:rPr>
                <w:rFonts w:ascii="Arial" w:hAnsi="Arial" w:cs="Arial"/>
                <w:sz w:val="20"/>
              </w:rPr>
              <w:t xml:space="preserve"> used to create the routing-related fields in the MSH segment</w:t>
            </w:r>
            <w:r>
              <w:rPr>
                <w:rFonts w:cs="Arial"/>
              </w:rPr>
              <w:fldChar w:fldCharType="begin"/>
            </w:r>
            <w:r>
              <w:instrText xml:space="preserve"> XE "</w:instrText>
            </w:r>
            <w:r>
              <w:rPr>
                <w:rFonts w:cs="Arial"/>
              </w:rPr>
              <w:instrText>MSH segment:change local variables</w:instrText>
            </w:r>
            <w:r>
              <w:instrText xml:space="preserve">" </w:instrText>
            </w:r>
            <w:r>
              <w:rPr>
                <w:rFonts w:cs="Arial"/>
              </w:rPr>
              <w:fldChar w:fldCharType="end"/>
            </w:r>
            <w:r>
              <w:rPr>
                <w:rFonts w:ascii="Arial" w:hAnsi="Arial" w:cs="Arial"/>
                <w:sz w:val="20"/>
              </w:rPr>
              <w:t>.</w:t>
            </w:r>
          </w:p>
          <w:tbl>
            <w:tblPr>
              <w:tblW w:w="5525" w:type="dxa"/>
              <w:tblCellSpacing w:w="15" w:type="dxa"/>
              <w:tblCellMar>
                <w:top w:w="15" w:type="dxa"/>
                <w:left w:w="15" w:type="dxa"/>
                <w:bottom w:w="15" w:type="dxa"/>
                <w:right w:w="15" w:type="dxa"/>
              </w:tblCellMar>
              <w:tblLook w:val="0000" w:firstRow="0" w:lastRow="0" w:firstColumn="0" w:lastColumn="0" w:noHBand="0" w:noVBand="0"/>
            </w:tblPr>
            <w:tblGrid>
              <w:gridCol w:w="574"/>
              <w:gridCol w:w="4951"/>
            </w:tblGrid>
            <w:tr w:rsidR="006A56CF" w14:paraId="59CEE31E" w14:textId="77777777">
              <w:trPr>
                <w:trHeight w:val="600"/>
                <w:tblCellSpacing w:w="15" w:type="dxa"/>
              </w:trPr>
              <w:tc>
                <w:tcPr>
                  <w:tcW w:w="479" w:type="pct"/>
                </w:tcPr>
                <w:p w14:paraId="25580316" w14:textId="77777777" w:rsidR="006A56CF" w:rsidRDefault="005F20E2">
                  <w:pPr>
                    <w:spacing w:before="60" w:after="60"/>
                    <w:ind w:left="-18"/>
                  </w:pPr>
                  <w:r>
                    <w:pict w14:anchorId="5B90D610">
                      <v:shape id="_x0000_i1040" type="#_x0000_t75" style="width:24pt;height:24pt" fillcolor="window">
                        <v:imagedata r:id="rId16" o:title=""/>
                      </v:shape>
                    </w:pict>
                  </w:r>
                </w:p>
              </w:tc>
              <w:tc>
                <w:tcPr>
                  <w:tcW w:w="4440" w:type="pct"/>
                </w:tcPr>
                <w:p w14:paraId="3C7B1B30" w14:textId="77777777" w:rsidR="006A56CF" w:rsidRDefault="006A56CF">
                  <w:pPr>
                    <w:rPr>
                      <w:b/>
                      <w:bCs/>
                    </w:rPr>
                  </w:pPr>
                  <w:r>
                    <w:t>M code actions always take precedence over routing-related field values.</w:t>
                  </w:r>
                </w:p>
              </w:tc>
            </w:tr>
          </w:tbl>
          <w:p w14:paraId="70EBD834" w14:textId="77777777" w:rsidR="006A56CF" w:rsidRDefault="006A56CF"/>
        </w:tc>
      </w:tr>
    </w:tbl>
    <w:p w14:paraId="7370EEFC" w14:textId="78A5F95D" w:rsidR="006A56CF" w:rsidRDefault="006A56CF">
      <w:pPr>
        <w:pStyle w:val="Caption"/>
      </w:pPr>
      <w:bookmarkStart w:id="91" w:name="_Ref39042282"/>
      <w:bookmarkStart w:id="92" w:name="_Ref30568086"/>
      <w:bookmarkStart w:id="93" w:name="_Toc39976403"/>
      <w:r>
        <w:t xml:space="preserve">Table </w:t>
      </w:r>
      <w:fldSimple w:instr=" SEQ Table \* ARABIC ">
        <w:r w:rsidR="00F72F4D">
          <w:rPr>
            <w:noProof/>
          </w:rPr>
          <w:t>4</w:t>
        </w:r>
      </w:fldSimple>
      <w:bookmarkEnd w:id="91"/>
      <w:r>
        <w:t>:</w:t>
      </w:r>
      <w:bookmarkEnd w:id="92"/>
      <w:r>
        <w:t xml:space="preserve">  Rules for HLP("SUBSCRIBER") or HLP("SUBSCRIBER",n) data</w:t>
      </w:r>
      <w:bookmarkEnd w:id="93"/>
    </w:p>
    <w:p w14:paraId="4E8D3913" w14:textId="77777777" w:rsidR="006A56CF" w:rsidRDefault="006A56CF">
      <w:r>
        <w:fldChar w:fldCharType="begin"/>
      </w:r>
      <w:r>
        <w:instrText xml:space="preserve"> XE "Rules for HLP(\"SUBSCRIBER\") or HLP(\"SUBSCRIBER\",n) data" </w:instrText>
      </w:r>
      <w:r>
        <w:fldChar w:fldCharType="end"/>
      </w:r>
    </w:p>
    <w:p w14:paraId="1AD36DBD" w14:textId="77777777" w:rsidR="006A56CF" w:rsidRDefault="006A56CF"/>
    <w:p w14:paraId="3C25AB5A" w14:textId="77777777" w:rsidR="006A56CF" w:rsidRDefault="006A56CF">
      <w:pPr>
        <w:pStyle w:val="Heading3"/>
      </w:pPr>
      <w:r>
        <w:rPr>
          <w:b w:val="0"/>
          <w:bCs w:val="0"/>
          <w:sz w:val="22"/>
          <w:szCs w:val="22"/>
        </w:rPr>
        <w:br w:type="page"/>
      </w:r>
      <w:bookmarkStart w:id="94" w:name="_Toc39976444"/>
      <w:r>
        <w:lastRenderedPageBreak/>
        <w:t>API Examples</w:t>
      </w:r>
      <w:bookmarkEnd w:id="94"/>
    </w:p>
    <w:p w14:paraId="0C2B5E4F" w14:textId="77777777" w:rsidR="006A56CF" w:rsidRDefault="006A56CF"/>
    <w:p w14:paraId="76CDC288" w14:textId="77777777" w:rsidR="006A56CF" w:rsidRDefault="006A56CF">
      <w:r>
        <w:t>Example calls to the GENERATE^HLMA API are shown on the following pages, accompanied by explanations of each.</w:t>
      </w:r>
    </w:p>
    <w:p w14:paraId="4EACC056" w14:textId="77777777" w:rsidR="006A56CF" w:rsidRDefault="006A56CF"/>
    <w:p w14:paraId="545B707E" w14:textId="77777777" w:rsidR="006A56CF" w:rsidRDefault="006A56CF"/>
    <w:p w14:paraId="52F77607" w14:textId="77777777" w:rsidR="006A56CF" w:rsidRDefault="006A56CF">
      <w:pPr>
        <w:pStyle w:val="Heading4"/>
      </w:pPr>
      <w:bookmarkStart w:id="95" w:name="_Toc23234197"/>
      <w:bookmarkStart w:id="96" w:name="_Ref31679571"/>
      <w:bookmarkStart w:id="97" w:name="_Toc39976445"/>
      <w:r>
        <w:t>Example 1—Individual Subscriber</w:t>
      </w:r>
      <w:bookmarkEnd w:id="95"/>
      <w:bookmarkEnd w:id="96"/>
      <w:bookmarkEnd w:id="97"/>
    </w:p>
    <w:p w14:paraId="7A77C5BA" w14:textId="77777777" w:rsidR="006A56CF" w:rsidRDefault="006A56CF">
      <w:r>
        <w:fldChar w:fldCharType="begin"/>
      </w:r>
      <w:r>
        <w:instrText xml:space="preserve"> XE "individual subscriber protocol" </w:instrText>
      </w:r>
      <w:r>
        <w:fldChar w:fldCharType="end"/>
      </w:r>
      <w:r>
        <w:fldChar w:fldCharType="begin"/>
      </w:r>
      <w:r>
        <w:instrText xml:space="preserve"> XE "subscriber protocol:individual (usage example 1)" </w:instrText>
      </w:r>
      <w:r>
        <w:fldChar w:fldCharType="end"/>
      </w:r>
      <w:r>
        <w:fldChar w:fldCharType="begin"/>
      </w:r>
      <w:r>
        <w:instrText xml:space="preserve"> XE "Enhanced HL7 Message Processing:Example 1—Individual Subscriber" </w:instrText>
      </w:r>
      <w:r>
        <w:fldChar w:fldCharType="end"/>
      </w:r>
    </w:p>
    <w:p w14:paraId="5FE972F2" w14:textId="77777777" w:rsidR="006A56CF" w:rsidRDefault="006A56CF">
      <w:r>
        <w:t>In this example, when GENERATE^HLMA API is called, the following HLP("SUBSCRIBER"[,n]) local variable array is passed into this API.</w:t>
      </w:r>
    </w:p>
    <w:p w14:paraId="19EB89DB" w14:textId="77777777" w:rsidR="006A56CF" w:rsidRDefault="006A56CF"/>
    <w:p w14:paraId="7C144529" w14:textId="77777777" w:rsidR="006A56CF" w:rsidRDefault="006A56CF"/>
    <w:p w14:paraId="30AE3559" w14:textId="77777777" w:rsidR="006A56CF" w:rsidRDefault="006A56CF">
      <w:pPr>
        <w:pStyle w:val="Dialogue"/>
      </w:pPr>
      <w:r>
        <w:t>&gt;S HLP("SUBSCRIBER",1)="RA TALKLINK ORM^^^TALKLINK^512"</w:t>
      </w:r>
    </w:p>
    <w:p w14:paraId="26417020" w14:textId="77777777" w:rsidR="006A56CF" w:rsidRDefault="006A56CF">
      <w:pPr>
        <w:pStyle w:val="Dialogue"/>
      </w:pPr>
      <w:r>
        <w:t>&gt;S HLP("SUBSCRIBER",2)="RA TALKLINK ORU^^^VOICELINK^549"</w:t>
      </w:r>
    </w:p>
    <w:p w14:paraId="37773878" w14:textId="77777777" w:rsidR="006A56CF" w:rsidRDefault="006A56CF">
      <w:pPr>
        <w:pStyle w:val="Dialogue"/>
      </w:pPr>
      <w:r>
        <w:t>&gt;D GENERATE^HLMA(HLEID,HLARYTYP,HLFORMAT,.HLRESLT,HLMTIEN,.HLP)</w:t>
      </w:r>
    </w:p>
    <w:p w14:paraId="73BE19F3" w14:textId="497C1CC6" w:rsidR="006A56CF" w:rsidRDefault="006A56CF">
      <w:pPr>
        <w:pStyle w:val="Caption"/>
      </w:pPr>
      <w:bookmarkStart w:id="98" w:name="_Ref30578011"/>
      <w:bookmarkStart w:id="99" w:name="_Toc39976404"/>
      <w:r>
        <w:t xml:space="preserve">Figure </w:t>
      </w:r>
      <w:fldSimple w:instr=" SEQ Figure \* ARABIC ">
        <w:r w:rsidR="00F72F4D">
          <w:rPr>
            <w:noProof/>
          </w:rPr>
          <w:t>4</w:t>
        </w:r>
      </w:fldSimple>
      <w:bookmarkEnd w:id="98"/>
      <w:r>
        <w:t>: HLP("SUBSCRIBER") passes individual subscriber entries into GENERATE^HLMA</w:t>
      </w:r>
      <w:bookmarkEnd w:id="99"/>
    </w:p>
    <w:p w14:paraId="5EF66E9F" w14:textId="77777777" w:rsidR="006A56CF" w:rsidRDefault="006A56CF">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entry,\"Default\":passes individual subscriber into GENERATE^HLMA" </w:instrText>
      </w:r>
      <w:r>
        <w:fldChar w:fldCharType="end"/>
      </w:r>
    </w:p>
    <w:p w14:paraId="2EFEA09B" w14:textId="77777777" w:rsidR="006A56CF" w:rsidRDefault="006A56CF"/>
    <w:p w14:paraId="796421C9" w14:textId="5660091C" w:rsidR="006A56CF" w:rsidRDefault="006A56CF">
      <w:r>
        <w:t xml:space="preserve">Lets say that four subscriber protocols (see </w:t>
      </w:r>
      <w:r>
        <w:fldChar w:fldCharType="begin"/>
      </w:r>
      <w:r>
        <w:instrText xml:space="preserve"> REF _Ref30578011 \h </w:instrText>
      </w:r>
      <w:r>
        <w:fldChar w:fldCharType="separate"/>
      </w:r>
      <w:r w:rsidR="00F72F4D">
        <w:t xml:space="preserve">Figure </w:t>
      </w:r>
      <w:r w:rsidR="00F72F4D">
        <w:rPr>
          <w:noProof/>
        </w:rPr>
        <w:t>4</w:t>
      </w:r>
      <w:r>
        <w:fldChar w:fldCharType="end"/>
      </w:r>
      <w:r>
        <w:t>) have been created and linked to the event driver protocol specified by the HLEID initial parameter. This will result in four messages being created, each message with its own unique subscriber protocol-based MSH segment. The four (made-up) subscriber protocols are:</w:t>
      </w:r>
    </w:p>
    <w:p w14:paraId="1171272A" w14:textId="77777777" w:rsidR="006A56CF" w:rsidRDefault="006A56CF" w:rsidP="006A56CF">
      <w:pPr>
        <w:numPr>
          <w:ilvl w:val="0"/>
          <w:numId w:val="9"/>
        </w:numPr>
        <w:tabs>
          <w:tab w:val="clear" w:pos="1080"/>
        </w:tabs>
        <w:spacing w:before="120"/>
        <w:ind w:left="2952" w:hanging="2592"/>
      </w:pPr>
      <w:r>
        <w:t>RA TALKLINK ORM</w:t>
      </w:r>
      <w:r>
        <w:fldChar w:fldCharType="begin"/>
      </w:r>
      <w:r>
        <w:instrText xml:space="preserve"> XE "subscriber protocol:individual (usage example 1)" </w:instrText>
      </w:r>
      <w:r>
        <w:fldChar w:fldCharType="end"/>
      </w:r>
      <w:r>
        <w:t>—This subscriber protocol matches the subscriber protocol in HLP("SUBSCRIBER",1).)</w:t>
      </w:r>
    </w:p>
    <w:p w14:paraId="3CF83593" w14:textId="77777777" w:rsidR="006A56CF" w:rsidRDefault="006A56CF" w:rsidP="006A56CF">
      <w:pPr>
        <w:numPr>
          <w:ilvl w:val="0"/>
          <w:numId w:val="9"/>
        </w:numPr>
        <w:tabs>
          <w:tab w:val="clear" w:pos="1080"/>
        </w:tabs>
        <w:spacing w:before="120"/>
        <w:ind w:left="2952" w:hanging="2592"/>
      </w:pPr>
      <w:r>
        <w:t>RA TALKLINK ORU—This subscriber protocol matches the subscriber protocol in HLP("SUBSCRIBER",2).)</w:t>
      </w:r>
    </w:p>
    <w:p w14:paraId="192C0E8A" w14:textId="77777777" w:rsidR="006A56CF" w:rsidRDefault="006A56CF" w:rsidP="006A56CF">
      <w:pPr>
        <w:numPr>
          <w:ilvl w:val="0"/>
          <w:numId w:val="9"/>
        </w:numPr>
        <w:tabs>
          <w:tab w:val="clear" w:pos="1080"/>
        </w:tabs>
        <w:spacing w:before="120"/>
        <w:ind w:left="3067" w:hanging="2707"/>
      </w:pPr>
      <w:r>
        <w:t>RA VIDEOLINK ORM</w:t>
      </w:r>
    </w:p>
    <w:p w14:paraId="4A367835" w14:textId="77777777" w:rsidR="006A56CF" w:rsidRDefault="006A56CF" w:rsidP="006A56CF">
      <w:pPr>
        <w:numPr>
          <w:ilvl w:val="0"/>
          <w:numId w:val="9"/>
        </w:numPr>
        <w:tabs>
          <w:tab w:val="clear" w:pos="1080"/>
        </w:tabs>
        <w:spacing w:before="120"/>
        <w:ind w:left="3060" w:hanging="2700"/>
      </w:pPr>
      <w:r>
        <w:t>RA VIDEOLINK ORU</w:t>
      </w:r>
    </w:p>
    <w:p w14:paraId="26AE6C50" w14:textId="77777777" w:rsidR="006A56CF" w:rsidRDefault="006A56CF"/>
    <w:p w14:paraId="0C7DF17D" w14:textId="77777777" w:rsidR="006A56CF" w:rsidRDefault="006A56CF">
      <w:r>
        <w:t>Based on this example, the RECEIVING APPLICATION and RECEIVING FACILITY fields of data in the MSH segment will be reset as follows:</w:t>
      </w:r>
    </w:p>
    <w:p w14:paraId="56A5F345" w14:textId="77777777" w:rsidR="006A56CF" w:rsidRDefault="006A56CF" w:rsidP="006A56CF">
      <w:pPr>
        <w:numPr>
          <w:ilvl w:val="0"/>
          <w:numId w:val="16"/>
        </w:numPr>
        <w:tabs>
          <w:tab w:val="clear" w:pos="1080"/>
        </w:tabs>
        <w:spacing w:before="120"/>
        <w:ind w:left="720"/>
      </w:pPr>
      <w:r>
        <w:t>The RA TALKLINK ORM subscriber protocol matches to the HLP("SUBSCRIBER",1) data's subscriber protocol. Since, HLP("SUBSCRIBER",1) data has a receiving application value of TALKLINK (on the fourth piece), TALKLINK will be placed in the RECEIVING APPLICATION of the MSH segment.</w:t>
      </w:r>
    </w:p>
    <w:p w14:paraId="37727403" w14:textId="77777777" w:rsidR="006A56CF" w:rsidRDefault="006A56CF" w:rsidP="006A56CF">
      <w:pPr>
        <w:numPr>
          <w:ilvl w:val="0"/>
          <w:numId w:val="16"/>
        </w:numPr>
        <w:tabs>
          <w:tab w:val="clear" w:pos="1080"/>
        </w:tabs>
        <w:spacing w:before="120"/>
        <w:ind w:left="720"/>
      </w:pPr>
      <w:r>
        <w:t>Similarly, the value of "512" will be used for the RECEIVING FACILITY field of the MSH segment for the RA TALKLINK ORM subscriber protocol.</w:t>
      </w:r>
    </w:p>
    <w:p w14:paraId="3CD957AE" w14:textId="77777777" w:rsidR="006A56CF" w:rsidRDefault="006A56CF" w:rsidP="006A56CF">
      <w:pPr>
        <w:numPr>
          <w:ilvl w:val="0"/>
          <w:numId w:val="16"/>
        </w:numPr>
        <w:tabs>
          <w:tab w:val="clear" w:pos="1080"/>
        </w:tabs>
        <w:spacing w:before="120"/>
        <w:ind w:left="720"/>
      </w:pPr>
      <w:r>
        <w:t>The RA TALKLINK ORU subscriber protocol matches to the HLP("SUBSCRIBER",2) data's subscriber protocol. Since, HLP("SUBSCRIBER",2) data has a receiving application value of VOICELINK (on the fourth piece), VOICELINK will be placed in the RECEIVING APPLICATION of the MSH segment.</w:t>
      </w:r>
    </w:p>
    <w:p w14:paraId="790577B6" w14:textId="77777777" w:rsidR="006A56CF" w:rsidRDefault="006A56CF" w:rsidP="006A56CF">
      <w:pPr>
        <w:numPr>
          <w:ilvl w:val="0"/>
          <w:numId w:val="16"/>
        </w:numPr>
        <w:tabs>
          <w:tab w:val="clear" w:pos="1080"/>
        </w:tabs>
        <w:spacing w:before="120"/>
        <w:ind w:left="720"/>
      </w:pPr>
      <w:r>
        <w:t>Similarly, the value of "549" will be used for the RECEIVING FACILITY field of the MSH segment for the RA TALKLINK ORU subscriber protocol.</w:t>
      </w:r>
    </w:p>
    <w:p w14:paraId="61CE8896" w14:textId="77777777" w:rsidR="006A56CF" w:rsidRDefault="006A56CF"/>
    <w:p w14:paraId="4B5ACBEA" w14:textId="77777777" w:rsidR="006A56CF" w:rsidRDefault="006A56CF"/>
    <w:p w14:paraId="754DBFA6" w14:textId="77777777" w:rsidR="006A56CF" w:rsidRDefault="006A56CF">
      <w:pPr>
        <w:pStyle w:val="Heading4"/>
        <w:keepNext/>
        <w:keepLines/>
      </w:pPr>
      <w:bookmarkStart w:id="100" w:name="_Toc23234198"/>
      <w:bookmarkStart w:id="101" w:name="_Toc39976446"/>
      <w:r>
        <w:lastRenderedPageBreak/>
        <w:t>Example 2—Individual and Default Subscriber</w:t>
      </w:r>
      <w:bookmarkEnd w:id="100"/>
      <w:bookmarkEnd w:id="101"/>
    </w:p>
    <w:p w14:paraId="42BE35DF" w14:textId="77777777" w:rsidR="006A56CF" w:rsidRDefault="006A56CF">
      <w:pPr>
        <w:keepNext/>
        <w:keepLines/>
      </w:pPr>
      <w:r>
        <w:fldChar w:fldCharType="begin"/>
      </w:r>
      <w:r>
        <w:instrText xml:space="preserve"> XE "individual and default subscriber protocol" </w:instrText>
      </w:r>
      <w:r>
        <w:fldChar w:fldCharType="end"/>
      </w:r>
      <w:r>
        <w:fldChar w:fldCharType="begin"/>
      </w:r>
      <w:r>
        <w:instrText xml:space="preserve"> XE "subscriber protocol:individual and default (usage example 2)" </w:instrText>
      </w:r>
      <w:r>
        <w:fldChar w:fldCharType="end"/>
      </w:r>
      <w:r>
        <w:fldChar w:fldCharType="begin"/>
      </w:r>
      <w:r>
        <w:instrText xml:space="preserve"> XE "Enhanced HL7 Message Processing:Example 2—Individual and Default Subscriber" </w:instrText>
      </w:r>
      <w:r>
        <w:fldChar w:fldCharType="end"/>
      </w:r>
    </w:p>
    <w:p w14:paraId="16257B83" w14:textId="5D796DB3" w:rsidR="006A56CF" w:rsidRDefault="006A56CF">
      <w:pPr>
        <w:keepNext/>
        <w:keepLines/>
      </w:pPr>
      <w:r>
        <w:t>In "</w:t>
      </w:r>
      <w:r>
        <w:fldChar w:fldCharType="begin"/>
      </w:r>
      <w:r>
        <w:instrText xml:space="preserve"> REF _Ref31679571 \h  \* MERGEFORMAT </w:instrText>
      </w:r>
      <w:r>
        <w:fldChar w:fldCharType="separate"/>
      </w:r>
      <w:r w:rsidR="00F72F4D">
        <w:t>Example 1—Individual Subscriber</w:t>
      </w:r>
      <w:r>
        <w:fldChar w:fldCharType="end"/>
      </w:r>
      <w:r>
        <w:t xml:space="preserve">" four subscriber protocols were associated with the subscriber protocol passed into GENERATE^HLMA. This same protocol setup that was used in </w:t>
      </w:r>
      <w:r>
        <w:fldChar w:fldCharType="begin"/>
      </w:r>
      <w:r>
        <w:instrText xml:space="preserve"> REF _Ref30578011 \h  \* MERGEFORMAT </w:instrText>
      </w:r>
      <w:r>
        <w:fldChar w:fldCharType="separate"/>
      </w:r>
      <w:r w:rsidR="00F72F4D">
        <w:t xml:space="preserve">Figure </w:t>
      </w:r>
      <w:r w:rsidR="00F72F4D">
        <w:rPr>
          <w:noProof/>
        </w:rPr>
        <w:t>4</w:t>
      </w:r>
      <w:r>
        <w:fldChar w:fldCharType="end"/>
      </w:r>
      <w:r>
        <w:t xml:space="preserve">, should also be assumed for the example shown in </w:t>
      </w:r>
      <w:r>
        <w:fldChar w:fldCharType="begin"/>
      </w:r>
      <w:r>
        <w:instrText xml:space="preserve"> REF _Ref30578007 \h </w:instrText>
      </w:r>
      <w:r>
        <w:fldChar w:fldCharType="separate"/>
      </w:r>
      <w:r w:rsidR="00F72F4D">
        <w:t xml:space="preserve">Figure </w:t>
      </w:r>
      <w:r w:rsidR="00F72F4D">
        <w:rPr>
          <w:noProof/>
        </w:rPr>
        <w:t>5</w:t>
      </w:r>
      <w:r>
        <w:fldChar w:fldCharType="end"/>
      </w:r>
      <w:r>
        <w:t>.</w:t>
      </w:r>
    </w:p>
    <w:p w14:paraId="37001FB7" w14:textId="77777777" w:rsidR="006A56CF" w:rsidRDefault="006A56CF"/>
    <w:p w14:paraId="1ACD8221" w14:textId="77777777" w:rsidR="006A56CF" w:rsidRDefault="006A56CF"/>
    <w:p w14:paraId="5905ECE0" w14:textId="77777777" w:rsidR="006A56CF" w:rsidRDefault="006A56CF">
      <w:pPr>
        <w:pStyle w:val="Dialogue"/>
      </w:pPr>
      <w:r>
        <w:t>&gt;S HLP("SUBSCRIBER")="^^^RALINK^512"</w:t>
      </w:r>
    </w:p>
    <w:p w14:paraId="535D32C1" w14:textId="77777777" w:rsidR="006A56CF" w:rsidRDefault="006A56CF">
      <w:pPr>
        <w:pStyle w:val="Dialogue"/>
      </w:pPr>
      <w:r>
        <w:t>&gt;S HLP("SUBSCRIBER",1)="RA TALKLINK ORM^^^TALKLINK^512"</w:t>
      </w:r>
    </w:p>
    <w:p w14:paraId="3970E6BD" w14:textId="77777777" w:rsidR="006A56CF" w:rsidRDefault="006A56CF">
      <w:pPr>
        <w:pStyle w:val="Dialogue"/>
      </w:pPr>
      <w:r>
        <w:t>&gt;S HLP("SUBSCRIBER",2)="RA TALKLINK ORU^^^VOICELINK^549"</w:t>
      </w:r>
    </w:p>
    <w:p w14:paraId="3B50A538" w14:textId="77777777" w:rsidR="006A56CF" w:rsidRDefault="006A56CF">
      <w:pPr>
        <w:pStyle w:val="Dialogue"/>
      </w:pPr>
      <w:r>
        <w:t>&gt;D GENERATE^HLMA(HLEID,HLARYTYP,HLFORMAT,.HLRESLT,HLMTIEN,.HLP)</w:t>
      </w:r>
    </w:p>
    <w:p w14:paraId="1FDF36E7" w14:textId="5549DDB2" w:rsidR="006A56CF" w:rsidRDefault="006A56CF">
      <w:pPr>
        <w:pStyle w:val="Caption"/>
      </w:pPr>
      <w:bookmarkStart w:id="102" w:name="_Ref30578007"/>
      <w:bookmarkStart w:id="103" w:name="_Toc39976405"/>
      <w:r>
        <w:t xml:space="preserve">Figure </w:t>
      </w:r>
      <w:fldSimple w:instr=" SEQ Figure \* ARABIC ">
        <w:r w:rsidR="00F72F4D">
          <w:rPr>
            <w:noProof/>
          </w:rPr>
          <w:t>5</w:t>
        </w:r>
      </w:fldSimple>
      <w:bookmarkEnd w:id="102"/>
      <w:r>
        <w:t>: HLP("SUBSCRIBER") passes individual and default subscriber entries into GENERATE^HLMA</w:t>
      </w:r>
      <w:bookmarkEnd w:id="103"/>
    </w:p>
    <w:p w14:paraId="514A026D" w14:textId="77777777" w:rsidR="006A56CF" w:rsidRDefault="006A56CF">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entry,\"Default\":passes individual and default subscribers into GENERATE^HLMA" </w:instrText>
      </w:r>
      <w:r>
        <w:fldChar w:fldCharType="end"/>
      </w:r>
    </w:p>
    <w:p w14:paraId="1F4BE684" w14:textId="77777777" w:rsidR="006A56CF" w:rsidRDefault="006A56CF"/>
    <w:p w14:paraId="3DD72467" w14:textId="21CCA289" w:rsidR="006A56CF" w:rsidRDefault="006A56CF">
      <w:r>
        <w:t xml:space="preserve">The example in </w:t>
      </w:r>
      <w:r>
        <w:fldChar w:fldCharType="begin"/>
      </w:r>
      <w:r>
        <w:instrText xml:space="preserve"> REF _Ref30578007 \h  \* MERGEFORMAT </w:instrText>
      </w:r>
      <w:r>
        <w:fldChar w:fldCharType="separate"/>
      </w:r>
      <w:r w:rsidR="00F72F4D">
        <w:t xml:space="preserve">Figure </w:t>
      </w:r>
      <w:r w:rsidR="00F72F4D">
        <w:rPr>
          <w:noProof/>
        </w:rPr>
        <w:t>5</w:t>
      </w:r>
      <w:r>
        <w:fldChar w:fldCharType="end"/>
      </w:r>
      <w:r>
        <w:t xml:space="preserve"> is identical to that in </w:t>
      </w:r>
      <w:r>
        <w:fldChar w:fldCharType="begin"/>
      </w:r>
      <w:r>
        <w:instrText xml:space="preserve"> REF _Ref30578011 \h  \* MERGEFORMAT </w:instrText>
      </w:r>
      <w:r>
        <w:fldChar w:fldCharType="separate"/>
      </w:r>
      <w:r w:rsidR="00F72F4D">
        <w:t xml:space="preserve">Figure </w:t>
      </w:r>
      <w:r w:rsidR="00F72F4D">
        <w:rPr>
          <w:noProof/>
        </w:rPr>
        <w:t>4</w:t>
      </w:r>
      <w:r>
        <w:fldChar w:fldCharType="end"/>
      </w:r>
      <w:r>
        <w:t>, except for the new default subscriber entry HLP("SUBSCRIBER").</w:t>
      </w:r>
    </w:p>
    <w:p w14:paraId="019C6414" w14:textId="77777777" w:rsidR="006A56CF" w:rsidRDefault="006A56CF"/>
    <w:p w14:paraId="67B812E1" w14:textId="77777777" w:rsidR="006A56CF" w:rsidRDefault="006A56CF">
      <w:r>
        <w:t>As before, the RECEIVING APPLICATION and RECEIVING FACILITY fields of data in the MSH segment will be reset for RA TALKLINK ORM and RA TALKLINK ORU subscriber protocol messages. However, for the RA VIDEOLINK ORM and RA VIDEOLINK ORU subscriber protocol messages, the values of the RECEIVING APPLICATION and RECEIVING FACILITY fields in the default HLP("SUBSCRIBER") entry will be used. In this instance, the search for HLP("SUBSCRIBER",n) entries specific for the RA VIDEOLINK ORM and the RA VIDEOLINK ORU subscriber protocols fail, and so the default subscriber entry is used.</w:t>
      </w:r>
    </w:p>
    <w:p w14:paraId="1BB923C0" w14:textId="77777777" w:rsidR="006A56CF" w:rsidRDefault="006A56CF"/>
    <w:p w14:paraId="289D2BCF" w14:textId="77777777" w:rsidR="006A56CF" w:rsidRDefault="006A56CF">
      <w:r>
        <w:t>If the above events occurred, the results would be that the RECEIVING APPLICATION in the MSH segment would be set to RALINK, and the RECEIVING FACILITY would be set to 512; values taken from the HLP("SUBSCRIBER") entry.</w:t>
      </w:r>
    </w:p>
    <w:p w14:paraId="30A65A60" w14:textId="77777777" w:rsidR="006A56CF" w:rsidRDefault="006A56CF"/>
    <w:p w14:paraId="78E5D4DC" w14:textId="77777777" w:rsidR="006A56CF" w:rsidRDefault="006A56CF"/>
    <w:p w14:paraId="242400C6" w14:textId="77777777" w:rsidR="006A56CF" w:rsidRDefault="006A56CF">
      <w:pPr>
        <w:pStyle w:val="Heading4"/>
      </w:pPr>
      <w:bookmarkStart w:id="104" w:name="_Toc23234199"/>
      <w:bookmarkStart w:id="105" w:name="_Toc39976447"/>
      <w:r>
        <w:t>Example 3—Default Subscribe</w:t>
      </w:r>
      <w:bookmarkEnd w:id="104"/>
      <w:r>
        <w:t>r</w:t>
      </w:r>
      <w:bookmarkEnd w:id="105"/>
    </w:p>
    <w:p w14:paraId="143E615B" w14:textId="77777777" w:rsidR="006A56CF" w:rsidRDefault="006A56CF">
      <w:pPr>
        <w:keepNext/>
        <w:keepLines/>
      </w:pPr>
      <w:r>
        <w:fldChar w:fldCharType="begin"/>
      </w:r>
      <w:r>
        <w:instrText xml:space="preserve"> XE "default subscriber protocol" </w:instrText>
      </w:r>
      <w:r>
        <w:fldChar w:fldCharType="end"/>
      </w:r>
      <w:r>
        <w:fldChar w:fldCharType="begin"/>
      </w:r>
      <w:r>
        <w:instrText xml:space="preserve"> XE "default subscriber protocol:RALINK" </w:instrText>
      </w:r>
      <w:r>
        <w:fldChar w:fldCharType="end"/>
      </w:r>
      <w:r>
        <w:fldChar w:fldCharType="begin"/>
      </w:r>
      <w:r>
        <w:instrText xml:space="preserve"> XE "subscriber protocol:default (usage example 3)" </w:instrText>
      </w:r>
      <w:r>
        <w:fldChar w:fldCharType="end"/>
      </w:r>
      <w:r>
        <w:fldChar w:fldCharType="begin"/>
      </w:r>
      <w:r>
        <w:instrText xml:space="preserve"> XE "Enhanced HL7 Message Processing:Example 3—Default Subscriber" </w:instrText>
      </w:r>
      <w:r>
        <w:fldChar w:fldCharType="end"/>
      </w:r>
    </w:p>
    <w:p w14:paraId="3829A717" w14:textId="6711DC9A" w:rsidR="006A56CF" w:rsidRDefault="006A56CF">
      <w:pPr>
        <w:keepNext/>
        <w:keepLines/>
      </w:pPr>
      <w:r>
        <w:t xml:space="preserve">The example in </w:t>
      </w:r>
      <w:r>
        <w:fldChar w:fldCharType="begin"/>
      </w:r>
      <w:r>
        <w:instrText xml:space="preserve"> REF _Ref31680221 \h </w:instrText>
      </w:r>
      <w:r>
        <w:fldChar w:fldCharType="separate"/>
      </w:r>
      <w:r w:rsidR="00F72F4D">
        <w:t xml:space="preserve">Figure </w:t>
      </w:r>
      <w:r w:rsidR="00F72F4D">
        <w:rPr>
          <w:noProof/>
        </w:rPr>
        <w:t>6</w:t>
      </w:r>
      <w:r>
        <w:fldChar w:fldCharType="end"/>
      </w:r>
      <w:r>
        <w:t xml:space="preserve"> is similar to the example in </w:t>
      </w:r>
      <w:r>
        <w:rPr>
          <w:color w:val="0000FF"/>
        </w:rPr>
        <w:fldChar w:fldCharType="begin"/>
      </w:r>
      <w:r>
        <w:rPr>
          <w:color w:val="0000FF"/>
        </w:rPr>
        <w:instrText xml:space="preserve"> REF _Ref30578007 \h  \* MERGEFORMAT </w:instrText>
      </w:r>
      <w:r>
        <w:rPr>
          <w:color w:val="0000FF"/>
        </w:rPr>
      </w:r>
      <w:r>
        <w:rPr>
          <w:color w:val="0000FF"/>
        </w:rPr>
        <w:fldChar w:fldCharType="separate"/>
      </w:r>
      <w:r w:rsidR="00F72F4D">
        <w:t xml:space="preserve">Figure </w:t>
      </w:r>
      <w:r w:rsidR="00F72F4D">
        <w:rPr>
          <w:noProof/>
        </w:rPr>
        <w:t>5</w:t>
      </w:r>
      <w:r>
        <w:rPr>
          <w:color w:val="0000FF"/>
        </w:rPr>
        <w:fldChar w:fldCharType="end"/>
      </w:r>
      <w:r>
        <w:rPr>
          <w:color w:val="0000FF"/>
        </w:rPr>
        <w:t>,</w:t>
      </w:r>
      <w:r>
        <w:t xml:space="preserve"> with the exception that the individual subscriber entries have been removed. </w:t>
      </w:r>
    </w:p>
    <w:p w14:paraId="30FBFEB0" w14:textId="77777777" w:rsidR="006A56CF" w:rsidRDefault="006A56CF"/>
    <w:p w14:paraId="4E667DE7" w14:textId="77777777" w:rsidR="006A56CF" w:rsidRDefault="006A56CF"/>
    <w:p w14:paraId="4CF8EA33" w14:textId="77777777" w:rsidR="006A56CF" w:rsidRDefault="006A56CF">
      <w:pPr>
        <w:pStyle w:val="Dialogue"/>
      </w:pPr>
      <w:r>
        <w:t>&gt;S HLP("SUBSCRIBER")="^^^RALINK^512"</w:t>
      </w:r>
    </w:p>
    <w:p w14:paraId="043D73DB" w14:textId="77777777" w:rsidR="006A56CF" w:rsidRDefault="006A56CF">
      <w:pPr>
        <w:pStyle w:val="Dialogue"/>
      </w:pPr>
      <w:r>
        <w:t>&gt;D GENERATE^HLMA(HLEID,HLARYTYP,HLFORMAT,.HLRESLT,HLMTIEN,.HLP)</w:t>
      </w:r>
    </w:p>
    <w:p w14:paraId="44925D6B" w14:textId="37BE6C6E" w:rsidR="006A56CF" w:rsidRDefault="006A56CF">
      <w:pPr>
        <w:pStyle w:val="Caption"/>
      </w:pPr>
      <w:bookmarkStart w:id="106" w:name="_Ref31680221"/>
      <w:bookmarkStart w:id="107" w:name="_Toc39976406"/>
      <w:r>
        <w:t xml:space="preserve">Figure </w:t>
      </w:r>
      <w:fldSimple w:instr=" SEQ Figure \* ARABIC ">
        <w:r w:rsidR="00F72F4D">
          <w:rPr>
            <w:noProof/>
          </w:rPr>
          <w:t>6</w:t>
        </w:r>
      </w:fldSimple>
      <w:bookmarkEnd w:id="106"/>
      <w:r>
        <w:t>: HLP("SUBSCRIBER") passes default subscriber entries into GENERATE^HLMA</w:t>
      </w:r>
      <w:bookmarkEnd w:id="107"/>
    </w:p>
    <w:p w14:paraId="3E16A8F0" w14:textId="77777777" w:rsidR="006A56CF" w:rsidRDefault="006A56CF">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entry,\"Default\":passes default subscriber into GENERATE^HLMA" </w:instrText>
      </w:r>
      <w:r>
        <w:fldChar w:fldCharType="end"/>
      </w:r>
    </w:p>
    <w:p w14:paraId="065BDB94" w14:textId="77777777" w:rsidR="006A56CF" w:rsidRDefault="006A56CF"/>
    <w:p w14:paraId="0D036ED2" w14:textId="2ED93278" w:rsidR="006A56CF" w:rsidRDefault="006A56CF">
      <w:r>
        <w:fldChar w:fldCharType="begin"/>
      </w:r>
      <w:r>
        <w:instrText xml:space="preserve"> REF _Ref31680221 \h </w:instrText>
      </w:r>
      <w:r>
        <w:fldChar w:fldCharType="separate"/>
      </w:r>
      <w:r w:rsidR="00F72F4D">
        <w:t xml:space="preserve">Figure </w:t>
      </w:r>
      <w:r w:rsidR="00F72F4D">
        <w:rPr>
          <w:noProof/>
        </w:rPr>
        <w:t>6</w:t>
      </w:r>
      <w:r>
        <w:fldChar w:fldCharType="end"/>
      </w:r>
      <w:r>
        <w:t xml:space="preserve"> shows each MSH segment will be built using the values of RALINK and 512 from the default subscriber protocol entry. </w:t>
      </w:r>
    </w:p>
    <w:p w14:paraId="57BF2EA7" w14:textId="77777777" w:rsidR="006A56CF" w:rsidRDefault="006A56CF"/>
    <w:p w14:paraId="5C6D97A1" w14:textId="77777777" w:rsidR="006A56CF" w:rsidRDefault="006A56CF"/>
    <w:p w14:paraId="735EE8F5" w14:textId="77777777" w:rsidR="006A56CF" w:rsidRDefault="006A56CF">
      <w:pPr>
        <w:pStyle w:val="Heading4"/>
        <w:keepNext/>
        <w:keepLines/>
      </w:pPr>
      <w:bookmarkStart w:id="108" w:name="_Toc23234200"/>
      <w:bookmarkStart w:id="109" w:name="_Toc39976448"/>
      <w:r>
        <w:lastRenderedPageBreak/>
        <w:t>Example 4—M Code Only</w:t>
      </w:r>
      <w:bookmarkEnd w:id="108"/>
      <w:bookmarkEnd w:id="109"/>
    </w:p>
    <w:p w14:paraId="1B1BE74F" w14:textId="77777777" w:rsidR="006A56CF" w:rsidRDefault="006A56CF">
      <w:pPr>
        <w:keepNext/>
        <w:keepLines/>
      </w:pPr>
      <w:r>
        <w:fldChar w:fldCharType="begin"/>
      </w:r>
      <w:r>
        <w:instrText xml:space="preserve"> XE "M Code Only" </w:instrText>
      </w:r>
      <w:r>
        <w:fldChar w:fldCharType="end"/>
      </w:r>
      <w:r>
        <w:fldChar w:fldCharType="begin"/>
      </w:r>
      <w:r>
        <w:instrText xml:space="preserve"> XE "execution reference:M Code Only (usage example 4)" </w:instrText>
      </w:r>
      <w:r>
        <w:fldChar w:fldCharType="end"/>
      </w:r>
      <w:r>
        <w:fldChar w:fldCharType="begin"/>
      </w:r>
      <w:r>
        <w:instrText xml:space="preserve"> XE "Enhanced HL7 Message Processing:Example 4—M Code Only" </w:instrText>
      </w:r>
      <w:r>
        <w:fldChar w:fldCharType="end"/>
      </w:r>
    </w:p>
    <w:p w14:paraId="18856F2F" w14:textId="21378F55" w:rsidR="006A56CF" w:rsidRDefault="006A56CF">
      <w:pPr>
        <w:keepNext/>
        <w:keepLines/>
      </w:pPr>
      <w:r>
        <w:t xml:space="preserve">Examples in </w:t>
      </w:r>
      <w:r>
        <w:fldChar w:fldCharType="begin"/>
      </w:r>
      <w:r>
        <w:instrText xml:space="preserve"> REF _Ref30578011 \h </w:instrText>
      </w:r>
      <w:r>
        <w:fldChar w:fldCharType="separate"/>
      </w:r>
      <w:r w:rsidR="00F72F4D">
        <w:t xml:space="preserve">Figure </w:t>
      </w:r>
      <w:r w:rsidR="00F72F4D">
        <w:rPr>
          <w:noProof/>
        </w:rPr>
        <w:t>4</w:t>
      </w:r>
      <w:r>
        <w:fldChar w:fldCharType="end"/>
      </w:r>
      <w:r>
        <w:t xml:space="preserve"> through </w:t>
      </w:r>
      <w:r>
        <w:fldChar w:fldCharType="begin"/>
      </w:r>
      <w:r>
        <w:instrText xml:space="preserve"> REF _Ref31680221 \h </w:instrText>
      </w:r>
      <w:r>
        <w:fldChar w:fldCharType="separate"/>
      </w:r>
      <w:r w:rsidR="00F72F4D">
        <w:t xml:space="preserve">Figure </w:t>
      </w:r>
      <w:r w:rsidR="00F72F4D">
        <w:rPr>
          <w:noProof/>
        </w:rPr>
        <w:t>6</w:t>
      </w:r>
      <w:r>
        <w:fldChar w:fldCharType="end"/>
      </w:r>
      <w:r>
        <w:t xml:space="preserve"> used routing-related fields in either the default subscriber entry or the individual subscriber entries. These routing-related fields contained string literal values (like "RALINK") to control the contents of the MSH segment fields. The following example uses only M code to control the creation of the routing-related fields in the message.</w:t>
      </w:r>
    </w:p>
    <w:p w14:paraId="52071B5D" w14:textId="77777777" w:rsidR="006A56CF" w:rsidRDefault="006A56CF">
      <w:r>
        <w:t xml:space="preserve"> </w:t>
      </w:r>
    </w:p>
    <w:p w14:paraId="75B1AEF3" w14:textId="2C455CC1" w:rsidR="006A56CF" w:rsidRDefault="006A56CF">
      <w:r>
        <w:t xml:space="preserve">The example in </w:t>
      </w:r>
      <w:r>
        <w:fldChar w:fldCharType="begin"/>
      </w:r>
      <w:r>
        <w:instrText xml:space="preserve"> REF _Ref30578244 \h </w:instrText>
      </w:r>
      <w:r>
        <w:fldChar w:fldCharType="separate"/>
      </w:r>
      <w:r w:rsidR="00F72F4D">
        <w:t xml:space="preserve">Figure </w:t>
      </w:r>
      <w:r w:rsidR="00F72F4D">
        <w:rPr>
          <w:noProof/>
        </w:rPr>
        <w:t>7</w:t>
      </w:r>
      <w:r>
        <w:fldChar w:fldCharType="end"/>
      </w:r>
      <w:r>
        <w:t xml:space="preserve"> includes only a default subscriber entry. And, the entry includes an execution reference</w:t>
      </w:r>
      <w:r>
        <w:fldChar w:fldCharType="begin"/>
      </w:r>
      <w:r>
        <w:instrText xml:space="preserve"> XE "execution reference:MSHREC^RAMSH" </w:instrText>
      </w:r>
      <w:r>
        <w:fldChar w:fldCharType="end"/>
      </w:r>
      <w:r>
        <w:t xml:space="preserve"> to MSHREC^RAMSH</w:t>
      </w:r>
      <w:r>
        <w:fldChar w:fldCharType="begin"/>
      </w:r>
      <w:r>
        <w:instrText xml:space="preserve"> XE "MSHREC^RAMSH" </w:instrText>
      </w:r>
      <w:r>
        <w:fldChar w:fldCharType="end"/>
      </w:r>
      <w:r>
        <w:t>.</w:t>
      </w:r>
    </w:p>
    <w:p w14:paraId="3C919D42" w14:textId="77777777" w:rsidR="006A56CF" w:rsidRDefault="006A56CF"/>
    <w:p w14:paraId="394AC5EB" w14:textId="77777777" w:rsidR="006A56CF" w:rsidRDefault="006A56CF"/>
    <w:p w14:paraId="04979327" w14:textId="77777777" w:rsidR="006A56CF" w:rsidRDefault="006A56CF">
      <w:pPr>
        <w:pStyle w:val="Dialogue"/>
      </w:pPr>
      <w:r>
        <w:t>&gt;S HLP("SUBSCRIBER")="^^^^^MSHREC^RAMSH"</w:t>
      </w:r>
    </w:p>
    <w:p w14:paraId="45F4FD49" w14:textId="77777777" w:rsidR="006A56CF" w:rsidRDefault="006A56CF">
      <w:pPr>
        <w:pStyle w:val="Dialogue"/>
      </w:pPr>
      <w:r>
        <w:t>&gt;D GENERATE^HLMA(HLEID,HLARYTYP,HLFORMAT,.HLRESLT,HLMTIEN,.HLP)</w:t>
      </w:r>
    </w:p>
    <w:p w14:paraId="62A5A33F" w14:textId="57AD526C" w:rsidR="006A56CF" w:rsidRDefault="006A56CF">
      <w:pPr>
        <w:pStyle w:val="Caption"/>
      </w:pPr>
      <w:bookmarkStart w:id="110" w:name="_Ref30578244"/>
      <w:bookmarkStart w:id="111" w:name="_Toc39976407"/>
      <w:r>
        <w:t xml:space="preserve">Figure </w:t>
      </w:r>
      <w:fldSimple w:instr=" SEQ Figure \* ARABIC ">
        <w:r w:rsidR="00F72F4D">
          <w:rPr>
            <w:noProof/>
          </w:rPr>
          <w:t>7</w:t>
        </w:r>
      </w:fldSimple>
      <w:bookmarkEnd w:id="110"/>
      <w:r>
        <w:t>: HLP("SUBSCRIBER") passes an execution reference to MSHREC^RAMSH</w:t>
      </w:r>
      <w:bookmarkEnd w:id="111"/>
    </w:p>
    <w:p w14:paraId="07749DE7" w14:textId="77777777" w:rsidR="006A56CF" w:rsidRDefault="006A56CF">
      <w:r>
        <w:fldChar w:fldCharType="begin"/>
      </w:r>
      <w:r>
        <w:instrText xml:space="preserve"> XE "HLP(</w:instrText>
      </w:r>
      <w:r>
        <w:rPr>
          <w:szCs w:val="20"/>
        </w:rPr>
        <w:instrText>\</w:instrText>
      </w:r>
      <w:r>
        <w:instrText>"SUBSCRIBER</w:instrText>
      </w:r>
      <w:r>
        <w:rPr>
          <w:szCs w:val="20"/>
        </w:rPr>
        <w:instrText>\</w:instrText>
      </w:r>
      <w:r>
        <w:instrText>"[,n]):\"HLP(</w:instrText>
      </w:r>
      <w:r>
        <w:rPr>
          <w:szCs w:val="20"/>
        </w:rPr>
        <w:instrText>\</w:instrText>
      </w:r>
      <w:r>
        <w:instrText>"SUBSCRIBER</w:instrText>
      </w:r>
      <w:r>
        <w:rPr>
          <w:szCs w:val="20"/>
        </w:rPr>
        <w:instrText>\</w:instrText>
      </w:r>
      <w:r>
        <w:instrText xml:space="preserve">"):subscriber entry,\"Default\":passes execution reference to MSHREC^RAMSH" </w:instrText>
      </w:r>
      <w:r>
        <w:fldChar w:fldCharType="end"/>
      </w:r>
    </w:p>
    <w:p w14:paraId="1FDA5D9E" w14:textId="77777777" w:rsidR="006A56CF" w:rsidRDefault="006A56CF"/>
    <w:p w14:paraId="174640CE" w14:textId="77777777" w:rsidR="006A56CF" w:rsidRDefault="006A56CF">
      <w:r>
        <w:t>When the call to GENERATE^HLMA executes and immediately before the MSH segment for the message is created, the M code contained in MSHREC^RAMSH will be executed. The M code can then evaluate the environment and set the legally changeable local variables used in the creation of the MSH segment.</w:t>
      </w:r>
      <w:r>
        <w:fldChar w:fldCharType="begin"/>
      </w:r>
      <w:r>
        <w:instrText xml:space="preserve"> XE "Enhanced HL7 Message Processing" \r "bk3_Enhancement_details" </w:instrText>
      </w:r>
      <w:r>
        <w:fldChar w:fldCharType="end"/>
      </w:r>
      <w:r>
        <w:t xml:space="preserve"> </w:t>
      </w:r>
    </w:p>
    <w:bookmarkEnd w:id="73"/>
    <w:p w14:paraId="7D30E078"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73B9ED5A" w14:textId="77777777">
        <w:trPr>
          <w:cantSplit/>
        </w:trPr>
        <w:tc>
          <w:tcPr>
            <w:tcW w:w="738" w:type="dxa"/>
          </w:tcPr>
          <w:p w14:paraId="5720604A" w14:textId="77777777" w:rsidR="006A56CF" w:rsidRDefault="005F20E2">
            <w:pPr>
              <w:spacing w:before="60" w:after="60"/>
              <w:ind w:left="-18"/>
            </w:pPr>
            <w:r>
              <w:pict w14:anchorId="5E70F8A1">
                <v:shape id="_x0000_i1041" type="#_x0000_t75" style="width:24pt;height:24pt" fillcolor="window">
                  <v:imagedata r:id="rId16" o:title=""/>
                </v:shape>
              </w:pict>
            </w:r>
          </w:p>
        </w:tc>
        <w:tc>
          <w:tcPr>
            <w:tcW w:w="8730" w:type="dxa"/>
          </w:tcPr>
          <w:p w14:paraId="101AEB1A" w14:textId="77387286" w:rsidR="006A56CF" w:rsidRDefault="006A56CF">
            <w:r>
              <w:t>For more information on using M code to control the creation of the routing-related fields in an HL7 message, see the section titled "</w:t>
            </w:r>
            <w:r>
              <w:fldChar w:fldCharType="begin"/>
            </w:r>
            <w:r>
              <w:instrText xml:space="preserve"> REF _Ref30392664 \h </w:instrText>
            </w:r>
            <w:r>
              <w:fldChar w:fldCharType="separate"/>
            </w:r>
            <w:r w:rsidR="00F72F4D">
              <w:t>Variables Assist M Code</w:t>
            </w:r>
            <w:r>
              <w:fldChar w:fldCharType="end"/>
            </w:r>
            <w:r>
              <w:t>."</w:t>
            </w:r>
          </w:p>
        </w:tc>
      </w:tr>
    </w:tbl>
    <w:p w14:paraId="3ED39CA4" w14:textId="77777777" w:rsidR="006A56CF" w:rsidRDefault="006A56CF"/>
    <w:p w14:paraId="572D1EA9" w14:textId="77777777" w:rsidR="006A56CF" w:rsidRDefault="006A56CF"/>
    <w:p w14:paraId="78FE267D" w14:textId="77777777" w:rsidR="006A56CF" w:rsidRDefault="006A56CF">
      <w:pPr>
        <w:pStyle w:val="Heading2"/>
        <w:keepNext w:val="0"/>
        <w:sectPr w:rsidR="006A56CF">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p>
    <w:p w14:paraId="4917753B" w14:textId="77777777" w:rsidR="006A56CF" w:rsidRDefault="006A56CF">
      <w:pPr>
        <w:pStyle w:val="Heading1"/>
      </w:pPr>
      <w:bookmarkStart w:id="112" w:name="_Toc23234201"/>
      <w:bookmarkStart w:id="113" w:name="_Ref30392664"/>
      <w:bookmarkStart w:id="114" w:name="_Toc39976449"/>
      <w:r>
        <w:lastRenderedPageBreak/>
        <w:t>Variables</w:t>
      </w:r>
      <w:bookmarkEnd w:id="112"/>
      <w:r>
        <w:t xml:space="preserve"> Assist M Code</w:t>
      </w:r>
      <w:bookmarkEnd w:id="113"/>
      <w:bookmarkEnd w:id="114"/>
    </w:p>
    <w:p w14:paraId="23F940F6" w14:textId="77777777" w:rsidR="006A56CF" w:rsidRDefault="006A56CF"/>
    <w:p w14:paraId="2C3DDFC1" w14:textId="77777777" w:rsidR="006A56CF" w:rsidRDefault="006A56CF"/>
    <w:p w14:paraId="5CBDC667" w14:textId="538EB2BA" w:rsidR="006A56CF" w:rsidRDefault="006A56CF">
      <w:bookmarkStart w:id="115" w:name="bk4_variables"/>
      <w:r>
        <w:t xml:space="preserve">Immediately before M code is executed (by calling MSHREC^RAMSH, in our previous example), </w:t>
      </w:r>
      <w:r>
        <w:rPr>
          <w:rFonts w:cs="Arial"/>
          <w:noProof/>
        </w:rPr>
        <w:fldChar w:fldCharType="begin"/>
      </w:r>
      <w:r>
        <w:instrText xml:space="preserve"> XE "</w:instrText>
      </w:r>
      <w:r>
        <w:rPr>
          <w:rFonts w:cs="Arial"/>
          <w:noProof/>
        </w:rPr>
        <w:instrText>execution reference:</w:instrText>
      </w:r>
      <w:r>
        <w:instrText xml:space="preserve">local variables" </w:instrText>
      </w:r>
      <w:r>
        <w:rPr>
          <w:rFonts w:cs="Arial"/>
          <w:noProof/>
        </w:rPr>
        <w:fldChar w:fldCharType="end"/>
      </w:r>
      <w:r>
        <w:rPr>
          <w:rFonts w:cs="Arial"/>
          <w:noProof/>
        </w:rPr>
        <w:fldChar w:fldCharType="begin"/>
      </w:r>
      <w:r>
        <w:instrText xml:space="preserve"> XE "</w:instrText>
      </w:r>
      <w:r>
        <w:rPr>
          <w:rFonts w:cs="Arial"/>
          <w:noProof/>
        </w:rPr>
        <w:instrText>M code:</w:instrText>
      </w:r>
      <w:r>
        <w:instrText xml:space="preserve">local variables" </w:instrText>
      </w:r>
      <w:r>
        <w:rPr>
          <w:rFonts w:cs="Arial"/>
          <w:noProof/>
        </w:rPr>
        <w:fldChar w:fldCharType="end"/>
      </w:r>
      <w:r>
        <w:t xml:space="preserve"> local variables are defined to assist M code in evaluation and taking action. </w:t>
      </w:r>
      <w:r>
        <w:fldChar w:fldCharType="begin"/>
      </w:r>
      <w:r>
        <w:instrText xml:space="preserve"> REF _Ref30392713 \h </w:instrText>
      </w:r>
      <w:r>
        <w:fldChar w:fldCharType="separate"/>
      </w:r>
      <w:r w:rsidR="00F72F4D">
        <w:t xml:space="preserve">Table </w:t>
      </w:r>
      <w:r w:rsidR="00F72F4D">
        <w:rPr>
          <w:noProof/>
        </w:rPr>
        <w:t>5</w:t>
      </w:r>
      <w:r>
        <w:fldChar w:fldCharType="end"/>
      </w:r>
      <w:r>
        <w:t xml:space="preserve"> lists these variables. </w:t>
      </w:r>
    </w:p>
    <w:p w14:paraId="77714EB5" w14:textId="77777777" w:rsidR="006A56CF" w:rsidRDefault="006A56CF">
      <w:pPr>
        <w:ind w:left="1080" w:hanging="1080"/>
      </w:pPr>
    </w:p>
    <w:p w14:paraId="50E5682B" w14:textId="77777777" w:rsidR="006A56CF" w:rsidRDefault="006A56CF">
      <w:pPr>
        <w:ind w:left="1080" w:hanging="108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840"/>
      </w:tblGrid>
      <w:tr w:rsidR="006A56CF" w14:paraId="732BB5F7" w14:textId="77777777">
        <w:trPr>
          <w:tblHeader/>
        </w:trPr>
        <w:tc>
          <w:tcPr>
            <w:tcW w:w="1800" w:type="dxa"/>
            <w:shd w:val="clear" w:color="auto" w:fill="E0E0E0"/>
          </w:tcPr>
          <w:p w14:paraId="0BDA218D" w14:textId="77777777" w:rsidR="006A56CF" w:rsidRDefault="006A56CF">
            <w:pPr>
              <w:spacing w:before="60" w:after="60"/>
              <w:rPr>
                <w:rFonts w:ascii="Arial" w:hAnsi="Arial" w:cs="Arial"/>
                <w:sz w:val="20"/>
              </w:rPr>
            </w:pPr>
            <w:r>
              <w:rPr>
                <w:rFonts w:ascii="Arial" w:hAnsi="Arial" w:cs="Arial"/>
                <w:b/>
                <w:bCs/>
                <w:sz w:val="20"/>
              </w:rPr>
              <w:t>Variable Name</w:t>
            </w:r>
          </w:p>
        </w:tc>
        <w:tc>
          <w:tcPr>
            <w:tcW w:w="6840" w:type="dxa"/>
            <w:shd w:val="clear" w:color="auto" w:fill="E0E0E0"/>
          </w:tcPr>
          <w:p w14:paraId="4A45CF3A" w14:textId="77777777" w:rsidR="006A56CF" w:rsidRDefault="006A56CF">
            <w:pPr>
              <w:spacing w:before="60" w:after="60"/>
              <w:rPr>
                <w:rFonts w:ascii="Arial" w:hAnsi="Arial" w:cs="Arial"/>
                <w:sz w:val="20"/>
              </w:rPr>
            </w:pPr>
            <w:r>
              <w:rPr>
                <w:rFonts w:ascii="Arial" w:hAnsi="Arial" w:cs="Arial"/>
                <w:b/>
                <w:bCs/>
                <w:sz w:val="20"/>
              </w:rPr>
              <w:t>Description</w:t>
            </w:r>
          </w:p>
        </w:tc>
      </w:tr>
      <w:tr w:rsidR="006A56CF" w14:paraId="57D7C3BB" w14:textId="77777777">
        <w:tc>
          <w:tcPr>
            <w:tcW w:w="1800" w:type="dxa"/>
          </w:tcPr>
          <w:p w14:paraId="6EF0B306" w14:textId="77777777" w:rsidR="006A56CF" w:rsidRDefault="006A56CF">
            <w:pPr>
              <w:spacing w:before="60" w:after="60"/>
              <w:rPr>
                <w:rFonts w:ascii="Arial" w:hAnsi="Arial" w:cs="Arial"/>
                <w:sz w:val="20"/>
              </w:rPr>
            </w:pPr>
            <w:r>
              <w:rPr>
                <w:rFonts w:ascii="Arial" w:hAnsi="Arial" w:cs="Arial"/>
                <w:sz w:val="20"/>
              </w:rPr>
              <w:t>HLMSHPRE</w:t>
            </w:r>
          </w:p>
        </w:tc>
        <w:tc>
          <w:tcPr>
            <w:tcW w:w="6840" w:type="dxa"/>
          </w:tcPr>
          <w:p w14:paraId="2310D568" w14:textId="77777777" w:rsidR="006A56CF" w:rsidRDefault="006A56CF">
            <w:pPr>
              <w:spacing w:before="60" w:after="60"/>
              <w:rPr>
                <w:rFonts w:ascii="Arial" w:hAnsi="Arial" w:cs="Arial"/>
                <w:sz w:val="20"/>
              </w:rPr>
            </w:pPr>
            <w:r>
              <w:rPr>
                <w:rFonts w:ascii="Arial" w:hAnsi="Arial" w:cs="Arial"/>
                <w:sz w:val="20"/>
              </w:rPr>
              <w:t>Event driver protocol</w:t>
            </w:r>
            <w:r>
              <w:rPr>
                <w:rFonts w:cs="Arial"/>
              </w:rPr>
              <w:fldChar w:fldCharType="begin"/>
            </w:r>
            <w:r>
              <w:instrText xml:space="preserve"> XE "</w:instrText>
            </w:r>
            <w:r>
              <w:rPr>
                <w:rFonts w:cs="Arial"/>
              </w:rPr>
              <w:instrText>event driver protocol:</w:instrText>
            </w:r>
            <w:r>
              <w:instrText xml:space="preserve">IEN^NAME" </w:instrText>
            </w:r>
            <w:r>
              <w:rPr>
                <w:rFonts w:cs="Arial"/>
              </w:rPr>
              <w:fldChar w:fldCharType="end"/>
            </w:r>
            <w:r>
              <w:rPr>
                <w:rFonts w:ascii="Arial" w:hAnsi="Arial" w:cs="Arial"/>
                <w:sz w:val="20"/>
              </w:rPr>
              <w:t xml:space="preserve"> IEN^NAME</w:t>
            </w:r>
          </w:p>
        </w:tc>
      </w:tr>
      <w:tr w:rsidR="006A56CF" w14:paraId="5827A3D4" w14:textId="77777777">
        <w:tc>
          <w:tcPr>
            <w:tcW w:w="1800" w:type="dxa"/>
          </w:tcPr>
          <w:p w14:paraId="0B7CCBAE" w14:textId="77777777" w:rsidR="006A56CF" w:rsidRDefault="006A56CF">
            <w:pPr>
              <w:spacing w:before="60" w:after="60"/>
              <w:rPr>
                <w:rFonts w:ascii="Arial" w:hAnsi="Arial" w:cs="Arial"/>
                <w:sz w:val="20"/>
              </w:rPr>
            </w:pPr>
            <w:r>
              <w:rPr>
                <w:rFonts w:ascii="Arial" w:hAnsi="Arial" w:cs="Arial"/>
                <w:sz w:val="20"/>
              </w:rPr>
              <w:t>HLMSHPRS</w:t>
            </w:r>
          </w:p>
        </w:tc>
        <w:tc>
          <w:tcPr>
            <w:tcW w:w="6840" w:type="dxa"/>
          </w:tcPr>
          <w:p w14:paraId="4D9E9785" w14:textId="77777777" w:rsidR="006A56CF" w:rsidRDefault="006A56CF">
            <w:pPr>
              <w:spacing w:before="60" w:after="60"/>
              <w:rPr>
                <w:rFonts w:ascii="Arial" w:hAnsi="Arial" w:cs="Arial"/>
                <w:sz w:val="20"/>
              </w:rPr>
            </w:pPr>
            <w:r>
              <w:rPr>
                <w:rFonts w:ascii="Arial" w:hAnsi="Arial" w:cs="Arial"/>
                <w:sz w:val="20"/>
              </w:rPr>
              <w:t>Subscriber protocol</w:t>
            </w:r>
            <w:r>
              <w:rPr>
                <w:rFonts w:cs="Arial"/>
              </w:rPr>
              <w:fldChar w:fldCharType="begin"/>
            </w:r>
            <w:r>
              <w:instrText xml:space="preserve"> XE "s</w:instrText>
            </w:r>
            <w:r>
              <w:rPr>
                <w:rFonts w:cs="Arial"/>
              </w:rPr>
              <w:instrText>ubscriber protocol:</w:instrText>
            </w:r>
            <w:r>
              <w:instrText xml:space="preserve">IEN^NAME" </w:instrText>
            </w:r>
            <w:r>
              <w:rPr>
                <w:rFonts w:cs="Arial"/>
              </w:rPr>
              <w:fldChar w:fldCharType="end"/>
            </w:r>
            <w:r>
              <w:rPr>
                <w:rFonts w:ascii="Arial" w:hAnsi="Arial" w:cs="Arial"/>
                <w:sz w:val="20"/>
              </w:rPr>
              <w:t xml:space="preserve"> IEN^NAME</w:t>
            </w:r>
          </w:p>
        </w:tc>
      </w:tr>
      <w:tr w:rsidR="006A56CF" w14:paraId="7E117D34" w14:textId="77777777">
        <w:tc>
          <w:tcPr>
            <w:tcW w:w="1800" w:type="dxa"/>
          </w:tcPr>
          <w:p w14:paraId="03C4E60B" w14:textId="77777777" w:rsidR="006A56CF" w:rsidRDefault="006A56CF">
            <w:pPr>
              <w:spacing w:before="60" w:after="60"/>
              <w:rPr>
                <w:rFonts w:ascii="Arial" w:hAnsi="Arial" w:cs="Arial"/>
                <w:sz w:val="20"/>
              </w:rPr>
            </w:pPr>
            <w:r>
              <w:rPr>
                <w:rFonts w:ascii="Arial" w:hAnsi="Arial" w:cs="Arial"/>
                <w:sz w:val="20"/>
              </w:rPr>
              <w:t>HLMSH772</w:t>
            </w:r>
          </w:p>
        </w:tc>
        <w:tc>
          <w:tcPr>
            <w:tcW w:w="6840" w:type="dxa"/>
          </w:tcPr>
          <w:p w14:paraId="33B9E84C" w14:textId="77777777" w:rsidR="006A56CF" w:rsidRDefault="006A56CF">
            <w:pPr>
              <w:spacing w:before="60" w:after="60"/>
              <w:rPr>
                <w:rFonts w:ascii="Arial" w:hAnsi="Arial" w:cs="Arial"/>
                <w:sz w:val="20"/>
              </w:rPr>
            </w:pPr>
            <w:r>
              <w:rPr>
                <w:rFonts w:ascii="Arial" w:hAnsi="Arial" w:cs="Arial"/>
                <w:sz w:val="20"/>
              </w:rPr>
              <w:t>HL7 MESSAGE TEXT file (#772)</w:t>
            </w:r>
            <w:r>
              <w:rPr>
                <w:rFonts w:cs="Arial"/>
              </w:rPr>
              <w:fldChar w:fldCharType="begin"/>
            </w:r>
            <w:r>
              <w:instrText xml:space="preserve"> XE "</w:instrText>
            </w:r>
            <w:r>
              <w:rPr>
                <w:rFonts w:cs="Arial"/>
              </w:rPr>
              <w:instrText>HL7 MESSAGE TEXT file (#772):HLMSH772</w:instrText>
            </w:r>
            <w:r>
              <w:instrText xml:space="preserve">" </w:instrText>
            </w:r>
            <w:r>
              <w:rPr>
                <w:rFonts w:cs="Arial"/>
              </w:rPr>
              <w:fldChar w:fldCharType="end"/>
            </w:r>
            <w:r>
              <w:rPr>
                <w:rFonts w:ascii="Arial" w:hAnsi="Arial" w:cs="Arial"/>
                <w:sz w:val="20"/>
              </w:rPr>
              <w:t xml:space="preserve"> internal entry number</w:t>
            </w:r>
          </w:p>
        </w:tc>
      </w:tr>
      <w:tr w:rsidR="006A56CF" w14:paraId="73C5389D" w14:textId="77777777">
        <w:tc>
          <w:tcPr>
            <w:tcW w:w="1800" w:type="dxa"/>
          </w:tcPr>
          <w:p w14:paraId="7FFD2CAC" w14:textId="77777777" w:rsidR="006A56CF" w:rsidRDefault="006A56CF">
            <w:pPr>
              <w:spacing w:before="60" w:after="60"/>
              <w:rPr>
                <w:rFonts w:ascii="Arial" w:hAnsi="Arial" w:cs="Arial"/>
                <w:sz w:val="20"/>
              </w:rPr>
            </w:pPr>
            <w:r>
              <w:rPr>
                <w:rFonts w:ascii="Arial" w:hAnsi="Arial" w:cs="Arial"/>
                <w:sz w:val="20"/>
              </w:rPr>
              <w:t>HLMSH773</w:t>
            </w:r>
          </w:p>
        </w:tc>
        <w:tc>
          <w:tcPr>
            <w:tcW w:w="6840" w:type="dxa"/>
          </w:tcPr>
          <w:p w14:paraId="2EA7BB32" w14:textId="77777777" w:rsidR="006A56CF" w:rsidRDefault="006A56CF">
            <w:pPr>
              <w:spacing w:before="60" w:after="60"/>
              <w:rPr>
                <w:rFonts w:ascii="Arial" w:hAnsi="Arial" w:cs="Arial"/>
                <w:sz w:val="20"/>
              </w:rPr>
            </w:pPr>
            <w:r>
              <w:rPr>
                <w:rFonts w:ascii="Arial" w:hAnsi="Arial" w:cs="Arial"/>
                <w:sz w:val="20"/>
              </w:rPr>
              <w:t>HL7 MESSAGE ADMINISTRATION file (#773)</w:t>
            </w:r>
            <w:r>
              <w:rPr>
                <w:rFonts w:cs="Arial"/>
              </w:rPr>
              <w:fldChar w:fldCharType="begin"/>
            </w:r>
            <w:r>
              <w:instrText xml:space="preserve"> XE "</w:instrText>
            </w:r>
            <w:r>
              <w:rPr>
                <w:rFonts w:cs="Arial"/>
              </w:rPr>
              <w:instrText>HL7 MESSAGE ADMINISTRATION file (#773):HLMSH773</w:instrText>
            </w:r>
            <w:r>
              <w:instrText xml:space="preserve">" </w:instrText>
            </w:r>
            <w:r>
              <w:rPr>
                <w:rFonts w:cs="Arial"/>
              </w:rPr>
              <w:fldChar w:fldCharType="end"/>
            </w:r>
            <w:r>
              <w:rPr>
                <w:rFonts w:ascii="Arial" w:hAnsi="Arial" w:cs="Arial"/>
                <w:sz w:val="20"/>
              </w:rPr>
              <w:t xml:space="preserve"> internal entry number (if available)</w:t>
            </w:r>
          </w:p>
        </w:tc>
      </w:tr>
      <w:tr w:rsidR="006A56CF" w14:paraId="511CFF81" w14:textId="77777777">
        <w:tc>
          <w:tcPr>
            <w:tcW w:w="1800" w:type="dxa"/>
          </w:tcPr>
          <w:p w14:paraId="7019DBDD" w14:textId="77777777" w:rsidR="006A56CF" w:rsidRDefault="006A56CF">
            <w:pPr>
              <w:spacing w:before="60" w:after="60"/>
              <w:rPr>
                <w:rFonts w:ascii="Arial" w:hAnsi="Arial" w:cs="Arial"/>
                <w:sz w:val="20"/>
              </w:rPr>
            </w:pPr>
            <w:r>
              <w:rPr>
                <w:rFonts w:ascii="Arial" w:hAnsi="Arial" w:cs="Arial"/>
                <w:sz w:val="20"/>
              </w:rPr>
              <w:t>HLMSHSAO</w:t>
            </w:r>
          </w:p>
        </w:tc>
        <w:tc>
          <w:tcPr>
            <w:tcW w:w="6840" w:type="dxa"/>
          </w:tcPr>
          <w:p w14:paraId="2B149ECE" w14:textId="77777777" w:rsidR="006A56CF" w:rsidRDefault="006A56CF">
            <w:pPr>
              <w:spacing w:before="60" w:after="60"/>
              <w:rPr>
                <w:rFonts w:ascii="Arial" w:hAnsi="Arial" w:cs="Arial"/>
                <w:sz w:val="20"/>
              </w:rPr>
            </w:pPr>
            <w:r>
              <w:rPr>
                <w:rFonts w:ascii="Arial" w:hAnsi="Arial" w:cs="Arial"/>
                <w:sz w:val="20"/>
              </w:rPr>
              <w:t>Original SENDING APPLICATION</w:t>
            </w:r>
          </w:p>
        </w:tc>
      </w:tr>
      <w:tr w:rsidR="006A56CF" w14:paraId="344AA8A1" w14:textId="77777777">
        <w:tc>
          <w:tcPr>
            <w:tcW w:w="1800" w:type="dxa"/>
          </w:tcPr>
          <w:p w14:paraId="6082DA51" w14:textId="77777777" w:rsidR="006A56CF" w:rsidRDefault="006A56CF">
            <w:pPr>
              <w:spacing w:before="60" w:after="60"/>
              <w:rPr>
                <w:rFonts w:ascii="Arial" w:hAnsi="Arial" w:cs="Arial"/>
                <w:b/>
                <w:bCs/>
                <w:sz w:val="20"/>
              </w:rPr>
            </w:pPr>
            <w:r>
              <w:rPr>
                <w:rFonts w:ascii="Arial" w:hAnsi="Arial" w:cs="Arial"/>
                <w:b/>
                <w:bCs/>
                <w:sz w:val="20"/>
              </w:rPr>
              <w:t>HLMSHSAN</w:t>
            </w:r>
            <w:r>
              <w:fldChar w:fldCharType="begin"/>
            </w:r>
            <w:r>
              <w:instrText xml:space="preserve"> XE "M code:reset local variables:</w:instrText>
            </w:r>
            <w:r>
              <w:rPr>
                <w:rFonts w:cs="Arial"/>
              </w:rPr>
              <w:instrText>HLMSHSAN (new SENDING APPLICATION)</w:instrText>
            </w:r>
            <w:r>
              <w:instrText xml:space="preserve">" </w:instrText>
            </w:r>
            <w:r>
              <w:fldChar w:fldCharType="end"/>
            </w:r>
            <w:r>
              <w:fldChar w:fldCharType="begin"/>
            </w:r>
            <w:r>
              <w:instrText xml:space="preserve"> XE "local variables:reset" </w:instrText>
            </w:r>
            <w:r>
              <w:fldChar w:fldCharType="end"/>
            </w:r>
          </w:p>
        </w:tc>
        <w:tc>
          <w:tcPr>
            <w:tcW w:w="6840" w:type="dxa"/>
          </w:tcPr>
          <w:p w14:paraId="16FE4931" w14:textId="77777777" w:rsidR="006A56CF" w:rsidRDefault="006A56CF">
            <w:pPr>
              <w:spacing w:before="60" w:after="60"/>
              <w:rPr>
                <w:rFonts w:ascii="Arial" w:hAnsi="Arial" w:cs="Arial"/>
                <w:b/>
                <w:bCs/>
                <w:sz w:val="20"/>
              </w:rPr>
            </w:pPr>
            <w:r>
              <w:fldChar w:fldCharType="begin"/>
            </w:r>
            <w:r>
              <w:instrText xml:space="preserve"> XE "API M^HLCSHDR4:</w:instrText>
            </w:r>
            <w:r>
              <w:rPr>
                <w:rFonts w:cs="Arial"/>
              </w:rPr>
              <w:instrText>HLMSHSAN</w:instrText>
            </w:r>
            <w:r>
              <w:instrText xml:space="preserve">" </w:instrText>
            </w:r>
            <w:r>
              <w:fldChar w:fldCharType="end"/>
            </w:r>
            <w:r>
              <w:fldChar w:fldCharType="begin"/>
            </w:r>
            <w:r>
              <w:instrText xml:space="preserve"> XE "M^HLCSHDR4:</w:instrText>
            </w:r>
            <w:r>
              <w:rPr>
                <w:rFonts w:cs="Arial"/>
              </w:rPr>
              <w:instrText>HLMSHSAN</w:instrText>
            </w:r>
            <w:r>
              <w:instrText xml:space="preserve">" </w:instrText>
            </w:r>
            <w:r>
              <w:fldChar w:fldCharType="end"/>
            </w:r>
            <w:r>
              <w:rPr>
                <w:rFonts w:ascii="Arial" w:hAnsi="Arial" w:cs="Arial"/>
                <w:b/>
                <w:bCs/>
                <w:sz w:val="20"/>
              </w:rPr>
              <w:t>New SENDING APPLICATION to be used in the MSH segment</w:t>
            </w:r>
          </w:p>
        </w:tc>
      </w:tr>
      <w:tr w:rsidR="006A56CF" w14:paraId="0AC056E4" w14:textId="77777777">
        <w:tc>
          <w:tcPr>
            <w:tcW w:w="1800" w:type="dxa"/>
          </w:tcPr>
          <w:p w14:paraId="2F33FB6F" w14:textId="77777777" w:rsidR="006A56CF" w:rsidRDefault="006A56CF">
            <w:pPr>
              <w:spacing w:before="60" w:after="60"/>
              <w:rPr>
                <w:rFonts w:ascii="Arial" w:hAnsi="Arial" w:cs="Arial"/>
                <w:sz w:val="20"/>
              </w:rPr>
            </w:pPr>
            <w:r>
              <w:rPr>
                <w:rFonts w:ascii="Arial" w:hAnsi="Arial" w:cs="Arial"/>
                <w:sz w:val="20"/>
              </w:rPr>
              <w:t>HLMSHSFO</w:t>
            </w:r>
          </w:p>
        </w:tc>
        <w:tc>
          <w:tcPr>
            <w:tcW w:w="6840" w:type="dxa"/>
          </w:tcPr>
          <w:p w14:paraId="7841AE15" w14:textId="77777777" w:rsidR="006A56CF" w:rsidRDefault="006A56CF">
            <w:pPr>
              <w:spacing w:before="60" w:after="60"/>
              <w:rPr>
                <w:rFonts w:ascii="Arial" w:hAnsi="Arial" w:cs="Arial"/>
                <w:sz w:val="20"/>
              </w:rPr>
            </w:pPr>
            <w:r>
              <w:rPr>
                <w:rFonts w:ascii="Arial" w:hAnsi="Arial" w:cs="Arial"/>
                <w:sz w:val="20"/>
              </w:rPr>
              <w:t>Original SENDING FACILITY</w:t>
            </w:r>
          </w:p>
        </w:tc>
      </w:tr>
      <w:tr w:rsidR="006A56CF" w14:paraId="14D62B45" w14:textId="77777777">
        <w:tc>
          <w:tcPr>
            <w:tcW w:w="1800" w:type="dxa"/>
          </w:tcPr>
          <w:p w14:paraId="0FD214AA" w14:textId="77777777" w:rsidR="006A56CF" w:rsidRDefault="006A56CF">
            <w:pPr>
              <w:spacing w:before="60" w:after="60"/>
              <w:rPr>
                <w:rFonts w:ascii="Arial" w:hAnsi="Arial" w:cs="Arial"/>
                <w:b/>
                <w:bCs/>
                <w:sz w:val="20"/>
              </w:rPr>
            </w:pPr>
            <w:r>
              <w:rPr>
                <w:rFonts w:ascii="Arial" w:hAnsi="Arial" w:cs="Arial"/>
                <w:b/>
                <w:bCs/>
                <w:sz w:val="20"/>
              </w:rPr>
              <w:t>HLMSHSFN</w:t>
            </w:r>
            <w:r>
              <w:fldChar w:fldCharType="begin"/>
            </w:r>
            <w:r>
              <w:instrText xml:space="preserve"> XE "M code:reset local variables:</w:instrText>
            </w:r>
            <w:r>
              <w:rPr>
                <w:rFonts w:cs="Arial"/>
              </w:rPr>
              <w:instrText>HLMSHSFN (new SENDING FACILITY)</w:instrText>
            </w:r>
            <w:r>
              <w:instrText xml:space="preserve">" </w:instrText>
            </w:r>
            <w:r>
              <w:fldChar w:fldCharType="end"/>
            </w:r>
            <w:r>
              <w:fldChar w:fldCharType="begin"/>
            </w:r>
            <w:r>
              <w:instrText xml:space="preserve"> XE "local variables:reset" </w:instrText>
            </w:r>
            <w:r>
              <w:fldChar w:fldCharType="end"/>
            </w:r>
          </w:p>
        </w:tc>
        <w:tc>
          <w:tcPr>
            <w:tcW w:w="6840" w:type="dxa"/>
          </w:tcPr>
          <w:p w14:paraId="096F7B34" w14:textId="77777777" w:rsidR="006A56CF" w:rsidRDefault="006A56CF">
            <w:pPr>
              <w:spacing w:before="60" w:after="60"/>
              <w:rPr>
                <w:rFonts w:ascii="Arial" w:hAnsi="Arial" w:cs="Arial"/>
                <w:b/>
                <w:bCs/>
                <w:sz w:val="20"/>
              </w:rPr>
            </w:pPr>
            <w:r>
              <w:fldChar w:fldCharType="begin"/>
            </w:r>
            <w:r>
              <w:instrText xml:space="preserve"> XE "API M^HLCSHDR4:</w:instrText>
            </w:r>
            <w:r>
              <w:rPr>
                <w:rFonts w:cs="Arial"/>
              </w:rPr>
              <w:instrText>HLMSHSFN</w:instrText>
            </w:r>
            <w:r>
              <w:instrText xml:space="preserve">" </w:instrText>
            </w:r>
            <w:r>
              <w:fldChar w:fldCharType="end"/>
            </w:r>
            <w:r>
              <w:fldChar w:fldCharType="begin"/>
            </w:r>
            <w:r>
              <w:instrText xml:space="preserve"> XE "M^HLCSHDR4:</w:instrText>
            </w:r>
            <w:r>
              <w:rPr>
                <w:rFonts w:cs="Arial"/>
              </w:rPr>
              <w:instrText>HLMSHSFN</w:instrText>
            </w:r>
            <w:r>
              <w:instrText xml:space="preserve">" </w:instrText>
            </w:r>
            <w:r>
              <w:fldChar w:fldCharType="end"/>
            </w:r>
            <w:r>
              <w:rPr>
                <w:rFonts w:ascii="Arial" w:hAnsi="Arial" w:cs="Arial"/>
                <w:b/>
                <w:bCs/>
                <w:sz w:val="20"/>
              </w:rPr>
              <w:t>New SENDING FACILITY to be used in the MSH segment</w:t>
            </w:r>
          </w:p>
        </w:tc>
      </w:tr>
      <w:tr w:rsidR="006A56CF" w14:paraId="01EEC8D6" w14:textId="77777777">
        <w:tc>
          <w:tcPr>
            <w:tcW w:w="1800" w:type="dxa"/>
          </w:tcPr>
          <w:p w14:paraId="7746C470" w14:textId="77777777" w:rsidR="006A56CF" w:rsidRDefault="006A56CF">
            <w:pPr>
              <w:spacing w:before="60" w:after="60"/>
              <w:rPr>
                <w:rFonts w:ascii="Arial" w:hAnsi="Arial" w:cs="Arial"/>
                <w:sz w:val="20"/>
              </w:rPr>
            </w:pPr>
            <w:r>
              <w:rPr>
                <w:rFonts w:ascii="Arial" w:hAnsi="Arial" w:cs="Arial"/>
                <w:sz w:val="20"/>
              </w:rPr>
              <w:t>HLMSHRAO</w:t>
            </w:r>
          </w:p>
        </w:tc>
        <w:tc>
          <w:tcPr>
            <w:tcW w:w="6840" w:type="dxa"/>
          </w:tcPr>
          <w:p w14:paraId="70EAFCBD" w14:textId="77777777" w:rsidR="006A56CF" w:rsidRDefault="006A56CF">
            <w:pPr>
              <w:spacing w:before="60" w:after="60"/>
              <w:rPr>
                <w:rFonts w:ascii="Arial" w:hAnsi="Arial" w:cs="Arial"/>
                <w:sz w:val="20"/>
              </w:rPr>
            </w:pPr>
            <w:r>
              <w:rPr>
                <w:rFonts w:ascii="Arial" w:hAnsi="Arial" w:cs="Arial"/>
                <w:sz w:val="20"/>
              </w:rPr>
              <w:t>Original RECEIVING APPLICATION</w:t>
            </w:r>
          </w:p>
        </w:tc>
      </w:tr>
      <w:tr w:rsidR="006A56CF" w14:paraId="2EBDA333" w14:textId="77777777">
        <w:tc>
          <w:tcPr>
            <w:tcW w:w="1800" w:type="dxa"/>
          </w:tcPr>
          <w:p w14:paraId="409B7C0E" w14:textId="77777777" w:rsidR="006A56CF" w:rsidRDefault="006A56CF">
            <w:pPr>
              <w:spacing w:before="60" w:after="60"/>
              <w:rPr>
                <w:rFonts w:ascii="Arial" w:hAnsi="Arial" w:cs="Arial"/>
                <w:b/>
                <w:bCs/>
                <w:sz w:val="20"/>
              </w:rPr>
            </w:pPr>
            <w:r>
              <w:rPr>
                <w:rFonts w:ascii="Arial" w:hAnsi="Arial" w:cs="Arial"/>
                <w:b/>
                <w:bCs/>
                <w:sz w:val="20"/>
              </w:rPr>
              <w:t>HLMSHRAN</w:t>
            </w:r>
            <w:r>
              <w:fldChar w:fldCharType="begin"/>
            </w:r>
            <w:r>
              <w:instrText xml:space="preserve"> XE "M code:reset local variables:</w:instrText>
            </w:r>
            <w:r>
              <w:rPr>
                <w:rFonts w:cs="Arial"/>
              </w:rPr>
              <w:instrText>HLMSHRAN (new RECEIVING APPLICATION)</w:instrText>
            </w:r>
            <w:r>
              <w:instrText xml:space="preserve">" </w:instrText>
            </w:r>
            <w:r>
              <w:fldChar w:fldCharType="end"/>
            </w:r>
            <w:r>
              <w:fldChar w:fldCharType="begin"/>
            </w:r>
            <w:r>
              <w:instrText xml:space="preserve"> XE "local variables:reset" </w:instrText>
            </w:r>
            <w:r>
              <w:fldChar w:fldCharType="end"/>
            </w:r>
          </w:p>
        </w:tc>
        <w:tc>
          <w:tcPr>
            <w:tcW w:w="6840" w:type="dxa"/>
          </w:tcPr>
          <w:p w14:paraId="27F2F56A" w14:textId="77777777" w:rsidR="006A56CF" w:rsidRDefault="006A56CF">
            <w:pPr>
              <w:spacing w:before="60" w:after="60"/>
              <w:rPr>
                <w:rFonts w:ascii="Arial" w:hAnsi="Arial" w:cs="Arial"/>
                <w:b/>
                <w:bCs/>
                <w:sz w:val="20"/>
              </w:rPr>
            </w:pPr>
            <w:r>
              <w:fldChar w:fldCharType="begin"/>
            </w:r>
            <w:r>
              <w:instrText xml:space="preserve"> XE "API M^HLCSHDR4:</w:instrText>
            </w:r>
            <w:r>
              <w:rPr>
                <w:rFonts w:cs="Arial"/>
              </w:rPr>
              <w:instrText>HLMSHRAN</w:instrText>
            </w:r>
            <w:r>
              <w:instrText xml:space="preserve">" </w:instrText>
            </w:r>
            <w:r>
              <w:fldChar w:fldCharType="end"/>
            </w:r>
            <w:r>
              <w:fldChar w:fldCharType="begin"/>
            </w:r>
            <w:r>
              <w:instrText xml:space="preserve"> XE "M^HLCSHDR4:</w:instrText>
            </w:r>
            <w:r>
              <w:rPr>
                <w:rFonts w:cs="Arial"/>
              </w:rPr>
              <w:instrText>HLMSHRAN</w:instrText>
            </w:r>
            <w:r>
              <w:instrText xml:space="preserve">" </w:instrText>
            </w:r>
            <w:r>
              <w:fldChar w:fldCharType="end"/>
            </w:r>
            <w:r>
              <w:rPr>
                <w:rFonts w:ascii="Arial" w:hAnsi="Arial" w:cs="Arial"/>
                <w:b/>
                <w:bCs/>
                <w:sz w:val="20"/>
              </w:rPr>
              <w:t>New RECEIVING APPLICATION to be used in the MSH segment</w:t>
            </w:r>
          </w:p>
        </w:tc>
      </w:tr>
      <w:tr w:rsidR="006A56CF" w14:paraId="39211F93" w14:textId="77777777">
        <w:tc>
          <w:tcPr>
            <w:tcW w:w="1800" w:type="dxa"/>
          </w:tcPr>
          <w:p w14:paraId="3C2A9E24" w14:textId="77777777" w:rsidR="006A56CF" w:rsidRDefault="006A56CF">
            <w:pPr>
              <w:spacing w:before="60" w:after="60"/>
              <w:rPr>
                <w:rFonts w:ascii="Arial" w:hAnsi="Arial" w:cs="Arial"/>
                <w:sz w:val="20"/>
              </w:rPr>
            </w:pPr>
            <w:r>
              <w:rPr>
                <w:rFonts w:ascii="Arial" w:hAnsi="Arial" w:cs="Arial"/>
                <w:sz w:val="20"/>
              </w:rPr>
              <w:t>HLMSHRFO</w:t>
            </w:r>
          </w:p>
        </w:tc>
        <w:tc>
          <w:tcPr>
            <w:tcW w:w="6840" w:type="dxa"/>
          </w:tcPr>
          <w:p w14:paraId="4A0190E9" w14:textId="77777777" w:rsidR="006A56CF" w:rsidRDefault="006A56CF">
            <w:pPr>
              <w:spacing w:before="60" w:after="60"/>
              <w:rPr>
                <w:rFonts w:ascii="Arial" w:hAnsi="Arial" w:cs="Arial"/>
                <w:sz w:val="20"/>
              </w:rPr>
            </w:pPr>
            <w:r>
              <w:rPr>
                <w:rFonts w:ascii="Arial" w:hAnsi="Arial" w:cs="Arial"/>
                <w:sz w:val="20"/>
              </w:rPr>
              <w:t>Original RECEIVING FACILITY</w:t>
            </w:r>
          </w:p>
        </w:tc>
      </w:tr>
      <w:tr w:rsidR="006A56CF" w14:paraId="6625E008" w14:textId="77777777">
        <w:tc>
          <w:tcPr>
            <w:tcW w:w="1800" w:type="dxa"/>
          </w:tcPr>
          <w:p w14:paraId="46C51794" w14:textId="77777777" w:rsidR="006A56CF" w:rsidRDefault="006A56CF">
            <w:pPr>
              <w:spacing w:before="60" w:after="60"/>
              <w:rPr>
                <w:rFonts w:ascii="Arial" w:hAnsi="Arial" w:cs="Arial"/>
                <w:b/>
                <w:bCs/>
                <w:sz w:val="20"/>
              </w:rPr>
            </w:pPr>
            <w:r>
              <w:rPr>
                <w:rFonts w:ascii="Arial" w:hAnsi="Arial" w:cs="Arial"/>
                <w:b/>
                <w:bCs/>
                <w:sz w:val="20"/>
              </w:rPr>
              <w:t>HLMSHRFN</w:t>
            </w:r>
            <w:r>
              <w:fldChar w:fldCharType="begin"/>
            </w:r>
            <w:r>
              <w:instrText xml:space="preserve"> XE "M code:reset local variables:</w:instrText>
            </w:r>
            <w:r>
              <w:rPr>
                <w:rFonts w:cs="Arial"/>
              </w:rPr>
              <w:instrText>HLMSHRFN (new RECEIVING FACILITY)</w:instrText>
            </w:r>
            <w:r>
              <w:instrText xml:space="preserve">" </w:instrText>
            </w:r>
            <w:r>
              <w:fldChar w:fldCharType="end"/>
            </w:r>
            <w:r>
              <w:fldChar w:fldCharType="begin"/>
            </w:r>
            <w:r>
              <w:instrText xml:space="preserve"> XE "local variables:reset" </w:instrText>
            </w:r>
            <w:r>
              <w:fldChar w:fldCharType="end"/>
            </w:r>
          </w:p>
        </w:tc>
        <w:tc>
          <w:tcPr>
            <w:tcW w:w="6840" w:type="dxa"/>
          </w:tcPr>
          <w:p w14:paraId="1226660E" w14:textId="77777777" w:rsidR="006A56CF" w:rsidRDefault="006A56CF">
            <w:pPr>
              <w:spacing w:before="60" w:after="60"/>
              <w:rPr>
                <w:rFonts w:ascii="Arial" w:hAnsi="Arial" w:cs="Arial"/>
                <w:b/>
                <w:bCs/>
                <w:sz w:val="20"/>
              </w:rPr>
            </w:pPr>
            <w:r>
              <w:fldChar w:fldCharType="begin"/>
            </w:r>
            <w:r>
              <w:instrText xml:space="preserve"> XE "API M^HLCSHDR4:</w:instrText>
            </w:r>
            <w:r>
              <w:rPr>
                <w:rFonts w:cs="Arial"/>
              </w:rPr>
              <w:instrText>HLMSHRFN</w:instrText>
            </w:r>
            <w:r>
              <w:instrText xml:space="preserve">" </w:instrText>
            </w:r>
            <w:r>
              <w:fldChar w:fldCharType="end"/>
            </w:r>
            <w:r>
              <w:fldChar w:fldCharType="begin"/>
            </w:r>
            <w:r>
              <w:instrText xml:space="preserve"> XE "M^HLCSHDR4:</w:instrText>
            </w:r>
            <w:r>
              <w:rPr>
                <w:rFonts w:cs="Arial"/>
              </w:rPr>
              <w:instrText>HLMSHRFN</w:instrText>
            </w:r>
            <w:r>
              <w:instrText xml:space="preserve">" </w:instrText>
            </w:r>
            <w:r>
              <w:fldChar w:fldCharType="end"/>
            </w:r>
            <w:r>
              <w:rPr>
                <w:rFonts w:ascii="Arial" w:hAnsi="Arial" w:cs="Arial"/>
                <w:b/>
                <w:bCs/>
                <w:sz w:val="20"/>
              </w:rPr>
              <w:t>New RECEIVING FACILITY to be used in the MSH segment</w:t>
            </w:r>
          </w:p>
        </w:tc>
      </w:tr>
      <w:tr w:rsidR="006A56CF" w14:paraId="3D1DDF37" w14:textId="77777777">
        <w:tc>
          <w:tcPr>
            <w:tcW w:w="1800" w:type="dxa"/>
          </w:tcPr>
          <w:p w14:paraId="56106E8B" w14:textId="77777777" w:rsidR="006A56CF" w:rsidRDefault="006A56CF">
            <w:pPr>
              <w:spacing w:before="60" w:after="60"/>
              <w:rPr>
                <w:rFonts w:ascii="Arial" w:hAnsi="Arial" w:cs="Arial"/>
                <w:sz w:val="20"/>
              </w:rPr>
            </w:pPr>
            <w:r>
              <w:rPr>
                <w:rFonts w:ascii="Arial" w:hAnsi="Arial" w:cs="Arial"/>
                <w:sz w:val="20"/>
              </w:rPr>
              <w:t>HLMSHTAG</w:t>
            </w:r>
          </w:p>
        </w:tc>
        <w:tc>
          <w:tcPr>
            <w:tcW w:w="6840" w:type="dxa"/>
          </w:tcPr>
          <w:p w14:paraId="4F6DA9F4" w14:textId="77777777" w:rsidR="006A56CF" w:rsidRDefault="006A56CF">
            <w:pPr>
              <w:spacing w:before="60" w:after="60"/>
              <w:rPr>
                <w:rFonts w:ascii="Arial" w:hAnsi="Arial" w:cs="Arial"/>
                <w:sz w:val="20"/>
              </w:rPr>
            </w:pPr>
            <w:r>
              <w:rPr>
                <w:rFonts w:ascii="Arial" w:hAnsi="Arial" w:cs="Arial"/>
                <w:sz w:val="20"/>
              </w:rPr>
              <w:t>M code subroutine</w:t>
            </w:r>
          </w:p>
        </w:tc>
      </w:tr>
      <w:tr w:rsidR="006A56CF" w14:paraId="4CD52B95" w14:textId="77777777">
        <w:tc>
          <w:tcPr>
            <w:tcW w:w="1800" w:type="dxa"/>
          </w:tcPr>
          <w:p w14:paraId="3E091833" w14:textId="77777777" w:rsidR="006A56CF" w:rsidRDefault="006A56CF">
            <w:pPr>
              <w:spacing w:before="60" w:after="60"/>
              <w:rPr>
                <w:rFonts w:ascii="Arial" w:hAnsi="Arial" w:cs="Arial"/>
                <w:sz w:val="20"/>
              </w:rPr>
            </w:pPr>
            <w:r>
              <w:rPr>
                <w:rFonts w:ascii="Arial" w:hAnsi="Arial" w:cs="Arial"/>
                <w:sz w:val="20"/>
              </w:rPr>
              <w:t>HLMSHRTN</w:t>
            </w:r>
          </w:p>
        </w:tc>
        <w:tc>
          <w:tcPr>
            <w:tcW w:w="6840" w:type="dxa"/>
          </w:tcPr>
          <w:p w14:paraId="7DF2207C" w14:textId="77777777" w:rsidR="006A56CF" w:rsidRDefault="006A56CF">
            <w:pPr>
              <w:spacing w:before="60" w:after="60"/>
              <w:rPr>
                <w:rFonts w:ascii="Arial" w:hAnsi="Arial" w:cs="Arial"/>
                <w:sz w:val="20"/>
              </w:rPr>
            </w:pPr>
            <w:r>
              <w:rPr>
                <w:rFonts w:ascii="Arial" w:hAnsi="Arial" w:cs="Arial"/>
                <w:sz w:val="20"/>
              </w:rPr>
              <w:t>M code routine</w:t>
            </w:r>
          </w:p>
        </w:tc>
      </w:tr>
    </w:tbl>
    <w:p w14:paraId="28F5DAC2" w14:textId="331D8764" w:rsidR="006A56CF" w:rsidRDefault="006A56CF">
      <w:pPr>
        <w:pStyle w:val="Caption"/>
      </w:pPr>
      <w:bookmarkStart w:id="116" w:name="_Ref30392713"/>
      <w:bookmarkStart w:id="117" w:name="_Toc39976408"/>
      <w:r>
        <w:t xml:space="preserve">Table </w:t>
      </w:r>
      <w:fldSimple w:instr=" SEQ Table \* ARABIC ">
        <w:r w:rsidR="00F72F4D">
          <w:rPr>
            <w:noProof/>
          </w:rPr>
          <w:t>5</w:t>
        </w:r>
      </w:fldSimple>
      <w:bookmarkEnd w:id="116"/>
      <w:r>
        <w:t>:  Local variables defined to assist M code</w:t>
      </w:r>
      <w:bookmarkEnd w:id="117"/>
    </w:p>
    <w:p w14:paraId="7AD5FFF7" w14:textId="77777777" w:rsidR="006A56CF" w:rsidRDefault="006A56CF">
      <w:r>
        <w:fldChar w:fldCharType="begin"/>
      </w:r>
      <w:r>
        <w:instrText xml:space="preserve"> XE "local variables:defined to assist M code" </w:instrText>
      </w:r>
      <w:r>
        <w:fldChar w:fldCharType="end"/>
      </w: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15161903" w14:textId="77777777">
        <w:trPr>
          <w:cantSplit/>
        </w:trPr>
        <w:tc>
          <w:tcPr>
            <w:tcW w:w="738" w:type="dxa"/>
          </w:tcPr>
          <w:p w14:paraId="7EC9AF79" w14:textId="77777777" w:rsidR="006A56CF" w:rsidRDefault="005F20E2">
            <w:pPr>
              <w:spacing w:before="60" w:after="60"/>
              <w:ind w:left="-18"/>
            </w:pPr>
            <w:r>
              <w:pict w14:anchorId="2EFF2A02">
                <v:shape id="_x0000_i1042" type="#_x0000_t75" style="width:24pt;height:24pt" fillcolor="window">
                  <v:imagedata r:id="rId16" o:title=""/>
                </v:shape>
              </w:pict>
            </w:r>
          </w:p>
        </w:tc>
        <w:tc>
          <w:tcPr>
            <w:tcW w:w="8730" w:type="dxa"/>
          </w:tcPr>
          <w:p w14:paraId="1A5DA1D5" w14:textId="18CD2FC4" w:rsidR="006A56CF" w:rsidRDefault="006A56CF">
            <w:pPr>
              <w:rPr>
                <w:b/>
                <w:bCs/>
              </w:rPr>
            </w:pPr>
            <w:r>
              <w:t xml:space="preserve">The variables that can be legally changed by M code are listed in </w:t>
            </w:r>
            <w:r>
              <w:rPr>
                <w:sz w:val="20"/>
              </w:rPr>
              <w:fldChar w:fldCharType="begin"/>
            </w:r>
            <w:r>
              <w:rPr>
                <w:sz w:val="20"/>
              </w:rPr>
              <w:instrText xml:space="preserve"> REF _Ref30392713 \h </w:instrText>
            </w:r>
            <w:r>
              <w:rPr>
                <w:sz w:val="20"/>
              </w:rPr>
            </w:r>
            <w:r>
              <w:rPr>
                <w:sz w:val="20"/>
              </w:rPr>
              <w:fldChar w:fldCharType="separate"/>
            </w:r>
            <w:r w:rsidR="00F72F4D">
              <w:t xml:space="preserve">Table </w:t>
            </w:r>
            <w:r w:rsidR="00F72F4D">
              <w:rPr>
                <w:noProof/>
              </w:rPr>
              <w:t>5</w:t>
            </w:r>
            <w:r>
              <w:rPr>
                <w:sz w:val="20"/>
              </w:rPr>
              <w:fldChar w:fldCharType="end"/>
            </w:r>
            <w:r>
              <w:t xml:space="preserve">, highlighted in boldface. </w:t>
            </w:r>
          </w:p>
        </w:tc>
      </w:tr>
    </w:tbl>
    <w:p w14:paraId="0BCA3726" w14:textId="77777777" w:rsidR="006A56CF" w:rsidRDefault="006A56CF"/>
    <w:p w14:paraId="67B262FA" w14:textId="2596D2D3" w:rsidR="006A56CF" w:rsidRDefault="006A56CF">
      <w:r>
        <w:t xml:space="preserve">M code can evaluate the variables listed </w:t>
      </w:r>
      <w:r>
        <w:fldChar w:fldCharType="begin"/>
      </w:r>
      <w:r>
        <w:instrText xml:space="preserve"> REF _Ref30392713 \h </w:instrText>
      </w:r>
      <w:r>
        <w:fldChar w:fldCharType="separate"/>
      </w:r>
      <w:r w:rsidR="00F72F4D">
        <w:t xml:space="preserve">Table </w:t>
      </w:r>
      <w:r w:rsidR="00F72F4D">
        <w:rPr>
          <w:noProof/>
        </w:rPr>
        <w:t>5</w:t>
      </w:r>
      <w:r>
        <w:fldChar w:fldCharType="end"/>
      </w:r>
      <w:r>
        <w:t>, but can only change the HLMSHSAN, HLMSHSFN, HLMSHRAN, and HLMSHRFN variables. This is the correct method for setting the values for the fields SENDING APPLICATION, SENDING FACILITY, RECEIVING APPLICATION, and RECEIVING FACILITY fields. After the M code finishes, these variables will be used when creating the MSH segment.</w:t>
      </w:r>
    </w:p>
    <w:p w14:paraId="418BF72C"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9502AC3" w14:textId="77777777">
        <w:trPr>
          <w:cantSplit/>
        </w:trPr>
        <w:tc>
          <w:tcPr>
            <w:tcW w:w="738" w:type="dxa"/>
          </w:tcPr>
          <w:p w14:paraId="31963178" w14:textId="77777777" w:rsidR="006A56CF" w:rsidRDefault="005F20E2">
            <w:pPr>
              <w:spacing w:before="60" w:after="60"/>
              <w:ind w:left="-18"/>
            </w:pPr>
            <w:r>
              <w:pict w14:anchorId="0DFB4953">
                <v:shape id="_x0000_i1043" type="#_x0000_t75" style="width:24pt;height:24pt" fillcolor="window">
                  <v:imagedata r:id="rId16" o:title=""/>
                </v:shape>
              </w:pict>
            </w:r>
          </w:p>
        </w:tc>
        <w:tc>
          <w:tcPr>
            <w:tcW w:w="8730" w:type="dxa"/>
          </w:tcPr>
          <w:p w14:paraId="69F4A44E" w14:textId="1A106903" w:rsidR="006A56CF" w:rsidRDefault="006A56CF">
            <w:pPr>
              <w:rPr>
                <w:b/>
                <w:bCs/>
              </w:rPr>
            </w:pPr>
            <w:r>
              <w:t>When M code resets the four local variables</w:t>
            </w:r>
            <w:r>
              <w:fldChar w:fldCharType="begin"/>
            </w:r>
            <w:r>
              <w:instrText xml:space="preserve"> XE "M code:string literals" </w:instrText>
            </w:r>
            <w:r>
              <w:fldChar w:fldCharType="end"/>
            </w:r>
            <w:r>
              <w:t xml:space="preserve"> listed in </w:t>
            </w:r>
            <w:r>
              <w:rPr>
                <w:sz w:val="20"/>
              </w:rPr>
              <w:fldChar w:fldCharType="begin"/>
            </w:r>
            <w:r>
              <w:rPr>
                <w:sz w:val="20"/>
              </w:rPr>
              <w:instrText xml:space="preserve"> REF _Ref30392713 \h </w:instrText>
            </w:r>
            <w:r>
              <w:rPr>
                <w:sz w:val="20"/>
              </w:rPr>
            </w:r>
            <w:r>
              <w:rPr>
                <w:sz w:val="20"/>
              </w:rPr>
              <w:fldChar w:fldCharType="separate"/>
            </w:r>
            <w:r w:rsidR="00F72F4D">
              <w:t xml:space="preserve">Table </w:t>
            </w:r>
            <w:r w:rsidR="00F72F4D">
              <w:rPr>
                <w:noProof/>
              </w:rPr>
              <w:t>5</w:t>
            </w:r>
            <w:r>
              <w:rPr>
                <w:sz w:val="20"/>
              </w:rPr>
              <w:fldChar w:fldCharType="end"/>
            </w:r>
            <w:r>
              <w:t>, it takes precedence over string literal values for the routing-related fields</w:t>
            </w:r>
            <w:r>
              <w:fldChar w:fldCharType="begin"/>
            </w:r>
            <w:r>
              <w:instrText xml:space="preserve"> XE "M code:routing-related fields" </w:instrText>
            </w:r>
            <w:r>
              <w:fldChar w:fldCharType="end"/>
            </w:r>
            <w:r>
              <w:t xml:space="preserve"> that might be in the HLP("SUBSCRIBER"[,n])</w:t>
            </w:r>
            <w:r>
              <w:rPr>
                <w:color w:val="0000FF"/>
              </w:rPr>
              <w:t xml:space="preserve"> </w:t>
            </w:r>
            <w:r>
              <w:fldChar w:fldCharType="begin"/>
            </w:r>
            <w:r>
              <w:instrText xml:space="preserve"> XE "M code:HLP(\"SUBSCRIBER\"[,n])" </w:instrText>
            </w:r>
            <w:r>
              <w:fldChar w:fldCharType="end"/>
            </w:r>
            <w:r>
              <w:t xml:space="preserve"> array. (This is because M code is executed after all other actions that affect the MSH segment.) </w:t>
            </w:r>
          </w:p>
        </w:tc>
      </w:tr>
    </w:tbl>
    <w:p w14:paraId="4385604B"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448E626D" w14:textId="77777777">
        <w:trPr>
          <w:cantSplit/>
        </w:trPr>
        <w:tc>
          <w:tcPr>
            <w:tcW w:w="738" w:type="dxa"/>
          </w:tcPr>
          <w:p w14:paraId="6ECBF4D6" w14:textId="77777777" w:rsidR="006A56CF" w:rsidRDefault="005F20E2">
            <w:pPr>
              <w:spacing w:before="60" w:after="60"/>
              <w:ind w:left="-18"/>
            </w:pPr>
            <w:r>
              <w:pict w14:anchorId="7C38AA46">
                <v:shape id="_x0000_i1044" type="#_x0000_t75" style="width:24pt;height:24pt" fillcolor="window">
                  <v:imagedata r:id="rId16" o:title=""/>
                </v:shape>
              </w:pict>
            </w:r>
          </w:p>
        </w:tc>
        <w:tc>
          <w:tcPr>
            <w:tcW w:w="8730" w:type="dxa"/>
          </w:tcPr>
          <w:p w14:paraId="217C9C8C" w14:textId="36A053A9" w:rsidR="006A56CF" w:rsidRDefault="006A56CF">
            <w:r>
              <w:t>Patch HL*1.6*93 introduces a new API, M^HLCSHDR4, which has been created to aid application developers using M code to reset routing-related variables. For more information, please see the section titled "</w:t>
            </w:r>
            <w:r>
              <w:fldChar w:fldCharType="begin"/>
            </w:r>
            <w:r>
              <w:instrText xml:space="preserve"> REF _Ref30579548 \h  \* MERGEFORMAT </w:instrText>
            </w:r>
            <w:r>
              <w:fldChar w:fldCharType="separate"/>
            </w:r>
            <w:r w:rsidR="00F72F4D">
              <w:br w:type="page"/>
              <w:t>M^HLCSHDR4 API—M Code to Set Routing-Related Fields</w:t>
            </w:r>
            <w:r>
              <w:fldChar w:fldCharType="end"/>
            </w:r>
            <w:r>
              <w:t>."</w:t>
            </w:r>
            <w:r>
              <w:fldChar w:fldCharType="begin"/>
            </w:r>
            <w:r>
              <w:instrText xml:space="preserve"> XE "Variables Assist M Code" \r "bk4_variables" </w:instrText>
            </w:r>
            <w:r>
              <w:fldChar w:fldCharType="end"/>
            </w:r>
          </w:p>
        </w:tc>
      </w:tr>
      <w:bookmarkEnd w:id="115"/>
    </w:tbl>
    <w:p w14:paraId="2562D8F3" w14:textId="77777777" w:rsidR="006A56CF" w:rsidRDefault="006A56CF"/>
    <w:p w14:paraId="5C29A496" w14:textId="77777777" w:rsidR="006A56CF" w:rsidRDefault="006A56CF"/>
    <w:p w14:paraId="449C052E" w14:textId="77777777" w:rsidR="006A56CF" w:rsidRDefault="006A56CF"/>
    <w:p w14:paraId="307F84C3" w14:textId="77777777" w:rsidR="006A56CF" w:rsidRDefault="006A56CF"/>
    <w:p w14:paraId="2714F885" w14:textId="77777777" w:rsidR="006A56CF" w:rsidRDefault="006A56CF">
      <w:pPr>
        <w:pStyle w:val="Heading2"/>
        <w:sectPr w:rsidR="006A56CF">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p>
    <w:p w14:paraId="6A8ECB53" w14:textId="77777777" w:rsidR="006A56CF" w:rsidRDefault="006A56CF">
      <w:pPr>
        <w:pStyle w:val="Heading1"/>
      </w:pPr>
      <w:bookmarkStart w:id="118" w:name="_Toc23234202"/>
      <w:bookmarkStart w:id="119" w:name="_Toc39976450"/>
      <w:r>
        <w:lastRenderedPageBreak/>
        <w:t>Generic Subscriber Protocols</w:t>
      </w:r>
      <w:bookmarkEnd w:id="118"/>
      <w:bookmarkEnd w:id="119"/>
    </w:p>
    <w:p w14:paraId="031B1429" w14:textId="77777777" w:rsidR="006A56CF" w:rsidRDefault="006A56CF">
      <w:r>
        <w:fldChar w:fldCharType="begin"/>
      </w:r>
      <w:r>
        <w:instrText xml:space="preserve"> XE "Generic Subscriber Protocols" </w:instrText>
      </w:r>
      <w:r>
        <w:fldChar w:fldCharType="end"/>
      </w:r>
    </w:p>
    <w:p w14:paraId="40E116AD" w14:textId="77777777" w:rsidR="006A56CF" w:rsidRDefault="006A56CF"/>
    <w:p w14:paraId="162FC404" w14:textId="77777777" w:rsidR="006A56CF" w:rsidRDefault="006A56CF">
      <w:bookmarkStart w:id="120" w:name="bk5_gen_sub_prot"/>
      <w:r>
        <w:t xml:space="preserve">Prior to patch HL*1.6*93 it was possible to control the routing-related fields in the MSH segment. However, the process required to control these fields could be overwhelming. </w:t>
      </w:r>
    </w:p>
    <w:p w14:paraId="417F9DC7" w14:textId="77777777" w:rsidR="006A56CF" w:rsidRDefault="006A56CF"/>
    <w:p w14:paraId="57D4AA57" w14:textId="77777777" w:rsidR="006A56CF" w:rsidRDefault="006A56CF">
      <w:r>
        <w:t>The sending-related fields SENDING APPLICATION and SENDING FACILITY are obtained from the event driver protocol</w:t>
      </w:r>
      <w:r>
        <w:fldChar w:fldCharType="begin"/>
      </w:r>
      <w:r>
        <w:instrText xml:space="preserve"> XE "event driver protocol:sending-related fields" </w:instrText>
      </w:r>
      <w:r>
        <w:fldChar w:fldCharType="end"/>
      </w:r>
      <w:r>
        <w:t xml:space="preserve"> in use at the time of message creation. Prior to patch HL*1.6*93, control is possible over these sending-related fields by creating individual event driver protocols for each uniquely desired Sending Application and Sending Facility combination. </w:t>
      </w:r>
    </w:p>
    <w:p w14:paraId="1497BDA6" w14:textId="77777777" w:rsidR="006A56CF" w:rsidRDefault="006A56CF"/>
    <w:p w14:paraId="1C534E51" w14:textId="77777777" w:rsidR="006A56CF" w:rsidRDefault="006A56CF">
      <w:r>
        <w:t>The receiving-related fields RECEIVING APPLICATION and RECEIVING FACILITY are obtained from the subscriber protocol(s)</w:t>
      </w:r>
      <w:r>
        <w:fldChar w:fldCharType="begin"/>
      </w:r>
      <w:r>
        <w:instrText xml:space="preserve"> XE "subscriber protocol:receiving-related fields" </w:instrText>
      </w:r>
      <w:r>
        <w:fldChar w:fldCharType="end"/>
      </w:r>
      <w:r>
        <w:t xml:space="preserve"> associated with an event driver protocol. (There may be one or more subscriber protocols associated with each event driver protocol.) Control over these fields is established by defining individual subscriber protocols for each uniquely desired receiving application and receiving facility combination.</w:t>
      </w:r>
    </w:p>
    <w:p w14:paraId="42F03811" w14:textId="77777777" w:rsidR="006A56CF" w:rsidRDefault="006A56CF"/>
    <w:p w14:paraId="14A3B853" w14:textId="54EE5134" w:rsidR="006A56CF" w:rsidRDefault="006A56CF">
      <w:r>
        <w:t xml:space="preserve">To illustrate, consider the situation shown in </w:t>
      </w:r>
      <w:r>
        <w:fldChar w:fldCharType="begin"/>
      </w:r>
      <w:r>
        <w:instrText xml:space="preserve"> REF _Ref30480025 \h  \* MERGEFORMAT </w:instrText>
      </w:r>
      <w:r>
        <w:fldChar w:fldCharType="separate"/>
      </w:r>
      <w:r w:rsidR="00F72F4D">
        <w:t xml:space="preserve">Table </w:t>
      </w:r>
      <w:r w:rsidR="00F72F4D">
        <w:rPr>
          <w:noProof/>
        </w:rPr>
        <w:t>6</w:t>
      </w:r>
      <w:r>
        <w:fldChar w:fldCharType="end"/>
      </w:r>
      <w:r>
        <w:t>, where three subscriber protocols are created in order to control the RECEIVING FACILITY field in the MSH segment:</w:t>
      </w:r>
    </w:p>
    <w:p w14:paraId="67E2FAF4" w14:textId="77777777" w:rsidR="006A56CF" w:rsidRDefault="006A56CF"/>
    <w:p w14:paraId="09C24254" w14:textId="77777777" w:rsidR="006A56CF" w:rsidRDefault="006A56CF"/>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61"/>
        <w:gridCol w:w="5759"/>
      </w:tblGrid>
      <w:tr w:rsidR="006A56CF" w14:paraId="1821AAC5" w14:textId="77777777">
        <w:tc>
          <w:tcPr>
            <w:tcW w:w="1800" w:type="dxa"/>
            <w:shd w:val="clear" w:color="auto" w:fill="E0E0E0"/>
          </w:tcPr>
          <w:p w14:paraId="7C774244" w14:textId="77777777" w:rsidR="006A56CF" w:rsidRDefault="006A56CF">
            <w:pPr>
              <w:spacing w:before="60" w:after="60"/>
              <w:rPr>
                <w:rFonts w:ascii="Arial" w:hAnsi="Arial" w:cs="Arial"/>
                <w:b/>
                <w:bCs/>
                <w:sz w:val="20"/>
              </w:rPr>
            </w:pPr>
            <w:r>
              <w:rPr>
                <w:rFonts w:ascii="Arial" w:hAnsi="Arial" w:cs="Arial"/>
                <w:b/>
                <w:bCs/>
                <w:sz w:val="20"/>
              </w:rPr>
              <w:t>Event Protocol</w:t>
            </w:r>
          </w:p>
        </w:tc>
        <w:tc>
          <w:tcPr>
            <w:tcW w:w="1261" w:type="dxa"/>
            <w:shd w:val="clear" w:color="auto" w:fill="E0E0E0"/>
          </w:tcPr>
          <w:p w14:paraId="06361BEC" w14:textId="77777777" w:rsidR="006A56CF" w:rsidRDefault="006A56CF">
            <w:pPr>
              <w:spacing w:before="60" w:after="60"/>
              <w:rPr>
                <w:rFonts w:ascii="Arial" w:hAnsi="Arial" w:cs="Arial"/>
                <w:b/>
                <w:bCs/>
                <w:sz w:val="20"/>
              </w:rPr>
            </w:pPr>
            <w:r>
              <w:rPr>
                <w:rFonts w:ascii="Arial" w:hAnsi="Arial" w:cs="Arial"/>
                <w:b/>
                <w:bCs/>
                <w:sz w:val="20"/>
              </w:rPr>
              <w:t>Subscriber Protocol</w:t>
            </w:r>
          </w:p>
        </w:tc>
        <w:tc>
          <w:tcPr>
            <w:tcW w:w="5759" w:type="dxa"/>
            <w:shd w:val="clear" w:color="auto" w:fill="E0E0E0"/>
          </w:tcPr>
          <w:p w14:paraId="64D9F1E4" w14:textId="77777777" w:rsidR="006A56CF" w:rsidRDefault="006A56CF">
            <w:pPr>
              <w:spacing w:before="60" w:after="60"/>
              <w:rPr>
                <w:rFonts w:ascii="Arial" w:hAnsi="Arial" w:cs="Arial"/>
                <w:b/>
                <w:bCs/>
                <w:sz w:val="20"/>
              </w:rPr>
            </w:pPr>
            <w:r>
              <w:rPr>
                <w:rFonts w:ascii="Arial" w:hAnsi="Arial" w:cs="Arial"/>
                <w:b/>
                <w:bCs/>
                <w:sz w:val="20"/>
              </w:rPr>
              <w:t>Subscriber Protocol's</w:t>
            </w:r>
            <w:r>
              <w:rPr>
                <w:rFonts w:ascii="Arial" w:hAnsi="Arial" w:cs="Arial"/>
                <w:b/>
                <w:bCs/>
                <w:sz w:val="20"/>
              </w:rPr>
              <w:br/>
              <w:t>Receiving Facility</w:t>
            </w:r>
          </w:p>
        </w:tc>
      </w:tr>
      <w:tr w:rsidR="006A56CF" w14:paraId="14B1DCEB" w14:textId="77777777">
        <w:trPr>
          <w:cantSplit/>
          <w:trHeight w:val="872"/>
        </w:trPr>
        <w:tc>
          <w:tcPr>
            <w:tcW w:w="8820" w:type="dxa"/>
            <w:gridSpan w:val="3"/>
          </w:tcPr>
          <w:p w14:paraId="5EA11378" w14:textId="77777777" w:rsidR="006A56CF" w:rsidRDefault="006A56CF">
            <w:pPr>
              <w:tabs>
                <w:tab w:val="left" w:pos="1440"/>
                <w:tab w:val="left" w:pos="1872"/>
                <w:tab w:val="left" w:pos="3132"/>
              </w:tabs>
              <w:spacing w:before="60" w:after="60"/>
              <w:rPr>
                <w:rFonts w:ascii="Arial" w:hAnsi="Arial" w:cs="Arial"/>
                <w:sz w:val="20"/>
              </w:rPr>
            </w:pPr>
            <w:r>
              <w:rPr>
                <w:rFonts w:ascii="Arial" w:hAnsi="Arial" w:cs="Arial"/>
                <w:sz w:val="20"/>
              </w:rPr>
              <w:t>A02 SERVER</w:t>
            </w:r>
            <w:r>
              <w:rPr>
                <w:rFonts w:ascii="Arial" w:hAnsi="Arial" w:cs="Arial"/>
                <w:sz w:val="20"/>
              </w:rPr>
              <w:tab/>
              <w:t>&lt;---</w:t>
            </w:r>
            <w:r>
              <w:rPr>
                <w:rFonts w:ascii="Arial" w:hAnsi="Arial" w:cs="Arial"/>
                <w:sz w:val="20"/>
              </w:rPr>
              <w:tab/>
              <w:t>A02-72</w:t>
            </w:r>
            <w:r>
              <w:rPr>
                <w:rFonts w:ascii="Arial" w:hAnsi="Arial" w:cs="Arial"/>
                <w:sz w:val="20"/>
              </w:rPr>
              <w:tab/>
              <w:t>512</w:t>
            </w:r>
          </w:p>
          <w:p w14:paraId="6474BC81" w14:textId="77777777" w:rsidR="006A56CF" w:rsidRDefault="006A56CF">
            <w:pPr>
              <w:tabs>
                <w:tab w:val="left" w:pos="1440"/>
                <w:tab w:val="left" w:pos="1872"/>
                <w:tab w:val="left" w:pos="3132"/>
              </w:tabs>
              <w:spacing w:before="60" w:after="60"/>
              <w:rPr>
                <w:rFonts w:ascii="Arial" w:hAnsi="Arial" w:cs="Arial"/>
                <w:sz w:val="20"/>
              </w:rPr>
            </w:pPr>
            <w:r>
              <w:rPr>
                <w:rFonts w:ascii="Arial" w:hAnsi="Arial" w:cs="Arial"/>
                <w:sz w:val="20"/>
              </w:rPr>
              <w:tab/>
              <w:t xml:space="preserve">&lt;--- </w:t>
            </w:r>
            <w:r>
              <w:rPr>
                <w:rFonts w:ascii="Arial" w:hAnsi="Arial" w:cs="Arial"/>
                <w:sz w:val="20"/>
              </w:rPr>
              <w:tab/>
              <w:t>A02-73</w:t>
            </w:r>
            <w:r>
              <w:rPr>
                <w:rFonts w:ascii="Arial" w:hAnsi="Arial" w:cs="Arial"/>
                <w:sz w:val="20"/>
              </w:rPr>
              <w:tab/>
              <w:t>512A5</w:t>
            </w:r>
          </w:p>
          <w:p w14:paraId="6D709FDD" w14:textId="77777777" w:rsidR="006A56CF" w:rsidRDefault="006A56CF">
            <w:pPr>
              <w:tabs>
                <w:tab w:val="left" w:pos="1440"/>
                <w:tab w:val="left" w:pos="1872"/>
                <w:tab w:val="left" w:pos="3132"/>
              </w:tabs>
              <w:spacing w:before="60" w:after="60"/>
              <w:rPr>
                <w:rFonts w:ascii="Arial" w:hAnsi="Arial" w:cs="Arial"/>
                <w:sz w:val="20"/>
              </w:rPr>
            </w:pPr>
            <w:r>
              <w:rPr>
                <w:rFonts w:ascii="Arial" w:hAnsi="Arial" w:cs="Arial"/>
                <w:sz w:val="20"/>
              </w:rPr>
              <w:tab/>
              <w:t>&lt;---</w:t>
            </w:r>
            <w:r>
              <w:rPr>
                <w:rFonts w:ascii="Arial" w:hAnsi="Arial" w:cs="Arial"/>
                <w:sz w:val="20"/>
              </w:rPr>
              <w:tab/>
              <w:t>A02-74</w:t>
            </w:r>
            <w:r>
              <w:rPr>
                <w:rFonts w:ascii="Arial" w:hAnsi="Arial" w:cs="Arial"/>
                <w:sz w:val="20"/>
              </w:rPr>
              <w:tab/>
              <w:t>512A4</w:t>
            </w:r>
          </w:p>
        </w:tc>
      </w:tr>
    </w:tbl>
    <w:p w14:paraId="0674F220" w14:textId="7AA56BBD" w:rsidR="006A56CF" w:rsidRDefault="006A56CF">
      <w:pPr>
        <w:pStyle w:val="Caption"/>
      </w:pPr>
      <w:bookmarkStart w:id="121" w:name="_Ref30480025"/>
      <w:bookmarkStart w:id="122" w:name="_Toc39976409"/>
      <w:r>
        <w:t xml:space="preserve">Table </w:t>
      </w:r>
      <w:fldSimple w:instr=" SEQ Table \* ARABIC ">
        <w:r w:rsidR="00F72F4D">
          <w:rPr>
            <w:noProof/>
          </w:rPr>
          <w:t>6</w:t>
        </w:r>
      </w:fldSimple>
      <w:bookmarkEnd w:id="121"/>
      <w:r>
        <w:t>:  Three subscriber protocols control RECEIVING FACILITY field in MSH segment</w:t>
      </w:r>
      <w:bookmarkEnd w:id="122"/>
    </w:p>
    <w:p w14:paraId="4F79656E" w14:textId="77777777" w:rsidR="006A56CF" w:rsidRDefault="006A56CF">
      <w:r>
        <w:fldChar w:fldCharType="begin"/>
      </w:r>
      <w:r>
        <w:instrText xml:space="preserve"> XE "subscriber protocol:control RECEIVING FACILITY field in MSH segment" </w:instrText>
      </w:r>
      <w:r>
        <w:fldChar w:fldCharType="end"/>
      </w:r>
      <w:r>
        <w:fldChar w:fldCharType="begin"/>
      </w:r>
      <w:r>
        <w:instrText xml:space="preserve"> XE "MSH segment:RECEIVING FACILITY field" </w:instrText>
      </w:r>
      <w:r>
        <w:fldChar w:fldCharType="end"/>
      </w:r>
      <w:r>
        <w:fldChar w:fldCharType="begin"/>
      </w:r>
      <w:r>
        <w:instrText xml:space="preserve"> XE "MSH segment:subscriber protocol" </w:instrText>
      </w:r>
      <w:r>
        <w:fldChar w:fldCharType="end"/>
      </w:r>
    </w:p>
    <w:p w14:paraId="7F350273" w14:textId="77777777" w:rsidR="006A56CF" w:rsidRDefault="006A56CF"/>
    <w:p w14:paraId="2FABFFA6" w14:textId="177E2ADA" w:rsidR="006A56CF" w:rsidRDefault="006A56CF">
      <w:r>
        <w:fldChar w:fldCharType="begin"/>
      </w:r>
      <w:r>
        <w:instrText xml:space="preserve"> REF _Ref30480025 \h </w:instrText>
      </w:r>
      <w:r>
        <w:fldChar w:fldCharType="separate"/>
      </w:r>
      <w:r w:rsidR="00F72F4D">
        <w:t xml:space="preserve">Table </w:t>
      </w:r>
      <w:r w:rsidR="00F72F4D">
        <w:rPr>
          <w:noProof/>
        </w:rPr>
        <w:t>6</w:t>
      </w:r>
      <w:r>
        <w:fldChar w:fldCharType="end"/>
      </w:r>
      <w:r>
        <w:t xml:space="preserve"> shows that when the A02 SERVER event "fires," that three distinct messages will be created and transmitted to remote locations (i.e., One call to GENERATE^HLMA, passing in A02 SERVER as the event driver protocol, will result in three messages being created and transmitted.).</w:t>
      </w:r>
    </w:p>
    <w:p w14:paraId="747B3F2B" w14:textId="77777777" w:rsidR="006A56CF" w:rsidRDefault="006A56CF"/>
    <w:p w14:paraId="373359D8" w14:textId="3A3AEFD6" w:rsidR="006A56CF" w:rsidRDefault="006A56CF">
      <w:r>
        <w:t xml:space="preserve">The structure in </w:t>
      </w:r>
      <w:r>
        <w:fldChar w:fldCharType="begin"/>
      </w:r>
      <w:r>
        <w:instrText xml:space="preserve"> REF _Ref30480025 \h  \* MERGEFORMAT </w:instrText>
      </w:r>
      <w:r>
        <w:fldChar w:fldCharType="separate"/>
      </w:r>
      <w:r w:rsidR="00F72F4D">
        <w:t xml:space="preserve">Table </w:t>
      </w:r>
      <w:r w:rsidR="00F72F4D">
        <w:rPr>
          <w:noProof/>
        </w:rPr>
        <w:t>6</w:t>
      </w:r>
      <w:r>
        <w:fldChar w:fldCharType="end"/>
      </w:r>
      <w:r>
        <w:t xml:space="preserve"> is created by entries in an event driver protocol's SUBSCRIBERS multiple, or by linking the three subscriber protocols to the A02 SERVER event protocol on-the-fly using dynamic addressing. </w:t>
      </w:r>
    </w:p>
    <w:p w14:paraId="480A8BCF" w14:textId="77777777" w:rsidR="006A56CF" w:rsidRDefault="006A56CF"/>
    <w:p w14:paraId="57A263F5" w14:textId="6A14F267" w:rsidR="006A56CF" w:rsidRDefault="006A56CF">
      <w:r>
        <w:t xml:space="preserve">With the additional control over the RECEIVING FACILITY field in the MSH segment implemented by Patch HL*1.6*93, the structure shown in </w:t>
      </w:r>
      <w:r>
        <w:fldChar w:fldCharType="begin"/>
      </w:r>
      <w:r>
        <w:instrText xml:space="preserve"> REF _Ref30480036 \h  \* MERGEFORMAT </w:instrText>
      </w:r>
      <w:r>
        <w:fldChar w:fldCharType="separate"/>
      </w:r>
      <w:r w:rsidR="00F72F4D">
        <w:t xml:space="preserve">Table </w:t>
      </w:r>
      <w:r w:rsidR="00F72F4D">
        <w:rPr>
          <w:noProof/>
        </w:rPr>
        <w:t>7</w:t>
      </w:r>
      <w:r>
        <w:fldChar w:fldCharType="end"/>
      </w:r>
      <w:r>
        <w:t xml:space="preserve"> can be created:</w:t>
      </w:r>
    </w:p>
    <w:p w14:paraId="0BE18D17" w14:textId="77777777" w:rsidR="006A56CF" w:rsidRDefault="006A56CF"/>
    <w:p w14:paraId="66EE7216" w14:textId="77777777" w:rsidR="006A56CF" w:rsidRDefault="006A56CF"/>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61"/>
        <w:gridCol w:w="5759"/>
      </w:tblGrid>
      <w:tr w:rsidR="006A56CF" w14:paraId="75AFA36C" w14:textId="77777777">
        <w:tc>
          <w:tcPr>
            <w:tcW w:w="1800" w:type="dxa"/>
            <w:shd w:val="clear" w:color="auto" w:fill="E0E0E0"/>
          </w:tcPr>
          <w:p w14:paraId="649BA1D0" w14:textId="77777777" w:rsidR="006A56CF" w:rsidRDefault="006A56CF">
            <w:pPr>
              <w:spacing w:before="60" w:after="60"/>
              <w:rPr>
                <w:rFonts w:ascii="Arial" w:hAnsi="Arial" w:cs="Arial"/>
                <w:b/>
                <w:bCs/>
                <w:sz w:val="20"/>
              </w:rPr>
            </w:pPr>
            <w:r>
              <w:rPr>
                <w:rFonts w:ascii="Arial" w:hAnsi="Arial" w:cs="Arial"/>
                <w:b/>
                <w:bCs/>
                <w:sz w:val="20"/>
              </w:rPr>
              <w:t>Event Protocol</w:t>
            </w:r>
          </w:p>
        </w:tc>
        <w:tc>
          <w:tcPr>
            <w:tcW w:w="1261" w:type="dxa"/>
            <w:shd w:val="clear" w:color="auto" w:fill="E0E0E0"/>
          </w:tcPr>
          <w:p w14:paraId="419B9103" w14:textId="77777777" w:rsidR="006A56CF" w:rsidRDefault="006A56CF">
            <w:pPr>
              <w:spacing w:before="60" w:after="60"/>
              <w:rPr>
                <w:rFonts w:ascii="Arial" w:hAnsi="Arial" w:cs="Arial"/>
                <w:b/>
                <w:bCs/>
                <w:sz w:val="20"/>
              </w:rPr>
            </w:pPr>
            <w:r>
              <w:rPr>
                <w:rFonts w:ascii="Arial" w:hAnsi="Arial" w:cs="Arial"/>
                <w:b/>
                <w:bCs/>
                <w:sz w:val="20"/>
              </w:rPr>
              <w:t>Subscriber Protocol</w:t>
            </w:r>
          </w:p>
        </w:tc>
        <w:tc>
          <w:tcPr>
            <w:tcW w:w="5759" w:type="dxa"/>
            <w:shd w:val="clear" w:color="auto" w:fill="E0E0E0"/>
          </w:tcPr>
          <w:p w14:paraId="081701E0" w14:textId="77777777" w:rsidR="006A56CF" w:rsidRDefault="006A56CF">
            <w:pPr>
              <w:spacing w:before="60" w:after="60"/>
              <w:rPr>
                <w:rFonts w:ascii="Arial" w:hAnsi="Arial" w:cs="Arial"/>
                <w:b/>
                <w:bCs/>
                <w:sz w:val="20"/>
              </w:rPr>
            </w:pPr>
            <w:r>
              <w:rPr>
                <w:rFonts w:ascii="Arial" w:hAnsi="Arial" w:cs="Arial"/>
                <w:b/>
                <w:bCs/>
                <w:sz w:val="20"/>
              </w:rPr>
              <w:t xml:space="preserve">Subscriber Protocol's </w:t>
            </w:r>
            <w:r>
              <w:rPr>
                <w:rFonts w:ascii="Arial" w:hAnsi="Arial" w:cs="Arial"/>
                <w:b/>
                <w:bCs/>
                <w:sz w:val="20"/>
              </w:rPr>
              <w:br/>
              <w:t>Receiving Facility</w:t>
            </w:r>
          </w:p>
        </w:tc>
      </w:tr>
      <w:tr w:rsidR="006A56CF" w14:paraId="76A542D0" w14:textId="77777777">
        <w:trPr>
          <w:cantSplit/>
          <w:trHeight w:val="360"/>
        </w:trPr>
        <w:tc>
          <w:tcPr>
            <w:tcW w:w="8820" w:type="dxa"/>
            <w:gridSpan w:val="3"/>
          </w:tcPr>
          <w:p w14:paraId="6E1D5726" w14:textId="77777777" w:rsidR="006A56CF" w:rsidRDefault="006A56CF">
            <w:pPr>
              <w:tabs>
                <w:tab w:val="left" w:pos="1440"/>
                <w:tab w:val="left" w:pos="1872"/>
                <w:tab w:val="left" w:pos="3132"/>
              </w:tabs>
              <w:spacing w:before="60" w:after="60"/>
              <w:rPr>
                <w:rFonts w:ascii="Arial" w:hAnsi="Arial" w:cs="Arial"/>
                <w:sz w:val="20"/>
              </w:rPr>
            </w:pPr>
            <w:r>
              <w:rPr>
                <w:rFonts w:ascii="Arial" w:hAnsi="Arial" w:cs="Arial"/>
                <w:sz w:val="20"/>
              </w:rPr>
              <w:t>A02 SERVER</w:t>
            </w:r>
            <w:r>
              <w:rPr>
                <w:rFonts w:ascii="Arial" w:hAnsi="Arial" w:cs="Arial"/>
                <w:sz w:val="20"/>
              </w:rPr>
              <w:tab/>
              <w:t>&lt;---</w:t>
            </w:r>
            <w:r>
              <w:rPr>
                <w:rFonts w:ascii="Arial" w:hAnsi="Arial" w:cs="Arial"/>
                <w:sz w:val="20"/>
              </w:rPr>
              <w:tab/>
              <w:t>A02</w:t>
            </w:r>
            <w:r>
              <w:rPr>
                <w:rFonts w:ascii="Arial" w:hAnsi="Arial" w:cs="Arial"/>
                <w:sz w:val="20"/>
              </w:rPr>
              <w:tab/>
              <w:t>512</w:t>
            </w:r>
          </w:p>
        </w:tc>
      </w:tr>
    </w:tbl>
    <w:p w14:paraId="3D012910" w14:textId="305DFACC" w:rsidR="006A56CF" w:rsidRDefault="006A56CF">
      <w:pPr>
        <w:pStyle w:val="Caption"/>
      </w:pPr>
      <w:bookmarkStart w:id="123" w:name="_Ref30480036"/>
      <w:bookmarkStart w:id="124" w:name="_Toc39976410"/>
      <w:r>
        <w:t xml:space="preserve">Table </w:t>
      </w:r>
      <w:fldSimple w:instr=" SEQ Table \* ARABIC ">
        <w:r w:rsidR="00F72F4D">
          <w:rPr>
            <w:noProof/>
          </w:rPr>
          <w:t>7</w:t>
        </w:r>
      </w:fldSimple>
      <w:bookmarkEnd w:id="123"/>
      <w:r>
        <w:t>:  One subscriber protocol—dynamic control over RECEIVING FACILITY field in MSH seg.</w:t>
      </w:r>
      <w:bookmarkEnd w:id="124"/>
    </w:p>
    <w:p w14:paraId="70911C42" w14:textId="77777777" w:rsidR="006A56CF" w:rsidRDefault="006A56CF">
      <w:r>
        <w:fldChar w:fldCharType="begin"/>
      </w:r>
      <w:r>
        <w:instrText xml:space="preserve"> XE "subscriber protocol:dynamic control over RECEIVING FACILITY field in MSH segment" </w:instrText>
      </w:r>
      <w:r>
        <w:fldChar w:fldCharType="end"/>
      </w:r>
      <w:r>
        <w:fldChar w:fldCharType="begin"/>
      </w:r>
      <w:r>
        <w:instrText xml:space="preserve"> XE "MSH segment:RECEIVING FACILITY field" </w:instrText>
      </w:r>
      <w:r>
        <w:fldChar w:fldCharType="end"/>
      </w:r>
      <w:r>
        <w:fldChar w:fldCharType="begin"/>
      </w:r>
      <w:r>
        <w:instrText xml:space="preserve"> XE "MSH segment:subscriber protocol" </w:instrText>
      </w:r>
      <w:r>
        <w:fldChar w:fldCharType="end"/>
      </w:r>
    </w:p>
    <w:p w14:paraId="09F5FAD4" w14:textId="77777777" w:rsidR="006A56CF" w:rsidRDefault="006A56CF"/>
    <w:p w14:paraId="3CA44B64" w14:textId="77777777" w:rsidR="006A56CF" w:rsidRDefault="006A56CF">
      <w:r>
        <w:lastRenderedPageBreak/>
        <w:t>In other words, only one subscriber protocol is required. This is a "generic" subscriber protocol. When using this generic subscriber protocol, the RECEIVING FACILITY field value of 512 will automatically be placed in the MSH segment, or 512 can be overridden by HLP("SUBSCRIBER"[,n]) data.</w:t>
      </w:r>
    </w:p>
    <w:p w14:paraId="05ED13E6" w14:textId="77777777" w:rsidR="006A56CF" w:rsidRDefault="006A56CF"/>
    <w:p w14:paraId="7321067D" w14:textId="77777777" w:rsidR="006A56CF" w:rsidRDefault="006A56CF">
      <w:r>
        <w:t>To illustrate the use of MSH segment control, consider the following simple example:</w:t>
      </w:r>
    </w:p>
    <w:p w14:paraId="5502E27E" w14:textId="77777777" w:rsidR="006A56CF" w:rsidRDefault="006A56CF"/>
    <w:p w14:paraId="6AB7E9FE" w14:textId="77777777" w:rsidR="006A56CF" w:rsidRDefault="006A56CF"/>
    <w:p w14:paraId="2C989688" w14:textId="77777777" w:rsidR="006A56CF" w:rsidRDefault="006A56CF">
      <w:pPr>
        <w:pStyle w:val="Dialogue"/>
      </w:pPr>
      <w:r>
        <w:t>&gt;S HLP("SUBSCRIBER")="^^^^^MSHREC^RAMSH"</w:t>
      </w:r>
    </w:p>
    <w:p w14:paraId="74D3B067" w14:textId="77777777" w:rsidR="006A56CF" w:rsidRDefault="006A56CF">
      <w:pPr>
        <w:pStyle w:val="Dialogue"/>
      </w:pPr>
      <w:r>
        <w:t>&gt;D GENERATE^HLMA(HLEID,HLARYTYP,HLFORMAT,.HLRESLT,HLMTIEN,.HLP)</w:t>
      </w:r>
    </w:p>
    <w:p w14:paraId="782346D1" w14:textId="59787CAA" w:rsidR="006A56CF" w:rsidRDefault="006A56CF">
      <w:pPr>
        <w:pStyle w:val="Caption"/>
      </w:pPr>
      <w:bookmarkStart w:id="125" w:name="_Ref39046596"/>
      <w:bookmarkStart w:id="126" w:name="_Toc39976411"/>
      <w:r>
        <w:t xml:space="preserve">Figure </w:t>
      </w:r>
      <w:fldSimple w:instr=" SEQ Figure \* ARABIC ">
        <w:r w:rsidR="00F72F4D">
          <w:rPr>
            <w:noProof/>
          </w:rPr>
          <w:t>8</w:t>
        </w:r>
      </w:fldSimple>
      <w:bookmarkEnd w:id="125"/>
      <w:r>
        <w:t>: Simple MSH segment control</w:t>
      </w:r>
      <w:bookmarkEnd w:id="126"/>
      <w:r>
        <w:rPr>
          <w:b w:val="0"/>
          <w:bCs w:val="0"/>
          <w:sz w:val="22"/>
        </w:rPr>
        <w:fldChar w:fldCharType="begin"/>
      </w:r>
      <w:r>
        <w:rPr>
          <w:b w:val="0"/>
          <w:bCs w:val="0"/>
          <w:sz w:val="22"/>
        </w:rPr>
        <w:instrText xml:space="preserve"> XE "MSH segment control:example" </w:instrText>
      </w:r>
      <w:r>
        <w:rPr>
          <w:b w:val="0"/>
          <w:bCs w:val="0"/>
          <w:sz w:val="22"/>
        </w:rPr>
        <w:fldChar w:fldCharType="end"/>
      </w:r>
    </w:p>
    <w:p w14:paraId="7C60B33D" w14:textId="77777777" w:rsidR="006A56CF" w:rsidRDefault="006A56CF"/>
    <w:p w14:paraId="24C919FB" w14:textId="77777777" w:rsidR="006A56CF" w:rsidRDefault="006A56CF"/>
    <w:p w14:paraId="51F67E89" w14:textId="52298179" w:rsidR="006A56CF" w:rsidRDefault="006A56CF">
      <w:r>
        <w:t xml:space="preserve">The HLP("SUBSCRIBER") array entry is a "default" subscriber entry and will be applied to all subscriber protocols linked to the HLEID event driver protocol. In this example, </w:t>
      </w:r>
      <w:r>
        <w:fldChar w:fldCharType="begin"/>
      </w:r>
      <w:r>
        <w:instrText xml:space="preserve"> REF _Ref39046596 \h </w:instrText>
      </w:r>
      <w:r>
        <w:fldChar w:fldCharType="separate"/>
      </w:r>
      <w:r w:rsidR="00F72F4D">
        <w:t xml:space="preserve">Figure </w:t>
      </w:r>
      <w:r w:rsidR="00F72F4D">
        <w:rPr>
          <w:noProof/>
        </w:rPr>
        <w:t>8</w:t>
      </w:r>
      <w:r>
        <w:fldChar w:fldCharType="end"/>
      </w:r>
      <w:r>
        <w:t>, let's assume that only one subscriber protocol is associated with the event driver protocol. In that case, when the MSH segment is created, the MSHREC^RAMSH M code can create the RECEIVING FACILITY field value for use in the MSH segment.</w:t>
      </w:r>
    </w:p>
    <w:p w14:paraId="78612B21" w14:textId="77777777" w:rsidR="006A56CF" w:rsidRDefault="006A56CF"/>
    <w:p w14:paraId="42C07744" w14:textId="1BEED234" w:rsidR="006A56CF" w:rsidRDefault="006A56CF">
      <w:r>
        <w:t xml:space="preserve">In the first example shown in </w:t>
      </w:r>
      <w:r>
        <w:fldChar w:fldCharType="begin"/>
      </w:r>
      <w:r>
        <w:instrText xml:space="preserve"> REF _Ref30480025 \h  \* MERGEFORMAT </w:instrText>
      </w:r>
      <w:r>
        <w:fldChar w:fldCharType="separate"/>
      </w:r>
      <w:r w:rsidR="00F72F4D">
        <w:t xml:space="preserve">Table </w:t>
      </w:r>
      <w:r w:rsidR="00F72F4D">
        <w:rPr>
          <w:noProof/>
        </w:rPr>
        <w:t>6</w:t>
      </w:r>
      <w:r>
        <w:fldChar w:fldCharType="end"/>
      </w:r>
      <w:r>
        <w:t>, three subscriber protocols were linked with an event driver protocol. When a call is made to GENERATE^HLMA, this results in three separate messages being created and transmitted. However, if only one generic subscriber protocol is linked to the event driver protocol, when GENERATE^HLMA is called, only one message will be created and transmitted. To send the three messages out to three unique sites, it would be necessary to call GENERATE^HLMA three times. Each call to GENERATE^HLMA would control the created MSH segment in such a way as to contain the desired receiving-related fields.</w:t>
      </w:r>
    </w:p>
    <w:p w14:paraId="6CAC434B" w14:textId="77777777" w:rsidR="006A56CF" w:rsidRDefault="006A56CF"/>
    <w:p w14:paraId="279E7B0D" w14:textId="77777777" w:rsidR="006A56CF" w:rsidRDefault="006A56CF"/>
    <w:p w14:paraId="05E35D4B" w14:textId="77777777" w:rsidR="006A56CF" w:rsidRDefault="006A56CF">
      <w:pPr>
        <w:pStyle w:val="Heading3"/>
      </w:pPr>
      <w:bookmarkStart w:id="127" w:name="_Toc39976451"/>
      <w:r>
        <w:t>Advantages/Disadvantages to MSH Segment Control</w:t>
      </w:r>
      <w:bookmarkEnd w:id="127"/>
    </w:p>
    <w:p w14:paraId="7E7EC93A" w14:textId="77777777" w:rsidR="006A56CF" w:rsidRDefault="006A56CF">
      <w:r>
        <w:fldChar w:fldCharType="begin"/>
      </w:r>
      <w:r>
        <w:instrText xml:space="preserve"> XE "Generic Subscriber Protocols:Advantages/Disadvantages to MSH Segment Control" </w:instrText>
      </w:r>
      <w:r>
        <w:fldChar w:fldCharType="end"/>
      </w:r>
      <w:r>
        <w:fldChar w:fldCharType="begin"/>
      </w:r>
      <w:r>
        <w:instrText xml:space="preserve"> XE "MSH segment control:Advantages/Disadvantages" </w:instrText>
      </w:r>
      <w:r>
        <w:fldChar w:fldCharType="end"/>
      </w:r>
    </w:p>
    <w:p w14:paraId="60FAC51B" w14:textId="77777777" w:rsidR="006A56CF" w:rsidRDefault="006A56CF">
      <w:r>
        <w:t>There are advantages and disadvantages to using the MSH segment control techniques provided by patch HL*1.6*93. Each are detailed under the two categories listed as follows:</w:t>
      </w:r>
    </w:p>
    <w:p w14:paraId="0F689393" w14:textId="77777777" w:rsidR="006A56CF" w:rsidRDefault="006A56CF"/>
    <w:p w14:paraId="39F21E0F" w14:textId="77777777" w:rsidR="006A56CF" w:rsidRDefault="006A56CF"/>
    <w:p w14:paraId="1877ED02" w14:textId="77777777" w:rsidR="006A56CF" w:rsidRDefault="006A56CF">
      <w:pPr>
        <w:rPr>
          <w:b/>
          <w:bCs/>
        </w:rPr>
      </w:pPr>
      <w:r>
        <w:rPr>
          <w:b/>
          <w:bCs/>
        </w:rPr>
        <w:t>Protocol-Based Control of MSH Segment Fields</w:t>
      </w:r>
    </w:p>
    <w:p w14:paraId="4BCC2B1C" w14:textId="77777777" w:rsidR="006A56CF" w:rsidRDefault="006A56CF">
      <w:r>
        <w:rPr>
          <w:bCs/>
        </w:rPr>
        <w:fldChar w:fldCharType="begin"/>
      </w:r>
      <w:r>
        <w:instrText xml:space="preserve"> XE "</w:instrText>
      </w:r>
      <w:r>
        <w:rPr>
          <w:bCs/>
        </w:rPr>
        <w:instrText>MSH segment:protocol-based control</w:instrText>
      </w:r>
      <w:r>
        <w:instrText xml:space="preserve">" </w:instrText>
      </w:r>
      <w:r>
        <w:rPr>
          <w:bCs/>
        </w:rPr>
        <w:fldChar w:fldCharType="end"/>
      </w:r>
      <w:r>
        <w:rPr>
          <w:bCs/>
        </w:rPr>
        <w:fldChar w:fldCharType="begin"/>
      </w:r>
      <w:r>
        <w:instrText xml:space="preserve"> XE "</w:instrText>
      </w:r>
      <w:r>
        <w:rPr>
          <w:bCs/>
        </w:rPr>
        <w:instrText>MSH segment control:protocol-based</w:instrText>
      </w:r>
      <w:r>
        <w:instrText xml:space="preserve">" </w:instrText>
      </w:r>
      <w:r>
        <w:rPr>
          <w:bCs/>
        </w:rPr>
        <w:fldChar w:fldCharType="end"/>
      </w:r>
    </w:p>
    <w:p w14:paraId="729EB2A7" w14:textId="77777777" w:rsidR="006A56CF" w:rsidRDefault="006A56CF">
      <w:r>
        <w:t>Advantages:</w:t>
      </w:r>
    </w:p>
    <w:p w14:paraId="4D389692" w14:textId="77777777" w:rsidR="006A56CF" w:rsidRDefault="006A56CF" w:rsidP="006A56CF">
      <w:pPr>
        <w:numPr>
          <w:ilvl w:val="0"/>
          <w:numId w:val="23"/>
        </w:numPr>
        <w:tabs>
          <w:tab w:val="clear" w:pos="1080"/>
        </w:tabs>
        <w:spacing w:before="120"/>
        <w:ind w:left="720"/>
      </w:pPr>
      <w:r>
        <w:t>Avoids multiple calls to GENERATE^HLMA.</w:t>
      </w:r>
    </w:p>
    <w:p w14:paraId="0EF53A15" w14:textId="77777777" w:rsidR="006A56CF" w:rsidRDefault="006A56CF" w:rsidP="006A56CF">
      <w:pPr>
        <w:numPr>
          <w:ilvl w:val="0"/>
          <w:numId w:val="23"/>
        </w:numPr>
        <w:tabs>
          <w:tab w:val="clear" w:pos="1080"/>
        </w:tabs>
        <w:spacing w:before="120"/>
        <w:ind w:left="720"/>
      </w:pPr>
      <w:r>
        <w:t>Stores the text of the message (all segments other than MSH) only once.</w:t>
      </w:r>
    </w:p>
    <w:p w14:paraId="70C1DF57" w14:textId="77777777" w:rsidR="006A56CF" w:rsidRDefault="006A56CF"/>
    <w:p w14:paraId="58A1F0C9" w14:textId="77777777" w:rsidR="006A56CF" w:rsidRDefault="006A56CF">
      <w:r>
        <w:t>Disadvantage:</w:t>
      </w:r>
    </w:p>
    <w:p w14:paraId="579F2350" w14:textId="77777777" w:rsidR="006A56CF" w:rsidRDefault="006A56CF" w:rsidP="006A56CF">
      <w:pPr>
        <w:numPr>
          <w:ilvl w:val="0"/>
          <w:numId w:val="24"/>
        </w:numPr>
        <w:tabs>
          <w:tab w:val="clear" w:pos="1080"/>
        </w:tabs>
        <w:spacing w:before="120"/>
        <w:ind w:left="720"/>
      </w:pPr>
      <w:r>
        <w:t>Requires creation of one subscriber protocol for every receiving location.</w:t>
      </w:r>
    </w:p>
    <w:p w14:paraId="0F1A9B2B" w14:textId="77777777" w:rsidR="006A56CF" w:rsidRDefault="006A56CF"/>
    <w:p w14:paraId="0ABF71B4" w14:textId="77777777" w:rsidR="006A56CF" w:rsidRDefault="006A56CF"/>
    <w:p w14:paraId="6D79B8E4" w14:textId="77777777" w:rsidR="006A56CF" w:rsidRDefault="006A56CF">
      <w:pPr>
        <w:rPr>
          <w:b/>
          <w:bCs/>
        </w:rPr>
      </w:pPr>
      <w:r>
        <w:rPr>
          <w:b/>
          <w:bCs/>
        </w:rPr>
        <w:t>HLP("SUBSCRIBER"[,n])-Based Control of MSH Segment Fields</w:t>
      </w:r>
    </w:p>
    <w:p w14:paraId="71B6ED00" w14:textId="77777777" w:rsidR="006A56CF" w:rsidRDefault="006A56CF">
      <w:r>
        <w:rPr>
          <w:bCs/>
        </w:rPr>
        <w:fldChar w:fldCharType="begin"/>
      </w:r>
      <w:r>
        <w:instrText xml:space="preserve"> XE "</w:instrText>
      </w:r>
      <w:r>
        <w:rPr>
          <w:bCs/>
        </w:rPr>
        <w:instrText>MSH segment:HLP(\"SUBSCRIBER\")-based control</w:instrText>
      </w:r>
      <w:r>
        <w:instrText xml:space="preserve">" </w:instrText>
      </w:r>
      <w:r>
        <w:rPr>
          <w:bCs/>
        </w:rPr>
        <w:fldChar w:fldCharType="end"/>
      </w:r>
      <w:r>
        <w:rPr>
          <w:bCs/>
        </w:rPr>
        <w:fldChar w:fldCharType="begin"/>
      </w:r>
      <w:r>
        <w:instrText xml:space="preserve"> XE "</w:instrText>
      </w:r>
      <w:r>
        <w:rPr>
          <w:bCs/>
        </w:rPr>
        <w:instrText>MSH segment control: HLP(\"SUBSCRIBER\")-based</w:instrText>
      </w:r>
      <w:r>
        <w:instrText xml:space="preserve">" </w:instrText>
      </w:r>
      <w:r>
        <w:rPr>
          <w:bCs/>
        </w:rPr>
        <w:fldChar w:fldCharType="end"/>
      </w:r>
    </w:p>
    <w:p w14:paraId="11AF01AE" w14:textId="77777777" w:rsidR="006A56CF" w:rsidRDefault="006A56CF">
      <w:r>
        <w:t>Advantage:</w:t>
      </w:r>
    </w:p>
    <w:p w14:paraId="01E01A40" w14:textId="77777777" w:rsidR="006A56CF" w:rsidRDefault="006A56CF" w:rsidP="006A56CF">
      <w:pPr>
        <w:numPr>
          <w:ilvl w:val="0"/>
          <w:numId w:val="25"/>
        </w:numPr>
        <w:tabs>
          <w:tab w:val="clear" w:pos="1080"/>
        </w:tabs>
        <w:spacing w:before="120"/>
        <w:ind w:left="720"/>
      </w:pPr>
      <w:r>
        <w:t>Avoids creating multiple subscriber protocols.</w:t>
      </w:r>
    </w:p>
    <w:p w14:paraId="0D5BB8E8" w14:textId="77777777" w:rsidR="006A56CF" w:rsidRDefault="006A56CF"/>
    <w:p w14:paraId="12D163D8" w14:textId="77777777" w:rsidR="006A56CF" w:rsidRDefault="006A56CF">
      <w:pPr>
        <w:keepNext/>
        <w:keepLines/>
      </w:pPr>
      <w:r>
        <w:lastRenderedPageBreak/>
        <w:t>Disadvantages:</w:t>
      </w:r>
    </w:p>
    <w:p w14:paraId="05F00B7F" w14:textId="77777777" w:rsidR="006A56CF" w:rsidRDefault="006A56CF" w:rsidP="006A56CF">
      <w:pPr>
        <w:keepNext/>
        <w:keepLines/>
        <w:numPr>
          <w:ilvl w:val="0"/>
          <w:numId w:val="26"/>
        </w:numPr>
        <w:tabs>
          <w:tab w:val="clear" w:pos="1080"/>
        </w:tabs>
        <w:spacing w:before="120"/>
        <w:ind w:left="720"/>
      </w:pPr>
      <w:r>
        <w:t>May require multiple calls to GENERATE^HLMA.</w:t>
      </w:r>
    </w:p>
    <w:p w14:paraId="64F5B930" w14:textId="77777777" w:rsidR="006A56CF" w:rsidRDefault="006A56CF" w:rsidP="006A56CF">
      <w:pPr>
        <w:numPr>
          <w:ilvl w:val="0"/>
          <w:numId w:val="26"/>
        </w:numPr>
        <w:tabs>
          <w:tab w:val="clear" w:pos="1080"/>
        </w:tabs>
        <w:spacing w:before="120"/>
        <w:ind w:left="720"/>
      </w:pPr>
      <w:r>
        <w:t>Stores the text of the message one time for every call to GENERATE^HLMA.</w:t>
      </w:r>
    </w:p>
    <w:p w14:paraId="41CE4D2A" w14:textId="77777777" w:rsidR="006A56CF" w:rsidRDefault="006A56CF"/>
    <w:p w14:paraId="22731F39" w14:textId="77777777" w:rsidR="006A56CF" w:rsidRDefault="006A56CF">
      <w:r>
        <w:t>The most advantageous situation for HLP("SUBSCRIBER"[,n])-based control of MSH segment fields will usually be when there are a large number of receiving locations, and the size of the message being transmitted is relatively small. This maximizes the advantage of using this method in that only one subscriber protocol will need to be created and maintained instead of many. And, a small sized message minimizes the disadvantage of having to store the text of the message once for every recipient of the message.</w:t>
      </w:r>
    </w:p>
    <w:p w14:paraId="358194D1"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1C788EA5" w14:textId="77777777">
        <w:trPr>
          <w:cantSplit/>
        </w:trPr>
        <w:tc>
          <w:tcPr>
            <w:tcW w:w="738" w:type="dxa"/>
          </w:tcPr>
          <w:p w14:paraId="4736D7DD" w14:textId="77777777" w:rsidR="006A56CF" w:rsidRDefault="005F20E2">
            <w:pPr>
              <w:spacing w:before="60" w:after="60"/>
              <w:ind w:left="-18"/>
            </w:pPr>
            <w:r>
              <w:pict w14:anchorId="24E93751">
                <v:shape id="_x0000_i1045" type="#_x0000_t75" style="width:24pt;height:24pt" fillcolor="window">
                  <v:imagedata r:id="rId16" o:title=""/>
                </v:shape>
              </w:pict>
            </w:r>
          </w:p>
        </w:tc>
        <w:tc>
          <w:tcPr>
            <w:tcW w:w="8730" w:type="dxa"/>
          </w:tcPr>
          <w:p w14:paraId="1E040D22" w14:textId="77777777" w:rsidR="006A56CF" w:rsidRDefault="006A56CF">
            <w:pPr>
              <w:rPr>
                <w:b/>
                <w:bCs/>
              </w:rPr>
            </w:pPr>
            <w:r>
              <w:t>It is possible to realize the advantages of both methods of controlling the routing-related fields in the MSH segment by using them simultaneously. To do so, subscriber protocols would be created as before, and linked to an event protocol. However, HLP("SUBSCRIBER"[,n]) data could still be passed into DIRECT^HLMA or GENERATE^HLMA to evaluate and reset the routing-related fields where appropriate.</w:t>
            </w:r>
          </w:p>
        </w:tc>
      </w:tr>
    </w:tbl>
    <w:p w14:paraId="580519BF" w14:textId="77777777" w:rsidR="006A56CF" w:rsidRDefault="006A56CF">
      <w:pPr>
        <w:pStyle w:val="BodyTextIndent2"/>
        <w:tabs>
          <w:tab w:val="left" w:pos="1440"/>
          <w:tab w:val="left" w:pos="11160"/>
        </w:tabs>
        <w:ind w:left="0"/>
        <w:rPr>
          <w:sz w:val="22"/>
        </w:rPr>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24F8411E" w14:textId="77777777">
        <w:trPr>
          <w:cantSplit/>
        </w:trPr>
        <w:tc>
          <w:tcPr>
            <w:tcW w:w="738" w:type="dxa"/>
          </w:tcPr>
          <w:p w14:paraId="56B98B01" w14:textId="77777777" w:rsidR="006A56CF" w:rsidRDefault="005F20E2">
            <w:pPr>
              <w:spacing w:before="60" w:after="60"/>
              <w:ind w:left="-18"/>
            </w:pPr>
            <w:r>
              <w:pict w14:anchorId="21FBE9E1">
                <v:shape id="_x0000_i1046" type="#_x0000_t75" style="width:24pt;height:24pt" fillcolor="window">
                  <v:imagedata r:id="rId16" o:title=""/>
                </v:shape>
              </w:pict>
            </w:r>
          </w:p>
        </w:tc>
        <w:tc>
          <w:tcPr>
            <w:tcW w:w="8730" w:type="dxa"/>
          </w:tcPr>
          <w:p w14:paraId="27167E4E" w14:textId="69FEBAB5" w:rsidR="006A56CF" w:rsidRDefault="006A56CF">
            <w:pPr>
              <w:tabs>
                <w:tab w:val="left" w:pos="522"/>
              </w:tabs>
              <w:rPr>
                <w:b/>
                <w:bCs/>
              </w:rPr>
            </w:pPr>
            <w:r>
              <w:t>For a quick overview of the functionality of patch HL*1.6*93, refer to "</w:t>
            </w:r>
            <w:r>
              <w:fldChar w:fldCharType="begin"/>
            </w:r>
            <w:r>
              <w:instrText xml:space="preserve"> REF _Ref32884781 \h </w:instrText>
            </w:r>
            <w:r>
              <w:fldChar w:fldCharType="separate"/>
            </w:r>
            <w:r w:rsidR="00F72F4D">
              <w:t>Appendix A: Quick Reference Guide to MSH Segment Control</w:t>
            </w:r>
            <w:r>
              <w:fldChar w:fldCharType="end"/>
            </w:r>
            <w:r>
              <w:t>."</w:t>
            </w:r>
            <w:r>
              <w:fldChar w:fldCharType="begin"/>
            </w:r>
            <w:r>
              <w:instrText xml:space="preserve"> XE "Generic Subscriber Protocols" \r "bk5_gen_sub_prot" </w:instrText>
            </w:r>
            <w:r>
              <w:fldChar w:fldCharType="end"/>
            </w:r>
          </w:p>
        </w:tc>
      </w:tr>
    </w:tbl>
    <w:p w14:paraId="62E6DA03" w14:textId="77777777" w:rsidR="006A56CF" w:rsidRDefault="006A56CF"/>
    <w:bookmarkEnd w:id="120"/>
    <w:p w14:paraId="4D46952F" w14:textId="77777777" w:rsidR="006A56CF" w:rsidRDefault="006A56CF">
      <w:r>
        <w:br w:type="page"/>
      </w:r>
    </w:p>
    <w:p w14:paraId="27D5FBBA" w14:textId="77777777" w:rsidR="006A56CF" w:rsidRDefault="006A56CF"/>
    <w:p w14:paraId="5726C544" w14:textId="77777777" w:rsidR="006A56CF" w:rsidRDefault="006A56CF"/>
    <w:p w14:paraId="056AB279" w14:textId="77777777" w:rsidR="006A56CF" w:rsidRDefault="006A56CF"/>
    <w:p w14:paraId="694D8D98" w14:textId="77777777" w:rsidR="006A56CF" w:rsidRDefault="006A56CF">
      <w:pPr>
        <w:sectPr w:rsidR="006A56CF">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p>
    <w:p w14:paraId="5F3DDE8D" w14:textId="77777777" w:rsidR="006A56CF" w:rsidRDefault="006A56CF">
      <w:pPr>
        <w:pStyle w:val="Heading1"/>
        <w:ind w:left="540" w:hanging="540"/>
      </w:pPr>
      <w:bookmarkStart w:id="128" w:name="_Toc39976452"/>
      <w:r>
        <w:lastRenderedPageBreak/>
        <w:t>Routing Field Change Ramifications</w:t>
      </w:r>
      <w:bookmarkEnd w:id="128"/>
    </w:p>
    <w:p w14:paraId="638FBB5C" w14:textId="77777777" w:rsidR="006A56CF" w:rsidRDefault="006A56CF">
      <w:pPr>
        <w:pStyle w:val="NormalWeb"/>
        <w:spacing w:before="0" w:beforeAutospacing="0" w:after="0" w:afterAutospacing="0"/>
        <w:outlineLvl w:val="1"/>
      </w:pPr>
    </w:p>
    <w:p w14:paraId="1C13A718" w14:textId="77777777" w:rsidR="006A56CF" w:rsidRDefault="006A56CF">
      <w:pPr>
        <w:pStyle w:val="NormalWeb"/>
        <w:spacing w:before="0" w:beforeAutospacing="0" w:after="0" w:afterAutospacing="0"/>
        <w:outlineLvl w:val="1"/>
      </w:pPr>
    </w:p>
    <w:p w14:paraId="38FE020F" w14:textId="64E5EFF9" w:rsidR="006A56CF" w:rsidRDefault="006A56CF">
      <w:pPr>
        <w:outlineLvl w:val="1"/>
      </w:pPr>
      <w:bookmarkStart w:id="129" w:name="bk6_Ramifications"/>
      <w:r>
        <w:t xml:space="preserve">When </w:t>
      </w:r>
      <w:r>
        <w:rPr>
          <w:i/>
          <w:iCs/>
        </w:rPr>
        <w:t>creating</w:t>
      </w:r>
      <w:r>
        <w:t xml:space="preserve"> protocols for HL7 applications for </w:t>
      </w:r>
      <w:r>
        <w:rPr>
          <w:i/>
          <w:iCs/>
        </w:rPr>
        <w:t xml:space="preserve">messaging between </w:t>
      </w:r>
      <w:r w:rsidR="00CF1B12" w:rsidRPr="00CF1B12">
        <w:rPr>
          <w:b/>
          <w:smallCaps/>
        </w:rPr>
        <w:t>V</w:t>
      </w:r>
      <w:r w:rsidR="00CF1B12" w:rsidRPr="00CF1B12">
        <w:rPr>
          <w:i/>
          <w:smallCaps/>
        </w:rPr>
        <w:t>ist</w:t>
      </w:r>
      <w:r w:rsidR="00CF1B12" w:rsidRPr="00CF1B12">
        <w:rPr>
          <w:b/>
          <w:smallCaps/>
        </w:rPr>
        <w:t>A</w:t>
      </w:r>
      <w:r>
        <w:rPr>
          <w:i/>
          <w:iCs/>
        </w:rPr>
        <w:t xml:space="preserve"> HL7 applications or sites</w:t>
      </w:r>
      <w:r>
        <w:t xml:space="preserve">, great care is required to ensure that protocol field values match the values of the protocols on receiving systems. For example, </w:t>
      </w:r>
      <w:r>
        <w:fldChar w:fldCharType="begin"/>
      </w:r>
      <w:r>
        <w:instrText xml:space="preserve"> REF _Ref30580425 \h </w:instrText>
      </w:r>
      <w:r>
        <w:fldChar w:fldCharType="separate"/>
      </w:r>
      <w:r w:rsidR="00F72F4D">
        <w:t xml:space="preserve">Table </w:t>
      </w:r>
      <w:r w:rsidR="00F72F4D">
        <w:rPr>
          <w:noProof/>
        </w:rPr>
        <w:t>8</w:t>
      </w:r>
      <w:r>
        <w:fldChar w:fldCharType="end"/>
      </w:r>
      <w:r>
        <w:t xml:space="preserve"> shows event and subscriber protocol that might be created on a sending system:</w:t>
      </w:r>
    </w:p>
    <w:p w14:paraId="03A1D816" w14:textId="77777777" w:rsidR="006A56CF" w:rsidRDefault="006A56CF">
      <w:pPr>
        <w:outlineLvl w:val="1"/>
      </w:pPr>
    </w:p>
    <w:p w14:paraId="72EB8746" w14:textId="77777777" w:rsidR="006A56CF" w:rsidRDefault="006A56CF"/>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657"/>
        <w:gridCol w:w="2816"/>
        <w:gridCol w:w="2816"/>
      </w:tblGrid>
      <w:tr w:rsidR="006A56CF" w14:paraId="083B2490" w14:textId="77777777">
        <w:tc>
          <w:tcPr>
            <w:tcW w:w="1800" w:type="dxa"/>
            <w:shd w:val="clear" w:color="auto" w:fill="E0E0E0"/>
          </w:tcPr>
          <w:p w14:paraId="50B18CFA" w14:textId="77777777" w:rsidR="006A56CF" w:rsidRDefault="006A56CF">
            <w:pPr>
              <w:spacing w:before="60" w:after="60"/>
              <w:rPr>
                <w:rFonts w:ascii="Arial" w:hAnsi="Arial" w:cs="Arial"/>
                <w:b/>
                <w:bCs/>
                <w:sz w:val="20"/>
              </w:rPr>
            </w:pPr>
            <w:r>
              <w:rPr>
                <w:rFonts w:ascii="Arial" w:hAnsi="Arial" w:cs="Arial"/>
                <w:b/>
                <w:bCs/>
                <w:sz w:val="20"/>
              </w:rPr>
              <w:t>Protocol Name</w:t>
            </w:r>
          </w:p>
        </w:tc>
        <w:tc>
          <w:tcPr>
            <w:tcW w:w="1440" w:type="dxa"/>
            <w:shd w:val="clear" w:color="auto" w:fill="E0E0E0"/>
          </w:tcPr>
          <w:p w14:paraId="467A3919" w14:textId="77777777" w:rsidR="006A56CF" w:rsidRDefault="006A56CF">
            <w:pPr>
              <w:spacing w:before="60" w:after="60"/>
              <w:rPr>
                <w:rFonts w:ascii="Arial" w:hAnsi="Arial" w:cs="Arial"/>
                <w:b/>
                <w:bCs/>
                <w:sz w:val="20"/>
              </w:rPr>
            </w:pPr>
            <w:r>
              <w:rPr>
                <w:rFonts w:ascii="Arial" w:hAnsi="Arial" w:cs="Arial"/>
                <w:b/>
                <w:bCs/>
                <w:sz w:val="20"/>
              </w:rPr>
              <w:t>Type</w:t>
            </w:r>
          </w:p>
        </w:tc>
        <w:tc>
          <w:tcPr>
            <w:tcW w:w="2448" w:type="dxa"/>
            <w:shd w:val="clear" w:color="auto" w:fill="E0E0E0"/>
          </w:tcPr>
          <w:p w14:paraId="59ED4B99" w14:textId="77777777" w:rsidR="006A56CF" w:rsidRDefault="006A56CF">
            <w:pPr>
              <w:spacing w:before="60" w:after="60"/>
              <w:rPr>
                <w:rFonts w:ascii="Arial" w:hAnsi="Arial" w:cs="Arial"/>
                <w:b/>
                <w:bCs/>
                <w:sz w:val="20"/>
              </w:rPr>
            </w:pPr>
            <w:r>
              <w:rPr>
                <w:rFonts w:ascii="Arial" w:hAnsi="Arial" w:cs="Arial"/>
                <w:b/>
                <w:bCs/>
                <w:sz w:val="20"/>
              </w:rPr>
              <w:t>Sending Application</w:t>
            </w:r>
          </w:p>
        </w:tc>
        <w:tc>
          <w:tcPr>
            <w:tcW w:w="2448" w:type="dxa"/>
            <w:shd w:val="clear" w:color="auto" w:fill="E0E0E0"/>
          </w:tcPr>
          <w:p w14:paraId="7F7A0C69" w14:textId="77777777" w:rsidR="006A56CF" w:rsidRDefault="006A56CF">
            <w:pPr>
              <w:spacing w:before="60" w:after="60"/>
              <w:rPr>
                <w:rFonts w:ascii="Arial" w:hAnsi="Arial" w:cs="Arial"/>
                <w:b/>
                <w:bCs/>
                <w:sz w:val="20"/>
              </w:rPr>
            </w:pPr>
            <w:r>
              <w:rPr>
                <w:rFonts w:ascii="Arial" w:hAnsi="Arial" w:cs="Arial"/>
                <w:b/>
                <w:bCs/>
                <w:sz w:val="20"/>
              </w:rPr>
              <w:t>Receiving Application</w:t>
            </w:r>
          </w:p>
        </w:tc>
      </w:tr>
      <w:tr w:rsidR="006A56CF" w14:paraId="2DCF23E3" w14:textId="77777777">
        <w:tc>
          <w:tcPr>
            <w:tcW w:w="1800" w:type="dxa"/>
          </w:tcPr>
          <w:p w14:paraId="5FF66B12" w14:textId="77777777" w:rsidR="006A56CF" w:rsidRDefault="006A56CF">
            <w:pPr>
              <w:spacing w:before="60" w:after="60"/>
              <w:rPr>
                <w:rFonts w:ascii="Arial" w:hAnsi="Arial" w:cs="Arial"/>
                <w:sz w:val="20"/>
              </w:rPr>
            </w:pPr>
            <w:r>
              <w:rPr>
                <w:rFonts w:ascii="Arial" w:hAnsi="Arial" w:cs="Arial"/>
                <w:sz w:val="20"/>
              </w:rPr>
              <w:t>ORU SERVER</w:t>
            </w:r>
          </w:p>
        </w:tc>
        <w:tc>
          <w:tcPr>
            <w:tcW w:w="1440" w:type="dxa"/>
          </w:tcPr>
          <w:p w14:paraId="0B768BAD" w14:textId="77777777" w:rsidR="006A56CF" w:rsidRDefault="006A56CF">
            <w:pPr>
              <w:spacing w:before="60" w:after="60"/>
              <w:rPr>
                <w:rFonts w:ascii="Arial" w:hAnsi="Arial" w:cs="Arial"/>
                <w:sz w:val="20"/>
              </w:rPr>
            </w:pPr>
            <w:r>
              <w:rPr>
                <w:rFonts w:ascii="Arial" w:hAnsi="Arial" w:cs="Arial"/>
                <w:sz w:val="20"/>
              </w:rPr>
              <w:t>Event</w:t>
            </w:r>
          </w:p>
        </w:tc>
        <w:tc>
          <w:tcPr>
            <w:tcW w:w="2448" w:type="dxa"/>
          </w:tcPr>
          <w:p w14:paraId="5DD9222B" w14:textId="77777777" w:rsidR="006A56CF" w:rsidRDefault="006A56CF">
            <w:pPr>
              <w:spacing w:before="60" w:after="60"/>
              <w:rPr>
                <w:rFonts w:ascii="Arial" w:hAnsi="Arial" w:cs="Arial"/>
                <w:sz w:val="20"/>
              </w:rPr>
            </w:pPr>
            <w:r>
              <w:rPr>
                <w:rFonts w:ascii="Arial" w:hAnsi="Arial" w:cs="Arial"/>
                <w:sz w:val="20"/>
              </w:rPr>
              <w:t>VOICERAD</w:t>
            </w:r>
          </w:p>
        </w:tc>
        <w:tc>
          <w:tcPr>
            <w:tcW w:w="2448" w:type="dxa"/>
          </w:tcPr>
          <w:p w14:paraId="6E00BFE8" w14:textId="77777777" w:rsidR="006A56CF" w:rsidRDefault="006A56CF">
            <w:pPr>
              <w:spacing w:before="60" w:after="60"/>
              <w:rPr>
                <w:rFonts w:ascii="Arial" w:hAnsi="Arial" w:cs="Arial"/>
                <w:sz w:val="20"/>
              </w:rPr>
            </w:pPr>
          </w:p>
        </w:tc>
      </w:tr>
      <w:tr w:rsidR="006A56CF" w14:paraId="096E9251" w14:textId="77777777">
        <w:tc>
          <w:tcPr>
            <w:tcW w:w="1800" w:type="dxa"/>
          </w:tcPr>
          <w:p w14:paraId="7EA097FF" w14:textId="77777777" w:rsidR="006A56CF" w:rsidRDefault="006A56CF">
            <w:pPr>
              <w:spacing w:before="60" w:after="60"/>
              <w:rPr>
                <w:rFonts w:ascii="Arial" w:hAnsi="Arial" w:cs="Arial"/>
                <w:sz w:val="20"/>
              </w:rPr>
            </w:pPr>
            <w:r>
              <w:rPr>
                <w:rFonts w:ascii="Arial" w:hAnsi="Arial" w:cs="Arial"/>
                <w:sz w:val="20"/>
              </w:rPr>
              <w:t>ORU CLIENT</w:t>
            </w:r>
          </w:p>
        </w:tc>
        <w:tc>
          <w:tcPr>
            <w:tcW w:w="1440" w:type="dxa"/>
          </w:tcPr>
          <w:p w14:paraId="71F41E59" w14:textId="77777777" w:rsidR="006A56CF" w:rsidRDefault="006A56CF">
            <w:pPr>
              <w:spacing w:before="60" w:after="60"/>
              <w:rPr>
                <w:rFonts w:ascii="Arial" w:hAnsi="Arial" w:cs="Arial"/>
                <w:sz w:val="20"/>
              </w:rPr>
            </w:pPr>
            <w:r>
              <w:rPr>
                <w:rFonts w:ascii="Arial" w:hAnsi="Arial" w:cs="Arial"/>
                <w:sz w:val="20"/>
              </w:rPr>
              <w:t>Subscriber</w:t>
            </w:r>
          </w:p>
        </w:tc>
        <w:tc>
          <w:tcPr>
            <w:tcW w:w="2448" w:type="dxa"/>
          </w:tcPr>
          <w:p w14:paraId="3D3D4155" w14:textId="77777777" w:rsidR="006A56CF" w:rsidRDefault="006A56CF">
            <w:pPr>
              <w:spacing w:before="60" w:after="60"/>
              <w:rPr>
                <w:rFonts w:ascii="Arial" w:hAnsi="Arial" w:cs="Arial"/>
                <w:sz w:val="20"/>
              </w:rPr>
            </w:pPr>
          </w:p>
        </w:tc>
        <w:tc>
          <w:tcPr>
            <w:tcW w:w="2448" w:type="dxa"/>
          </w:tcPr>
          <w:p w14:paraId="72001D3D" w14:textId="77777777" w:rsidR="006A56CF" w:rsidRDefault="006A56CF">
            <w:pPr>
              <w:spacing w:before="60" w:after="60"/>
              <w:rPr>
                <w:rFonts w:ascii="Arial" w:hAnsi="Arial" w:cs="Arial"/>
                <w:sz w:val="20"/>
              </w:rPr>
            </w:pPr>
            <w:r>
              <w:rPr>
                <w:rFonts w:ascii="Arial" w:hAnsi="Arial" w:cs="Arial"/>
                <w:sz w:val="20"/>
              </w:rPr>
              <w:t>RADIOLOGY</w:t>
            </w:r>
          </w:p>
        </w:tc>
      </w:tr>
    </w:tbl>
    <w:p w14:paraId="71EFE94A" w14:textId="56972F31" w:rsidR="006A56CF" w:rsidRDefault="006A56CF">
      <w:pPr>
        <w:pStyle w:val="Caption"/>
      </w:pPr>
      <w:bookmarkStart w:id="130" w:name="_Ref30580425"/>
      <w:bookmarkStart w:id="131" w:name="_Toc39976412"/>
      <w:r>
        <w:t xml:space="preserve">Table </w:t>
      </w:r>
      <w:fldSimple w:instr=" SEQ Table \* ARABIC ">
        <w:r w:rsidR="00F72F4D">
          <w:rPr>
            <w:noProof/>
          </w:rPr>
          <w:t>8</w:t>
        </w:r>
      </w:fldSimple>
      <w:bookmarkEnd w:id="130"/>
      <w:r>
        <w:t>:  Event and subscriber protocol created on sending system</w:t>
      </w:r>
      <w:bookmarkEnd w:id="131"/>
    </w:p>
    <w:p w14:paraId="1BD5C11C" w14:textId="77777777" w:rsidR="006A56CF" w:rsidRDefault="006A56CF">
      <w:r>
        <w:rPr>
          <w:bCs/>
        </w:rPr>
        <w:fldChar w:fldCharType="begin"/>
      </w:r>
      <w:r>
        <w:rPr>
          <w:bCs/>
        </w:rPr>
        <w:instrText xml:space="preserve"> XE "event and subscriber protocol created on sending system" </w:instrText>
      </w:r>
      <w:r>
        <w:rPr>
          <w:bCs/>
        </w:rPr>
        <w:fldChar w:fldCharType="end"/>
      </w:r>
      <w:r>
        <w:rPr>
          <w:bCs/>
        </w:rPr>
        <w:fldChar w:fldCharType="begin"/>
      </w:r>
      <w:r>
        <w:rPr>
          <w:bCs/>
        </w:rPr>
        <w:instrText xml:space="preserve"> XE "subscriber and event protocol created on sending system" </w:instrText>
      </w:r>
      <w:r>
        <w:rPr>
          <w:bCs/>
        </w:rPr>
        <w:fldChar w:fldCharType="end"/>
      </w:r>
    </w:p>
    <w:p w14:paraId="725E0125" w14:textId="77777777" w:rsidR="006A56CF" w:rsidRDefault="006A56CF"/>
    <w:p w14:paraId="1B5EEE91" w14:textId="77777777" w:rsidR="006A56CF" w:rsidRDefault="006A56CF">
      <w:r>
        <w:t>When protocols are created on the receiving system, the sending application name (VOICERAD) and the receiving application name (RADIOLOGY) must be identical to the names on the sending system.</w:t>
      </w:r>
    </w:p>
    <w:p w14:paraId="23F2E98C" w14:textId="77777777" w:rsidR="006A56CF" w:rsidRDefault="006A56CF"/>
    <w:p w14:paraId="38F67487" w14:textId="77777777" w:rsidR="006A56CF" w:rsidRDefault="006A56CF">
      <w:r>
        <w:t xml:space="preserve">The same caution is required when </w:t>
      </w:r>
      <w:r>
        <w:rPr>
          <w:i/>
          <w:iCs/>
        </w:rPr>
        <w:t>changing</w:t>
      </w:r>
      <w:r>
        <w:t xml:space="preserve"> routing-related fields in the MSH segment. It is true that the sending application name can now be easily changed. However, the value this field is changed to must be found as one of the sending applications in the receiving site's event protocols.</w:t>
      </w:r>
    </w:p>
    <w:p w14:paraId="61E1429F" w14:textId="77777777" w:rsidR="006A56CF" w:rsidRDefault="006A56CF"/>
    <w:tbl>
      <w:tblPr>
        <w:tblW w:w="0" w:type="auto"/>
        <w:tblLayout w:type="fixed"/>
        <w:tblLook w:val="0000" w:firstRow="0" w:lastRow="0" w:firstColumn="0" w:lastColumn="0" w:noHBand="0" w:noVBand="0"/>
      </w:tblPr>
      <w:tblGrid>
        <w:gridCol w:w="918"/>
        <w:gridCol w:w="8550"/>
      </w:tblGrid>
      <w:tr w:rsidR="006A56CF" w14:paraId="5B0AA25F" w14:textId="77777777">
        <w:trPr>
          <w:cantSplit/>
        </w:trPr>
        <w:tc>
          <w:tcPr>
            <w:tcW w:w="918" w:type="dxa"/>
          </w:tcPr>
          <w:p w14:paraId="19C5B6F7" w14:textId="77777777" w:rsidR="006A56CF" w:rsidRDefault="006A56CF">
            <w:pPr>
              <w:spacing w:before="60" w:after="60"/>
              <w:ind w:left="-18"/>
            </w:pPr>
            <w:r>
              <w:rPr>
                <w:rFonts w:ascii="Arial" w:hAnsi="Arial"/>
                <w:sz w:val="20"/>
              </w:rPr>
              <w:object w:dxaOrig="306" w:dyaOrig="306" w14:anchorId="58483334">
                <v:shape id="_x0000_i1047" type="#_x0000_t75" style="width:32.5pt;height:32.5pt" o:ole="" fillcolor="window">
                  <v:imagedata r:id="rId17" o:title=""/>
                </v:shape>
                <o:OLEObject Type="Embed" ProgID="HJPRO" ShapeID="_x0000_i1047" DrawAspect="Content" ObjectID="_1678523689" r:id="rId52"/>
              </w:object>
            </w:r>
          </w:p>
        </w:tc>
        <w:tc>
          <w:tcPr>
            <w:tcW w:w="8550" w:type="dxa"/>
          </w:tcPr>
          <w:p w14:paraId="5108D61B" w14:textId="77777777" w:rsidR="006A56CF" w:rsidRPr="00CF1B12" w:rsidRDefault="006A56CF">
            <w:pPr>
              <w:pStyle w:val="Caution"/>
            </w:pPr>
            <w:r w:rsidRPr="00CF1B12">
              <w:t xml:space="preserve">When sending messages to </w:t>
            </w:r>
            <w:r w:rsidRPr="00CF1B12">
              <w:rPr>
                <w:iCs/>
              </w:rPr>
              <w:t>non-</w:t>
            </w:r>
            <w:r w:rsidR="00CF1B12" w:rsidRPr="00CF1B12">
              <w:rPr>
                <w:smallCaps/>
              </w:rPr>
              <w:t xml:space="preserve"> </w:t>
            </w:r>
            <w:smartTag w:uri="urn:schemas-microsoft-com:office:smarttags" w:element="place">
              <w:r w:rsidR="00CF1B12" w:rsidRPr="00CF1B12">
                <w:rPr>
                  <w:smallCaps/>
                </w:rPr>
                <w:t>V</w:t>
              </w:r>
              <w:r w:rsidR="00CF1B12" w:rsidRPr="00CF1B12">
                <w:rPr>
                  <w:i/>
                  <w:smallCaps/>
                </w:rPr>
                <w:t>ist</w:t>
              </w:r>
              <w:r w:rsidR="00CF1B12" w:rsidRPr="00CF1B12">
                <w:rPr>
                  <w:smallCaps/>
                </w:rPr>
                <w:t>A</w:t>
              </w:r>
            </w:smartTag>
            <w:r w:rsidRPr="00CF1B12">
              <w:rPr>
                <w:iCs/>
              </w:rPr>
              <w:t xml:space="preserve"> HL7 applications or sites</w:t>
            </w:r>
            <w:r w:rsidRPr="00CF1B12">
              <w:t>, the responsibility still remains with the application developer to ensure that the routing-related field changes are compatible and appropriate.</w:t>
            </w:r>
          </w:p>
        </w:tc>
      </w:tr>
    </w:tbl>
    <w:p w14:paraId="42040B2D" w14:textId="77777777" w:rsidR="006A56CF" w:rsidRDefault="006A56CF">
      <w:pPr>
        <w:pStyle w:val="NormalWeb"/>
        <w:spacing w:before="0" w:beforeAutospacing="0" w:after="0" w:afterAutospacing="0"/>
      </w:pPr>
    </w:p>
    <w:p w14:paraId="302D9012" w14:textId="77777777" w:rsidR="006A56CF" w:rsidRDefault="006A56CF">
      <w:pPr>
        <w:pStyle w:val="NormalWeb"/>
        <w:spacing w:before="0" w:beforeAutospacing="0" w:after="0" w:afterAutospacing="0"/>
      </w:pPr>
    </w:p>
    <w:p w14:paraId="5EFCCA65" w14:textId="77777777" w:rsidR="006A56CF" w:rsidRPr="00CF1B12" w:rsidRDefault="006A56CF">
      <w:pPr>
        <w:pStyle w:val="Heading3"/>
        <w:rPr>
          <w:rFonts w:ascii="Arial" w:hAnsi="Arial" w:cs="Arial"/>
        </w:rPr>
      </w:pPr>
      <w:bookmarkStart w:id="132" w:name="_Toc39976453"/>
      <w:smartTag w:uri="urn:schemas-microsoft-com:office:smarttags" w:element="place">
        <w:r w:rsidRPr="00CF1B12">
          <w:rPr>
            <w:rFonts w:ascii="Arial" w:hAnsi="Arial" w:cs="Arial"/>
          </w:rPr>
          <w:t>VISTA</w:t>
        </w:r>
      </w:smartTag>
      <w:r w:rsidRPr="00CF1B12">
        <w:rPr>
          <w:rFonts w:ascii="Arial" w:hAnsi="Arial" w:cs="Arial"/>
        </w:rPr>
        <w:t xml:space="preserve"> HL7 Messaging Considerations</w:t>
      </w:r>
      <w:bookmarkEnd w:id="132"/>
    </w:p>
    <w:p w14:paraId="22ED65F3" w14:textId="77777777" w:rsidR="006A56CF" w:rsidRDefault="006A56CF">
      <w:pPr>
        <w:pStyle w:val="NormalWeb"/>
        <w:spacing w:before="0" w:beforeAutospacing="0" w:after="0" w:afterAutospacing="0"/>
      </w:pPr>
      <w:r>
        <w:rPr>
          <w:bCs/>
        </w:rPr>
        <w:fldChar w:fldCharType="begin"/>
      </w:r>
      <w:r>
        <w:rPr>
          <w:bCs/>
        </w:rPr>
        <w:instrText xml:space="preserve"> XE "Routing Field Change Ramifications:</w:instrText>
      </w:r>
      <w:r>
        <w:instrText>VistA</w:instrText>
      </w:r>
      <w:r>
        <w:rPr>
          <w:bCs/>
        </w:rPr>
        <w:instrText xml:space="preserve"> HL7 Messaging Considerations" </w:instrText>
      </w:r>
      <w:r>
        <w:rPr>
          <w:bCs/>
        </w:rPr>
        <w:fldChar w:fldCharType="end"/>
      </w:r>
    </w:p>
    <w:p w14:paraId="086CEC47" w14:textId="77777777" w:rsidR="006A56CF" w:rsidRDefault="006A56CF">
      <w:pPr>
        <w:pStyle w:val="NormalWeb"/>
        <w:spacing w:before="0" w:beforeAutospacing="0" w:after="0" w:afterAutospacing="0"/>
      </w:pPr>
      <w:r>
        <w:t xml:space="preserve">When a message is sent to a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system, an attempt is made on the receiving system to find an event and subscriber protocol to process the message. This topic explains the means by which these protocols are found.</w:t>
      </w:r>
    </w:p>
    <w:p w14:paraId="55B120D4" w14:textId="77777777" w:rsidR="006A56CF" w:rsidRDefault="006A56CF">
      <w:pPr>
        <w:pStyle w:val="NormalWeb"/>
        <w:spacing w:before="0" w:beforeAutospacing="0" w:after="0" w:afterAutospacing="0"/>
      </w:pPr>
    </w:p>
    <w:p w14:paraId="07455856" w14:textId="77777777" w:rsidR="006A56CF" w:rsidRDefault="006A56CF">
      <w:pPr>
        <w:pStyle w:val="NormalWeb"/>
        <w:spacing w:before="0" w:beforeAutospacing="0" w:after="0" w:afterAutospacing="0"/>
      </w:pPr>
      <w:r>
        <w:t>When a new message is received, the following fields are extracted from the MSH segment and are used to find the protocols:</w:t>
      </w:r>
    </w:p>
    <w:p w14:paraId="0A5A7D43" w14:textId="77777777" w:rsidR="006A56CF" w:rsidRDefault="006A56CF" w:rsidP="006A56CF">
      <w:pPr>
        <w:numPr>
          <w:ilvl w:val="0"/>
          <w:numId w:val="18"/>
        </w:numPr>
        <w:tabs>
          <w:tab w:val="clear" w:pos="1080"/>
        </w:tabs>
        <w:spacing w:before="120"/>
        <w:ind w:left="720"/>
      </w:pPr>
      <w:r>
        <w:t>SENDING APPLICATION</w:t>
      </w:r>
    </w:p>
    <w:p w14:paraId="4C8438A6" w14:textId="77777777" w:rsidR="006A56CF" w:rsidRDefault="006A56CF" w:rsidP="006A56CF">
      <w:pPr>
        <w:numPr>
          <w:ilvl w:val="0"/>
          <w:numId w:val="18"/>
        </w:numPr>
        <w:tabs>
          <w:tab w:val="clear" w:pos="1080"/>
        </w:tabs>
        <w:spacing w:before="120"/>
        <w:ind w:left="720"/>
      </w:pPr>
      <w:r>
        <w:t>MESSAGE TYPE</w:t>
      </w:r>
    </w:p>
    <w:p w14:paraId="077E12D2" w14:textId="77777777" w:rsidR="006A56CF" w:rsidRDefault="006A56CF" w:rsidP="006A56CF">
      <w:pPr>
        <w:numPr>
          <w:ilvl w:val="0"/>
          <w:numId w:val="18"/>
        </w:numPr>
        <w:tabs>
          <w:tab w:val="clear" w:pos="1080"/>
        </w:tabs>
        <w:spacing w:before="120"/>
        <w:ind w:left="720"/>
      </w:pPr>
      <w:r>
        <w:t>EVENT TYPE</w:t>
      </w:r>
    </w:p>
    <w:p w14:paraId="0AA4C5F4" w14:textId="77777777" w:rsidR="006A56CF" w:rsidRDefault="006A56CF" w:rsidP="006A56CF">
      <w:pPr>
        <w:numPr>
          <w:ilvl w:val="0"/>
          <w:numId w:val="18"/>
        </w:numPr>
        <w:tabs>
          <w:tab w:val="clear" w:pos="1080"/>
        </w:tabs>
        <w:spacing w:before="120"/>
        <w:ind w:left="720"/>
      </w:pPr>
      <w:r>
        <w:t xml:space="preserve">VERSION </w:t>
      </w:r>
    </w:p>
    <w:p w14:paraId="6E4AD5F0" w14:textId="77777777" w:rsidR="006A56CF" w:rsidRDefault="006A56CF" w:rsidP="006A56CF">
      <w:pPr>
        <w:numPr>
          <w:ilvl w:val="0"/>
          <w:numId w:val="18"/>
        </w:numPr>
        <w:tabs>
          <w:tab w:val="clear" w:pos="1080"/>
        </w:tabs>
        <w:spacing w:before="120"/>
        <w:ind w:left="720"/>
      </w:pPr>
      <w:r>
        <w:t>RECEIVING APPLICATION</w:t>
      </w:r>
    </w:p>
    <w:p w14:paraId="47FE5026" w14:textId="77777777" w:rsidR="006A56CF" w:rsidRDefault="006A56CF">
      <w:pPr>
        <w:pStyle w:val="NormalWeb"/>
        <w:spacing w:before="0" w:beforeAutospacing="0" w:after="0" w:afterAutospacing="0"/>
      </w:pPr>
    </w:p>
    <w:p w14:paraId="0255944E" w14:textId="77777777" w:rsidR="006A56CF" w:rsidRDefault="006A56CF">
      <w:pPr>
        <w:pStyle w:val="NormalWeb"/>
        <w:spacing w:before="0" w:beforeAutospacing="0" w:after="0" w:afterAutospacing="0"/>
      </w:pPr>
      <w:r>
        <w:t>The first four fields listed are compared to the same fields, which are present in event protocols on the receiving system. The event protocol in which all four fields match the same fields in the MSH segment is the one used.</w:t>
      </w:r>
    </w:p>
    <w:p w14:paraId="2827274A" w14:textId="77777777" w:rsidR="006A56CF" w:rsidRDefault="006A56CF">
      <w:pPr>
        <w:pStyle w:val="NormalWeb"/>
        <w:spacing w:before="0" w:beforeAutospacing="0" w:after="0" w:afterAutospacing="0"/>
      </w:pPr>
    </w:p>
    <w:p w14:paraId="011B0925" w14:textId="77777777" w:rsidR="006A56CF" w:rsidRDefault="006A56CF">
      <w:r>
        <w:lastRenderedPageBreak/>
        <w:t>If the first four fields don't match the same fields in the MSH segment, a secondary search using less stringent conditions is made. In this secondary search, the EVENT TYPE field is not used; the search is for event protocols in which the SENDING APPLICATION, MESSAGE TYPE, and VERSION match.</w:t>
      </w:r>
    </w:p>
    <w:p w14:paraId="053A90F5" w14:textId="77777777" w:rsidR="006A56CF" w:rsidRDefault="006A56CF">
      <w:pPr>
        <w:pStyle w:val="NormalWeb"/>
        <w:spacing w:before="0" w:beforeAutospacing="0" w:after="0" w:afterAutospacing="0"/>
      </w:pPr>
    </w:p>
    <w:p w14:paraId="32D7C98B" w14:textId="77777777" w:rsidR="006A56CF" w:rsidRDefault="006A56CF">
      <w:pPr>
        <w:pStyle w:val="NormalWeb"/>
        <w:spacing w:before="0" w:beforeAutospacing="0" w:after="0" w:afterAutospacing="0"/>
      </w:pPr>
      <w:r>
        <w:t>After the event protocol is found, the subscriber protocol linked to the just-found event protocol is evaluated. The subscriber protocol with the same receiving application as the MSH segment's receiving application field is used for message processing.</w:t>
      </w:r>
    </w:p>
    <w:p w14:paraId="1B5BA3DC" w14:textId="77777777" w:rsidR="006A56CF" w:rsidRDefault="006A56CF">
      <w:pPr>
        <w:pStyle w:val="NormalWeb"/>
        <w:spacing w:before="0" w:beforeAutospacing="0" w:after="0" w:afterAutospacing="0"/>
      </w:pPr>
    </w:p>
    <w:p w14:paraId="25A9F89E" w14:textId="77777777" w:rsidR="006A56CF" w:rsidRDefault="006A56CF">
      <w:pPr>
        <w:pStyle w:val="NormalWeb"/>
        <w:spacing w:before="0" w:beforeAutospacing="0" w:after="0" w:afterAutospacing="0"/>
      </w:pPr>
      <w:r>
        <w:t>The sending application field and the receiving application field can now be easily changed. However, messaging will abort, if these fields are changed to values that don't exist in the event and subscriber protocols on the receiving system.</w:t>
      </w:r>
    </w:p>
    <w:p w14:paraId="04B37E63" w14:textId="77777777" w:rsidR="006A56CF" w:rsidRDefault="006A56CF">
      <w:pPr>
        <w:pStyle w:val="NormalWeb"/>
        <w:spacing w:before="0" w:beforeAutospacing="0" w:after="0" w:afterAutospacing="0"/>
      </w:pPr>
    </w:p>
    <w:p w14:paraId="7504418A" w14:textId="77777777" w:rsidR="006A56CF" w:rsidRDefault="006A56CF">
      <w:pPr>
        <w:pStyle w:val="NormalWeb"/>
        <w:spacing w:before="0" w:beforeAutospacing="0" w:after="0" w:afterAutospacing="0"/>
      </w:pPr>
    </w:p>
    <w:p w14:paraId="3F533BB7" w14:textId="77777777" w:rsidR="006A56CF" w:rsidRDefault="006A56CF">
      <w:pPr>
        <w:pStyle w:val="Heading3"/>
      </w:pPr>
      <w:bookmarkStart w:id="133" w:name="_Ref34105721"/>
      <w:bookmarkStart w:id="134" w:name="_Toc39976454"/>
      <w:r>
        <w:t>Protocol Messaging Fields Report</w:t>
      </w:r>
      <w:bookmarkEnd w:id="133"/>
      <w:r>
        <w:t xml:space="preserve"> Option</w:t>
      </w:r>
      <w:bookmarkEnd w:id="134"/>
    </w:p>
    <w:p w14:paraId="77269EFD" w14:textId="77777777" w:rsidR="006A56CF" w:rsidRDefault="006A56CF">
      <w:pPr>
        <w:pStyle w:val="NormalWeb"/>
        <w:spacing w:before="0" w:beforeAutospacing="0" w:after="0" w:afterAutospacing="0"/>
      </w:pPr>
      <w:r>
        <w:rPr>
          <w:bCs/>
        </w:rPr>
        <w:fldChar w:fldCharType="begin"/>
      </w:r>
      <w:r>
        <w:rPr>
          <w:bCs/>
        </w:rPr>
        <w:instrText xml:space="preserve"> XE "Routing Field Change Ramifications:Protocol Messaging Fields Report" </w:instrText>
      </w:r>
      <w:r>
        <w:rPr>
          <w:bCs/>
        </w:rPr>
        <w:fldChar w:fldCharType="end"/>
      </w:r>
    </w:p>
    <w:p w14:paraId="1FAE4301" w14:textId="77777777" w:rsidR="006A56CF" w:rsidRDefault="006A56CF">
      <w:pPr>
        <w:pStyle w:val="NormalWeb"/>
        <w:spacing w:before="0" w:beforeAutospacing="0" w:after="0" w:afterAutospacing="0"/>
      </w:pPr>
      <w:r>
        <w:t>In order to assist developers in finding matching protocols on sending and receiving systems, Patch HL*1.6*93 introduces a new report listing the protocol information that is used when searching for matching protocols. This new report can be printed using the Protocol Messaging Fields Report [HL PROTOCOL MSG FIELDS REPORT]</w:t>
      </w:r>
      <w:r>
        <w:fldChar w:fldCharType="begin"/>
      </w:r>
      <w:r>
        <w:instrText xml:space="preserve"> XE "Protocol Messaging Fields Report:[HL PROTOCOL MSG FIELDS REPORT]" </w:instrText>
      </w:r>
      <w:r>
        <w:fldChar w:fldCharType="end"/>
      </w:r>
      <w:r>
        <w:fldChar w:fldCharType="begin"/>
      </w:r>
      <w:r>
        <w:instrText xml:space="preserve"> XE "Protocol Messaging Fields Report:Interface Developer Options menu" </w:instrText>
      </w:r>
      <w:r>
        <w:fldChar w:fldCharType="end"/>
      </w:r>
      <w:r>
        <w:fldChar w:fldCharType="begin"/>
      </w:r>
      <w:r>
        <w:instrText xml:space="preserve"> XE "option:Protocol Messaging Fields Report [HL PROTOCOL MSG FIELDS REPORT]" </w:instrText>
      </w:r>
      <w:r>
        <w:fldChar w:fldCharType="end"/>
      </w:r>
      <w:r>
        <w:t xml:space="preserve"> menu option. (This option is located in the Reports menu, under the Interface Developer Options menu.)</w:t>
      </w:r>
    </w:p>
    <w:p w14:paraId="7B4D30D6" w14:textId="77777777" w:rsidR="006A56CF" w:rsidRDefault="006A56CF">
      <w:pPr>
        <w:pStyle w:val="NormalWeb"/>
        <w:spacing w:before="0" w:beforeAutospacing="0" w:after="0" w:afterAutospacing="0"/>
      </w:pPr>
    </w:p>
    <w:p w14:paraId="5B5779C7" w14:textId="4D49D314" w:rsidR="006A56CF" w:rsidRDefault="006A56CF">
      <w:pPr>
        <w:pStyle w:val="NormalWeb"/>
        <w:spacing w:before="0" w:beforeAutospacing="0" w:after="0" w:afterAutospacing="0"/>
      </w:pPr>
      <w:r>
        <w:t xml:space="preserve">The dialog seen when using this option is shown in </w:t>
      </w:r>
      <w:r>
        <w:fldChar w:fldCharType="begin"/>
      </w:r>
      <w:r>
        <w:instrText xml:space="preserve"> REF _Ref34023755 \h </w:instrText>
      </w:r>
      <w:r>
        <w:fldChar w:fldCharType="separate"/>
      </w:r>
      <w:r w:rsidR="00F72F4D">
        <w:t xml:space="preserve">Figure </w:t>
      </w:r>
      <w:r w:rsidR="00F72F4D">
        <w:rPr>
          <w:noProof/>
        </w:rPr>
        <w:t>9</w:t>
      </w:r>
      <w:r>
        <w:fldChar w:fldCharType="end"/>
      </w:r>
      <w:r>
        <w:t>.</w:t>
      </w:r>
    </w:p>
    <w:p w14:paraId="45E7A0D5" w14:textId="77777777" w:rsidR="006A56CF" w:rsidRDefault="006A56CF">
      <w:pPr>
        <w:pStyle w:val="NormalWeb"/>
        <w:spacing w:before="0" w:beforeAutospacing="0" w:after="0" w:afterAutospacing="0"/>
      </w:pPr>
    </w:p>
    <w:p w14:paraId="6211E78A" w14:textId="77777777" w:rsidR="006A56CF" w:rsidRDefault="006A56CF">
      <w:pPr>
        <w:pStyle w:val="Dialogue"/>
      </w:pPr>
      <w:r>
        <w:lastRenderedPageBreak/>
        <w:t xml:space="preserve">                         HL7 Protocol Messaging Fields</w:t>
      </w:r>
    </w:p>
    <w:p w14:paraId="63EC8301" w14:textId="77777777" w:rsidR="006A56CF" w:rsidRDefault="006A56CF">
      <w:pPr>
        <w:pStyle w:val="Dialogue"/>
      </w:pPr>
      <w:r>
        <w:t>================================================================================</w:t>
      </w:r>
    </w:p>
    <w:p w14:paraId="036AB075" w14:textId="77777777" w:rsidR="006A56CF" w:rsidRDefault="006A56CF">
      <w:pPr>
        <w:pStyle w:val="Dialogue"/>
      </w:pPr>
      <w:r>
        <w:t>This 'HL7 Protocol Messaging Fields' report holds information that will help</w:t>
      </w:r>
      <w:r w:rsidR="0097338C">
        <w:t xml:space="preserve"> </w:t>
      </w:r>
      <w:r>
        <w:t>you determine the effects from changes to routing-related fields in the MSH</w:t>
      </w:r>
      <w:r w:rsidR="0097338C">
        <w:t xml:space="preserve"> </w:t>
      </w:r>
      <w:r>
        <w:t>segment when messages are sent between or within VistA HL7 systems.</w:t>
      </w:r>
      <w:r w:rsidR="0097338C">
        <w:t xml:space="preserve"> </w:t>
      </w:r>
      <w:r>
        <w:t>Additional explanation is included at the bottom of the report.</w:t>
      </w:r>
    </w:p>
    <w:p w14:paraId="2F002BFB" w14:textId="77777777" w:rsidR="006A56CF" w:rsidRDefault="006A56CF">
      <w:pPr>
        <w:pStyle w:val="Dialogue"/>
      </w:pPr>
    </w:p>
    <w:p w14:paraId="34A40DDB" w14:textId="77777777" w:rsidR="006A56CF" w:rsidRDefault="006A56CF">
      <w:pPr>
        <w:pStyle w:val="Dialogue"/>
      </w:pPr>
      <w:r>
        <w:t>* Previous selection: SENDING APPLICATION not null</w:t>
      </w:r>
    </w:p>
    <w:p w14:paraId="14B463F3" w14:textId="77777777" w:rsidR="006A56CF" w:rsidRDefault="006A56CF">
      <w:pPr>
        <w:pStyle w:val="Dialogue"/>
      </w:pPr>
      <w:r>
        <w:t xml:space="preserve">START WITH SENDING APPLICATION: FIRST//  </w:t>
      </w:r>
      <w:r>
        <w:rPr>
          <w:b/>
          <w:bCs/>
        </w:rPr>
        <w:t>&lt;Enter&gt;</w:t>
      </w:r>
    </w:p>
    <w:p w14:paraId="676B2F80" w14:textId="77777777" w:rsidR="006A56CF" w:rsidRDefault="006A56CF">
      <w:pPr>
        <w:pStyle w:val="Dialogue"/>
      </w:pPr>
      <w:r>
        <w:t xml:space="preserve">  * Previous selection: TRANSACTION MESSAGE TYPE not null</w:t>
      </w:r>
    </w:p>
    <w:p w14:paraId="160A339E" w14:textId="77777777" w:rsidR="006A56CF" w:rsidRDefault="006A56CF">
      <w:pPr>
        <w:pStyle w:val="Dialogue"/>
      </w:pPr>
      <w:r>
        <w:t xml:space="preserve">  START WITH TRANSACTION MESSAGE TYPE: FIRST//  </w:t>
      </w:r>
      <w:r>
        <w:rPr>
          <w:b/>
          <w:bCs/>
        </w:rPr>
        <w:t>&lt;Enter&gt;</w:t>
      </w:r>
    </w:p>
    <w:p w14:paraId="206B0061" w14:textId="77777777" w:rsidR="006A56CF" w:rsidRDefault="006A56CF">
      <w:pPr>
        <w:pStyle w:val="Dialogue"/>
      </w:pPr>
      <w:r>
        <w:t xml:space="preserve">DEVICE:  </w:t>
      </w:r>
      <w:r>
        <w:rPr>
          <w:b/>
          <w:bCs/>
        </w:rPr>
        <w:t>&lt;Enter&gt;</w:t>
      </w:r>
      <w:r>
        <w:t xml:space="preserve">   SYSTEM    Right Margin: 80//  </w:t>
      </w:r>
      <w:r>
        <w:rPr>
          <w:b/>
          <w:bCs/>
        </w:rPr>
        <w:t>&lt;Enter&gt;</w:t>
      </w:r>
    </w:p>
    <w:p w14:paraId="43FA43C2" w14:textId="77777777" w:rsidR="006A56CF" w:rsidRDefault="006A56CF">
      <w:pPr>
        <w:pStyle w:val="Dialogue"/>
      </w:pPr>
    </w:p>
    <w:p w14:paraId="73063DFE" w14:textId="77777777" w:rsidR="006A56CF" w:rsidRDefault="006A56CF">
      <w:pPr>
        <w:pStyle w:val="Dialogue"/>
      </w:pPr>
    </w:p>
    <w:p w14:paraId="51853547" w14:textId="77777777" w:rsidR="006A56CF" w:rsidRDefault="006A56CF">
      <w:pPr>
        <w:pStyle w:val="Dialogue"/>
      </w:pPr>
      <w:r>
        <w:t>...HMMM, LET ME THINK ABOUT THAT A MOMENT...</w:t>
      </w:r>
    </w:p>
    <w:p w14:paraId="7E59D64E" w14:textId="77777777" w:rsidR="006A56CF" w:rsidRDefault="006A56CF">
      <w:pPr>
        <w:pStyle w:val="Dialogue"/>
      </w:pPr>
    </w:p>
    <w:p w14:paraId="577F75A8" w14:textId="77777777" w:rsidR="006A56CF" w:rsidRDefault="006A56CF">
      <w:pPr>
        <w:pStyle w:val="Dialogue"/>
      </w:pPr>
    </w:p>
    <w:p w14:paraId="4FD189AB" w14:textId="77777777" w:rsidR="006A56CF" w:rsidRDefault="006A56CF">
      <w:pPr>
        <w:pStyle w:val="Dialogue"/>
      </w:pPr>
      <w:r>
        <w:t xml:space="preserve">Protocol Fields Used in Messaging              </w:t>
      </w:r>
      <w:smartTag w:uri="urn:schemas-microsoft-com:office:smarttags" w:element="date">
        <w:smartTagPr>
          <w:attr w:name="Month" w:val="1"/>
          <w:attr w:name="Day" w:val="16"/>
          <w:attr w:name="Year" w:val="2003"/>
        </w:smartTagPr>
        <w:r>
          <w:t>JAN 16,2003</w:t>
        </w:r>
      </w:smartTag>
      <w:r>
        <w:t xml:space="preserve">  </w:t>
      </w:r>
      <w:smartTag w:uri="urn:schemas-microsoft-com:office:smarttags" w:element="time">
        <w:smartTagPr>
          <w:attr w:name="Hour" w:val="15"/>
          <w:attr w:name="Minute" w:val="27"/>
        </w:smartTagPr>
        <w:r>
          <w:t>15:27</w:t>
        </w:r>
      </w:smartTag>
      <w:r>
        <w:t xml:space="preserve">    PAGE 1</w:t>
      </w:r>
    </w:p>
    <w:p w14:paraId="349B4495" w14:textId="77777777" w:rsidR="006A56CF" w:rsidRDefault="006A56CF">
      <w:pPr>
        <w:pStyle w:val="Dialogue"/>
      </w:pPr>
      <w:r>
        <w:t>Snd/Rec App's    mTYP   eTYP   Ver        Protocol                     Link__</w:t>
      </w:r>
    </w:p>
    <w:p w14:paraId="43A2CB57" w14:textId="77777777" w:rsidR="006A56CF" w:rsidRDefault="006A56CF">
      <w:pPr>
        <w:pStyle w:val="Dialogue"/>
      </w:pPr>
      <w:r>
        <w:t>-----------------------------------------------------------------------------</w:t>
      </w:r>
    </w:p>
    <w:p w14:paraId="575F9FD2" w14:textId="77777777" w:rsidR="006A56CF" w:rsidRDefault="006A56CF">
      <w:pPr>
        <w:pStyle w:val="Dialogue"/>
      </w:pPr>
      <w:r>
        <w:t>A1BV ADT SERVER  ADT    A01    2.2    |   JC CIRN SERVER</w:t>
      </w:r>
    </w:p>
    <w:p w14:paraId="0A83259E" w14:textId="77777777" w:rsidR="006A56CF" w:rsidRDefault="006A56CF">
      <w:pPr>
        <w:pStyle w:val="Dialogue"/>
      </w:pPr>
      <w:r>
        <w:t>-CIRN ROUTER     ADT    A01    2.2    |   JC CIRN CLIENT/ROUTER</w:t>
      </w:r>
    </w:p>
    <w:p w14:paraId="6446C835" w14:textId="77777777" w:rsidR="006A56CF" w:rsidRDefault="006A56CF">
      <w:pPr>
        <w:pStyle w:val="Dialogue"/>
      </w:pPr>
      <w:r>
        <w:t>-JC KRN REC      ADT           2.2    |   JC TEST RECV                 MM  MAIL</w:t>
      </w:r>
    </w:p>
    <w:p w14:paraId="0A7B80BC" w14:textId="77777777" w:rsidR="006A56CF" w:rsidRDefault="006A56CF">
      <w:pPr>
        <w:pStyle w:val="Dialogue"/>
      </w:pPr>
      <w:r>
        <w:t>------------------------------------------------------------------------------</w:t>
      </w:r>
    </w:p>
    <w:p w14:paraId="3F0659DB" w14:textId="77777777" w:rsidR="006A56CF" w:rsidRDefault="006A56CF">
      <w:pPr>
        <w:pStyle w:val="Dialogue"/>
      </w:pPr>
      <w:r>
        <w:t>A1BX CPT         MFN    M01    2.2    |   RH MFN SERVER</w:t>
      </w:r>
    </w:p>
    <w:p w14:paraId="71B1EAD1" w14:textId="77777777" w:rsidR="006A56CF" w:rsidRDefault="006A56CF">
      <w:pPr>
        <w:pStyle w:val="Dialogue"/>
      </w:pPr>
      <w:r>
        <w:t>-CPT HL7         MFN    M01    2.2    |   RH MFN CLIENT</w:t>
      </w:r>
    </w:p>
    <w:p w14:paraId="518A3FF9" w14:textId="77777777" w:rsidR="006A56CF" w:rsidRDefault="006A56CF">
      <w:pPr>
        <w:pStyle w:val="Dialogue"/>
      </w:pPr>
      <w:r>
        <w:t>------------------------------------------------------------------------------</w:t>
      </w:r>
    </w:p>
    <w:p w14:paraId="3FC50A99" w14:textId="77777777" w:rsidR="006A56CF" w:rsidRDefault="006A56CF">
      <w:pPr>
        <w:pStyle w:val="Dialogue"/>
      </w:pPr>
      <w:r>
        <w:t>AC-VOICERAD      ORU    R01    2.3    |   AC ORU SERVER</w:t>
      </w:r>
    </w:p>
    <w:p w14:paraId="053472F1" w14:textId="77777777" w:rsidR="006A56CF" w:rsidRDefault="006A56CF">
      <w:pPr>
        <w:pStyle w:val="Dialogue"/>
      </w:pPr>
      <w:r>
        <w:t>-AC-RADIOLOGY           R01    2.3    |   AC ORU CLIENT                NC  TCP</w:t>
      </w:r>
    </w:p>
    <w:p w14:paraId="482A357B" w14:textId="77777777" w:rsidR="006A56CF" w:rsidRDefault="006A56CF">
      <w:pPr>
        <w:pStyle w:val="Dialogue"/>
      </w:pPr>
      <w:r>
        <w:t>------------------------------------------------------------------------------</w:t>
      </w:r>
    </w:p>
    <w:p w14:paraId="165296CA" w14:textId="77777777" w:rsidR="006A56CF" w:rsidRDefault="006A56CF">
      <w:pPr>
        <w:pStyle w:val="Dialogue"/>
      </w:pPr>
      <w:r>
        <w:t>ADT A01 KERNEL   ADT    A01    2.1    |   PSD A01 SERVER</w:t>
      </w:r>
    </w:p>
    <w:p w14:paraId="796F7475" w14:textId="77777777" w:rsidR="006A56CF" w:rsidRDefault="006A56CF">
      <w:pPr>
        <w:pStyle w:val="Dialogue"/>
      </w:pPr>
      <w:r>
        <w:t>-ADT A01 KERNEL  ACK    A01    2.1    |   PSD A01 CLIENT                   TCP</w:t>
      </w:r>
    </w:p>
    <w:p w14:paraId="43D3ABBB" w14:textId="77777777" w:rsidR="006A56CF" w:rsidRDefault="006A56CF">
      <w:pPr>
        <w:pStyle w:val="Dialogue"/>
      </w:pPr>
      <w:r>
        <w:t>------------------------------------------------------------------------------</w:t>
      </w:r>
    </w:p>
    <w:p w14:paraId="2A700F42" w14:textId="77777777" w:rsidR="006A56CF" w:rsidRDefault="006A56CF">
      <w:pPr>
        <w:pStyle w:val="Dialogue"/>
      </w:pPr>
      <w:r>
        <w:t>ALSNXTHLLPTEST   ORU    R01    2.2    |   ALSNXT2ISC SERVER</w:t>
      </w:r>
    </w:p>
    <w:p w14:paraId="28062727" w14:textId="77777777" w:rsidR="006A56CF" w:rsidRDefault="006A56CF">
      <w:pPr>
        <w:pStyle w:val="Dialogue"/>
      </w:pPr>
      <w:r>
        <w:t>-ALSISCHLLPTEST  ACK    R01    2.2    |   ALSNXT2ISC CLIENT            SH  HLLP</w:t>
      </w:r>
    </w:p>
    <w:p w14:paraId="0F18C449" w14:textId="77777777" w:rsidR="006A56CF" w:rsidRDefault="006A56CF">
      <w:pPr>
        <w:pStyle w:val="Dialogue"/>
      </w:pPr>
      <w:r>
        <w:t>------------------------------------------------------------------------------</w:t>
      </w:r>
    </w:p>
    <w:p w14:paraId="442ED213" w14:textId="77777777" w:rsidR="006A56CF" w:rsidRDefault="006A56CF">
      <w:pPr>
        <w:pStyle w:val="Dialogue"/>
      </w:pPr>
      <w:r>
        <w:t>^</w:t>
      </w:r>
    </w:p>
    <w:p w14:paraId="533E0D86" w14:textId="77777777" w:rsidR="006A56CF" w:rsidRDefault="006A56CF">
      <w:pPr>
        <w:pStyle w:val="Dialogue"/>
      </w:pPr>
    </w:p>
    <w:p w14:paraId="0E99B9BB" w14:textId="77777777" w:rsidR="006A56CF" w:rsidRDefault="006A56CF">
      <w:pPr>
        <w:pStyle w:val="Dialogue"/>
      </w:pPr>
      <w:r>
        <w:t xml:space="preserve">Press RETURN for 'printout help', or '^' to exit...  </w:t>
      </w:r>
      <w:r>
        <w:rPr>
          <w:b/>
          <w:bCs/>
        </w:rPr>
        <w:t>&lt;Enter&gt;</w:t>
      </w:r>
    </w:p>
    <w:p w14:paraId="3A76EB90" w14:textId="36B44533" w:rsidR="006A56CF" w:rsidRDefault="006A56CF">
      <w:pPr>
        <w:pStyle w:val="Caption"/>
      </w:pPr>
      <w:bookmarkStart w:id="135" w:name="_Ref34023755"/>
      <w:bookmarkStart w:id="136" w:name="_Ref39305412"/>
      <w:bookmarkStart w:id="137" w:name="_Toc39976413"/>
      <w:r>
        <w:t xml:space="preserve">Figure </w:t>
      </w:r>
      <w:fldSimple w:instr=" SEQ Figure \* ARABIC ">
        <w:r w:rsidR="00F72F4D">
          <w:rPr>
            <w:noProof/>
          </w:rPr>
          <w:t>9</w:t>
        </w:r>
      </w:fldSimple>
      <w:bookmarkEnd w:id="135"/>
      <w:r>
        <w:t>: Dialog seen from using the Protocol Messaging Fields Report option</w:t>
      </w:r>
      <w:bookmarkEnd w:id="136"/>
      <w:bookmarkEnd w:id="137"/>
    </w:p>
    <w:p w14:paraId="7F37C8BA" w14:textId="77777777" w:rsidR="006A56CF" w:rsidRDefault="006A56CF">
      <w:r>
        <w:fldChar w:fldCharType="begin"/>
      </w:r>
      <w:r>
        <w:instrText xml:space="preserve"> XE "Protocol Messaging Fields Report:'printout help'" </w:instrText>
      </w:r>
      <w:r>
        <w:fldChar w:fldCharType="end"/>
      </w:r>
    </w:p>
    <w:p w14:paraId="1A1C8A79" w14:textId="77777777" w:rsidR="006A56CF" w:rsidRDefault="006A56CF"/>
    <w:p w14:paraId="53F90405" w14:textId="17AB0C8E" w:rsidR="006A56CF" w:rsidRDefault="006A56CF">
      <w:r>
        <w:t xml:space="preserve">The last line of the screen dialog in </w:t>
      </w:r>
      <w:r>
        <w:fldChar w:fldCharType="begin"/>
      </w:r>
      <w:r>
        <w:instrText xml:space="preserve"> REF _Ref34023755 \h  \* MERGEFORMAT </w:instrText>
      </w:r>
      <w:r>
        <w:fldChar w:fldCharType="separate"/>
      </w:r>
      <w:r w:rsidR="00F72F4D">
        <w:t xml:space="preserve">Figure </w:t>
      </w:r>
      <w:r w:rsidR="00F72F4D">
        <w:rPr>
          <w:noProof/>
        </w:rPr>
        <w:t>9</w:t>
      </w:r>
      <w:r>
        <w:fldChar w:fldCharType="end"/>
      </w:r>
      <w:r>
        <w:t xml:space="preserve"> illustrates that you can press the Enter (or Return) key to output further explanation of this report, or you can enter an up-arrow to skip the printout explanation and exit the report. It is recommended that you read this "printout help," shown in </w:t>
      </w:r>
      <w:r>
        <w:fldChar w:fldCharType="begin"/>
      </w:r>
      <w:r>
        <w:instrText xml:space="preserve"> REF _Ref39305999 \h </w:instrText>
      </w:r>
      <w:r>
        <w:fldChar w:fldCharType="separate"/>
      </w:r>
      <w:r w:rsidR="00F72F4D">
        <w:t xml:space="preserve">Figure </w:t>
      </w:r>
      <w:r w:rsidR="00F72F4D">
        <w:rPr>
          <w:noProof/>
        </w:rPr>
        <w:t>10</w:t>
      </w:r>
      <w:r>
        <w:fldChar w:fldCharType="end"/>
      </w:r>
      <w:r>
        <w:t>, as it provides additional information augmenting this documentation.</w:t>
      </w:r>
    </w:p>
    <w:p w14:paraId="131C1946" w14:textId="77777777" w:rsidR="006A56CF" w:rsidRDefault="006A56CF"/>
    <w:p w14:paraId="380243A9" w14:textId="77777777" w:rsidR="006A56CF" w:rsidRDefault="006A56CF"/>
    <w:p w14:paraId="49EA6AD5" w14:textId="77777777" w:rsidR="006A56CF" w:rsidRDefault="006A56CF">
      <w:pPr>
        <w:pStyle w:val="Dialogue"/>
      </w:pPr>
      <w:r>
        <w:lastRenderedPageBreak/>
        <w:t>When messages are received, their SENDING APPLICATION (MSH-3), MESSAGE</w:t>
      </w:r>
      <w:r w:rsidR="0097338C">
        <w:t xml:space="preserve"> </w:t>
      </w:r>
      <w:r>
        <w:t>TYPE (MSH-9), EVENT TYPE (MSH-9), and HL7 VERSION (MSH-12) fields are used to</w:t>
      </w:r>
      <w:r w:rsidR="0097338C">
        <w:t xml:space="preserve"> </w:t>
      </w:r>
      <w:r>
        <w:t>find the event driver protocol to be used in processing the just-received</w:t>
      </w:r>
      <w:r w:rsidR="0097338C">
        <w:t xml:space="preserve"> </w:t>
      </w:r>
      <w:r>
        <w:t>message. After the event protocol is found, that protocol's subscriber</w:t>
      </w:r>
      <w:r w:rsidR="0097338C">
        <w:t xml:space="preserve"> </w:t>
      </w:r>
      <w:r>
        <w:t>protocols are evaluated.  The subscriber protocol with a RECEIVING</w:t>
      </w:r>
      <w:r w:rsidR="0097338C">
        <w:t xml:space="preserve"> </w:t>
      </w:r>
      <w:r>
        <w:t>APPLICATION value that matches the RECEIVING APPLICATION field in the MSH</w:t>
      </w:r>
      <w:r w:rsidR="0097338C">
        <w:t xml:space="preserve"> </w:t>
      </w:r>
      <w:r>
        <w:t>segment (MSH-5) is used.</w:t>
      </w:r>
    </w:p>
    <w:p w14:paraId="41114F4F" w14:textId="77777777" w:rsidR="006A56CF" w:rsidRDefault="006A56CF">
      <w:pPr>
        <w:pStyle w:val="Dialogue"/>
      </w:pPr>
    </w:p>
    <w:p w14:paraId="501C730C" w14:textId="77777777" w:rsidR="006A56CF" w:rsidRDefault="006A56CF">
      <w:pPr>
        <w:pStyle w:val="Dialogue"/>
      </w:pPr>
      <w:r>
        <w:t>The first line for every "section" in the printout is the event driver</w:t>
      </w:r>
      <w:r w:rsidR="0097338C">
        <w:t xml:space="preserve"> </w:t>
      </w:r>
      <w:r>
        <w:t>protocol. Lines preceded by dashes, are related subscriber protocols.  An</w:t>
      </w:r>
      <w:r w:rsidR="0097338C">
        <w:t xml:space="preserve"> </w:t>
      </w:r>
      <w:r>
        <w:t>example is shown below.</w:t>
      </w:r>
    </w:p>
    <w:p w14:paraId="6E767C08" w14:textId="77777777" w:rsidR="006A56CF" w:rsidRDefault="006A56CF">
      <w:pPr>
        <w:pStyle w:val="Dialogue"/>
      </w:pPr>
    </w:p>
    <w:p w14:paraId="52813598" w14:textId="77777777" w:rsidR="006A56CF" w:rsidRDefault="006A56CF">
      <w:pPr>
        <w:pStyle w:val="Dialogue"/>
      </w:pPr>
      <w:r>
        <w:t>Snd/Rec App's    mTYP   eTYP   Ver        Protocol                     Link</w:t>
      </w:r>
    </w:p>
    <w:p w14:paraId="41F1D745" w14:textId="77777777" w:rsidR="006A56CF" w:rsidRDefault="006A56CF">
      <w:pPr>
        <w:pStyle w:val="Dialogue"/>
      </w:pPr>
      <w:r>
        <w:t>------------------------------------------------------------------------------</w:t>
      </w:r>
    </w:p>
    <w:p w14:paraId="75DC3DBE" w14:textId="77777777" w:rsidR="006A56CF" w:rsidRDefault="006A56CF">
      <w:pPr>
        <w:pStyle w:val="Dialogue"/>
      </w:pPr>
      <w:r>
        <w:t>AC-VOICERAD      ORU    R01    2.3    |   AC ORU SERVER</w:t>
      </w:r>
    </w:p>
    <w:p w14:paraId="1D398D66" w14:textId="77777777" w:rsidR="006A56CF" w:rsidRDefault="006A56CF">
      <w:pPr>
        <w:pStyle w:val="Dialogue"/>
      </w:pPr>
      <w:r>
        <w:t>-AC-RADIOLOGY    ORU    R01    2.3    |   AC ORU CLIENT                NC  TCP</w:t>
      </w:r>
    </w:p>
    <w:p w14:paraId="43F240C5" w14:textId="77777777" w:rsidR="006A56CF" w:rsidRDefault="006A56CF">
      <w:pPr>
        <w:pStyle w:val="Dialogue"/>
      </w:pPr>
    </w:p>
    <w:p w14:paraId="3FABA0AE" w14:textId="77777777" w:rsidR="006A56CF" w:rsidRDefault="006A56CF">
      <w:pPr>
        <w:pStyle w:val="Dialogue"/>
      </w:pPr>
      <w:r>
        <w:t>In this example, the 'AC-VOICERAD' line holds information for the 'AC ORU</w:t>
      </w:r>
      <w:r w:rsidR="0097338C">
        <w:t xml:space="preserve"> </w:t>
      </w:r>
      <w:r>
        <w:t>SERVER' event protocol.  And, the '-AC-RADIOLOGY' line holds information for</w:t>
      </w:r>
      <w:r w:rsidR="0097338C">
        <w:t xml:space="preserve"> </w:t>
      </w:r>
      <w:r>
        <w:t>the 'AC ORU CLIENT' subscriber protocol.</w:t>
      </w:r>
    </w:p>
    <w:p w14:paraId="36400841" w14:textId="569BC56C" w:rsidR="006A56CF" w:rsidRDefault="006A56CF">
      <w:pPr>
        <w:pStyle w:val="Caption"/>
      </w:pPr>
      <w:bookmarkStart w:id="138" w:name="_Ref39305999"/>
      <w:bookmarkStart w:id="139" w:name="_Toc39976414"/>
      <w:r>
        <w:t xml:space="preserve">Figure </w:t>
      </w:r>
      <w:fldSimple w:instr=" SEQ Figure \* ARABIC ">
        <w:r w:rsidR="00F72F4D">
          <w:rPr>
            <w:noProof/>
          </w:rPr>
          <w:t>10</w:t>
        </w:r>
      </w:fldSimple>
      <w:bookmarkEnd w:id="138"/>
      <w:r>
        <w:t>: Protocol Messaging Fields Report option "printout help"</w:t>
      </w:r>
      <w:bookmarkEnd w:id="139"/>
    </w:p>
    <w:p w14:paraId="518985AC" w14:textId="77777777" w:rsidR="006A56CF" w:rsidRDefault="006A56CF"/>
    <w:p w14:paraId="23D9EC15" w14:textId="77777777" w:rsidR="006A56CF" w:rsidRDefault="006A56CF"/>
    <w:p w14:paraId="7A4297E0" w14:textId="77777777" w:rsidR="006A56CF" w:rsidRDefault="006A56CF">
      <w:r>
        <w:t>When changes to the routing-related fields in the MSH segment on the sending system are contemplated, the results can be easily determined by referring to the printout from the receiving system. This is done in the following steps:</w:t>
      </w:r>
    </w:p>
    <w:p w14:paraId="67C959B1" w14:textId="77777777" w:rsidR="006A56CF" w:rsidRDefault="006A56CF">
      <w:pPr>
        <w:pStyle w:val="NormalWeb"/>
        <w:numPr>
          <w:ilvl w:val="0"/>
          <w:numId w:val="31"/>
        </w:numPr>
        <w:spacing w:before="120" w:beforeAutospacing="0" w:after="0" w:afterAutospacing="0"/>
      </w:pPr>
      <w:r>
        <w:t>Determine the following values from the MSH segment</w:t>
      </w:r>
      <w:r>
        <w:fldChar w:fldCharType="begin"/>
      </w:r>
      <w:r>
        <w:instrText xml:space="preserve"> XE "MSH segment:determine values" </w:instrText>
      </w:r>
      <w:r>
        <w:fldChar w:fldCharType="end"/>
      </w:r>
      <w:r>
        <w:t xml:space="preserve"> being sent:</w:t>
      </w:r>
    </w:p>
    <w:p w14:paraId="3282DC1B" w14:textId="77777777" w:rsidR="006A56CF" w:rsidRDefault="006A56CF" w:rsidP="006A56CF">
      <w:pPr>
        <w:pStyle w:val="NormalWeb"/>
        <w:numPr>
          <w:ilvl w:val="0"/>
          <w:numId w:val="33"/>
        </w:numPr>
        <w:tabs>
          <w:tab w:val="clear" w:pos="1080"/>
        </w:tabs>
        <w:spacing w:before="120" w:beforeAutospacing="0" w:after="0" w:afterAutospacing="0"/>
        <w:ind w:left="1440"/>
      </w:pPr>
      <w:r>
        <w:t>Sending application—Used to find the event protocol.</w:t>
      </w:r>
    </w:p>
    <w:p w14:paraId="6142B480" w14:textId="77777777" w:rsidR="006A56CF" w:rsidRDefault="006A56CF" w:rsidP="006A56CF">
      <w:pPr>
        <w:pStyle w:val="NormalWeb"/>
        <w:numPr>
          <w:ilvl w:val="0"/>
          <w:numId w:val="33"/>
        </w:numPr>
        <w:tabs>
          <w:tab w:val="clear" w:pos="1080"/>
        </w:tabs>
        <w:spacing w:before="120" w:beforeAutospacing="0" w:after="0" w:afterAutospacing="0"/>
        <w:ind w:left="1440"/>
      </w:pPr>
      <w:r>
        <w:t>Message type—Used to find the event protocol.</w:t>
      </w:r>
    </w:p>
    <w:p w14:paraId="57137149" w14:textId="77777777" w:rsidR="006A56CF" w:rsidRDefault="006A56CF" w:rsidP="006A56CF">
      <w:pPr>
        <w:pStyle w:val="NormalWeb"/>
        <w:numPr>
          <w:ilvl w:val="0"/>
          <w:numId w:val="33"/>
        </w:numPr>
        <w:tabs>
          <w:tab w:val="clear" w:pos="1080"/>
        </w:tabs>
        <w:spacing w:before="120" w:beforeAutospacing="0" w:after="0" w:afterAutospacing="0"/>
        <w:ind w:left="1440"/>
      </w:pPr>
      <w:r>
        <w:t>Event type—Used to find the event protocol.</w:t>
      </w:r>
    </w:p>
    <w:p w14:paraId="1FEDCEBE" w14:textId="77777777" w:rsidR="006A56CF" w:rsidRDefault="006A56CF" w:rsidP="006A56CF">
      <w:pPr>
        <w:pStyle w:val="NormalWeb"/>
        <w:numPr>
          <w:ilvl w:val="0"/>
          <w:numId w:val="33"/>
        </w:numPr>
        <w:tabs>
          <w:tab w:val="clear" w:pos="1080"/>
        </w:tabs>
        <w:spacing w:before="120" w:beforeAutospacing="0" w:after="0" w:afterAutospacing="0"/>
        <w:ind w:left="1440"/>
      </w:pPr>
      <w:r>
        <w:t>Version—Used to find the event protocol.</w:t>
      </w:r>
    </w:p>
    <w:p w14:paraId="012124F8" w14:textId="77777777" w:rsidR="006A56CF" w:rsidRDefault="006A56CF" w:rsidP="006A56CF">
      <w:pPr>
        <w:pStyle w:val="NormalWeb"/>
        <w:numPr>
          <w:ilvl w:val="0"/>
          <w:numId w:val="33"/>
        </w:numPr>
        <w:tabs>
          <w:tab w:val="clear" w:pos="1080"/>
        </w:tabs>
        <w:spacing w:before="120" w:beforeAutospacing="0" w:after="0" w:afterAutospacing="0"/>
        <w:ind w:left="1440"/>
      </w:pPr>
      <w:r>
        <w:t>Receiving application—Used to find the subscriber protocol.</w:t>
      </w:r>
    </w:p>
    <w:p w14:paraId="6F93FEAE" w14:textId="77777777" w:rsidR="006A56CF" w:rsidRDefault="006A56CF">
      <w:pPr>
        <w:pStyle w:val="NormalWeb"/>
        <w:numPr>
          <w:ilvl w:val="0"/>
          <w:numId w:val="32"/>
        </w:numPr>
        <w:spacing w:before="120" w:beforeAutospacing="0" w:after="0" w:afterAutospacing="0"/>
      </w:pPr>
      <w:r>
        <w:t>Refer to the printout from the receiving site to find an entry where the first (event protocol) row holds matching values for the first four fields. (Remember that if all four fields do not match, a secondary search is conducted for an event protocol in which the sending application, message type, and version match.)</w:t>
      </w:r>
    </w:p>
    <w:p w14:paraId="1B9E4915" w14:textId="77777777" w:rsidR="006A56CF" w:rsidRDefault="006A56CF">
      <w:pPr>
        <w:pStyle w:val="NormalWeb"/>
        <w:numPr>
          <w:ilvl w:val="0"/>
          <w:numId w:val="32"/>
        </w:numPr>
        <w:spacing w:before="120" w:beforeAutospacing="0" w:after="0" w:afterAutospacing="0"/>
      </w:pPr>
      <w:r>
        <w:t>After the event protocol is found, look at the line(s) (preceded by dashes) immediately below the event protocol row for a subscriber protocol with the same receiving application as in the MSH segment.</w:t>
      </w:r>
    </w:p>
    <w:p w14:paraId="226670FD" w14:textId="77777777" w:rsidR="006A56CF" w:rsidRDefault="006A56CF">
      <w:pPr>
        <w:pStyle w:val="NormalWeb"/>
        <w:spacing w:before="0" w:beforeAutospacing="0" w:after="0" w:afterAutospacing="0"/>
      </w:pPr>
    </w:p>
    <w:p w14:paraId="4F0962E4" w14:textId="77777777" w:rsidR="006A56CF" w:rsidRDefault="006A56CF">
      <w:pPr>
        <w:pStyle w:val="NormalWeb"/>
        <w:spacing w:before="0" w:beforeAutospacing="0" w:after="0" w:afterAutospacing="0"/>
      </w:pPr>
      <w:r>
        <w:t>If the above steps fail (i.e., if no matching event and subscriber protocol rows are found), then even if the routing-related fields in the MSH segment are changed, when the message is received, the receiving site will send back a rejection acknowledgement message. The rejection acknowledgement message specifies that the sending application could not be found, or that the receiving application could not be found.</w:t>
      </w:r>
    </w:p>
    <w:p w14:paraId="36239B85" w14:textId="77777777" w:rsidR="006A56CF" w:rsidRDefault="006A56CF">
      <w:pPr>
        <w:pStyle w:val="NormalWeb"/>
        <w:spacing w:before="0" w:beforeAutospacing="0" w:after="0" w:afterAutospacing="0"/>
      </w:pPr>
    </w:p>
    <w:tbl>
      <w:tblPr>
        <w:tblW w:w="0" w:type="auto"/>
        <w:tblLayout w:type="fixed"/>
        <w:tblLook w:val="0000" w:firstRow="0" w:lastRow="0" w:firstColumn="0" w:lastColumn="0" w:noHBand="0" w:noVBand="0"/>
      </w:tblPr>
      <w:tblGrid>
        <w:gridCol w:w="918"/>
        <w:gridCol w:w="8550"/>
      </w:tblGrid>
      <w:tr w:rsidR="006A56CF" w14:paraId="7940C46C" w14:textId="77777777">
        <w:trPr>
          <w:cantSplit/>
        </w:trPr>
        <w:tc>
          <w:tcPr>
            <w:tcW w:w="918" w:type="dxa"/>
          </w:tcPr>
          <w:bookmarkEnd w:id="129"/>
          <w:p w14:paraId="0F121D3A" w14:textId="77777777" w:rsidR="006A56CF" w:rsidRDefault="006A56CF">
            <w:pPr>
              <w:spacing w:before="60" w:after="60"/>
              <w:ind w:left="-18"/>
            </w:pPr>
            <w:r>
              <w:rPr>
                <w:rFonts w:ascii="Arial" w:hAnsi="Arial"/>
                <w:sz w:val="20"/>
              </w:rPr>
              <w:object w:dxaOrig="306" w:dyaOrig="306" w14:anchorId="64E14341">
                <v:shape id="_x0000_i1048" type="#_x0000_t75" style="width:32.5pt;height:32.5pt" o:ole="" fillcolor="window">
                  <v:imagedata r:id="rId17" o:title=""/>
                </v:shape>
                <o:OLEObject Type="Embed" ProgID="HJPRO" ShapeID="_x0000_i1048" DrawAspect="Content" ObjectID="_1678523690" r:id="rId53"/>
              </w:object>
            </w:r>
          </w:p>
        </w:tc>
        <w:tc>
          <w:tcPr>
            <w:tcW w:w="8550" w:type="dxa"/>
          </w:tcPr>
          <w:p w14:paraId="44F800BA" w14:textId="77777777" w:rsidR="006A56CF" w:rsidRDefault="006A56CF">
            <w:pPr>
              <w:pStyle w:val="Caution"/>
            </w:pPr>
            <w:r>
              <w:t>When implementing the functionality provided by Patch HL*1.6*93, it is highly recommended that this report be printed on both the sending and receiving system and used whenever changes to the routing-related fields in the MSH segment are made.</w:t>
            </w:r>
          </w:p>
        </w:tc>
      </w:tr>
    </w:tbl>
    <w:p w14:paraId="44BC4FCE" w14:textId="77777777" w:rsidR="006A56CF" w:rsidRDefault="006A56CF">
      <w:pPr>
        <w:pStyle w:val="NormalWeb"/>
        <w:spacing w:before="0" w:beforeAutospacing="0" w:after="0" w:afterAutospacing="0"/>
      </w:pPr>
    </w:p>
    <w:p w14:paraId="074E7352" w14:textId="77777777" w:rsidR="006A56CF" w:rsidRDefault="006A56CF"/>
    <w:p w14:paraId="67AAD053" w14:textId="77777777" w:rsidR="006A56CF" w:rsidRDefault="006A56CF">
      <w:pPr>
        <w:pStyle w:val="Heading2"/>
        <w:keepNext w:val="0"/>
        <w:keepLines w:val="0"/>
        <w:sectPr w:rsidR="006A56CF">
          <w:headerReference w:type="even" r:id="rId54"/>
          <w:headerReference w:type="default" r:id="rId5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p>
    <w:p w14:paraId="1F07018E" w14:textId="77777777" w:rsidR="006A56CF" w:rsidRDefault="006A56CF">
      <w:pPr>
        <w:pStyle w:val="Heading1"/>
      </w:pPr>
      <w:bookmarkStart w:id="140" w:name="_Toc23234203"/>
      <w:bookmarkStart w:id="141" w:name="_Ref27883787"/>
      <w:bookmarkStart w:id="142" w:name="_Ref28420732"/>
      <w:bookmarkStart w:id="143" w:name="_Ref31003522"/>
      <w:bookmarkStart w:id="144" w:name="_Toc39976455"/>
      <w:r>
        <w:lastRenderedPageBreak/>
        <w:t>Debugging</w:t>
      </w:r>
      <w:bookmarkEnd w:id="140"/>
      <w:bookmarkEnd w:id="141"/>
      <w:bookmarkEnd w:id="142"/>
      <w:bookmarkEnd w:id="143"/>
      <w:bookmarkEnd w:id="144"/>
    </w:p>
    <w:p w14:paraId="6AD372A9" w14:textId="77777777" w:rsidR="006A56CF" w:rsidRDefault="006A56CF"/>
    <w:p w14:paraId="4CE2A193" w14:textId="77777777" w:rsidR="006A56CF" w:rsidRDefault="006A56CF"/>
    <w:p w14:paraId="2D5D58B3" w14:textId="77777777" w:rsidR="006A56CF" w:rsidRDefault="006A56CF">
      <w:bookmarkStart w:id="145" w:name="bk7_debugging"/>
      <w:r>
        <w:t>Several tools and help methods have been created to assist application developers in incorporating the features released with Patch HL*1.6*93 into their software. They fall into two categories:</w:t>
      </w:r>
    </w:p>
    <w:p w14:paraId="71208BC3" w14:textId="77777777" w:rsidR="006A56CF" w:rsidRDefault="006A56CF">
      <w:pPr>
        <w:numPr>
          <w:ilvl w:val="0"/>
          <w:numId w:val="17"/>
        </w:numPr>
        <w:spacing w:before="120"/>
      </w:pPr>
      <w:r>
        <w:t>Routing-related information stored in globals for application developer evaluation.</w:t>
      </w:r>
    </w:p>
    <w:p w14:paraId="089EB5A6" w14:textId="77777777" w:rsidR="006A56CF" w:rsidRDefault="006A56CF">
      <w:pPr>
        <w:numPr>
          <w:ilvl w:val="0"/>
          <w:numId w:val="17"/>
        </w:numPr>
        <w:spacing w:before="120"/>
      </w:pPr>
      <w:r>
        <w:t>An API created to assist developers using M code to reset routing-related fields.</w:t>
      </w:r>
    </w:p>
    <w:p w14:paraId="4BAB53E2" w14:textId="77777777" w:rsidR="006A56CF" w:rsidRDefault="006A56CF"/>
    <w:p w14:paraId="06BDCFE2" w14:textId="77777777" w:rsidR="006A56CF" w:rsidRDefault="006A56CF">
      <w:r>
        <w:t>These help methods are explained further in this chapter.</w:t>
      </w:r>
    </w:p>
    <w:p w14:paraId="3ADCCF38" w14:textId="77777777" w:rsidR="006A56CF" w:rsidRDefault="006A56CF"/>
    <w:p w14:paraId="44066113" w14:textId="77777777" w:rsidR="006A56CF" w:rsidRDefault="006A56CF"/>
    <w:p w14:paraId="43C6E58D" w14:textId="77777777" w:rsidR="006A56CF" w:rsidRDefault="006A56CF">
      <w:pPr>
        <w:pStyle w:val="Heading3"/>
      </w:pPr>
      <w:bookmarkStart w:id="146" w:name="_Toc39976456"/>
      <w:r>
        <w:t>Global Data</w:t>
      </w:r>
      <w:bookmarkEnd w:id="146"/>
    </w:p>
    <w:p w14:paraId="40612F49" w14:textId="77777777" w:rsidR="006A56CF" w:rsidRDefault="006A56CF">
      <w:r>
        <w:rPr>
          <w:bCs/>
        </w:rPr>
        <w:fldChar w:fldCharType="begin"/>
      </w:r>
      <w:r>
        <w:rPr>
          <w:bCs/>
        </w:rPr>
        <w:instrText xml:space="preserve"> XE "Debugging:Global Data" </w:instrText>
      </w:r>
      <w:r>
        <w:rPr>
          <w:bCs/>
        </w:rPr>
        <w:fldChar w:fldCharType="end"/>
      </w:r>
    </w:p>
    <w:p w14:paraId="6B5FCDEC" w14:textId="77777777" w:rsidR="006A56CF" w:rsidRDefault="006A56CF">
      <w:r>
        <w:t>As of Patch HL*1.6*93, whenever routing-related fields are changed, global data is created that holds</w:t>
      </w:r>
      <w:r>
        <w:rPr>
          <w:rFonts w:ascii="Times" w:hAnsi="Times"/>
        </w:rPr>
        <w:t xml:space="preserve"> </w:t>
      </w:r>
      <w:r>
        <w:t>the values of the routing-related fields before they where changed. This data is stored in audit fields, in the HL7 MESSAGE ADMINISTRATION file (#773)</w:t>
      </w:r>
      <w:r>
        <w:fldChar w:fldCharType="begin"/>
      </w:r>
      <w:r>
        <w:instrText xml:space="preserve"> XE "HL7 MESSAGE ADMINISTRATION file (#773):Audit Fields" </w:instrText>
      </w:r>
      <w:r>
        <w:fldChar w:fldCharType="end"/>
      </w:r>
      <w:r>
        <w:fldChar w:fldCharType="begin"/>
      </w:r>
      <w:r>
        <w:instrText xml:space="preserve"> XE "HL7 MESSAGE ADMINISTRATION file (#773):global data" </w:instrText>
      </w:r>
      <w:r>
        <w:fldChar w:fldCharType="end"/>
      </w:r>
      <w:r>
        <w:t>.</w:t>
      </w:r>
    </w:p>
    <w:p w14:paraId="556BBEBC" w14:textId="77777777" w:rsidR="006A56CF" w:rsidRDefault="006A56CF">
      <w:pPr>
        <w:pStyle w:val="BodyText"/>
        <w:rPr>
          <w:color w:val="auto"/>
        </w:rPr>
      </w:pPr>
    </w:p>
    <w:p w14:paraId="218110A2" w14:textId="77777777" w:rsidR="006A56CF" w:rsidRDefault="006A56CF">
      <w:r>
        <w:t>Optionally, application developers can create even more helpful global data for debugging new applications. Some debug global data is placed in the audit fields in the HL7 MESSAGE ADMINISTRATION file</w:t>
      </w:r>
      <w:r>
        <w:rPr>
          <w:rFonts w:ascii="Arial" w:hAnsi="Arial" w:cs="Arial"/>
          <w:sz w:val="20"/>
        </w:rPr>
        <w:t xml:space="preserve"> (#773)</w:t>
      </w:r>
      <w:r>
        <w:t>. Some is placed in the ^XTMP global</w:t>
      </w:r>
      <w:r>
        <w:fldChar w:fldCharType="begin"/>
      </w:r>
      <w:r>
        <w:instrText xml:space="preserve"> XE "^XTMP global:global data" </w:instrText>
      </w:r>
      <w:r>
        <w:fldChar w:fldCharType="end"/>
      </w:r>
      <w:r>
        <w:t>.</w:t>
      </w:r>
    </w:p>
    <w:p w14:paraId="6F67E4A0"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5226A65B" w14:textId="77777777">
        <w:trPr>
          <w:cantSplit/>
        </w:trPr>
        <w:tc>
          <w:tcPr>
            <w:tcW w:w="738" w:type="dxa"/>
          </w:tcPr>
          <w:p w14:paraId="7FBABCCA" w14:textId="77777777" w:rsidR="006A56CF" w:rsidRDefault="005F20E2">
            <w:pPr>
              <w:spacing w:before="60" w:after="60"/>
              <w:ind w:left="-18"/>
            </w:pPr>
            <w:r>
              <w:pict w14:anchorId="30DE0E00">
                <v:shape id="_x0000_i1049" type="#_x0000_t75" style="width:24pt;height:24pt" fillcolor="window">
                  <v:imagedata r:id="rId16" o:title=""/>
                </v:shape>
              </w:pict>
            </w:r>
          </w:p>
        </w:tc>
        <w:tc>
          <w:tcPr>
            <w:tcW w:w="8730" w:type="dxa"/>
          </w:tcPr>
          <w:p w14:paraId="39E99C86" w14:textId="3FE357FD" w:rsidR="006A56CF" w:rsidRDefault="006A56CF">
            <w:pPr>
              <w:rPr>
                <w:b/>
                <w:bCs/>
              </w:rPr>
            </w:pPr>
            <w:r>
              <w:t>Both types of global data are documented on the following pages, under the topic sections titled "</w:t>
            </w:r>
            <w:r>
              <w:fldChar w:fldCharType="begin"/>
            </w:r>
            <w:r>
              <w:instrText xml:space="preserve"> REF _Ref31009375 \h  \* MERGEFORMAT </w:instrText>
            </w:r>
            <w:r>
              <w:fldChar w:fldCharType="separate"/>
            </w:r>
            <w:r w:rsidR="00F72F4D">
              <w:t>Audit Fields</w:t>
            </w:r>
            <w:r>
              <w:fldChar w:fldCharType="end"/>
            </w:r>
            <w:r>
              <w:t>" and "</w:t>
            </w:r>
            <w:r>
              <w:fldChar w:fldCharType="begin"/>
            </w:r>
            <w:r>
              <w:instrText xml:space="preserve"> REF _Ref31009391 \h  \* MERGEFORMAT </w:instrText>
            </w:r>
            <w:r>
              <w:fldChar w:fldCharType="separate"/>
            </w:r>
            <w:r w:rsidR="00F72F4D">
              <w:t>Debug Global Data</w:t>
            </w:r>
            <w:r>
              <w:fldChar w:fldCharType="end"/>
            </w:r>
            <w:r>
              <w:t>."</w:t>
            </w:r>
          </w:p>
        </w:tc>
      </w:tr>
    </w:tbl>
    <w:p w14:paraId="2FC8DD8E" w14:textId="77777777" w:rsidR="006A56CF" w:rsidRDefault="006A56CF"/>
    <w:p w14:paraId="47E86B06" w14:textId="77777777" w:rsidR="006A56CF" w:rsidRDefault="006A56CF"/>
    <w:p w14:paraId="3A5EA83C" w14:textId="77777777" w:rsidR="006A56CF" w:rsidRDefault="006A56CF">
      <w:pPr>
        <w:pStyle w:val="Heading4"/>
      </w:pPr>
      <w:bookmarkStart w:id="147" w:name="_Ref31009375"/>
      <w:bookmarkStart w:id="148" w:name="_Toc39976457"/>
      <w:r>
        <w:t>Audit Fields</w:t>
      </w:r>
      <w:bookmarkEnd w:id="147"/>
      <w:bookmarkEnd w:id="148"/>
    </w:p>
    <w:p w14:paraId="5C68E494" w14:textId="77777777" w:rsidR="006A56CF" w:rsidRDefault="006A56CF">
      <w:r>
        <w:rPr>
          <w:bCs/>
        </w:rPr>
        <w:fldChar w:fldCharType="begin"/>
      </w:r>
      <w:r>
        <w:rPr>
          <w:bCs/>
        </w:rPr>
        <w:instrText xml:space="preserve"> XE "Debugging:Global Data:Audit Fields" </w:instrText>
      </w:r>
      <w:r>
        <w:rPr>
          <w:bCs/>
        </w:rPr>
        <w:fldChar w:fldCharType="end"/>
      </w:r>
      <w:r>
        <w:rPr>
          <w:bCs/>
        </w:rPr>
        <w:fldChar w:fldCharType="begin"/>
      </w:r>
      <w:r>
        <w:rPr>
          <w:bCs/>
        </w:rPr>
        <w:instrText xml:space="preserve"> XE "Audit Fields" </w:instrText>
      </w:r>
      <w:r>
        <w:rPr>
          <w:bCs/>
        </w:rPr>
        <w:fldChar w:fldCharType="end"/>
      </w:r>
    </w:p>
    <w:p w14:paraId="3F15F95A" w14:textId="77777777" w:rsidR="006A56CF" w:rsidRDefault="006A56CF">
      <w:r>
        <w:t xml:space="preserve">As described earlier in this documentation, HLP("SUBSCRIBER"[,n]) data is passed into the DIRECT^HLMA and GENERATE^HLMA APIs in order to control the setting of the routing-related fields. </w:t>
      </w:r>
    </w:p>
    <w:p w14:paraId="490BC7A3"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7CD5F2BB" w14:textId="77777777">
        <w:trPr>
          <w:cantSplit/>
        </w:trPr>
        <w:tc>
          <w:tcPr>
            <w:tcW w:w="738" w:type="dxa"/>
          </w:tcPr>
          <w:p w14:paraId="63F69F2A" w14:textId="77777777" w:rsidR="006A56CF" w:rsidRDefault="005F20E2">
            <w:pPr>
              <w:spacing w:before="60" w:after="60"/>
              <w:ind w:left="-18"/>
              <w:rPr>
                <w:b/>
                <w:bCs/>
              </w:rPr>
            </w:pPr>
            <w:r>
              <w:rPr>
                <w:b/>
                <w:bCs/>
              </w:rPr>
              <w:pict w14:anchorId="51CBD35E">
                <v:shape id="_x0000_i1050" type="#_x0000_t75" style="width:24pt;height:24pt" fillcolor="window">
                  <v:imagedata r:id="rId16" o:title=""/>
                </v:shape>
              </w:pict>
            </w:r>
          </w:p>
        </w:tc>
        <w:tc>
          <w:tcPr>
            <w:tcW w:w="8730" w:type="dxa"/>
          </w:tcPr>
          <w:p w14:paraId="0744FE21" w14:textId="7B62775B" w:rsidR="006A56CF" w:rsidRDefault="006A56CF">
            <w:pPr>
              <w:spacing w:before="120"/>
            </w:pPr>
            <w:r>
              <w:t>For information on Passing MSH Segment Control Data into the DIRECT^HLMA and GENERATE^HLMA APIs, see the topic section titled "</w:t>
            </w:r>
            <w:r>
              <w:fldChar w:fldCharType="begin"/>
            </w:r>
            <w:r>
              <w:instrText xml:space="preserve"> REF _Ref39294365 \h </w:instrText>
            </w:r>
            <w:r>
              <w:fldChar w:fldCharType="separate"/>
            </w:r>
            <w:r w:rsidR="00F72F4D">
              <w:t>Passing MSH Segment Control Data Into API</w:t>
            </w:r>
            <w:r>
              <w:fldChar w:fldCharType="end"/>
            </w:r>
            <w:r>
              <w:t>."</w:t>
            </w:r>
          </w:p>
        </w:tc>
      </w:tr>
    </w:tbl>
    <w:p w14:paraId="36CDD95C" w14:textId="77777777" w:rsidR="006A56CF" w:rsidRDefault="006A56CF"/>
    <w:p w14:paraId="121867C8" w14:textId="6E102C32" w:rsidR="006A56CF" w:rsidRDefault="006A56CF">
      <w:r>
        <w:t>Whenever the MSH segment</w:t>
      </w:r>
      <w:r>
        <w:fldChar w:fldCharType="begin"/>
      </w:r>
      <w:r>
        <w:instrText xml:space="preserve"> XE "MSH segment:reset local variables" </w:instrText>
      </w:r>
      <w:r>
        <w:fldChar w:fldCharType="end"/>
      </w:r>
      <w:r>
        <w:t xml:space="preserve"> is reset in this way, information about the resetting of this data is stored in the new audit fields in the HL7 MESSAGE ADMINISTRATION file (#773)</w:t>
      </w:r>
      <w:r>
        <w:fldChar w:fldCharType="begin"/>
      </w:r>
      <w:r>
        <w:instrText xml:space="preserve"> XE "HL7 MESSAGE ADMINISTRATION file (#773):reset MSH segment" </w:instrText>
      </w:r>
      <w:r>
        <w:fldChar w:fldCharType="end"/>
      </w:r>
      <w:r>
        <w:t xml:space="preserve">. </w:t>
      </w:r>
      <w:r>
        <w:fldChar w:fldCharType="begin"/>
      </w:r>
      <w:r>
        <w:instrText xml:space="preserve"> REF _Ref30898928 \h  \* MERGEFORMAT </w:instrText>
      </w:r>
      <w:r>
        <w:fldChar w:fldCharType="separate"/>
      </w:r>
      <w:r w:rsidR="00F72F4D">
        <w:t xml:space="preserve">Figure </w:t>
      </w:r>
      <w:r w:rsidR="00F72F4D">
        <w:rPr>
          <w:noProof/>
        </w:rPr>
        <w:t>11</w:t>
      </w:r>
      <w:r>
        <w:fldChar w:fldCharType="end"/>
      </w:r>
      <w:r>
        <w:t xml:space="preserve"> shows these audit fields created in global map format, highlighted in boldface.</w:t>
      </w:r>
    </w:p>
    <w:p w14:paraId="4D521076" w14:textId="77777777" w:rsidR="006A56CF" w:rsidRDefault="006A56CF"/>
    <w:p w14:paraId="604E7088" w14:textId="77777777" w:rsidR="006A56CF" w:rsidRDefault="006A56CF">
      <w:pPr>
        <w:pStyle w:val="Dialogue"/>
      </w:pPr>
      <w:r>
        <w:t xml:space="preserve">^HLMA(D0,91)= </w:t>
      </w:r>
      <w:r>
        <w:rPr>
          <w:b/>
          <w:bCs/>
        </w:rPr>
        <w:t>(#91.01) ORIGINAL SND APP [1F]</w:t>
      </w:r>
      <w:r>
        <w:t xml:space="preserve"> ^ (#91.02) ORIGINAL SND</w:t>
      </w:r>
    </w:p>
    <w:p w14:paraId="3C40004D" w14:textId="77777777" w:rsidR="006A56CF" w:rsidRDefault="006A56CF">
      <w:pPr>
        <w:pStyle w:val="Dialogue"/>
      </w:pPr>
      <w:r>
        <w:t xml:space="preserve">           ==&gt;APP-SOURCE [2S] ^ </w:t>
      </w:r>
      <w:r>
        <w:rPr>
          <w:b/>
          <w:bCs/>
        </w:rPr>
        <w:t>(#91.03) ORIGINAL SND FAC [3F]</w:t>
      </w:r>
      <w:r>
        <w:t xml:space="preserve"> ^ (#91.04)</w:t>
      </w:r>
    </w:p>
    <w:p w14:paraId="7E585D37" w14:textId="77777777" w:rsidR="006A56CF" w:rsidRDefault="006A56CF">
      <w:pPr>
        <w:pStyle w:val="Dialogue"/>
      </w:pPr>
      <w:r>
        <w:t xml:space="preserve">           ==&gt;ORIGINAL SND FAC-SOURCE [4S] ^ </w:t>
      </w:r>
      <w:r>
        <w:rPr>
          <w:b/>
          <w:bCs/>
        </w:rPr>
        <w:t>(#91.05) ORIGINAL REC APP [5F]</w:t>
      </w:r>
      <w:r>
        <w:t xml:space="preserve"> ^</w:t>
      </w:r>
    </w:p>
    <w:p w14:paraId="1EFCFF9E" w14:textId="77777777" w:rsidR="006A56CF" w:rsidRDefault="006A56CF">
      <w:pPr>
        <w:pStyle w:val="Dialogue"/>
      </w:pPr>
      <w:r>
        <w:t xml:space="preserve">           ==&gt;(#91.06) ORIGINAL REC APP-SOURCE [6S] ^ </w:t>
      </w:r>
      <w:r>
        <w:rPr>
          <w:b/>
          <w:bCs/>
        </w:rPr>
        <w:t>(#91.07) ORIGINAL REC</w:t>
      </w:r>
    </w:p>
    <w:p w14:paraId="6AE714F5" w14:textId="77777777" w:rsidR="006A56CF" w:rsidRDefault="006A56CF">
      <w:pPr>
        <w:pStyle w:val="Dialogue"/>
      </w:pPr>
      <w:r>
        <w:t xml:space="preserve">           ==&gt;</w:t>
      </w:r>
      <w:r>
        <w:rPr>
          <w:b/>
          <w:bCs/>
        </w:rPr>
        <w:t>FAC</w:t>
      </w:r>
      <w:r>
        <w:t xml:space="preserve"> [7F] ^ (#91.08) ORIGINAL REC FAC-SOURCE [8S] ^</w:t>
      </w:r>
    </w:p>
    <w:p w14:paraId="3E1BDC90" w14:textId="3F376B3E" w:rsidR="006A56CF" w:rsidRDefault="006A56CF">
      <w:pPr>
        <w:pStyle w:val="Caption"/>
      </w:pPr>
      <w:bookmarkStart w:id="149" w:name="_Ref30898928"/>
      <w:bookmarkStart w:id="150" w:name="_Toc39976415"/>
      <w:r>
        <w:t xml:space="preserve">Figure </w:t>
      </w:r>
      <w:fldSimple w:instr=" SEQ Figure \* ARABIC ">
        <w:r w:rsidR="00F72F4D">
          <w:rPr>
            <w:noProof/>
          </w:rPr>
          <w:t>11</w:t>
        </w:r>
      </w:fldSimple>
      <w:bookmarkEnd w:id="149"/>
      <w:r>
        <w:t>: Fields contain information about resetting data stored in the HL7 MESSAGE ADMINISTRATION file (#773)</w:t>
      </w:r>
      <w:bookmarkEnd w:id="150"/>
    </w:p>
    <w:p w14:paraId="4DE946F8" w14:textId="77777777" w:rsidR="006A56CF" w:rsidRDefault="006A56CF">
      <w:r>
        <w:rPr>
          <w:bCs/>
        </w:rPr>
        <w:fldChar w:fldCharType="begin"/>
      </w:r>
      <w:r>
        <w:rPr>
          <w:bCs/>
        </w:rPr>
        <w:instrText xml:space="preserve"> XE "resetting data stored in the HL7 MESSAGE ADMINISTRATION file (#773)" </w:instrText>
      </w:r>
      <w:r>
        <w:rPr>
          <w:bCs/>
        </w:rPr>
        <w:fldChar w:fldCharType="end"/>
      </w:r>
      <w:r>
        <w:rPr>
          <w:bCs/>
        </w:rPr>
        <w:fldChar w:fldCharType="begin"/>
      </w:r>
      <w:r>
        <w:rPr>
          <w:bCs/>
        </w:rPr>
        <w:instrText xml:space="preserve"> XE "HL7 MESSAGE ADMINISTRATION file (#773):information about resetting data" </w:instrText>
      </w:r>
      <w:r>
        <w:rPr>
          <w:bCs/>
        </w:rPr>
        <w:fldChar w:fldCharType="end"/>
      </w:r>
    </w:p>
    <w:p w14:paraId="09547CF3" w14:textId="77777777" w:rsidR="006A56CF" w:rsidRDefault="006A56CF"/>
    <w:p w14:paraId="094A3C7D" w14:textId="77777777" w:rsidR="006A56CF" w:rsidRDefault="006A56CF">
      <w:r>
        <w:t>For example, using Patch HL*1.6*93's functionality, let's say that the following MSH segment:</w:t>
      </w:r>
    </w:p>
    <w:p w14:paraId="7FFF4273" w14:textId="77777777" w:rsidR="006A56CF" w:rsidRDefault="006A56CF"/>
    <w:p w14:paraId="7EA53B12" w14:textId="77777777" w:rsidR="006A56CF" w:rsidRDefault="006A56CF">
      <w:pPr>
        <w:pStyle w:val="Dialogue"/>
      </w:pPr>
      <w:r>
        <w:t>MSH^~|\&amp;^</w:t>
      </w:r>
      <w:r>
        <w:rPr>
          <w:b/>
          <w:bCs/>
        </w:rPr>
        <w:t>AC-VOICERAD</w:t>
      </w:r>
      <w:r>
        <w:t>^512^AC-RADIOLOGY^512^20030116135828-0800^^</w:t>
      </w:r>
    </w:p>
    <w:p w14:paraId="23D82723" w14:textId="77777777" w:rsidR="006A56CF" w:rsidRDefault="006A56CF">
      <w:pPr>
        <w:pStyle w:val="Dialogue"/>
      </w:pPr>
      <w:r>
        <w:t>ORU~R01^9987560^T^2.3^^^</w:t>
      </w:r>
      <w:smartTag w:uri="urn:schemas-microsoft-com:office:smarttags" w:element="State">
        <w:smartTag w:uri="urn:schemas-microsoft-com:office:smarttags" w:element="place">
          <w:r>
            <w:t>AL</w:t>
          </w:r>
        </w:smartTag>
      </w:smartTag>
      <w:r>
        <w:t>^</w:t>
      </w:r>
      <w:smartTag w:uri="urn:schemas-microsoft-com:office:smarttags" w:element="State">
        <w:smartTag w:uri="urn:schemas-microsoft-com:office:smarttags" w:element="place">
          <w:r>
            <w:t>AL</w:t>
          </w:r>
        </w:smartTag>
      </w:smartTag>
      <w:r>
        <w:t>^</w:t>
      </w:r>
    </w:p>
    <w:p w14:paraId="36623E76" w14:textId="77777777" w:rsidR="006A56CF" w:rsidRDefault="006A56CF"/>
    <w:p w14:paraId="7202F90D" w14:textId="77777777" w:rsidR="006A56CF" w:rsidRDefault="006A56CF">
      <w:pPr>
        <w:keepNext/>
        <w:keepLines/>
      </w:pPr>
      <w:r>
        <w:t>is changed to:</w:t>
      </w:r>
    </w:p>
    <w:p w14:paraId="77194CCC" w14:textId="77777777" w:rsidR="006A56CF" w:rsidRDefault="006A56CF">
      <w:pPr>
        <w:keepNext/>
        <w:keepLines/>
      </w:pPr>
    </w:p>
    <w:p w14:paraId="20A42FAA" w14:textId="77777777" w:rsidR="006A56CF" w:rsidRDefault="006A56CF">
      <w:pPr>
        <w:pStyle w:val="Dialogue"/>
      </w:pPr>
      <w:r>
        <w:t>MSH^~|\&amp;^</w:t>
      </w:r>
      <w:r>
        <w:rPr>
          <w:b/>
          <w:bCs/>
        </w:rPr>
        <w:t>VOICERAD</w:t>
      </w:r>
      <w:r>
        <w:t>^512^AC-RADIOLOGY^512^20030116135828-0800^^</w:t>
      </w:r>
    </w:p>
    <w:p w14:paraId="55C5427B" w14:textId="77777777" w:rsidR="006A56CF" w:rsidRDefault="006A56CF">
      <w:pPr>
        <w:pStyle w:val="Dialogue"/>
      </w:pPr>
      <w:r>
        <w:t>ORU~R01^9987560^T^2.3^^^</w:t>
      </w:r>
      <w:smartTag w:uri="urn:schemas-microsoft-com:office:smarttags" w:element="State">
        <w:smartTag w:uri="urn:schemas-microsoft-com:office:smarttags" w:element="place">
          <w:r>
            <w:t>AL</w:t>
          </w:r>
        </w:smartTag>
      </w:smartTag>
      <w:r>
        <w:t>^</w:t>
      </w:r>
      <w:smartTag w:uri="urn:schemas-microsoft-com:office:smarttags" w:element="State">
        <w:smartTag w:uri="urn:schemas-microsoft-com:office:smarttags" w:element="place">
          <w:r>
            <w:t>AL</w:t>
          </w:r>
        </w:smartTag>
      </w:smartTag>
      <w:r>
        <w:t>^</w:t>
      </w:r>
    </w:p>
    <w:p w14:paraId="0B944B98" w14:textId="77777777" w:rsidR="006A56CF" w:rsidRDefault="006A56CF"/>
    <w:p w14:paraId="5324B0B4" w14:textId="77777777" w:rsidR="006A56CF" w:rsidRDefault="006A56CF">
      <w:pPr>
        <w:keepNext/>
        <w:keepLines/>
      </w:pPr>
      <w:r>
        <w:t>In other words, the sending application value of AC-VOICERAD was changed to VOICERAD. Let's say that this change was made by passing the following in a local variable array entry:</w:t>
      </w:r>
    </w:p>
    <w:p w14:paraId="419BC2DB" w14:textId="77777777" w:rsidR="006A56CF" w:rsidRDefault="006A56CF">
      <w:pPr>
        <w:keepNext/>
        <w:keepLines/>
      </w:pPr>
    </w:p>
    <w:p w14:paraId="0F8F20C1" w14:textId="77777777" w:rsidR="006A56CF" w:rsidRDefault="006A56CF">
      <w:pPr>
        <w:pStyle w:val="Dialogue"/>
      </w:pPr>
      <w:r>
        <w:t>HLP("SUBSCRIBER")=^VOICERAD</w:t>
      </w:r>
    </w:p>
    <w:p w14:paraId="00E853C0" w14:textId="77777777" w:rsidR="006A56CF" w:rsidRDefault="006A56CF"/>
    <w:p w14:paraId="6BE192BC" w14:textId="77777777" w:rsidR="006A56CF" w:rsidRDefault="006A56CF">
      <w:pPr>
        <w:keepNext/>
        <w:keepLines/>
      </w:pPr>
      <w:r>
        <w:t>Given these details, the first two fields in ^HLMA(D0,91) would be stored as:</w:t>
      </w:r>
    </w:p>
    <w:p w14:paraId="47C73A06" w14:textId="77777777" w:rsidR="006A56CF" w:rsidRDefault="006A56CF">
      <w:pPr>
        <w:keepNext/>
        <w:keepLines/>
      </w:pPr>
    </w:p>
    <w:p w14:paraId="4109C3A2" w14:textId="77777777" w:rsidR="006A56CF" w:rsidRDefault="006A56CF">
      <w:pPr>
        <w:pStyle w:val="Dialogue"/>
      </w:pPr>
      <w:r>
        <w:t>^HLMA(D0,91)=AC-VOICERAD^A</w:t>
      </w:r>
    </w:p>
    <w:p w14:paraId="2EA2F452" w14:textId="77777777" w:rsidR="006A56CF" w:rsidRDefault="006A56CF"/>
    <w:p w14:paraId="3C83B8CB" w14:textId="77777777" w:rsidR="006A56CF" w:rsidRDefault="006A56CF">
      <w:r>
        <w:t xml:space="preserve">The first field holds the value of the sending application before change, and the second field holds the way the change was made. </w:t>
      </w:r>
    </w:p>
    <w:p w14:paraId="245516C5" w14:textId="77777777" w:rsidR="006A56CF" w:rsidRDefault="006A56CF"/>
    <w:p w14:paraId="6F5740EE" w14:textId="77777777" w:rsidR="006A56CF" w:rsidRDefault="006A56CF">
      <w:r>
        <w:t xml:space="preserve">If the string literal value in pieces 2 through 5 of the local variable array entry was used to change the value, the value of the second field will be A. And, if the M reference in the local variable array entry on pieces 6 and 7 was used to change the value, the value of the second field will be M. </w:t>
      </w:r>
    </w:p>
    <w:p w14:paraId="0162E19A" w14:textId="77777777" w:rsidR="006A56CF" w:rsidRDefault="006A56CF">
      <w:pPr>
        <w:pStyle w:val="NormalWeb"/>
        <w:spacing w:before="0" w:beforeAutospacing="0" w:after="0" w:afterAutospacing="0"/>
      </w:pPr>
    </w:p>
    <w:p w14:paraId="49757D3A" w14:textId="5672F3B7" w:rsidR="006A56CF" w:rsidRDefault="006A56CF">
      <w:r>
        <w:fldChar w:fldCharType="begin"/>
      </w:r>
      <w:r>
        <w:instrText xml:space="preserve"> REF _Ref31011232 \h </w:instrText>
      </w:r>
      <w:r>
        <w:fldChar w:fldCharType="separate"/>
      </w:r>
      <w:r w:rsidR="00F72F4D">
        <w:t xml:space="preserve">Table </w:t>
      </w:r>
      <w:r w:rsidR="00F72F4D">
        <w:rPr>
          <w:noProof/>
        </w:rPr>
        <w:t>9</w:t>
      </w:r>
      <w:r>
        <w:fldChar w:fldCharType="end"/>
      </w:r>
      <w:r>
        <w:t xml:space="preserve"> lists all the fields in the </w:t>
      </w:r>
      <w:r>
        <w:fldChar w:fldCharType="begin"/>
      </w:r>
      <w:r>
        <w:instrText xml:space="preserve"> XE "global data:^HLMA(D0,91) node" </w:instrText>
      </w:r>
      <w:r>
        <w:fldChar w:fldCharType="end"/>
      </w:r>
      <w:r>
        <w:fldChar w:fldCharType="begin"/>
      </w:r>
      <w:r>
        <w:instrText xml:space="preserve"> XE "data, global:^HLMA(D0,91) node" </w:instrText>
      </w:r>
      <w:r>
        <w:fldChar w:fldCharType="end"/>
      </w:r>
      <w:r>
        <w:t>^HLMA(D0,91) node.</w:t>
      </w:r>
    </w:p>
    <w:p w14:paraId="3B520153" w14:textId="77777777" w:rsidR="006A56CF" w:rsidRDefault="006A56CF"/>
    <w:p w14:paraId="540997A1" w14:textId="77777777" w:rsidR="006A56CF" w:rsidRDefault="006A56CF"/>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3582"/>
        <w:gridCol w:w="4860"/>
      </w:tblGrid>
      <w:tr w:rsidR="006A56CF" w14:paraId="7E595F6B" w14:textId="77777777">
        <w:tc>
          <w:tcPr>
            <w:tcW w:w="918" w:type="dxa"/>
            <w:shd w:val="clear" w:color="auto" w:fill="E0E0E0"/>
          </w:tcPr>
          <w:p w14:paraId="0F0AEA76" w14:textId="77777777" w:rsidR="006A56CF" w:rsidRDefault="006A56CF">
            <w:pPr>
              <w:spacing w:before="60" w:after="60"/>
              <w:rPr>
                <w:rFonts w:ascii="Arial" w:hAnsi="Arial" w:cs="Arial"/>
                <w:b/>
                <w:bCs/>
                <w:sz w:val="20"/>
              </w:rPr>
            </w:pPr>
            <w:r>
              <w:rPr>
                <w:rFonts w:ascii="Arial" w:hAnsi="Arial" w:cs="Arial"/>
                <w:b/>
                <w:bCs/>
                <w:sz w:val="20"/>
              </w:rPr>
              <w:t>Field #</w:t>
            </w:r>
          </w:p>
        </w:tc>
        <w:tc>
          <w:tcPr>
            <w:tcW w:w="3582" w:type="dxa"/>
            <w:shd w:val="clear" w:color="auto" w:fill="E0E0E0"/>
          </w:tcPr>
          <w:p w14:paraId="30D164B8" w14:textId="77777777" w:rsidR="006A56CF" w:rsidRDefault="006A56CF">
            <w:pPr>
              <w:spacing w:before="60" w:after="60"/>
              <w:rPr>
                <w:rFonts w:ascii="Arial" w:hAnsi="Arial" w:cs="Arial"/>
                <w:b/>
                <w:bCs/>
                <w:sz w:val="20"/>
              </w:rPr>
            </w:pPr>
            <w:r>
              <w:rPr>
                <w:rFonts w:ascii="Arial" w:hAnsi="Arial" w:cs="Arial"/>
                <w:b/>
                <w:bCs/>
                <w:sz w:val="20"/>
              </w:rPr>
              <w:t>Field Name</w:t>
            </w:r>
          </w:p>
        </w:tc>
        <w:tc>
          <w:tcPr>
            <w:tcW w:w="4860" w:type="dxa"/>
            <w:shd w:val="clear" w:color="auto" w:fill="E0E0E0"/>
          </w:tcPr>
          <w:p w14:paraId="6C11B4FE" w14:textId="77777777" w:rsidR="006A56CF" w:rsidRDefault="006A56CF">
            <w:pPr>
              <w:spacing w:before="60" w:after="60"/>
              <w:rPr>
                <w:rFonts w:ascii="Arial" w:hAnsi="Arial" w:cs="Arial"/>
                <w:b/>
                <w:bCs/>
                <w:sz w:val="20"/>
              </w:rPr>
            </w:pPr>
            <w:r>
              <w:rPr>
                <w:rFonts w:ascii="Arial" w:hAnsi="Arial" w:cs="Arial"/>
                <w:b/>
                <w:bCs/>
                <w:sz w:val="20"/>
              </w:rPr>
              <w:t>Description</w:t>
            </w:r>
          </w:p>
        </w:tc>
      </w:tr>
      <w:tr w:rsidR="006A56CF" w14:paraId="2FCC1FE9" w14:textId="77777777">
        <w:tc>
          <w:tcPr>
            <w:tcW w:w="918" w:type="dxa"/>
          </w:tcPr>
          <w:p w14:paraId="45AE827C" w14:textId="77777777" w:rsidR="006A56CF" w:rsidRDefault="006A56CF">
            <w:pPr>
              <w:spacing w:before="60" w:after="60"/>
              <w:rPr>
                <w:rFonts w:ascii="Arial" w:hAnsi="Arial" w:cs="Arial"/>
                <w:sz w:val="20"/>
              </w:rPr>
            </w:pPr>
            <w:r>
              <w:rPr>
                <w:rFonts w:ascii="Arial" w:hAnsi="Arial" w:cs="Arial"/>
                <w:sz w:val="20"/>
              </w:rPr>
              <w:t>91.01</w:t>
            </w:r>
          </w:p>
        </w:tc>
        <w:tc>
          <w:tcPr>
            <w:tcW w:w="3582" w:type="dxa"/>
          </w:tcPr>
          <w:p w14:paraId="52D09734" w14:textId="77777777" w:rsidR="006A56CF" w:rsidRDefault="006A56CF">
            <w:pPr>
              <w:spacing w:before="60" w:after="60"/>
              <w:rPr>
                <w:rFonts w:ascii="Arial" w:hAnsi="Arial" w:cs="Arial"/>
                <w:sz w:val="20"/>
              </w:rPr>
            </w:pPr>
            <w:r>
              <w:rPr>
                <w:rFonts w:ascii="Arial" w:hAnsi="Arial" w:cs="Arial"/>
                <w:sz w:val="20"/>
              </w:rPr>
              <w:t>ORIGINAL SND APP</w:t>
            </w:r>
            <w:r>
              <w:fldChar w:fldCharType="begin"/>
            </w:r>
            <w:r>
              <w:instrText xml:space="preserve"> XE "^HLMA(D0,91):new with Patch HL*1.6*93:</w:instrText>
            </w:r>
            <w:r>
              <w:rPr>
                <w:rFonts w:cs="Arial"/>
              </w:rPr>
              <w:instrText>ORIGINAL SND APP</w:instrText>
            </w:r>
            <w:r>
              <w:instrText xml:space="preserve">, Field #91.01" </w:instrText>
            </w:r>
            <w:r>
              <w:fldChar w:fldCharType="end"/>
            </w:r>
          </w:p>
        </w:tc>
        <w:tc>
          <w:tcPr>
            <w:tcW w:w="4860" w:type="dxa"/>
          </w:tcPr>
          <w:p w14:paraId="27457CA9" w14:textId="77777777" w:rsidR="006A56CF" w:rsidRDefault="006A56CF">
            <w:pPr>
              <w:spacing w:before="60" w:after="60"/>
              <w:rPr>
                <w:rFonts w:ascii="Arial" w:hAnsi="Arial" w:cs="Arial"/>
                <w:sz w:val="20"/>
              </w:rPr>
            </w:pPr>
            <w:r>
              <w:rPr>
                <w:rFonts w:ascii="Arial" w:hAnsi="Arial" w:cs="Arial"/>
                <w:sz w:val="20"/>
              </w:rPr>
              <w:t xml:space="preserve">Holds the pre-change value for sending application. </w:t>
            </w:r>
          </w:p>
        </w:tc>
      </w:tr>
      <w:tr w:rsidR="006A56CF" w14:paraId="7639D1F5" w14:textId="77777777">
        <w:tc>
          <w:tcPr>
            <w:tcW w:w="918" w:type="dxa"/>
          </w:tcPr>
          <w:p w14:paraId="44F0F02E" w14:textId="77777777" w:rsidR="006A56CF" w:rsidRDefault="006A56CF">
            <w:pPr>
              <w:spacing w:before="60" w:after="60"/>
              <w:rPr>
                <w:rFonts w:ascii="Arial" w:hAnsi="Arial" w:cs="Arial"/>
                <w:sz w:val="20"/>
              </w:rPr>
            </w:pPr>
            <w:r>
              <w:rPr>
                <w:rFonts w:ascii="Arial" w:hAnsi="Arial" w:cs="Arial"/>
                <w:sz w:val="20"/>
              </w:rPr>
              <w:t>91.02</w:t>
            </w:r>
          </w:p>
        </w:tc>
        <w:tc>
          <w:tcPr>
            <w:tcW w:w="3582" w:type="dxa"/>
          </w:tcPr>
          <w:p w14:paraId="6A3AF9F0" w14:textId="77777777" w:rsidR="006A56CF" w:rsidRDefault="006A56CF">
            <w:pPr>
              <w:spacing w:before="60" w:after="60"/>
              <w:rPr>
                <w:rFonts w:ascii="Arial" w:hAnsi="Arial" w:cs="Arial"/>
                <w:sz w:val="20"/>
              </w:rPr>
            </w:pPr>
            <w:r>
              <w:rPr>
                <w:rFonts w:ascii="Arial" w:hAnsi="Arial" w:cs="Arial"/>
                <w:color w:val="000000"/>
                <w:sz w:val="20"/>
                <w:szCs w:val="20"/>
              </w:rPr>
              <w:t>ORIGIN</w:t>
            </w:r>
            <w:r>
              <w:rPr>
                <w:rFonts w:ascii="Arial" w:hAnsi="Arial" w:cs="Arial"/>
                <w:sz w:val="20"/>
                <w:szCs w:val="20"/>
              </w:rPr>
              <w:t>AL SND APP</w:t>
            </w:r>
            <w:r>
              <w:rPr>
                <w:rFonts w:ascii="Arial" w:hAnsi="Arial" w:cs="Arial"/>
                <w:i/>
                <w:iCs/>
                <w:sz w:val="20"/>
                <w:szCs w:val="20"/>
              </w:rPr>
              <w:t>-</w:t>
            </w:r>
            <w:r>
              <w:rPr>
                <w:rFonts w:ascii="Arial" w:hAnsi="Arial" w:cs="Arial"/>
                <w:sz w:val="20"/>
                <w:szCs w:val="20"/>
              </w:rPr>
              <w:t>SOUR</w:t>
            </w:r>
            <w:r>
              <w:rPr>
                <w:rFonts w:ascii="Arial" w:hAnsi="Arial" w:cs="Arial"/>
                <w:color w:val="000000"/>
                <w:sz w:val="20"/>
                <w:szCs w:val="20"/>
              </w:rPr>
              <w:t>CE</w:t>
            </w:r>
            <w:r>
              <w:fldChar w:fldCharType="begin"/>
            </w:r>
            <w:r>
              <w:instrText xml:space="preserve"> XE "^HLMA(D0,91):</w:instrText>
            </w:r>
            <w:r>
              <w:rPr>
                <w:rFonts w:cs="Arial"/>
              </w:rPr>
              <w:instrText>ORIGINAL SND APP-SOURCE</w:instrText>
            </w:r>
            <w:r>
              <w:instrText xml:space="preserve">, Field #91.02" </w:instrText>
            </w:r>
            <w:r>
              <w:fldChar w:fldCharType="end"/>
            </w:r>
          </w:p>
        </w:tc>
        <w:tc>
          <w:tcPr>
            <w:tcW w:w="4860" w:type="dxa"/>
          </w:tcPr>
          <w:p w14:paraId="7393553C" w14:textId="77777777" w:rsidR="006A56CF" w:rsidRDefault="006A56CF">
            <w:pPr>
              <w:spacing w:before="60" w:after="60"/>
              <w:rPr>
                <w:rFonts w:ascii="Arial" w:hAnsi="Arial" w:cs="Arial"/>
                <w:sz w:val="20"/>
              </w:rPr>
            </w:pPr>
            <w:r>
              <w:rPr>
                <w:rFonts w:ascii="Arial" w:hAnsi="Arial" w:cs="Arial"/>
                <w:sz w:val="20"/>
              </w:rPr>
              <w:t>Holds A if the field was changed by the local variable array entry, or M if the field was changed by M code.</w:t>
            </w:r>
          </w:p>
        </w:tc>
      </w:tr>
      <w:tr w:rsidR="006A56CF" w14:paraId="3E8CB596" w14:textId="77777777">
        <w:tc>
          <w:tcPr>
            <w:tcW w:w="918" w:type="dxa"/>
          </w:tcPr>
          <w:p w14:paraId="2338AB40" w14:textId="77777777" w:rsidR="006A56CF" w:rsidRDefault="006A56CF">
            <w:pPr>
              <w:spacing w:before="60" w:after="60"/>
              <w:rPr>
                <w:rFonts w:ascii="Arial" w:hAnsi="Arial" w:cs="Arial"/>
                <w:sz w:val="20"/>
              </w:rPr>
            </w:pPr>
            <w:r>
              <w:rPr>
                <w:rFonts w:ascii="Arial" w:hAnsi="Arial" w:cs="Arial"/>
                <w:sz w:val="20"/>
              </w:rPr>
              <w:t>91.03</w:t>
            </w:r>
          </w:p>
        </w:tc>
        <w:tc>
          <w:tcPr>
            <w:tcW w:w="3582" w:type="dxa"/>
          </w:tcPr>
          <w:p w14:paraId="500E8AD8" w14:textId="77777777" w:rsidR="006A56CF" w:rsidRDefault="006A56CF">
            <w:pPr>
              <w:spacing w:before="60" w:after="60"/>
              <w:rPr>
                <w:rFonts w:ascii="Arial" w:hAnsi="Arial" w:cs="Arial"/>
                <w:sz w:val="20"/>
              </w:rPr>
            </w:pPr>
            <w:r>
              <w:rPr>
                <w:rFonts w:ascii="Arial" w:hAnsi="Arial" w:cs="Arial"/>
                <w:sz w:val="20"/>
              </w:rPr>
              <w:t>ORIGINAL SND FAC</w:t>
            </w:r>
            <w:r>
              <w:fldChar w:fldCharType="begin"/>
            </w:r>
            <w:r>
              <w:instrText xml:space="preserve"> XE "^HLMA(D0,91):new with Patch HL*1.6*93:</w:instrText>
            </w:r>
            <w:r>
              <w:rPr>
                <w:rFonts w:cs="Arial"/>
              </w:rPr>
              <w:instrText>ORIGINAL SND FAC</w:instrText>
            </w:r>
            <w:r>
              <w:instrText xml:space="preserve">, Field #91.03" </w:instrText>
            </w:r>
            <w:r>
              <w:fldChar w:fldCharType="end"/>
            </w:r>
          </w:p>
        </w:tc>
        <w:tc>
          <w:tcPr>
            <w:tcW w:w="4860" w:type="dxa"/>
          </w:tcPr>
          <w:p w14:paraId="58F15D14" w14:textId="77777777" w:rsidR="006A56CF" w:rsidRDefault="006A56CF">
            <w:pPr>
              <w:spacing w:before="60" w:after="60"/>
              <w:rPr>
                <w:rFonts w:ascii="Arial" w:hAnsi="Arial" w:cs="Arial"/>
                <w:sz w:val="20"/>
              </w:rPr>
            </w:pPr>
            <w:r>
              <w:rPr>
                <w:rFonts w:ascii="Arial" w:hAnsi="Arial" w:cs="Arial"/>
                <w:sz w:val="20"/>
              </w:rPr>
              <w:t>Holds pre-change value for sending facility.</w:t>
            </w:r>
          </w:p>
        </w:tc>
      </w:tr>
      <w:tr w:rsidR="006A56CF" w14:paraId="5A983FAE" w14:textId="77777777">
        <w:tc>
          <w:tcPr>
            <w:tcW w:w="918" w:type="dxa"/>
          </w:tcPr>
          <w:p w14:paraId="371F15DB" w14:textId="77777777" w:rsidR="006A56CF" w:rsidRDefault="006A56CF">
            <w:pPr>
              <w:spacing w:before="60" w:after="60"/>
              <w:rPr>
                <w:rFonts w:ascii="Arial" w:hAnsi="Arial" w:cs="Arial"/>
                <w:sz w:val="20"/>
              </w:rPr>
            </w:pPr>
            <w:r>
              <w:rPr>
                <w:rFonts w:ascii="Arial" w:hAnsi="Arial" w:cs="Arial"/>
                <w:sz w:val="20"/>
              </w:rPr>
              <w:t>91.04</w:t>
            </w:r>
          </w:p>
        </w:tc>
        <w:tc>
          <w:tcPr>
            <w:tcW w:w="3582" w:type="dxa"/>
          </w:tcPr>
          <w:p w14:paraId="3E964EA5" w14:textId="77777777" w:rsidR="006A56CF" w:rsidRDefault="006A56CF">
            <w:pPr>
              <w:spacing w:before="60" w:after="60"/>
              <w:rPr>
                <w:rFonts w:ascii="Arial" w:hAnsi="Arial" w:cs="Arial"/>
                <w:sz w:val="20"/>
              </w:rPr>
            </w:pPr>
            <w:r>
              <w:rPr>
                <w:rFonts w:ascii="Arial" w:hAnsi="Arial" w:cs="Arial"/>
                <w:sz w:val="20"/>
              </w:rPr>
              <w:t>ORIGINAL SND FAC-SOURCE</w:t>
            </w:r>
            <w:r>
              <w:fldChar w:fldCharType="begin"/>
            </w:r>
            <w:r>
              <w:instrText xml:space="preserve"> XE "^HLMA(D0,91):</w:instrText>
            </w:r>
            <w:r>
              <w:rPr>
                <w:rFonts w:cs="Arial"/>
              </w:rPr>
              <w:instrText>ORIGINAL SND FAC-SOURCE</w:instrText>
            </w:r>
            <w:r>
              <w:instrText xml:space="preserve">, Field #91.04" </w:instrText>
            </w:r>
            <w:r>
              <w:fldChar w:fldCharType="end"/>
            </w:r>
          </w:p>
        </w:tc>
        <w:tc>
          <w:tcPr>
            <w:tcW w:w="4860" w:type="dxa"/>
          </w:tcPr>
          <w:p w14:paraId="2753F2D9" w14:textId="77777777" w:rsidR="006A56CF" w:rsidRDefault="006A56CF">
            <w:pPr>
              <w:spacing w:before="60" w:after="60"/>
              <w:rPr>
                <w:rFonts w:ascii="Arial" w:hAnsi="Arial" w:cs="Arial"/>
                <w:sz w:val="20"/>
              </w:rPr>
            </w:pPr>
            <w:r>
              <w:rPr>
                <w:rFonts w:ascii="Arial" w:hAnsi="Arial" w:cs="Arial"/>
                <w:sz w:val="20"/>
              </w:rPr>
              <w:t>Holds A or M.</w:t>
            </w:r>
          </w:p>
        </w:tc>
      </w:tr>
      <w:tr w:rsidR="006A56CF" w14:paraId="4BFFE2D7" w14:textId="77777777">
        <w:tc>
          <w:tcPr>
            <w:tcW w:w="918" w:type="dxa"/>
          </w:tcPr>
          <w:p w14:paraId="1DCFCFAD" w14:textId="77777777" w:rsidR="006A56CF" w:rsidRDefault="006A56CF">
            <w:pPr>
              <w:spacing w:before="60" w:after="60"/>
              <w:rPr>
                <w:rFonts w:ascii="Arial" w:hAnsi="Arial" w:cs="Arial"/>
                <w:sz w:val="20"/>
              </w:rPr>
            </w:pPr>
            <w:r>
              <w:rPr>
                <w:rFonts w:ascii="Arial" w:hAnsi="Arial" w:cs="Arial"/>
                <w:sz w:val="20"/>
              </w:rPr>
              <w:t>91.05</w:t>
            </w:r>
          </w:p>
        </w:tc>
        <w:tc>
          <w:tcPr>
            <w:tcW w:w="3582" w:type="dxa"/>
          </w:tcPr>
          <w:p w14:paraId="485EF50A" w14:textId="77777777" w:rsidR="006A56CF" w:rsidRDefault="006A56CF">
            <w:pPr>
              <w:spacing w:before="60" w:after="60"/>
              <w:rPr>
                <w:rFonts w:ascii="Arial" w:hAnsi="Arial" w:cs="Arial"/>
                <w:sz w:val="20"/>
              </w:rPr>
            </w:pPr>
            <w:r>
              <w:rPr>
                <w:rFonts w:ascii="Arial" w:hAnsi="Arial" w:cs="Arial"/>
                <w:sz w:val="20"/>
              </w:rPr>
              <w:t>ORIGINAL REC APP</w:t>
            </w:r>
            <w:r>
              <w:fldChar w:fldCharType="begin"/>
            </w:r>
            <w:r>
              <w:instrText xml:space="preserve"> XE "^HLMA(D0,91):new with Patch HL*1.6*93:</w:instrText>
            </w:r>
            <w:r>
              <w:rPr>
                <w:rFonts w:cs="Arial"/>
              </w:rPr>
              <w:instrText>ORIGINAL REC APP</w:instrText>
            </w:r>
            <w:r>
              <w:instrText xml:space="preserve">, Field #91.05" </w:instrText>
            </w:r>
            <w:r>
              <w:fldChar w:fldCharType="end"/>
            </w:r>
          </w:p>
        </w:tc>
        <w:tc>
          <w:tcPr>
            <w:tcW w:w="4860" w:type="dxa"/>
          </w:tcPr>
          <w:p w14:paraId="7DEB6EA0" w14:textId="77777777" w:rsidR="006A56CF" w:rsidRDefault="006A56CF">
            <w:pPr>
              <w:spacing w:before="60" w:after="60"/>
              <w:rPr>
                <w:rFonts w:ascii="Arial" w:hAnsi="Arial" w:cs="Arial"/>
                <w:sz w:val="20"/>
              </w:rPr>
            </w:pPr>
            <w:r>
              <w:rPr>
                <w:rFonts w:ascii="Arial" w:hAnsi="Arial" w:cs="Arial"/>
                <w:sz w:val="20"/>
              </w:rPr>
              <w:t>Holds pre-change value for receiving application.</w:t>
            </w:r>
          </w:p>
        </w:tc>
      </w:tr>
      <w:tr w:rsidR="006A56CF" w14:paraId="14AE3110" w14:textId="77777777">
        <w:tc>
          <w:tcPr>
            <w:tcW w:w="918" w:type="dxa"/>
          </w:tcPr>
          <w:p w14:paraId="32AE2F8B" w14:textId="77777777" w:rsidR="006A56CF" w:rsidRDefault="006A56CF">
            <w:pPr>
              <w:spacing w:before="60" w:after="60"/>
              <w:rPr>
                <w:rFonts w:ascii="Arial" w:hAnsi="Arial" w:cs="Arial"/>
                <w:sz w:val="20"/>
              </w:rPr>
            </w:pPr>
            <w:r>
              <w:rPr>
                <w:rFonts w:ascii="Arial" w:hAnsi="Arial" w:cs="Arial"/>
                <w:sz w:val="20"/>
              </w:rPr>
              <w:t>91.06</w:t>
            </w:r>
          </w:p>
        </w:tc>
        <w:tc>
          <w:tcPr>
            <w:tcW w:w="3582" w:type="dxa"/>
          </w:tcPr>
          <w:p w14:paraId="5F62AE60" w14:textId="77777777" w:rsidR="006A56CF" w:rsidRDefault="006A56CF">
            <w:pPr>
              <w:spacing w:before="60" w:after="60"/>
              <w:rPr>
                <w:rFonts w:ascii="Arial" w:hAnsi="Arial" w:cs="Arial"/>
                <w:sz w:val="20"/>
              </w:rPr>
            </w:pPr>
            <w:r>
              <w:rPr>
                <w:rFonts w:ascii="Arial" w:hAnsi="Arial" w:cs="Arial"/>
                <w:sz w:val="20"/>
              </w:rPr>
              <w:t>ORIGINAL REC APP-SOURCE</w:t>
            </w:r>
            <w:r>
              <w:fldChar w:fldCharType="begin"/>
            </w:r>
            <w:r>
              <w:instrText xml:space="preserve"> XE "^HLMA(D0,91):</w:instrText>
            </w:r>
            <w:r>
              <w:rPr>
                <w:rFonts w:cs="Arial"/>
              </w:rPr>
              <w:instrText>ORIGINAL REC APP-SOURCE</w:instrText>
            </w:r>
            <w:r>
              <w:instrText xml:space="preserve">, Field #91.06" </w:instrText>
            </w:r>
            <w:r>
              <w:fldChar w:fldCharType="end"/>
            </w:r>
          </w:p>
        </w:tc>
        <w:tc>
          <w:tcPr>
            <w:tcW w:w="4860" w:type="dxa"/>
          </w:tcPr>
          <w:p w14:paraId="67C892A2" w14:textId="77777777" w:rsidR="006A56CF" w:rsidRDefault="006A56CF">
            <w:pPr>
              <w:spacing w:before="60" w:after="60"/>
              <w:rPr>
                <w:rFonts w:ascii="Arial" w:hAnsi="Arial" w:cs="Arial"/>
                <w:sz w:val="20"/>
              </w:rPr>
            </w:pPr>
            <w:r>
              <w:rPr>
                <w:rFonts w:ascii="Arial" w:hAnsi="Arial" w:cs="Arial"/>
                <w:sz w:val="20"/>
              </w:rPr>
              <w:t>Holds A or M.</w:t>
            </w:r>
          </w:p>
        </w:tc>
      </w:tr>
      <w:tr w:rsidR="006A56CF" w14:paraId="0FBFA250" w14:textId="77777777">
        <w:tc>
          <w:tcPr>
            <w:tcW w:w="918" w:type="dxa"/>
          </w:tcPr>
          <w:p w14:paraId="799CEEFA" w14:textId="77777777" w:rsidR="006A56CF" w:rsidRDefault="006A56CF">
            <w:pPr>
              <w:spacing w:before="60" w:after="60"/>
              <w:rPr>
                <w:rFonts w:ascii="Arial" w:hAnsi="Arial" w:cs="Arial"/>
                <w:sz w:val="20"/>
              </w:rPr>
            </w:pPr>
            <w:r>
              <w:rPr>
                <w:rFonts w:ascii="Arial" w:hAnsi="Arial" w:cs="Arial"/>
                <w:sz w:val="20"/>
              </w:rPr>
              <w:t>91.07</w:t>
            </w:r>
          </w:p>
        </w:tc>
        <w:tc>
          <w:tcPr>
            <w:tcW w:w="3582" w:type="dxa"/>
          </w:tcPr>
          <w:p w14:paraId="1488E78E" w14:textId="77777777" w:rsidR="006A56CF" w:rsidRDefault="006A56CF">
            <w:pPr>
              <w:spacing w:before="60" w:after="60"/>
              <w:rPr>
                <w:rFonts w:ascii="Arial" w:hAnsi="Arial" w:cs="Arial"/>
                <w:sz w:val="20"/>
              </w:rPr>
            </w:pPr>
            <w:r>
              <w:rPr>
                <w:rFonts w:ascii="Arial" w:hAnsi="Arial" w:cs="Arial"/>
                <w:sz w:val="20"/>
              </w:rPr>
              <w:t>ORIGINAL REC FAC</w:t>
            </w:r>
            <w:r>
              <w:fldChar w:fldCharType="begin"/>
            </w:r>
            <w:r>
              <w:instrText xml:space="preserve"> XE "^HLMA(D0,91):</w:instrText>
            </w:r>
            <w:r>
              <w:rPr>
                <w:noProof/>
              </w:rPr>
              <w:instrText>new with Patch HL*1.6*93:</w:instrText>
            </w:r>
            <w:r>
              <w:rPr>
                <w:rFonts w:cs="Arial"/>
              </w:rPr>
              <w:instrText>ORIGINAL REC FAC</w:instrText>
            </w:r>
            <w:r>
              <w:instrText xml:space="preserve">, Field #91.07" </w:instrText>
            </w:r>
            <w:r>
              <w:fldChar w:fldCharType="end"/>
            </w:r>
          </w:p>
        </w:tc>
        <w:tc>
          <w:tcPr>
            <w:tcW w:w="4860" w:type="dxa"/>
          </w:tcPr>
          <w:p w14:paraId="6327FA71" w14:textId="77777777" w:rsidR="006A56CF" w:rsidRDefault="006A56CF">
            <w:pPr>
              <w:spacing w:before="60" w:after="60"/>
              <w:rPr>
                <w:rFonts w:ascii="Arial" w:hAnsi="Arial" w:cs="Arial"/>
                <w:sz w:val="20"/>
              </w:rPr>
            </w:pPr>
            <w:r>
              <w:rPr>
                <w:rFonts w:ascii="Arial" w:hAnsi="Arial" w:cs="Arial"/>
                <w:sz w:val="20"/>
              </w:rPr>
              <w:t>Holds pre-change value for receiving facility.</w:t>
            </w:r>
          </w:p>
        </w:tc>
      </w:tr>
      <w:tr w:rsidR="006A56CF" w14:paraId="51C6C85E" w14:textId="77777777">
        <w:tc>
          <w:tcPr>
            <w:tcW w:w="918" w:type="dxa"/>
          </w:tcPr>
          <w:p w14:paraId="45C281B2" w14:textId="77777777" w:rsidR="006A56CF" w:rsidRDefault="006A56CF">
            <w:pPr>
              <w:spacing w:before="60" w:after="60"/>
              <w:rPr>
                <w:rFonts w:ascii="Arial" w:hAnsi="Arial" w:cs="Arial"/>
                <w:sz w:val="20"/>
              </w:rPr>
            </w:pPr>
            <w:r>
              <w:rPr>
                <w:rFonts w:ascii="Arial" w:hAnsi="Arial" w:cs="Arial"/>
                <w:sz w:val="20"/>
              </w:rPr>
              <w:t>91.08</w:t>
            </w:r>
          </w:p>
        </w:tc>
        <w:tc>
          <w:tcPr>
            <w:tcW w:w="3582" w:type="dxa"/>
          </w:tcPr>
          <w:p w14:paraId="51F67110" w14:textId="77777777" w:rsidR="006A56CF" w:rsidRDefault="006A56CF">
            <w:pPr>
              <w:spacing w:before="60" w:after="60"/>
              <w:rPr>
                <w:rFonts w:ascii="Arial" w:hAnsi="Arial" w:cs="Arial"/>
                <w:sz w:val="20"/>
              </w:rPr>
            </w:pPr>
            <w:r>
              <w:rPr>
                <w:rFonts w:ascii="Arial" w:hAnsi="Arial" w:cs="Arial"/>
                <w:sz w:val="20"/>
              </w:rPr>
              <w:t>ORIGINAL REC FAC-SOURCE</w:t>
            </w:r>
            <w:r>
              <w:fldChar w:fldCharType="begin"/>
            </w:r>
            <w:r>
              <w:instrText xml:space="preserve"> XE "^HLMA(D0,91):</w:instrText>
            </w:r>
            <w:r>
              <w:rPr>
                <w:rFonts w:cs="Arial"/>
              </w:rPr>
              <w:instrText>ORIGINAL REC FAC-SOURCE</w:instrText>
            </w:r>
            <w:r>
              <w:instrText xml:space="preserve">, Field #91.08" </w:instrText>
            </w:r>
            <w:r>
              <w:fldChar w:fldCharType="end"/>
            </w:r>
          </w:p>
        </w:tc>
        <w:tc>
          <w:tcPr>
            <w:tcW w:w="4860" w:type="dxa"/>
          </w:tcPr>
          <w:p w14:paraId="765C6620" w14:textId="77777777" w:rsidR="006A56CF" w:rsidRDefault="006A56CF">
            <w:pPr>
              <w:spacing w:before="60" w:after="60"/>
              <w:rPr>
                <w:rFonts w:ascii="Arial" w:hAnsi="Arial" w:cs="Arial"/>
                <w:sz w:val="20"/>
              </w:rPr>
            </w:pPr>
            <w:r>
              <w:rPr>
                <w:rFonts w:ascii="Arial" w:hAnsi="Arial" w:cs="Arial"/>
                <w:sz w:val="20"/>
              </w:rPr>
              <w:t>Holds A or M.</w:t>
            </w:r>
          </w:p>
        </w:tc>
      </w:tr>
    </w:tbl>
    <w:p w14:paraId="5201A9F8" w14:textId="77ECDDFD" w:rsidR="006A56CF" w:rsidRDefault="006A56CF">
      <w:pPr>
        <w:pStyle w:val="Caption"/>
      </w:pPr>
      <w:bookmarkStart w:id="151" w:name="_Ref31011232"/>
      <w:bookmarkStart w:id="152" w:name="_Toc39976416"/>
      <w:r>
        <w:t xml:space="preserve">Table </w:t>
      </w:r>
      <w:fldSimple w:instr=" SEQ Table \* ARABIC ">
        <w:r w:rsidR="00F72F4D">
          <w:rPr>
            <w:noProof/>
          </w:rPr>
          <w:t>9</w:t>
        </w:r>
      </w:fldSimple>
      <w:bookmarkEnd w:id="151"/>
      <w:r>
        <w:t>:  Fields in the ^HLMA(D0,91) node</w:t>
      </w:r>
      <w:bookmarkEnd w:id="152"/>
    </w:p>
    <w:p w14:paraId="24E2778C" w14:textId="77777777" w:rsidR="006A56CF" w:rsidRDefault="006A56CF">
      <w:r>
        <w:rPr>
          <w:bCs/>
        </w:rPr>
        <w:fldChar w:fldCharType="begin"/>
      </w:r>
      <w:r>
        <w:rPr>
          <w:bCs/>
        </w:rPr>
        <w:instrText xml:space="preserve"> XE "Fields in the ^HLMA(D0,91) node" </w:instrText>
      </w:r>
      <w:r>
        <w:rPr>
          <w:bCs/>
        </w:rPr>
        <w:fldChar w:fldCharType="end"/>
      </w:r>
    </w:p>
    <w:p w14:paraId="1F10F148" w14:textId="77777777" w:rsidR="006A56CF" w:rsidRDefault="006A56CF"/>
    <w:p w14:paraId="68050C34" w14:textId="4E28FFFF" w:rsidR="006A56CF" w:rsidRDefault="006A56CF">
      <w:r>
        <w:t xml:space="preserve">The global data stored in the ^HLMA(D0,91) node, </w:t>
      </w:r>
      <w:r>
        <w:fldChar w:fldCharType="begin"/>
      </w:r>
      <w:r>
        <w:instrText xml:space="preserve"> REF _Ref31011232 \h </w:instrText>
      </w:r>
      <w:r>
        <w:fldChar w:fldCharType="separate"/>
      </w:r>
      <w:r w:rsidR="00F72F4D">
        <w:t xml:space="preserve">Table </w:t>
      </w:r>
      <w:r w:rsidR="00F72F4D">
        <w:rPr>
          <w:noProof/>
        </w:rPr>
        <w:t>9</w:t>
      </w:r>
      <w:r>
        <w:fldChar w:fldCharType="end"/>
      </w:r>
      <w:r>
        <w:t xml:space="preserve">, is always created whenever routing-related fields in the MSH segment are changed.  </w:t>
      </w:r>
    </w:p>
    <w:p w14:paraId="24B217CF" w14:textId="77777777" w:rsidR="006A56CF" w:rsidRDefault="006A56CF"/>
    <w:p w14:paraId="5F482FC5" w14:textId="77777777" w:rsidR="006A56CF" w:rsidRDefault="006A56CF"/>
    <w:p w14:paraId="6F5D9505" w14:textId="77777777" w:rsidR="006A56CF" w:rsidRDefault="006A56CF">
      <w:pPr>
        <w:pStyle w:val="Heading4"/>
        <w:keepNext/>
        <w:keepLines/>
      </w:pPr>
      <w:bookmarkStart w:id="153" w:name="_Ref31009391"/>
      <w:bookmarkStart w:id="154" w:name="_Toc39976458"/>
      <w:r>
        <w:t>Debug Global Data</w:t>
      </w:r>
      <w:bookmarkEnd w:id="153"/>
      <w:bookmarkEnd w:id="154"/>
    </w:p>
    <w:p w14:paraId="742AD5B4" w14:textId="77777777" w:rsidR="006A56CF" w:rsidRDefault="006A56CF">
      <w:pPr>
        <w:keepNext/>
        <w:keepLines/>
      </w:pPr>
      <w:r>
        <w:rPr>
          <w:bCs/>
        </w:rPr>
        <w:fldChar w:fldCharType="begin"/>
      </w:r>
      <w:r>
        <w:rPr>
          <w:bCs/>
        </w:rPr>
        <w:instrText xml:space="preserve"> XE "Debugging:Global Data:Debug Global Data" </w:instrText>
      </w:r>
      <w:r>
        <w:rPr>
          <w:bCs/>
        </w:rPr>
        <w:fldChar w:fldCharType="end"/>
      </w:r>
    </w:p>
    <w:p w14:paraId="2A554205" w14:textId="77777777" w:rsidR="006A56CF" w:rsidRDefault="006A56CF">
      <w:pPr>
        <w:keepNext/>
        <w:keepLines/>
      </w:pPr>
      <w:r>
        <w:t>The eighth piece of HLP("SUBSCRIBER"[,n]) data, DEBUG, can be used to control the creation of useful debugging data. The syntax for the DEBUG data along with other details is described on the following pages.</w:t>
      </w:r>
    </w:p>
    <w:p w14:paraId="23D27563"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BAECBF6" w14:textId="77777777">
        <w:trPr>
          <w:cantSplit/>
        </w:trPr>
        <w:tc>
          <w:tcPr>
            <w:tcW w:w="738" w:type="dxa"/>
          </w:tcPr>
          <w:p w14:paraId="5BEE19F3" w14:textId="77777777" w:rsidR="006A56CF" w:rsidRDefault="005F20E2">
            <w:pPr>
              <w:spacing w:before="60" w:after="60"/>
              <w:ind w:left="-18"/>
            </w:pPr>
            <w:r>
              <w:pict w14:anchorId="13788DED">
                <v:shape id="_x0000_i1051" type="#_x0000_t75" style="width:24pt;height:24pt" fillcolor="window">
                  <v:imagedata r:id="rId16" o:title=""/>
                </v:shape>
              </w:pict>
            </w:r>
          </w:p>
        </w:tc>
        <w:tc>
          <w:tcPr>
            <w:tcW w:w="8730" w:type="dxa"/>
          </w:tcPr>
          <w:p w14:paraId="586667F3" w14:textId="024D696A" w:rsidR="006A56CF" w:rsidRDefault="006A56CF">
            <w:pPr>
              <w:rPr>
                <w:b/>
                <w:bCs/>
              </w:rPr>
            </w:pPr>
            <w:r>
              <w:t>The</w:t>
            </w:r>
            <w:r>
              <w:rPr>
                <w:rFonts w:ascii="Times" w:hAnsi="Times"/>
              </w:rPr>
              <w:t xml:space="preserve"> </w:t>
            </w:r>
            <w:r>
              <w:t xml:space="preserve">pieces of the </w:t>
            </w:r>
            <w:r>
              <w:fldChar w:fldCharType="begin"/>
            </w:r>
            <w:r>
              <w:instrText xml:space="preserve"> XE "Debugging:Global Data:Debug Global Data:HLP(</w:instrText>
            </w:r>
            <w:r>
              <w:rPr>
                <w:szCs w:val="20"/>
              </w:rPr>
              <w:instrText>\</w:instrText>
            </w:r>
            <w:r>
              <w:instrText>"SUBSCRIBER</w:instrText>
            </w:r>
            <w:r>
              <w:rPr>
                <w:szCs w:val="20"/>
              </w:rPr>
              <w:instrText>\</w:instrText>
            </w:r>
            <w:r>
              <w:instrText xml:space="preserve">"[,n])" </w:instrText>
            </w:r>
            <w:r>
              <w:fldChar w:fldCharType="end"/>
            </w:r>
            <w:r>
              <w:t>HLP("SUBSCRIBER"[,n]) data were described previously in the chapter titled "</w:t>
            </w:r>
            <w:r>
              <w:fldChar w:fldCharType="begin"/>
            </w:r>
            <w:r>
              <w:instrText xml:space="preserve"> REF _Ref39295973 \h </w:instrText>
            </w:r>
            <w:r>
              <w:fldChar w:fldCharType="separate"/>
            </w:r>
            <w:r w:rsidR="00F72F4D">
              <w:t>Enhanced HL7 Message Processing</w:t>
            </w:r>
            <w:r>
              <w:fldChar w:fldCharType="end"/>
            </w:r>
            <w:r>
              <w:t>."</w:t>
            </w:r>
          </w:p>
        </w:tc>
      </w:tr>
    </w:tbl>
    <w:p w14:paraId="2BD391C8" w14:textId="77777777" w:rsidR="006A56CF" w:rsidRDefault="006A56CF"/>
    <w:p w14:paraId="6E8C7168" w14:textId="77777777" w:rsidR="006A56CF" w:rsidRDefault="006A56CF">
      <w:r>
        <w:t>In addition to the audit fields stored on the ^HLMA(D0,91) node, there are two types of global data that can optionally be recorded at the time of MSH segment creation for later evaluation:</w:t>
      </w:r>
    </w:p>
    <w:p w14:paraId="1CE79520" w14:textId="77777777" w:rsidR="006A56CF" w:rsidRDefault="006A56CF">
      <w:pPr>
        <w:numPr>
          <w:ilvl w:val="0"/>
          <w:numId w:val="13"/>
        </w:numPr>
        <w:spacing w:before="120"/>
      </w:pPr>
      <w:r>
        <w:t xml:space="preserve">The HLP("SUBSCRIBER"[,n]) entry used to reset the routing-related fields can be permanently stored in the </w:t>
      </w:r>
      <w:r>
        <w:fldChar w:fldCharType="begin"/>
      </w:r>
      <w:r>
        <w:instrText xml:space="preserve"> XE "Debugging:Global Data:Debug Global Data: HL7 MESSAGEADMINISTRATION file (#773)" </w:instrText>
      </w:r>
      <w:r>
        <w:fldChar w:fldCharType="end"/>
      </w:r>
      <w:r>
        <w:t>HL7 MESSAGE ADMINISTRATION file (#773)</w:t>
      </w:r>
      <w:r>
        <w:fldChar w:fldCharType="begin"/>
      </w:r>
      <w:r>
        <w:instrText xml:space="preserve"> XE "HL7 MESSAGE ADMINISTRATION file (#773):routing-related fields" </w:instrText>
      </w:r>
      <w:r>
        <w:fldChar w:fldCharType="end"/>
      </w:r>
      <w:r>
        <w:t>.</w:t>
      </w:r>
    </w:p>
    <w:p w14:paraId="7B50A74A" w14:textId="77777777" w:rsidR="006A56CF" w:rsidRDefault="006A56CF">
      <w:pPr>
        <w:numPr>
          <w:ilvl w:val="0"/>
          <w:numId w:val="13"/>
        </w:numPr>
        <w:spacing w:before="120"/>
      </w:pPr>
      <w:r>
        <w:t>Select local variables, or all local variables existing at the moment of MSH segment creation can be stored in the ^XTMP global.</w:t>
      </w:r>
    </w:p>
    <w:p w14:paraId="602ECAB3" w14:textId="77777777" w:rsidR="006A56CF" w:rsidRDefault="006A56CF">
      <w:pPr>
        <w:outlineLvl w:val="1"/>
      </w:pPr>
    </w:p>
    <w:p w14:paraId="7E2328F0" w14:textId="74DC537B" w:rsidR="006A56CF" w:rsidRDefault="006A56CF">
      <w:r>
        <w:t xml:space="preserve">Patch HL*1.6*93 added new fields to the HL7 MESSAGE ADMINISTRATION file (#773) in order to store the HLP("SUBSCRIBER"[,n]) entry used when the routing-related fields are reset. The Global Map view of this data is shown in </w:t>
      </w:r>
      <w:r>
        <w:fldChar w:fldCharType="begin"/>
      </w:r>
      <w:r>
        <w:instrText xml:space="preserve"> REF _Ref30393465 \h </w:instrText>
      </w:r>
      <w:r>
        <w:fldChar w:fldCharType="separate"/>
      </w:r>
      <w:r w:rsidR="00F72F4D">
        <w:t xml:space="preserve">Figure </w:t>
      </w:r>
      <w:r w:rsidR="00F72F4D">
        <w:rPr>
          <w:noProof/>
        </w:rPr>
        <w:t>12</w:t>
      </w:r>
      <w:r>
        <w:fldChar w:fldCharType="end"/>
      </w:r>
      <w:r>
        <w:t>.</w:t>
      </w:r>
    </w:p>
    <w:p w14:paraId="25E67F51" w14:textId="77777777" w:rsidR="006A56CF" w:rsidRDefault="006A56CF"/>
    <w:p w14:paraId="16AF1148" w14:textId="77777777" w:rsidR="006A56CF" w:rsidRDefault="006A56CF"/>
    <w:p w14:paraId="5536BC3D" w14:textId="77777777" w:rsidR="006A56CF" w:rsidRDefault="006A56CF">
      <w:pPr>
        <w:pStyle w:val="Dialogue"/>
      </w:pPr>
      <w:r>
        <w:t>^HLMA(D0,90)= (#90.01) HLP-SUBSCRIBER PROTOCOL [1F] ^ (#90.02) HLP-SENDING</w:t>
      </w:r>
    </w:p>
    <w:p w14:paraId="2FE05C22" w14:textId="77777777" w:rsidR="006A56CF" w:rsidRDefault="006A56CF">
      <w:pPr>
        <w:pStyle w:val="Dialogue"/>
      </w:pPr>
      <w:r>
        <w:t xml:space="preserve">           ==&gt;APPLICATION [2F] ^ (#90.03) HLP-SENDING FACILITY [3F] ^</w:t>
      </w:r>
    </w:p>
    <w:p w14:paraId="4D3B5460" w14:textId="77777777" w:rsidR="006A56CF" w:rsidRDefault="006A56CF">
      <w:pPr>
        <w:pStyle w:val="Dialogue"/>
      </w:pPr>
      <w:r>
        <w:t xml:space="preserve">           ==&gt;(#90.04) HLP-RECEIVING APPLICATION [4F] ^ (#90.05)</w:t>
      </w:r>
    </w:p>
    <w:p w14:paraId="7820C069" w14:textId="77777777" w:rsidR="006A56CF" w:rsidRDefault="006A56CF">
      <w:pPr>
        <w:pStyle w:val="Dialogue"/>
      </w:pPr>
      <w:r>
        <w:t xml:space="preserve">           ==&gt;HLP-RECEIVING FACILITY [5F] ^ (#90.06) HLP-SUBROUTINE [6F] ^</w:t>
      </w:r>
    </w:p>
    <w:p w14:paraId="1B827EAC" w14:textId="77777777" w:rsidR="006A56CF" w:rsidRDefault="006A56CF">
      <w:pPr>
        <w:pStyle w:val="Dialogue"/>
      </w:pPr>
      <w:r>
        <w:t xml:space="preserve">           ==&gt;(#90.07) HLP-ROUTINE [7F] ^ (#90.08) HLP-DEBUG [8F] ^</w:t>
      </w:r>
    </w:p>
    <w:p w14:paraId="78425024" w14:textId="471FB38A" w:rsidR="006A56CF" w:rsidRDefault="006A56CF">
      <w:pPr>
        <w:pStyle w:val="Caption"/>
      </w:pPr>
      <w:bookmarkStart w:id="155" w:name="_Ref30393465"/>
      <w:bookmarkStart w:id="156" w:name="_Toc39976417"/>
      <w:r>
        <w:t xml:space="preserve">Figure </w:t>
      </w:r>
      <w:fldSimple w:instr=" SEQ Figure \* ARABIC ">
        <w:r w:rsidR="00F72F4D">
          <w:rPr>
            <w:noProof/>
          </w:rPr>
          <w:t>12</w:t>
        </w:r>
      </w:fldSimple>
      <w:bookmarkEnd w:id="155"/>
      <w:r>
        <w:t>: Global Map of data in HL7 MESSAGE ADMINISTRATION file (#773)</w:t>
      </w:r>
      <w:bookmarkEnd w:id="156"/>
    </w:p>
    <w:p w14:paraId="2309761B" w14:textId="77777777" w:rsidR="006A56CF" w:rsidRDefault="006A56CF">
      <w:r>
        <w:rPr>
          <w:bCs/>
        </w:rPr>
        <w:fldChar w:fldCharType="begin"/>
      </w:r>
      <w:r>
        <w:rPr>
          <w:bCs/>
        </w:rPr>
        <w:instrText xml:space="preserve"> XE "HL7 MESSAGE ADMINISTRATION file (#773):data" </w:instrText>
      </w:r>
      <w:r>
        <w:rPr>
          <w:bCs/>
        </w:rPr>
        <w:fldChar w:fldCharType="end"/>
      </w:r>
    </w:p>
    <w:p w14:paraId="3D04BB8E" w14:textId="77777777" w:rsidR="006A56CF" w:rsidRDefault="006A56CF"/>
    <w:p w14:paraId="799C16F1" w14:textId="77777777" w:rsidR="006A56CF" w:rsidRDefault="006A56CF">
      <w:pPr>
        <w:keepNext/>
        <w:keepLines/>
      </w:pPr>
      <w:r>
        <w:t>As mentioned earlier, the structure of the HLP("SUBSCRIBER"[,n])</w:t>
      </w:r>
      <w:r>
        <w:fldChar w:fldCharType="begin"/>
      </w:r>
      <w:r>
        <w:instrText xml:space="preserve"> XE "HLP(</w:instrText>
      </w:r>
      <w:r>
        <w:rPr>
          <w:szCs w:val="20"/>
        </w:rPr>
        <w:instrText>\</w:instrText>
      </w:r>
      <w:r>
        <w:instrText>"SUBSCRIBER</w:instrText>
      </w:r>
      <w:r>
        <w:rPr>
          <w:szCs w:val="20"/>
        </w:rPr>
        <w:instrText>\</w:instrText>
      </w:r>
      <w:r>
        <w:instrText xml:space="preserve">"[,n]):data structure" </w:instrText>
      </w:r>
      <w:r>
        <w:fldChar w:fldCharType="end"/>
      </w:r>
      <w:r>
        <w:t xml:space="preserve"> data is:</w:t>
      </w:r>
    </w:p>
    <w:p w14:paraId="74290C04" w14:textId="77777777" w:rsidR="006A56CF" w:rsidRDefault="006A56CF">
      <w:pPr>
        <w:keepNext/>
        <w:keepLines/>
      </w:pPr>
    </w:p>
    <w:p w14:paraId="65BEE804" w14:textId="77777777" w:rsidR="006A56CF" w:rsidRDefault="006A56CF">
      <w:pPr>
        <w:pStyle w:val="Dialogue"/>
      </w:pPr>
      <w:r>
        <w:t>[SUB PROT]^[SAPP]^[SFAC]^[RAPP]^[RFAC]^[XEC SUBRTN^XEC RTN]^</w:t>
      </w:r>
      <w:r>
        <w:rPr>
          <w:b/>
          <w:bCs/>
        </w:rPr>
        <w:t>[DEBUG]</w:t>
      </w:r>
    </w:p>
    <w:p w14:paraId="67D7D750" w14:textId="64CC0D89" w:rsidR="006A56CF" w:rsidRDefault="006A56CF">
      <w:pPr>
        <w:pStyle w:val="Caption"/>
      </w:pPr>
      <w:bookmarkStart w:id="157" w:name="_Toc39976418"/>
      <w:r>
        <w:t xml:space="preserve">Figure </w:t>
      </w:r>
      <w:fldSimple w:instr=" SEQ Figure \* ARABIC ">
        <w:r w:rsidR="00F72F4D">
          <w:rPr>
            <w:noProof/>
          </w:rPr>
          <w:t>13</w:t>
        </w:r>
      </w:fldSimple>
      <w:r>
        <w:t>: Structure of HLP("SUBSCRIBER"[,n]) data</w:t>
      </w:r>
      <w:bookmarkEnd w:id="157"/>
    </w:p>
    <w:p w14:paraId="5E6C0D8C" w14:textId="77777777" w:rsidR="006A56CF" w:rsidRDefault="006A56CF"/>
    <w:p w14:paraId="7250ACDE" w14:textId="77777777" w:rsidR="006A56CF" w:rsidRDefault="006A56CF"/>
    <w:p w14:paraId="1C04A7E7" w14:textId="15D83196" w:rsidR="006A56CF" w:rsidRDefault="006A56CF">
      <w:r>
        <w:t xml:space="preserve">The eighth piece of HLP("SUBSCRIBER"[,n]) data (DEBUG) can be used to control whether the HLP("SUBSCRIBER"[,n]) entry is stored on ^HLMA(D0,90) and also whether additional global data is stored in ^XTMP. </w:t>
      </w:r>
      <w:r>
        <w:fldChar w:fldCharType="begin"/>
      </w:r>
      <w:r>
        <w:instrText xml:space="preserve"> REF _Ref30312282 \h </w:instrText>
      </w:r>
      <w:r>
        <w:fldChar w:fldCharType="separate"/>
      </w:r>
      <w:r w:rsidR="00F72F4D">
        <w:t xml:space="preserve">Figure </w:t>
      </w:r>
      <w:r w:rsidR="00F72F4D">
        <w:rPr>
          <w:noProof/>
        </w:rPr>
        <w:t>14</w:t>
      </w:r>
      <w:r>
        <w:fldChar w:fldCharType="end"/>
      </w:r>
      <w:r>
        <w:t xml:space="preserve"> shows the syntax of the DEBUG parameter</w:t>
      </w:r>
      <w:r>
        <w:fldChar w:fldCharType="begin"/>
      </w:r>
      <w:r>
        <w:instrText xml:space="preserve"> XE "DEBUG parameter:syntax" </w:instrText>
      </w:r>
      <w:r>
        <w:fldChar w:fldCharType="end"/>
      </w:r>
      <w:r>
        <w:t xml:space="preserve"> in HLP("SUBSCRIBER"[,n]):</w:t>
      </w:r>
    </w:p>
    <w:p w14:paraId="79AA0814" w14:textId="77777777" w:rsidR="006A56CF" w:rsidRDefault="006A56CF"/>
    <w:p w14:paraId="0B04EC31" w14:textId="77777777" w:rsidR="006A56CF" w:rsidRDefault="006A56CF"/>
    <w:p w14:paraId="56E5D044" w14:textId="77777777" w:rsidR="006A56CF" w:rsidRDefault="006A56CF">
      <w:pPr>
        <w:pStyle w:val="Dialogue"/>
        <w:jc w:val="center"/>
      </w:pPr>
      <w:r>
        <w:t>#1-#2</w:t>
      </w:r>
    </w:p>
    <w:p w14:paraId="4973B0F2" w14:textId="4360A842" w:rsidR="006A56CF" w:rsidRDefault="006A56CF">
      <w:pPr>
        <w:pStyle w:val="Caption"/>
      </w:pPr>
      <w:bookmarkStart w:id="158" w:name="_Ref30312282"/>
      <w:bookmarkStart w:id="159" w:name="_Toc39976419"/>
      <w:r>
        <w:t xml:space="preserve">Figure </w:t>
      </w:r>
      <w:fldSimple w:instr=" SEQ Figure \* ARABIC ">
        <w:r w:rsidR="00F72F4D">
          <w:rPr>
            <w:noProof/>
          </w:rPr>
          <w:t>14</w:t>
        </w:r>
      </w:fldSimple>
      <w:bookmarkEnd w:id="158"/>
      <w:r>
        <w:t>: DEBUG parameter syntax in HLP("SUBSCRIBER"[,n])</w:t>
      </w:r>
      <w:bookmarkEnd w:id="159"/>
    </w:p>
    <w:p w14:paraId="7658117F" w14:textId="77777777" w:rsidR="006A56CF" w:rsidRDefault="006A56CF">
      <w:r>
        <w:rPr>
          <w:bCs/>
        </w:rPr>
        <w:fldChar w:fldCharType="begin"/>
      </w:r>
      <w:r>
        <w:rPr>
          <w:bCs/>
        </w:rPr>
        <w:instrText xml:space="preserve"> XE "DEBUG parameter:syntax in HLP(\"SUBSCRIBER\"[,n])" </w:instrText>
      </w:r>
      <w:r>
        <w:rPr>
          <w:bCs/>
        </w:rPr>
        <w:fldChar w:fldCharType="end"/>
      </w:r>
    </w:p>
    <w:p w14:paraId="2BA43052" w14:textId="77777777" w:rsidR="006A56CF" w:rsidRDefault="006A56CF"/>
    <w:p w14:paraId="54DE84F1" w14:textId="40C26D53" w:rsidR="006A56CF" w:rsidRDefault="006A56CF">
      <w:r>
        <w:lastRenderedPageBreak/>
        <w:t xml:space="preserve">The #1 piece of the DEBUG data shown in </w:t>
      </w:r>
      <w:r>
        <w:fldChar w:fldCharType="begin"/>
      </w:r>
      <w:r>
        <w:instrText xml:space="preserve"> REF _Ref30312282 \h  \* MERGEFORMAT </w:instrText>
      </w:r>
      <w:r>
        <w:fldChar w:fldCharType="separate"/>
      </w:r>
      <w:r w:rsidR="00F72F4D">
        <w:t xml:space="preserve">Figure </w:t>
      </w:r>
      <w:r w:rsidR="00F72F4D">
        <w:rPr>
          <w:noProof/>
        </w:rPr>
        <w:t>14</w:t>
      </w:r>
      <w:r>
        <w:fldChar w:fldCharType="end"/>
      </w:r>
      <w:r>
        <w:t>, controls whether the HLP("SUBSCRIBER"[,n]) data used in override</w:t>
      </w:r>
      <w:r>
        <w:fldChar w:fldCharType="begin"/>
      </w:r>
      <w:r>
        <w:instrText xml:space="preserve"> XE "override data" </w:instrText>
      </w:r>
      <w:r>
        <w:fldChar w:fldCharType="end"/>
      </w:r>
      <w:r>
        <w:t xml:space="preserve"> is stored on the ^HLMA(D0,90) node</w:t>
      </w:r>
      <w:r>
        <w:fldChar w:fldCharType="begin"/>
      </w:r>
      <w:r>
        <w:instrText xml:space="preserve"> XE "^HLMA(D0,90):override data" </w:instrText>
      </w:r>
      <w:r>
        <w:fldChar w:fldCharType="end"/>
      </w:r>
      <w:r>
        <w:t xml:space="preserve">. It can have the value of 1, 0, or null. (Null is considered a zero.) </w:t>
      </w:r>
    </w:p>
    <w:p w14:paraId="779EF281" w14:textId="77777777" w:rsidR="006A56CF" w:rsidRDefault="006A56CF">
      <w:pPr>
        <w:numPr>
          <w:ilvl w:val="0"/>
          <w:numId w:val="34"/>
        </w:numPr>
        <w:spacing w:before="120"/>
      </w:pPr>
      <w:r>
        <w:t xml:space="preserve">If null or set to zero, </w:t>
      </w:r>
      <w:r>
        <w:rPr>
          <w:i/>
          <w:iCs/>
        </w:rPr>
        <w:t>no</w:t>
      </w:r>
      <w:r>
        <w:t xml:space="preserve"> ^HLMA(D0,90) data is stored. </w:t>
      </w:r>
    </w:p>
    <w:p w14:paraId="27CA40B7" w14:textId="77777777" w:rsidR="006A56CF" w:rsidRDefault="006A56CF">
      <w:pPr>
        <w:numPr>
          <w:ilvl w:val="0"/>
          <w:numId w:val="34"/>
        </w:numPr>
        <w:spacing w:before="120"/>
      </w:pPr>
      <w:r>
        <w:t>If set to 1, ^HLMA(D0,90) data is stored.</w:t>
      </w:r>
    </w:p>
    <w:p w14:paraId="15217E15" w14:textId="77777777" w:rsidR="006A56CF" w:rsidRDefault="006A56CF"/>
    <w:p w14:paraId="40EE97B0" w14:textId="12938571" w:rsidR="006A56CF" w:rsidRDefault="006A56CF">
      <w:r>
        <w:t xml:space="preserve">The #2 piece of data shown in </w:t>
      </w:r>
      <w:r>
        <w:fldChar w:fldCharType="begin"/>
      </w:r>
      <w:r>
        <w:instrText xml:space="preserve"> REF _Ref30312282 \h  \* MERGEFORMAT </w:instrText>
      </w:r>
      <w:r>
        <w:fldChar w:fldCharType="separate"/>
      </w:r>
      <w:r w:rsidR="00F72F4D">
        <w:t xml:space="preserve">Figure </w:t>
      </w:r>
      <w:r w:rsidR="00F72F4D">
        <w:rPr>
          <w:noProof/>
        </w:rPr>
        <w:t>14</w:t>
      </w:r>
      <w:r>
        <w:fldChar w:fldCharType="end"/>
      </w:r>
      <w:r>
        <w:t xml:space="preserve"> controls whether debug global data is stored in ^XTMP. This data can have the value of 1 or 0 or null. </w:t>
      </w:r>
    </w:p>
    <w:p w14:paraId="1C3E0D49" w14:textId="77777777" w:rsidR="006A56CF" w:rsidRDefault="006A56CF">
      <w:pPr>
        <w:numPr>
          <w:ilvl w:val="0"/>
          <w:numId w:val="35"/>
        </w:numPr>
        <w:spacing w:before="120"/>
      </w:pPr>
      <w:r>
        <w:t xml:space="preserve">If null or set to zero, </w:t>
      </w:r>
      <w:r>
        <w:rPr>
          <w:i/>
          <w:iCs/>
        </w:rPr>
        <w:t>no</w:t>
      </w:r>
      <w:r>
        <w:t xml:space="preserve"> ^XTMP data is stored. </w:t>
      </w:r>
    </w:p>
    <w:p w14:paraId="139074E7" w14:textId="77777777" w:rsidR="006A56CF" w:rsidRDefault="006A56CF">
      <w:pPr>
        <w:numPr>
          <w:ilvl w:val="0"/>
          <w:numId w:val="35"/>
        </w:numPr>
        <w:spacing w:before="120"/>
      </w:pPr>
      <w:r>
        <w:t>If set to 1, ^XTMP data is stored.</w:t>
      </w:r>
    </w:p>
    <w:p w14:paraId="27E16B0E" w14:textId="77777777" w:rsidR="006A56CF" w:rsidRDefault="006A56CF"/>
    <w:p w14:paraId="0DD4C737" w14:textId="77777777" w:rsidR="006A56CF" w:rsidRDefault="006A56CF">
      <w:r>
        <w:t xml:space="preserve">The #2 piece of data also controls the amount of ^XTMP data that is stored. It can have the value of 1, 2, 0, or null. If null or zero, no ^XTMP data is stored. </w:t>
      </w:r>
    </w:p>
    <w:p w14:paraId="36EB3544" w14:textId="77777777" w:rsidR="006A56CF" w:rsidRDefault="006A56CF">
      <w:pPr>
        <w:numPr>
          <w:ilvl w:val="0"/>
          <w:numId w:val="36"/>
        </w:numPr>
        <w:spacing w:before="120"/>
      </w:pPr>
      <w:r>
        <w:t xml:space="preserve">If set to 1, only the most critical local variables are stored. </w:t>
      </w:r>
    </w:p>
    <w:p w14:paraId="78673297" w14:textId="77777777" w:rsidR="006A56CF" w:rsidRDefault="006A56CF">
      <w:pPr>
        <w:numPr>
          <w:ilvl w:val="0"/>
          <w:numId w:val="36"/>
        </w:numPr>
        <w:spacing w:before="120"/>
      </w:pPr>
      <w:r>
        <w:t>If set to 2, all existing local variables are stored.</w:t>
      </w:r>
    </w:p>
    <w:p w14:paraId="2A0CB03C" w14:textId="77777777" w:rsidR="006A56CF" w:rsidRDefault="006A56CF"/>
    <w:p w14:paraId="43D1BE7F" w14:textId="6E1117D6" w:rsidR="006A56CF" w:rsidRDefault="006A56CF">
      <w:r>
        <w:fldChar w:fldCharType="begin"/>
      </w:r>
      <w:r>
        <w:instrText xml:space="preserve"> REF _Ref30312314 \h </w:instrText>
      </w:r>
      <w:r>
        <w:fldChar w:fldCharType="separate"/>
      </w:r>
      <w:r w:rsidR="00F72F4D">
        <w:t xml:space="preserve">Figure </w:t>
      </w:r>
      <w:r w:rsidR="00F72F4D">
        <w:rPr>
          <w:noProof/>
        </w:rPr>
        <w:t>15</w:t>
      </w:r>
      <w:r>
        <w:fldChar w:fldCharType="end"/>
      </w:r>
      <w:r>
        <w:t xml:space="preserve"> illustrates the use of the DEBUG parameter. In this example, both types of data are requested. The structure of the data passed into GENERATE^HLMA was:</w:t>
      </w:r>
    </w:p>
    <w:p w14:paraId="6085D9AA" w14:textId="77777777" w:rsidR="006A56CF" w:rsidRDefault="006A56CF"/>
    <w:p w14:paraId="09FC2C32" w14:textId="77777777" w:rsidR="006A56CF" w:rsidRDefault="006A56CF">
      <w:pPr>
        <w:pStyle w:val="Dialogue"/>
      </w:pPr>
      <w:r>
        <w:t>HLP("SUBSCRIBER")="^SAN^SFN^RAN^RFN^SET^ZZLJA^1-1"</w:t>
      </w:r>
    </w:p>
    <w:p w14:paraId="2A38410C" w14:textId="191A8F32" w:rsidR="006A56CF" w:rsidRDefault="006A56CF">
      <w:pPr>
        <w:pStyle w:val="Caption"/>
      </w:pPr>
      <w:bookmarkStart w:id="160" w:name="_Ref30312314"/>
      <w:bookmarkStart w:id="161" w:name="_Toc39976420"/>
      <w:r>
        <w:t xml:space="preserve">Figure </w:t>
      </w:r>
      <w:fldSimple w:instr=" SEQ Figure \* ARABIC ">
        <w:r w:rsidR="00F72F4D">
          <w:rPr>
            <w:noProof/>
          </w:rPr>
          <w:t>15</w:t>
        </w:r>
      </w:fldSimple>
      <w:bookmarkEnd w:id="160"/>
      <w:r>
        <w:t>: Data in the DEBUG parameter passed into GENERATE^HLMA</w:t>
      </w:r>
      <w:bookmarkEnd w:id="161"/>
    </w:p>
    <w:p w14:paraId="4B243CC1" w14:textId="77777777" w:rsidR="006A56CF" w:rsidRDefault="006A56CF">
      <w:r>
        <w:rPr>
          <w:bCs/>
        </w:rPr>
        <w:fldChar w:fldCharType="begin"/>
      </w:r>
      <w:r>
        <w:rPr>
          <w:bCs/>
        </w:rPr>
        <w:instrText xml:space="preserve"> XE "DEBUG parameter:passed into GENERATE^HLMA" </w:instrText>
      </w:r>
      <w:r>
        <w:rPr>
          <w:bCs/>
        </w:rPr>
        <w:fldChar w:fldCharType="end"/>
      </w:r>
    </w:p>
    <w:p w14:paraId="483B9852" w14:textId="77777777" w:rsidR="006A56CF" w:rsidRDefault="006A56CF"/>
    <w:p w14:paraId="314F6452" w14:textId="3BAA81A8" w:rsidR="006A56CF" w:rsidRDefault="006A56CF">
      <w:r>
        <w:t xml:space="preserve">The two types of data created from the DEBUG piece of data (i.e., "1-1") are highlighted in boldface in </w:t>
      </w:r>
      <w:r>
        <w:fldChar w:fldCharType="begin"/>
      </w:r>
      <w:r>
        <w:instrText xml:space="preserve"> REF _Ref30312397 \h </w:instrText>
      </w:r>
      <w:r>
        <w:fldChar w:fldCharType="separate"/>
      </w:r>
      <w:r w:rsidR="00F72F4D">
        <w:t xml:space="preserve">Figure </w:t>
      </w:r>
      <w:r w:rsidR="00F72F4D">
        <w:rPr>
          <w:noProof/>
        </w:rPr>
        <w:t>16</w:t>
      </w:r>
      <w:r>
        <w:fldChar w:fldCharType="end"/>
      </w:r>
      <w:r>
        <w:t>.</w:t>
      </w:r>
    </w:p>
    <w:p w14:paraId="4DC87228" w14:textId="77777777" w:rsidR="006A56CF" w:rsidRDefault="006A56CF"/>
    <w:p w14:paraId="1DD0569A" w14:textId="77777777" w:rsidR="006A56CF" w:rsidRDefault="006A56CF"/>
    <w:p w14:paraId="5C972544" w14:textId="77777777" w:rsidR="006A56CF" w:rsidRDefault="006A56CF">
      <w:pPr>
        <w:pStyle w:val="Dialogue"/>
      </w:pPr>
      <w:r>
        <w:t>^HLMA(6944,0) = 7075^9986944^O^D^^6944^190^322^^^32^29^1^46</w:t>
      </w:r>
    </w:p>
    <w:p w14:paraId="2D7D7AF2" w14:textId="77777777" w:rsidR="006A56CF" w:rsidRDefault="006A56CF">
      <w:pPr>
        <w:pStyle w:val="Dialogue"/>
        <w:rPr>
          <w:b/>
          <w:bCs/>
        </w:rPr>
      </w:pPr>
      <w:r>
        <w:rPr>
          <w:b/>
          <w:bCs/>
        </w:rPr>
        <w:t>^HLMA(6944,90) = ^SAN^SFN^RAN^RFN^SET^ZZLJA^1-1</w:t>
      </w:r>
    </w:p>
    <w:p w14:paraId="41E25634" w14:textId="77777777" w:rsidR="006A56CF" w:rsidRDefault="006A56CF">
      <w:pPr>
        <w:pStyle w:val="Dialogue"/>
      </w:pPr>
      <w:r>
        <w:t>^HLMA(6944,91) = VOICERAD^M^512^A^RADIOLOGY^A^512^A</w:t>
      </w:r>
    </w:p>
    <w:p w14:paraId="2311DCE3" w14:textId="77777777" w:rsidR="006A56CF" w:rsidRDefault="006A56CF">
      <w:pPr>
        <w:pStyle w:val="Dialogue"/>
      </w:pPr>
      <w:r>
        <w:t>^HLMA(6944,"MSH",0) = ^^1^1^3021024</w:t>
      </w:r>
    </w:p>
    <w:p w14:paraId="7F53BBB0" w14:textId="77777777" w:rsidR="006A56CF" w:rsidRDefault="006A56CF">
      <w:pPr>
        <w:pStyle w:val="Dialogue"/>
      </w:pPr>
      <w:r>
        <w:t>^HLMA(6944,"MSH",1,0) = MSH^~|\&amp;^MSAN^SFN^RAN^RFN^20021024115103-0800^^ORU~R01^9986944^D^2.2^^^</w:t>
      </w:r>
      <w:smartTag w:uri="urn:schemas-microsoft-com:office:smarttags" w:element="State">
        <w:smartTag w:uri="urn:schemas-microsoft-com:office:smarttags" w:element="place">
          <w:r>
            <w:t>AL</w:t>
          </w:r>
        </w:smartTag>
      </w:smartTag>
      <w:r>
        <w:t>^</w:t>
      </w:r>
      <w:smartTag w:uri="urn:schemas-microsoft-com:office:smarttags" w:element="State">
        <w:smartTag w:uri="urn:schemas-microsoft-com:office:smarttags" w:element="place">
          <w:r>
            <w:t>AL</w:t>
          </w:r>
        </w:smartTag>
      </w:smartTag>
      <w:r>
        <w:t>^</w:t>
      </w:r>
    </w:p>
    <w:p w14:paraId="4A545D3A" w14:textId="77777777" w:rsidR="006A56CF" w:rsidRDefault="006A56CF">
      <w:pPr>
        <w:pStyle w:val="Dialogue"/>
      </w:pPr>
      <w:r>
        <w:t>^HLMA(6944,"P") = 1^^^^^^600</w:t>
      </w:r>
    </w:p>
    <w:p w14:paraId="21895184" w14:textId="77777777" w:rsidR="006A56CF" w:rsidRDefault="006A56CF">
      <w:pPr>
        <w:pStyle w:val="Dialogue"/>
      </w:pPr>
    </w:p>
    <w:p w14:paraId="2C08E775" w14:textId="77777777" w:rsidR="006A56CF" w:rsidRDefault="006A56CF">
      <w:pPr>
        <w:pStyle w:val="Dialogue"/>
      </w:pPr>
    </w:p>
    <w:p w14:paraId="6CA43750" w14:textId="77777777" w:rsidR="006A56CF" w:rsidRDefault="006A56CF">
      <w:pPr>
        <w:pStyle w:val="Dialogue"/>
        <w:rPr>
          <w:b/>
          <w:bCs/>
        </w:rPr>
      </w:pPr>
      <w:r>
        <w:rPr>
          <w:b/>
          <w:bCs/>
        </w:rPr>
        <w:t>^XTMP("HLCSHDR3 6944",0) = 3021024.155104^3021024.115104^Debug data created by DEBUG~HLCSHDR4</w:t>
      </w:r>
    </w:p>
    <w:p w14:paraId="72EAE0A9" w14:textId="77777777" w:rsidR="006A56CF" w:rsidRDefault="006A56CF">
      <w:pPr>
        <w:pStyle w:val="Dialogue"/>
        <w:rPr>
          <w:b/>
          <w:bCs/>
        </w:rPr>
      </w:pPr>
      <w:r>
        <w:rPr>
          <w:b/>
          <w:bCs/>
        </w:rPr>
        <w:t>^XTMP("HLCSHDR3 6944",1,0) = 3021024.115104^7075^321^ZZLJA RH ORU SERVER^322^ZZLJA RH ORU CLIENT</w:t>
      </w:r>
    </w:p>
    <w:p w14:paraId="37B9A31D" w14:textId="77777777" w:rsidR="006A56CF" w:rsidRDefault="006A56CF">
      <w:pPr>
        <w:pStyle w:val="Dialogue"/>
        <w:rPr>
          <w:b/>
          <w:bCs/>
        </w:rPr>
      </w:pPr>
      <w:r>
        <w:rPr>
          <w:b/>
          <w:bCs/>
        </w:rPr>
        <w:t>^XTMP("HLCSHDR3 6944",1,1) = ^SAN^SFN^RAN^RFN^SET^ZZLJA^</w:t>
      </w:r>
      <w:smartTag w:uri="urn:schemas-microsoft-com:office:smarttags" w:element="date">
        <w:smartTagPr>
          <w:attr w:name="Month" w:val="1"/>
          <w:attr w:name="Day" w:val="1"/>
          <w:attr w:name="Year" w:val="2001"/>
        </w:smartTagPr>
        <w:r>
          <w:rPr>
            <w:b/>
            <w:bCs/>
          </w:rPr>
          <w:t>1-1-1</w:t>
        </w:r>
      </w:smartTag>
    </w:p>
    <w:p w14:paraId="67B362C7" w14:textId="77777777" w:rsidR="006A56CF" w:rsidRDefault="006A56CF">
      <w:pPr>
        <w:pStyle w:val="Dialogue"/>
        <w:rPr>
          <w:b/>
          <w:bCs/>
        </w:rPr>
      </w:pPr>
      <w:r>
        <w:rPr>
          <w:b/>
          <w:bCs/>
        </w:rPr>
        <w:t>^XTMP("HLCSHDR3 6944",1,"RA") = RADIOLOGY^RAN^RAN</w:t>
      </w:r>
    </w:p>
    <w:p w14:paraId="67E164ED" w14:textId="77777777" w:rsidR="006A56CF" w:rsidRDefault="006A56CF">
      <w:pPr>
        <w:pStyle w:val="Dialogue"/>
        <w:rPr>
          <w:b/>
          <w:bCs/>
        </w:rPr>
      </w:pPr>
      <w:r>
        <w:rPr>
          <w:b/>
          <w:bCs/>
        </w:rPr>
        <w:t>^XTMP("HLCSHDR3 6944",1,"RF") = 512^RFN^RFN</w:t>
      </w:r>
    </w:p>
    <w:p w14:paraId="4CE9C2DF" w14:textId="77777777" w:rsidR="006A56CF" w:rsidRDefault="006A56CF">
      <w:pPr>
        <w:pStyle w:val="Dialogue"/>
        <w:rPr>
          <w:b/>
          <w:bCs/>
        </w:rPr>
      </w:pPr>
      <w:r>
        <w:rPr>
          <w:b/>
          <w:bCs/>
        </w:rPr>
        <w:t>^XTMP("HLCSHDR3 6944",1,"SA") = VOICERAD^SAN^MSAN</w:t>
      </w:r>
    </w:p>
    <w:p w14:paraId="3EE5B8A2" w14:textId="77777777" w:rsidR="006A56CF" w:rsidRDefault="006A56CF">
      <w:pPr>
        <w:pStyle w:val="Dialogue"/>
        <w:rPr>
          <w:b/>
          <w:bCs/>
        </w:rPr>
      </w:pPr>
      <w:r>
        <w:rPr>
          <w:b/>
          <w:bCs/>
        </w:rPr>
        <w:t>^XTMP("HLCSHDR3 6944",1,"SF") = 512^SFN^SFN</w:t>
      </w:r>
    </w:p>
    <w:p w14:paraId="0DE8ED9B" w14:textId="7346C478" w:rsidR="006A56CF" w:rsidRDefault="006A56CF">
      <w:pPr>
        <w:pStyle w:val="Caption"/>
      </w:pPr>
      <w:bookmarkStart w:id="162" w:name="_Ref30312397"/>
      <w:bookmarkStart w:id="163" w:name="_Toc39976421"/>
      <w:r>
        <w:t xml:space="preserve">Figure </w:t>
      </w:r>
      <w:fldSimple w:instr=" SEQ Figure \* ARABIC ">
        <w:r w:rsidR="00F72F4D">
          <w:rPr>
            <w:noProof/>
          </w:rPr>
          <w:t>16</w:t>
        </w:r>
      </w:fldSimple>
      <w:bookmarkEnd w:id="162"/>
      <w:r>
        <w:t>: Data created as output from the DEBUG parameter highlighted in boldface</w:t>
      </w:r>
      <w:bookmarkEnd w:id="163"/>
    </w:p>
    <w:p w14:paraId="3BF0031D" w14:textId="77777777" w:rsidR="006A56CF" w:rsidRDefault="006A56CF">
      <w:r>
        <w:rPr>
          <w:bCs/>
        </w:rPr>
        <w:fldChar w:fldCharType="begin"/>
      </w:r>
      <w:r>
        <w:rPr>
          <w:bCs/>
        </w:rPr>
        <w:instrText xml:space="preserve"> XE "DEBUG parameter:output example" </w:instrText>
      </w:r>
      <w:r>
        <w:rPr>
          <w:bCs/>
        </w:rPr>
        <w:fldChar w:fldCharType="end"/>
      </w:r>
    </w:p>
    <w:p w14:paraId="01B44508" w14:textId="77777777" w:rsidR="006A56CF" w:rsidRDefault="006A56CF"/>
    <w:p w14:paraId="7BC9010B" w14:textId="3F2A2369" w:rsidR="006A56CF" w:rsidRDefault="006A56CF">
      <w:r>
        <w:lastRenderedPageBreak/>
        <w:t>The subscript for ^XTMP</w:t>
      </w:r>
      <w:r>
        <w:fldChar w:fldCharType="begin"/>
      </w:r>
      <w:r>
        <w:instrText xml:space="preserve"> XE "^XTMP global:HLCSHDR3" </w:instrText>
      </w:r>
      <w:r>
        <w:fldChar w:fldCharType="end"/>
      </w:r>
      <w:r>
        <w:t xml:space="preserve"> data is always "HLCSHDR3 " (i.e., the HLCSHDR3 variable and one space) concatenated with the HL7 MESSAGE ADMINISTRATION file's IEN</w:t>
      </w:r>
      <w:r>
        <w:fldChar w:fldCharType="begin"/>
      </w:r>
      <w:r>
        <w:instrText xml:space="preserve"> XE "HL7 MESSAGE ADMINISTRATION file (#773):IEN" </w:instrText>
      </w:r>
      <w:r>
        <w:fldChar w:fldCharType="end"/>
      </w:r>
      <w:r>
        <w:t xml:space="preserve">. In the example in </w:t>
      </w:r>
      <w:r>
        <w:fldChar w:fldCharType="begin"/>
      </w:r>
      <w:r>
        <w:instrText xml:space="preserve"> REF _Ref30312397 \h  \* MERGEFORMAT </w:instrText>
      </w:r>
      <w:r>
        <w:fldChar w:fldCharType="separate"/>
      </w:r>
      <w:r w:rsidR="00F72F4D">
        <w:t xml:space="preserve">Figure </w:t>
      </w:r>
      <w:r w:rsidR="00F72F4D">
        <w:rPr>
          <w:noProof/>
        </w:rPr>
        <w:t>16</w:t>
      </w:r>
      <w:r>
        <w:fldChar w:fldCharType="end"/>
      </w:r>
      <w:r>
        <w:t>, the IEN is 6944, and the full subscript is "HLCSHDR3 6944". The explanation for the ^XTMP data is documented on the following pages.</w:t>
      </w:r>
    </w:p>
    <w:p w14:paraId="693A0B97" w14:textId="77777777" w:rsidR="006A56CF" w:rsidRDefault="006A56CF"/>
    <w:p w14:paraId="72DB95B7" w14:textId="77777777" w:rsidR="006A56CF" w:rsidRDefault="006A56CF"/>
    <w:p w14:paraId="6D0B82F7" w14:textId="77777777" w:rsidR="006A56CF" w:rsidRDefault="006A56CF">
      <w:pPr>
        <w:pStyle w:val="Heading5"/>
      </w:pPr>
      <w:r>
        <w:t>^XTMP ("HLCSHDR3 6944",1,0)</w:t>
      </w:r>
    </w:p>
    <w:p w14:paraId="6DAC36BD" w14:textId="77777777" w:rsidR="006A56CF" w:rsidRDefault="006A56CF">
      <w:pPr>
        <w:keepNext/>
        <w:keepLines/>
      </w:pPr>
    </w:p>
    <w:p w14:paraId="02BCD7FE" w14:textId="1B223884" w:rsidR="006A56CF" w:rsidRDefault="006A56CF">
      <w:pPr>
        <w:keepNext/>
        <w:keepLines/>
      </w:pPr>
      <w:r>
        <w:t xml:space="preserve">The following is the ^XTMP("HLCSHDR3 6944",1,0) data entry excerpt, which is part of the output from the DEBUG parameter shown in </w:t>
      </w:r>
      <w:r>
        <w:fldChar w:fldCharType="begin"/>
      </w:r>
      <w:r>
        <w:instrText xml:space="preserve"> REF _Ref30312397 \h </w:instrText>
      </w:r>
      <w:r>
        <w:fldChar w:fldCharType="separate"/>
      </w:r>
      <w:r w:rsidR="00F72F4D">
        <w:t xml:space="preserve">Figure </w:t>
      </w:r>
      <w:r w:rsidR="00F72F4D">
        <w:rPr>
          <w:noProof/>
        </w:rPr>
        <w:t>16</w:t>
      </w:r>
      <w:r>
        <w:fldChar w:fldCharType="end"/>
      </w:r>
      <w:r>
        <w:t xml:space="preserve">: </w:t>
      </w:r>
    </w:p>
    <w:p w14:paraId="21B6CAF8" w14:textId="77777777" w:rsidR="006A56CF" w:rsidRDefault="006A56CF">
      <w:pPr>
        <w:keepNext/>
        <w:keepLines/>
      </w:pPr>
    </w:p>
    <w:p w14:paraId="7C955F90" w14:textId="77777777" w:rsidR="006A56CF" w:rsidRDefault="006A56CF">
      <w:pPr>
        <w:pStyle w:val="Dialogue"/>
      </w:pPr>
      <w:r>
        <w:t>^XTMP("HLCSHDR3 6944",1,0) = 3021024.115104^7075^321^ZZLJA RH ORU SERVER^322^ZZLJA RH ORU CLIENT</w:t>
      </w:r>
    </w:p>
    <w:p w14:paraId="0980157F" w14:textId="77777777" w:rsidR="006A56CF" w:rsidRDefault="006A56CF">
      <w:pPr>
        <w:keepNext/>
        <w:keepLines/>
      </w:pPr>
    </w:p>
    <w:p w14:paraId="11C5581F" w14:textId="77777777" w:rsidR="006A56CF" w:rsidRDefault="006A56CF">
      <w:pPr>
        <w:keepNext/>
        <w:keepLines/>
      </w:pPr>
      <w:r>
        <w:t>Breakdown of data entry:</w:t>
      </w:r>
    </w:p>
    <w:p w14:paraId="5AD24C77" w14:textId="77777777" w:rsidR="006A56CF" w:rsidRDefault="006A56CF">
      <w:pPr>
        <w:keepNext/>
        <w:keepLines/>
        <w:numPr>
          <w:ilvl w:val="0"/>
          <w:numId w:val="14"/>
        </w:numPr>
        <w:spacing w:before="120"/>
      </w:pPr>
      <w:r>
        <w:t>Piece 1 is the date and time when ^XTMP data created.</w:t>
      </w:r>
    </w:p>
    <w:p w14:paraId="50CC5BB4" w14:textId="77777777" w:rsidR="006A56CF" w:rsidRDefault="006A56CF">
      <w:pPr>
        <w:numPr>
          <w:ilvl w:val="0"/>
          <w:numId w:val="14"/>
        </w:numPr>
        <w:spacing w:before="120"/>
      </w:pPr>
      <w:r>
        <w:t>HLMSH772—Piece 2 is the local variable holding the HL7 MESSAGE TEXT file (#772)</w:t>
      </w:r>
      <w:r>
        <w:fldChar w:fldCharType="begin"/>
      </w:r>
      <w:r>
        <w:instrText xml:space="preserve"> XE "HL7 MESSAGE TEXT file (#772):HLMSH772" </w:instrText>
      </w:r>
      <w:r>
        <w:fldChar w:fldCharType="end"/>
      </w:r>
      <w:r>
        <w:t xml:space="preserve"> IEN.</w:t>
      </w:r>
    </w:p>
    <w:p w14:paraId="4AE6E680" w14:textId="77777777" w:rsidR="006A56CF" w:rsidRDefault="006A56CF">
      <w:pPr>
        <w:numPr>
          <w:ilvl w:val="0"/>
          <w:numId w:val="14"/>
        </w:numPr>
        <w:spacing w:before="120"/>
      </w:pPr>
      <w:r>
        <w:t>HLMSHPRE—Pieces 3 and 4 are the Event driver protocol</w:t>
      </w:r>
      <w:r>
        <w:fldChar w:fldCharType="begin"/>
      </w:r>
      <w:r>
        <w:instrText xml:space="preserve"> XE "event driver protocol:IEN^NAME" </w:instrText>
      </w:r>
      <w:r>
        <w:fldChar w:fldCharType="end"/>
      </w:r>
      <w:r>
        <w:t xml:space="preserve"> IEN^NAME. (Piece 3 stores the IEN and piece 4 stores the NAME.)</w:t>
      </w:r>
      <w:r>
        <w:fldChar w:fldCharType="begin"/>
      </w:r>
      <w:r>
        <w:instrText xml:space="preserve"> XE "^XTMP global:IEN^NAME" </w:instrText>
      </w:r>
      <w:r>
        <w:fldChar w:fldCharType="end"/>
      </w:r>
    </w:p>
    <w:p w14:paraId="17259BBD" w14:textId="77777777" w:rsidR="006A56CF" w:rsidRDefault="006A56CF">
      <w:pPr>
        <w:numPr>
          <w:ilvl w:val="0"/>
          <w:numId w:val="14"/>
        </w:numPr>
        <w:spacing w:before="120"/>
      </w:pPr>
      <w:r>
        <w:t>HLMSHPRS—Pieces 5 and 6 are the subscriber protocol IEN^NAME. (Piece 5 stores the IEN and piece 6 stores the NAME.)</w:t>
      </w:r>
      <w:r>
        <w:fldChar w:fldCharType="begin"/>
      </w:r>
      <w:r>
        <w:instrText xml:space="preserve"> XE "subscriber protocol:IEN^NAME" </w:instrText>
      </w:r>
      <w:r>
        <w:fldChar w:fldCharType="end"/>
      </w:r>
    </w:p>
    <w:p w14:paraId="18D44FF8" w14:textId="77777777" w:rsidR="006A56CF" w:rsidRDefault="006A56CF">
      <w:pPr>
        <w:rPr>
          <w:b/>
          <w:bCs/>
          <w:u w:val="single"/>
        </w:rPr>
      </w:pPr>
    </w:p>
    <w:p w14:paraId="240C9A50" w14:textId="77777777" w:rsidR="006A56CF" w:rsidRDefault="006A56CF">
      <w:pPr>
        <w:rPr>
          <w:b/>
          <w:bCs/>
          <w:u w:val="single"/>
        </w:rPr>
      </w:pPr>
    </w:p>
    <w:p w14:paraId="1288B1E7" w14:textId="77777777" w:rsidR="006A56CF" w:rsidRDefault="006A56CF">
      <w:pPr>
        <w:pStyle w:val="Heading5"/>
      </w:pPr>
      <w:r>
        <w:t>^XTMP("HLCSHDR3 6944",1,1)</w:t>
      </w:r>
    </w:p>
    <w:p w14:paraId="211D9F4C" w14:textId="77777777" w:rsidR="006A56CF" w:rsidRDefault="006A56CF"/>
    <w:p w14:paraId="0874D8D1" w14:textId="58636DBF" w:rsidR="006A56CF" w:rsidRDefault="006A56CF">
      <w:pPr>
        <w:keepNext/>
        <w:keepLines/>
      </w:pPr>
      <w:r>
        <w:t xml:space="preserve">The following is the ^XTMP("HLCSHDR3 6944",1,1) data entry excerpt, which is part of the output from the DEBUG parameter shown in </w:t>
      </w:r>
      <w:r>
        <w:fldChar w:fldCharType="begin"/>
      </w:r>
      <w:r>
        <w:instrText xml:space="preserve"> REF _Ref30312397 \h </w:instrText>
      </w:r>
      <w:r>
        <w:fldChar w:fldCharType="separate"/>
      </w:r>
      <w:r w:rsidR="00F72F4D">
        <w:t xml:space="preserve">Figure </w:t>
      </w:r>
      <w:r w:rsidR="00F72F4D">
        <w:rPr>
          <w:noProof/>
        </w:rPr>
        <w:t>16</w:t>
      </w:r>
      <w:r>
        <w:fldChar w:fldCharType="end"/>
      </w:r>
      <w:r>
        <w:t>:</w:t>
      </w:r>
    </w:p>
    <w:p w14:paraId="05AE71DE" w14:textId="77777777" w:rsidR="006A56CF" w:rsidRDefault="006A56CF">
      <w:pPr>
        <w:keepNext/>
        <w:keepLines/>
      </w:pPr>
    </w:p>
    <w:p w14:paraId="1052FE02" w14:textId="77777777" w:rsidR="006A56CF" w:rsidRDefault="006A56CF">
      <w:pPr>
        <w:pStyle w:val="Dialogue"/>
      </w:pPr>
      <w:r>
        <w:t>^XTMP("HLCSHDR3 6944",1,1) = ^SAN^SFN^RAN^RFN^SET^ZZLJA^</w:t>
      </w:r>
      <w:smartTag w:uri="urn:schemas-microsoft-com:office:smarttags" w:element="date">
        <w:smartTagPr>
          <w:attr w:name="Month" w:val="1"/>
          <w:attr w:name="Day" w:val="1"/>
          <w:attr w:name="Year" w:val="2001"/>
        </w:smartTagPr>
        <w:r>
          <w:t>1-1-1</w:t>
        </w:r>
      </w:smartTag>
    </w:p>
    <w:p w14:paraId="5AE75A95" w14:textId="77777777" w:rsidR="006A56CF" w:rsidRDefault="006A56CF">
      <w:pPr>
        <w:keepNext/>
        <w:keepLines/>
      </w:pPr>
    </w:p>
    <w:p w14:paraId="788AE762" w14:textId="77777777" w:rsidR="006A56CF" w:rsidRDefault="006A56CF">
      <w:pPr>
        <w:keepNext/>
        <w:keepLines/>
      </w:pPr>
      <w:r>
        <w:t>Breakdown of data entry:</w:t>
      </w:r>
    </w:p>
    <w:p w14:paraId="03DB91F7" w14:textId="77777777" w:rsidR="006A56CF" w:rsidRDefault="006A56CF"/>
    <w:p w14:paraId="197B71D9" w14:textId="77777777" w:rsidR="006A56CF" w:rsidRDefault="006A56CF">
      <w:pPr>
        <w:numPr>
          <w:ilvl w:val="0"/>
          <w:numId w:val="14"/>
        </w:numPr>
      </w:pPr>
      <w:r>
        <w:t>The HLP("SUBSCRIBER"[,n]) entry used.</w:t>
      </w:r>
      <w:r>
        <w:rPr>
          <w:color w:val="0000FF"/>
        </w:rPr>
        <w:t xml:space="preserve"> </w:t>
      </w:r>
      <w:r>
        <w:fldChar w:fldCharType="begin"/>
      </w:r>
      <w:r>
        <w:instrText xml:space="preserve"> XE "^XTMP global:HLP(</w:instrText>
      </w:r>
      <w:r>
        <w:rPr>
          <w:szCs w:val="20"/>
        </w:rPr>
        <w:instrText>\</w:instrText>
      </w:r>
      <w:r>
        <w:instrText>"SUBSCRIBER</w:instrText>
      </w:r>
      <w:r>
        <w:rPr>
          <w:szCs w:val="20"/>
        </w:rPr>
        <w:instrText>\</w:instrText>
      </w:r>
      <w:r>
        <w:instrText xml:space="preserve">"[,n])" </w:instrText>
      </w:r>
      <w:r>
        <w:fldChar w:fldCharType="end"/>
      </w:r>
    </w:p>
    <w:p w14:paraId="2FCB3F64" w14:textId="77777777" w:rsidR="006A56CF" w:rsidRDefault="006A56CF"/>
    <w:p w14:paraId="234BA397" w14:textId="77777777" w:rsidR="006A56CF" w:rsidRDefault="006A56CF"/>
    <w:p w14:paraId="27CF9D8A" w14:textId="77777777" w:rsidR="006A56CF" w:rsidRDefault="006A56CF">
      <w:pPr>
        <w:pStyle w:val="Heading5"/>
      </w:pPr>
      <w:r>
        <w:t>^XTMP("HLCSHDR3 6944",1,"RA")</w:t>
      </w:r>
    </w:p>
    <w:p w14:paraId="62DB8E1F" w14:textId="77777777" w:rsidR="006A56CF" w:rsidRDefault="006A56CF">
      <w:pPr>
        <w:keepNext/>
        <w:keepLines/>
      </w:pPr>
    </w:p>
    <w:p w14:paraId="1BE8370C" w14:textId="69890E8F" w:rsidR="006A56CF" w:rsidRDefault="006A56CF">
      <w:pPr>
        <w:keepNext/>
        <w:keepLines/>
      </w:pPr>
      <w:r>
        <w:t xml:space="preserve">The following is the ^XTMP("HLCSHDR3 6944",1,"RA") data entry excerpt, which is part of the output from the DEBUG parameter shown in </w:t>
      </w:r>
      <w:r>
        <w:fldChar w:fldCharType="begin"/>
      </w:r>
      <w:r>
        <w:instrText xml:space="preserve"> REF _Ref30312397 \h </w:instrText>
      </w:r>
      <w:r>
        <w:fldChar w:fldCharType="separate"/>
      </w:r>
      <w:r w:rsidR="00F72F4D">
        <w:t xml:space="preserve">Figure </w:t>
      </w:r>
      <w:r w:rsidR="00F72F4D">
        <w:rPr>
          <w:noProof/>
        </w:rPr>
        <w:t>16</w:t>
      </w:r>
      <w:r>
        <w:fldChar w:fldCharType="end"/>
      </w:r>
      <w:r>
        <w:t>:</w:t>
      </w:r>
    </w:p>
    <w:p w14:paraId="36947D89" w14:textId="77777777" w:rsidR="006A56CF" w:rsidRDefault="006A56CF">
      <w:pPr>
        <w:keepNext/>
        <w:keepLines/>
      </w:pPr>
    </w:p>
    <w:p w14:paraId="79A0B0C1" w14:textId="77777777" w:rsidR="006A56CF" w:rsidRDefault="006A56CF">
      <w:pPr>
        <w:pStyle w:val="Dialogue"/>
      </w:pPr>
      <w:r>
        <w:t>^XTMP("HLCSHDR3 6944",1,"RA") = RADIOLOGY^RAN^RAN</w:t>
      </w:r>
    </w:p>
    <w:p w14:paraId="24A9E0F7" w14:textId="77777777" w:rsidR="006A56CF" w:rsidRDefault="006A56CF">
      <w:pPr>
        <w:keepNext/>
        <w:keepLines/>
      </w:pPr>
    </w:p>
    <w:p w14:paraId="24281928" w14:textId="77777777" w:rsidR="006A56CF" w:rsidRDefault="006A56CF">
      <w:pPr>
        <w:keepNext/>
        <w:keepLines/>
      </w:pPr>
      <w:r>
        <w:t>Breakdown of data entry:</w:t>
      </w:r>
    </w:p>
    <w:p w14:paraId="3159DA91" w14:textId="77777777" w:rsidR="006A56CF" w:rsidRDefault="006A56CF">
      <w:pPr>
        <w:keepNext/>
        <w:keepLines/>
        <w:numPr>
          <w:ilvl w:val="0"/>
          <w:numId w:val="14"/>
        </w:numPr>
        <w:spacing w:before="120"/>
      </w:pPr>
      <w:r>
        <w:t>Piece 1 is the original RECEIVING APPLICATION value.</w:t>
      </w:r>
      <w:r>
        <w:rPr>
          <w:color w:val="0000FF"/>
        </w:rPr>
        <w:t xml:space="preserve"> </w:t>
      </w:r>
      <w:r>
        <w:fldChar w:fldCharType="begin"/>
      </w:r>
      <w:r>
        <w:instrText xml:space="preserve"> XE "^XTMP global:RECEIVING APPLICATION" </w:instrText>
      </w:r>
      <w:r>
        <w:fldChar w:fldCharType="end"/>
      </w:r>
    </w:p>
    <w:p w14:paraId="5F22A7A5" w14:textId="77777777" w:rsidR="006A56CF" w:rsidRDefault="006A56CF">
      <w:pPr>
        <w:numPr>
          <w:ilvl w:val="0"/>
          <w:numId w:val="14"/>
        </w:numPr>
        <w:spacing w:before="120"/>
      </w:pPr>
      <w:r>
        <w:t>Piece 2 is the free-text value for RECEIVING APPLICATION.</w:t>
      </w:r>
    </w:p>
    <w:p w14:paraId="4F863CE8" w14:textId="77777777" w:rsidR="006A56CF" w:rsidRDefault="006A56CF">
      <w:pPr>
        <w:numPr>
          <w:ilvl w:val="0"/>
          <w:numId w:val="14"/>
        </w:numPr>
        <w:spacing w:before="120"/>
      </w:pPr>
      <w:r>
        <w:t>Piece 3 is the value for RECEIVING APPLICATION after M code runs.</w:t>
      </w:r>
    </w:p>
    <w:p w14:paraId="6BDB738F" w14:textId="77777777" w:rsidR="006A56CF" w:rsidRDefault="006A56CF"/>
    <w:p w14:paraId="5CED28A3" w14:textId="77777777" w:rsidR="006A56CF" w:rsidRDefault="006A56CF"/>
    <w:p w14:paraId="113CE071" w14:textId="77777777" w:rsidR="006A56CF" w:rsidRDefault="006A56CF">
      <w:pPr>
        <w:pStyle w:val="Heading5"/>
      </w:pPr>
      <w:r>
        <w:t>^XTMP("HLCSHDR3 6944",1,"RF")</w:t>
      </w:r>
    </w:p>
    <w:p w14:paraId="677AFFC1" w14:textId="77777777" w:rsidR="006A56CF" w:rsidRDefault="006A56CF">
      <w:pPr>
        <w:keepNext/>
        <w:keepLines/>
      </w:pPr>
    </w:p>
    <w:p w14:paraId="74B26B7F" w14:textId="6820A620" w:rsidR="006A56CF" w:rsidRDefault="006A56CF">
      <w:pPr>
        <w:keepNext/>
        <w:keepLines/>
      </w:pPr>
      <w:r>
        <w:t xml:space="preserve">The following is the ^XTMP("HLCSHDR3 6944",1,"RF") data entry excerpt, which is part of the output from the DEBUG parameter shown in </w:t>
      </w:r>
      <w:r>
        <w:fldChar w:fldCharType="begin"/>
      </w:r>
      <w:r>
        <w:instrText xml:space="preserve"> REF _Ref30312397 \h </w:instrText>
      </w:r>
      <w:r>
        <w:fldChar w:fldCharType="separate"/>
      </w:r>
      <w:r w:rsidR="00F72F4D">
        <w:t xml:space="preserve">Figure </w:t>
      </w:r>
      <w:r w:rsidR="00F72F4D">
        <w:rPr>
          <w:noProof/>
        </w:rPr>
        <w:t>16</w:t>
      </w:r>
      <w:r>
        <w:fldChar w:fldCharType="end"/>
      </w:r>
      <w:r>
        <w:t xml:space="preserve">: </w:t>
      </w:r>
    </w:p>
    <w:p w14:paraId="7BD2E5E9" w14:textId="77777777" w:rsidR="006A56CF" w:rsidRDefault="006A56CF">
      <w:pPr>
        <w:keepNext/>
        <w:keepLines/>
      </w:pPr>
    </w:p>
    <w:p w14:paraId="64CB28BC" w14:textId="77777777" w:rsidR="006A56CF" w:rsidRDefault="006A56CF">
      <w:pPr>
        <w:pStyle w:val="Dialogue"/>
      </w:pPr>
      <w:r>
        <w:t>^XTMP("HLCSHDR3 6944",1,"RF") = 512^RFN^RFN</w:t>
      </w:r>
    </w:p>
    <w:p w14:paraId="60E68F55" w14:textId="77777777" w:rsidR="006A56CF" w:rsidRDefault="006A56CF">
      <w:pPr>
        <w:keepNext/>
        <w:keepLines/>
      </w:pPr>
    </w:p>
    <w:p w14:paraId="0815A452" w14:textId="77777777" w:rsidR="006A56CF" w:rsidRDefault="006A56CF">
      <w:pPr>
        <w:keepNext/>
        <w:keepLines/>
      </w:pPr>
      <w:r>
        <w:t>Breakdown of data entry:</w:t>
      </w:r>
    </w:p>
    <w:p w14:paraId="414D9B9B" w14:textId="77777777" w:rsidR="006A56CF" w:rsidRDefault="006A56CF">
      <w:pPr>
        <w:numPr>
          <w:ilvl w:val="0"/>
          <w:numId w:val="14"/>
        </w:numPr>
        <w:spacing w:before="120"/>
      </w:pPr>
      <w:r>
        <w:t>Piece 1 is the original RECEIVING FACILITY value.</w:t>
      </w:r>
      <w:r>
        <w:rPr>
          <w:color w:val="0000FF"/>
        </w:rPr>
        <w:t xml:space="preserve"> </w:t>
      </w:r>
      <w:r>
        <w:fldChar w:fldCharType="begin"/>
      </w:r>
      <w:r>
        <w:instrText xml:space="preserve"> XE "^XTMP global:RECEIVING FACILITY" </w:instrText>
      </w:r>
      <w:r>
        <w:fldChar w:fldCharType="end"/>
      </w:r>
    </w:p>
    <w:p w14:paraId="59575D87" w14:textId="77777777" w:rsidR="006A56CF" w:rsidRDefault="006A56CF">
      <w:pPr>
        <w:numPr>
          <w:ilvl w:val="0"/>
          <w:numId w:val="14"/>
        </w:numPr>
        <w:spacing w:before="120"/>
      </w:pPr>
      <w:r>
        <w:t>Piece 2 is the free-text value for RECEIVING FACILITY.</w:t>
      </w:r>
    </w:p>
    <w:p w14:paraId="07ABE42E" w14:textId="77777777" w:rsidR="006A56CF" w:rsidRDefault="006A56CF">
      <w:pPr>
        <w:numPr>
          <w:ilvl w:val="0"/>
          <w:numId w:val="14"/>
        </w:numPr>
        <w:spacing w:before="120"/>
      </w:pPr>
      <w:r>
        <w:t>Piece 3 is the value for RECEIVING FACILITY after M code runs.</w:t>
      </w:r>
    </w:p>
    <w:p w14:paraId="685D6DE8" w14:textId="77777777" w:rsidR="006A56CF" w:rsidRDefault="006A56CF">
      <w:pPr>
        <w:rPr>
          <w:u w:val="single"/>
        </w:rPr>
      </w:pPr>
    </w:p>
    <w:p w14:paraId="634E5C22" w14:textId="77777777" w:rsidR="006A56CF" w:rsidRDefault="006A56CF">
      <w:pPr>
        <w:rPr>
          <w:u w:val="single"/>
        </w:rPr>
      </w:pPr>
    </w:p>
    <w:p w14:paraId="5031720C" w14:textId="77777777" w:rsidR="006A56CF" w:rsidRDefault="006A56CF">
      <w:pPr>
        <w:pStyle w:val="Heading5"/>
      </w:pPr>
      <w:r>
        <w:t>^XTMP("HLCSHDR3 6944",1,"SA")</w:t>
      </w:r>
    </w:p>
    <w:p w14:paraId="13F10D34" w14:textId="77777777" w:rsidR="006A56CF" w:rsidRDefault="006A56CF">
      <w:pPr>
        <w:keepNext/>
        <w:keepLines/>
      </w:pPr>
    </w:p>
    <w:p w14:paraId="21944B60" w14:textId="634EBDF0" w:rsidR="006A56CF" w:rsidRDefault="006A56CF">
      <w:pPr>
        <w:keepNext/>
        <w:keepLines/>
      </w:pPr>
      <w:r>
        <w:t xml:space="preserve">The following is the ^XTMP("HLCSHDR3 6944",1,"SA") data entry excerpt, which is part of the output from the DEBUG parameter shown in </w:t>
      </w:r>
      <w:r>
        <w:fldChar w:fldCharType="begin"/>
      </w:r>
      <w:r>
        <w:instrText xml:space="preserve"> REF _Ref30312397 \h </w:instrText>
      </w:r>
      <w:r>
        <w:fldChar w:fldCharType="separate"/>
      </w:r>
      <w:r w:rsidR="00F72F4D">
        <w:t xml:space="preserve">Figure </w:t>
      </w:r>
      <w:r w:rsidR="00F72F4D">
        <w:rPr>
          <w:noProof/>
        </w:rPr>
        <w:t>16</w:t>
      </w:r>
      <w:r>
        <w:fldChar w:fldCharType="end"/>
      </w:r>
      <w:r>
        <w:t>:</w:t>
      </w:r>
    </w:p>
    <w:p w14:paraId="511C604A" w14:textId="77777777" w:rsidR="006A56CF" w:rsidRDefault="006A56CF">
      <w:pPr>
        <w:keepNext/>
        <w:keepLines/>
      </w:pPr>
    </w:p>
    <w:p w14:paraId="48A6DC7C" w14:textId="77777777" w:rsidR="006A56CF" w:rsidRDefault="006A56CF">
      <w:pPr>
        <w:pStyle w:val="Dialogue"/>
      </w:pPr>
      <w:r>
        <w:t>^XTMP("HLCSHDR3 6944",1,"SA") = VOICERAD^SAN^MSAN</w:t>
      </w:r>
    </w:p>
    <w:p w14:paraId="44656693" w14:textId="77777777" w:rsidR="006A56CF" w:rsidRDefault="006A56CF">
      <w:pPr>
        <w:keepNext/>
        <w:keepLines/>
      </w:pPr>
    </w:p>
    <w:p w14:paraId="011CF3F7" w14:textId="77777777" w:rsidR="006A56CF" w:rsidRDefault="006A56CF">
      <w:pPr>
        <w:keepNext/>
        <w:keepLines/>
      </w:pPr>
      <w:r>
        <w:t>Breakdown of data entry:</w:t>
      </w:r>
    </w:p>
    <w:p w14:paraId="4EC8070C" w14:textId="77777777" w:rsidR="006A56CF" w:rsidRDefault="006A56CF">
      <w:pPr>
        <w:numPr>
          <w:ilvl w:val="0"/>
          <w:numId w:val="14"/>
        </w:numPr>
        <w:spacing w:before="120"/>
      </w:pPr>
      <w:r>
        <w:t>Piece 1 is the original SENDING APPLICATION value.</w:t>
      </w:r>
      <w:r>
        <w:rPr>
          <w:color w:val="0000FF"/>
        </w:rPr>
        <w:t xml:space="preserve"> </w:t>
      </w:r>
      <w:r>
        <w:fldChar w:fldCharType="begin"/>
      </w:r>
      <w:r>
        <w:instrText xml:space="preserve"> XE "^XTMP global:SENDING APPLICATION" </w:instrText>
      </w:r>
      <w:r>
        <w:fldChar w:fldCharType="end"/>
      </w:r>
    </w:p>
    <w:p w14:paraId="6AC339AA" w14:textId="77777777" w:rsidR="006A56CF" w:rsidRDefault="006A56CF">
      <w:pPr>
        <w:numPr>
          <w:ilvl w:val="0"/>
          <w:numId w:val="14"/>
        </w:numPr>
        <w:spacing w:before="120"/>
      </w:pPr>
      <w:r>
        <w:t>Piece 2 is the free-text value for SENDING APPLICATION.</w:t>
      </w:r>
    </w:p>
    <w:p w14:paraId="5E88200C" w14:textId="77777777" w:rsidR="006A56CF" w:rsidRDefault="006A56CF">
      <w:pPr>
        <w:numPr>
          <w:ilvl w:val="0"/>
          <w:numId w:val="14"/>
        </w:numPr>
        <w:spacing w:before="120"/>
      </w:pPr>
      <w:r>
        <w:t>Piece 3 is the value for SENDING APPLICATION after M code runs.</w:t>
      </w:r>
    </w:p>
    <w:p w14:paraId="27425EC7" w14:textId="77777777" w:rsidR="006A56CF" w:rsidRDefault="006A56CF"/>
    <w:p w14:paraId="383AB9C8" w14:textId="77777777" w:rsidR="006A56CF" w:rsidRDefault="006A56CF"/>
    <w:p w14:paraId="3FF5FE0E" w14:textId="77777777" w:rsidR="006A56CF" w:rsidRDefault="006A56CF">
      <w:pPr>
        <w:pStyle w:val="Heading5"/>
      </w:pPr>
      <w:r>
        <w:t>^XTMP("HLCSHDR3 6944",1,"SF")</w:t>
      </w:r>
    </w:p>
    <w:p w14:paraId="5B20351A" w14:textId="77777777" w:rsidR="006A56CF" w:rsidRDefault="006A56CF">
      <w:pPr>
        <w:keepNext/>
        <w:keepLines/>
      </w:pPr>
    </w:p>
    <w:p w14:paraId="7DA2145D" w14:textId="2C555C79" w:rsidR="006A56CF" w:rsidRDefault="006A56CF">
      <w:pPr>
        <w:keepNext/>
        <w:keepLines/>
      </w:pPr>
      <w:r>
        <w:t xml:space="preserve">The following is the ^XTMP("HLCSHDR3 6944",1,"SF") data entry excerpt, which is part of the output from the DEBUG parameter shown in </w:t>
      </w:r>
      <w:r>
        <w:fldChar w:fldCharType="begin"/>
      </w:r>
      <w:r>
        <w:instrText xml:space="preserve"> REF _Ref30312397 \h </w:instrText>
      </w:r>
      <w:r>
        <w:fldChar w:fldCharType="separate"/>
      </w:r>
      <w:r w:rsidR="00F72F4D">
        <w:t xml:space="preserve">Figure </w:t>
      </w:r>
      <w:r w:rsidR="00F72F4D">
        <w:rPr>
          <w:noProof/>
        </w:rPr>
        <w:t>16</w:t>
      </w:r>
      <w:r>
        <w:fldChar w:fldCharType="end"/>
      </w:r>
      <w:r>
        <w:t>:</w:t>
      </w:r>
    </w:p>
    <w:p w14:paraId="4DF41F88" w14:textId="77777777" w:rsidR="006A56CF" w:rsidRDefault="006A56CF">
      <w:pPr>
        <w:keepNext/>
        <w:keepLines/>
      </w:pPr>
    </w:p>
    <w:p w14:paraId="296A860A" w14:textId="77777777" w:rsidR="006A56CF" w:rsidRDefault="006A56CF">
      <w:pPr>
        <w:pStyle w:val="Dialogue"/>
      </w:pPr>
      <w:r>
        <w:t>^XTMP("HLCSHDR3 6944",1,"SF") = 512^SFN^SFN</w:t>
      </w:r>
    </w:p>
    <w:p w14:paraId="76A4FB1B" w14:textId="77777777" w:rsidR="006A56CF" w:rsidRDefault="006A56CF">
      <w:pPr>
        <w:keepNext/>
        <w:keepLines/>
      </w:pPr>
    </w:p>
    <w:p w14:paraId="324233F8" w14:textId="77777777" w:rsidR="006A56CF" w:rsidRDefault="006A56CF">
      <w:pPr>
        <w:keepNext/>
        <w:keepLines/>
      </w:pPr>
      <w:r>
        <w:t>Breakdown of data entry:</w:t>
      </w:r>
    </w:p>
    <w:p w14:paraId="30D07FFF" w14:textId="77777777" w:rsidR="006A56CF" w:rsidRDefault="006A56CF">
      <w:pPr>
        <w:numPr>
          <w:ilvl w:val="0"/>
          <w:numId w:val="14"/>
        </w:numPr>
        <w:spacing w:before="120"/>
      </w:pPr>
      <w:r>
        <w:t>Piece 1 is the original SENDING FACILITY value.</w:t>
      </w:r>
      <w:r>
        <w:rPr>
          <w:color w:val="0000FF"/>
        </w:rPr>
        <w:t xml:space="preserve"> </w:t>
      </w:r>
      <w:r>
        <w:fldChar w:fldCharType="begin"/>
      </w:r>
      <w:r>
        <w:instrText xml:space="preserve"> XE "^XTMP global:SENDING FACILITY" </w:instrText>
      </w:r>
      <w:r>
        <w:fldChar w:fldCharType="end"/>
      </w:r>
    </w:p>
    <w:p w14:paraId="49CB1761" w14:textId="77777777" w:rsidR="006A56CF" w:rsidRDefault="006A56CF">
      <w:pPr>
        <w:numPr>
          <w:ilvl w:val="0"/>
          <w:numId w:val="14"/>
        </w:numPr>
        <w:spacing w:before="120"/>
      </w:pPr>
      <w:r>
        <w:t>Piece 2 is the free-text value for SENDING FACILITY.</w:t>
      </w:r>
    </w:p>
    <w:p w14:paraId="0F4CB17E" w14:textId="77777777" w:rsidR="006A56CF" w:rsidRDefault="006A56CF">
      <w:pPr>
        <w:numPr>
          <w:ilvl w:val="0"/>
          <w:numId w:val="14"/>
        </w:numPr>
        <w:spacing w:before="120"/>
      </w:pPr>
      <w:r>
        <w:t>Piece 3 is the value for SENDING FACILITY after M code runs.</w:t>
      </w:r>
    </w:p>
    <w:p w14:paraId="0C41ECAB" w14:textId="77777777" w:rsidR="006A56CF" w:rsidRDefault="006A56CF"/>
    <w:p w14:paraId="582110F2" w14:textId="77777777" w:rsidR="006A56CF" w:rsidRDefault="006A56CF">
      <w:pPr>
        <w:pStyle w:val="Heading3"/>
        <w:keepNext w:val="0"/>
        <w:keepLines w:val="0"/>
      </w:pPr>
      <w:bookmarkStart w:id="164" w:name="_Ref30579548"/>
      <w:bookmarkStart w:id="165" w:name="_Ref34105705"/>
      <w:r>
        <w:br w:type="page"/>
      </w:r>
      <w:bookmarkStart w:id="166" w:name="_Ref39307548"/>
      <w:bookmarkStart w:id="167" w:name="_Toc39976459"/>
      <w:r>
        <w:lastRenderedPageBreak/>
        <w:t>M^HLCSHDR4 API—M Code to Set Routing-Related Fields</w:t>
      </w:r>
      <w:bookmarkEnd w:id="164"/>
      <w:bookmarkEnd w:id="165"/>
      <w:bookmarkEnd w:id="166"/>
      <w:bookmarkEnd w:id="167"/>
    </w:p>
    <w:p w14:paraId="0793EFEE" w14:textId="77777777" w:rsidR="006A56CF" w:rsidRDefault="006A56CF">
      <w:pPr>
        <w:keepNext/>
        <w:outlineLvl w:val="1"/>
      </w:pPr>
      <w:r>
        <w:rPr>
          <w:bCs/>
        </w:rPr>
        <w:fldChar w:fldCharType="begin"/>
      </w:r>
      <w:r>
        <w:rPr>
          <w:bCs/>
        </w:rPr>
        <w:instrText xml:space="preserve"> XE "Debugging:API\: M^HLCSHDR4" </w:instrText>
      </w:r>
      <w:r>
        <w:rPr>
          <w:bCs/>
        </w:rPr>
        <w:fldChar w:fldCharType="end"/>
      </w:r>
      <w:r>
        <w:rPr>
          <w:bCs/>
        </w:rPr>
        <w:fldChar w:fldCharType="begin"/>
      </w:r>
      <w:r>
        <w:rPr>
          <w:bCs/>
        </w:rPr>
        <w:instrText xml:space="preserve"> XE "M code:M^HLCSHDR4" </w:instrText>
      </w:r>
      <w:r>
        <w:rPr>
          <w:bCs/>
        </w:rPr>
        <w:fldChar w:fldCharType="end"/>
      </w:r>
    </w:p>
    <w:p w14:paraId="51683309" w14:textId="66868F0C" w:rsidR="006A56CF" w:rsidRDefault="006A56CF">
      <w:pPr>
        <w:keepNext/>
        <w:outlineLvl w:val="1"/>
      </w:pPr>
      <w:r>
        <w:t>Immediately before the MSH segment is constructed, application developers can invoke M code to directly set the local variables used for the routing-related fields in the MSH segment. This was discussed in the section titled "</w:t>
      </w:r>
      <w:r>
        <w:fldChar w:fldCharType="begin"/>
      </w:r>
      <w:r>
        <w:instrText xml:space="preserve"> REF _Ref30392664 \h </w:instrText>
      </w:r>
      <w:r>
        <w:fldChar w:fldCharType="separate"/>
      </w:r>
      <w:r w:rsidR="00F72F4D">
        <w:t>Variables Assist M Code</w:t>
      </w:r>
      <w:r>
        <w:fldChar w:fldCharType="end"/>
      </w:r>
      <w:r>
        <w:t xml:space="preserve">." </w:t>
      </w:r>
      <w:r>
        <w:fldChar w:fldCharType="begin"/>
      </w:r>
      <w:r>
        <w:instrText xml:space="preserve"> XE "API M^HLCSHDR4:M Code to Set Routing-Related Fields" </w:instrText>
      </w:r>
      <w:r>
        <w:fldChar w:fldCharType="end"/>
      </w:r>
      <w:r>
        <w:fldChar w:fldCharType="begin"/>
      </w:r>
      <w:r>
        <w:instrText xml:space="preserve"> XE "M^HLCSHDR4:M Code to Set Routing-Related Fields" </w:instrText>
      </w:r>
      <w:r>
        <w:fldChar w:fldCharType="end"/>
      </w:r>
      <w:r>
        <w:fldChar w:fldCharType="begin"/>
      </w:r>
      <w:r>
        <w:instrText xml:space="preserve"> XE "new API with Patch HL*1.6*93" </w:instrText>
      </w:r>
      <w:r>
        <w:fldChar w:fldCharType="end"/>
      </w:r>
    </w:p>
    <w:p w14:paraId="257AB53D" w14:textId="77777777" w:rsidR="006A56CF" w:rsidRDefault="006A56CF">
      <w:pPr>
        <w:outlineLvl w:val="1"/>
      </w:pPr>
    </w:p>
    <w:p w14:paraId="6F87BE3F" w14:textId="266341B3" w:rsidR="006A56CF" w:rsidRDefault="006A56CF">
      <w:pPr>
        <w:outlineLvl w:val="1"/>
      </w:pPr>
      <w:r>
        <w:fldChar w:fldCharType="begin"/>
      </w:r>
      <w:r>
        <w:instrText xml:space="preserve"> REF _Ref31699881 \h </w:instrText>
      </w:r>
      <w:r>
        <w:fldChar w:fldCharType="separate"/>
      </w:r>
      <w:r w:rsidR="00F72F4D">
        <w:t xml:space="preserve">Table </w:t>
      </w:r>
      <w:r w:rsidR="00F72F4D">
        <w:rPr>
          <w:noProof/>
        </w:rPr>
        <w:t>10</w:t>
      </w:r>
      <w:r>
        <w:fldChar w:fldCharType="end"/>
      </w:r>
      <w:r>
        <w:t xml:space="preserve"> lists the four variables that can be changed:</w:t>
      </w:r>
    </w:p>
    <w:p w14:paraId="459A75F7" w14:textId="77777777" w:rsidR="006A56CF" w:rsidRDefault="006A56CF">
      <w:pPr>
        <w:outlineLvl w:val="1"/>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560"/>
      </w:tblGrid>
      <w:tr w:rsidR="006A56CF" w14:paraId="69B7D401" w14:textId="77777777">
        <w:trPr>
          <w:tblHeader/>
        </w:trPr>
        <w:tc>
          <w:tcPr>
            <w:tcW w:w="1800" w:type="dxa"/>
            <w:shd w:val="clear" w:color="auto" w:fill="E0E0E0"/>
          </w:tcPr>
          <w:p w14:paraId="51AC60F7" w14:textId="77777777" w:rsidR="006A56CF" w:rsidRDefault="006A56CF">
            <w:pPr>
              <w:spacing w:before="60" w:after="60"/>
              <w:rPr>
                <w:rFonts w:ascii="Arial" w:hAnsi="Arial" w:cs="Arial"/>
                <w:b/>
                <w:bCs/>
                <w:sz w:val="20"/>
              </w:rPr>
            </w:pPr>
            <w:r>
              <w:rPr>
                <w:rFonts w:ascii="Arial" w:hAnsi="Arial" w:cs="Arial"/>
                <w:b/>
                <w:bCs/>
                <w:sz w:val="20"/>
              </w:rPr>
              <w:t>Variable Name</w:t>
            </w:r>
          </w:p>
        </w:tc>
        <w:tc>
          <w:tcPr>
            <w:tcW w:w="7560" w:type="dxa"/>
            <w:shd w:val="clear" w:color="auto" w:fill="E0E0E0"/>
          </w:tcPr>
          <w:p w14:paraId="5D10D492" w14:textId="77777777" w:rsidR="006A56CF" w:rsidRDefault="006A56CF">
            <w:pPr>
              <w:spacing w:before="60" w:after="60"/>
              <w:rPr>
                <w:rFonts w:ascii="Arial" w:hAnsi="Arial" w:cs="Arial"/>
                <w:b/>
                <w:bCs/>
                <w:sz w:val="20"/>
              </w:rPr>
            </w:pPr>
            <w:r>
              <w:rPr>
                <w:rFonts w:ascii="Arial" w:hAnsi="Arial" w:cs="Arial"/>
                <w:b/>
                <w:bCs/>
                <w:sz w:val="20"/>
              </w:rPr>
              <w:t>Description</w:t>
            </w:r>
          </w:p>
        </w:tc>
      </w:tr>
      <w:tr w:rsidR="006A56CF" w14:paraId="7567172C" w14:textId="77777777">
        <w:tc>
          <w:tcPr>
            <w:tcW w:w="1800" w:type="dxa"/>
          </w:tcPr>
          <w:p w14:paraId="4C4D2AF1" w14:textId="77777777" w:rsidR="006A56CF" w:rsidRDefault="006A56CF">
            <w:pPr>
              <w:spacing w:before="60" w:after="60"/>
              <w:rPr>
                <w:rFonts w:ascii="Arial" w:hAnsi="Arial" w:cs="Arial"/>
                <w:sz w:val="20"/>
              </w:rPr>
            </w:pPr>
            <w:r>
              <w:rPr>
                <w:rFonts w:ascii="Arial" w:hAnsi="Arial" w:cs="Arial"/>
                <w:sz w:val="20"/>
              </w:rPr>
              <w:t>HLMSHSAN</w:t>
            </w:r>
            <w:r>
              <w:fldChar w:fldCharType="begin"/>
            </w:r>
            <w:r>
              <w:instrText xml:space="preserve"> XE "M code:reset local variables:</w:instrText>
            </w:r>
            <w:r>
              <w:rPr>
                <w:rFonts w:cs="Arial"/>
              </w:rPr>
              <w:instrText>HLMSHSAN(new SENDING APPLICATION)</w:instrText>
            </w:r>
            <w:r>
              <w:instrText xml:space="preserve">" </w:instrText>
            </w:r>
            <w:r>
              <w:fldChar w:fldCharType="end"/>
            </w:r>
            <w:r>
              <w:fldChar w:fldCharType="begin"/>
            </w:r>
            <w:r>
              <w:instrText xml:space="preserve"> XE "local variables:reset" </w:instrText>
            </w:r>
            <w:r>
              <w:fldChar w:fldCharType="end"/>
            </w:r>
          </w:p>
        </w:tc>
        <w:tc>
          <w:tcPr>
            <w:tcW w:w="7560" w:type="dxa"/>
          </w:tcPr>
          <w:p w14:paraId="47752DB3" w14:textId="77777777" w:rsidR="006A56CF" w:rsidRDefault="006A56CF">
            <w:pPr>
              <w:spacing w:before="60" w:after="60"/>
              <w:rPr>
                <w:rFonts w:ascii="Arial" w:hAnsi="Arial" w:cs="Arial"/>
                <w:sz w:val="20"/>
              </w:rPr>
            </w:pPr>
            <w:r>
              <w:fldChar w:fldCharType="begin"/>
            </w:r>
            <w:r>
              <w:instrText xml:space="preserve"> XE "API M^HLCSHDR4:</w:instrText>
            </w:r>
            <w:r>
              <w:rPr>
                <w:rFonts w:cs="Arial"/>
              </w:rPr>
              <w:instrText>HLMSHSAN</w:instrText>
            </w:r>
            <w:r>
              <w:instrText xml:space="preserve">" </w:instrText>
            </w:r>
            <w:r>
              <w:fldChar w:fldCharType="end"/>
            </w:r>
            <w:r>
              <w:fldChar w:fldCharType="begin"/>
            </w:r>
            <w:r>
              <w:instrText xml:space="preserve"> XE "M^HLCSHDR4:</w:instrText>
            </w:r>
            <w:r>
              <w:rPr>
                <w:rFonts w:cs="Arial"/>
              </w:rPr>
              <w:instrText>HLMSHSAN</w:instrText>
            </w:r>
            <w:r>
              <w:instrText xml:space="preserve">" </w:instrText>
            </w:r>
            <w:r>
              <w:fldChar w:fldCharType="end"/>
            </w:r>
            <w:r>
              <w:rPr>
                <w:rFonts w:ascii="Arial" w:hAnsi="Arial" w:cs="Arial"/>
                <w:sz w:val="20"/>
              </w:rPr>
              <w:t>New SENDING APPLICATION to be used in the MSH segment.</w:t>
            </w:r>
          </w:p>
        </w:tc>
      </w:tr>
      <w:tr w:rsidR="006A56CF" w14:paraId="559F07A5" w14:textId="77777777">
        <w:tc>
          <w:tcPr>
            <w:tcW w:w="1800" w:type="dxa"/>
          </w:tcPr>
          <w:p w14:paraId="0EF0E973" w14:textId="77777777" w:rsidR="006A56CF" w:rsidRDefault="006A56CF">
            <w:pPr>
              <w:spacing w:before="60" w:after="60"/>
              <w:rPr>
                <w:rFonts w:ascii="Arial" w:hAnsi="Arial" w:cs="Arial"/>
                <w:sz w:val="20"/>
              </w:rPr>
            </w:pPr>
            <w:r>
              <w:rPr>
                <w:rFonts w:ascii="Arial" w:hAnsi="Arial" w:cs="Arial"/>
                <w:sz w:val="20"/>
              </w:rPr>
              <w:t>HLMSHSFN</w:t>
            </w:r>
            <w:r>
              <w:fldChar w:fldCharType="begin"/>
            </w:r>
            <w:r>
              <w:instrText xml:space="preserve"> XE "M code:reset local variables:</w:instrText>
            </w:r>
            <w:r>
              <w:rPr>
                <w:rFonts w:cs="Arial"/>
              </w:rPr>
              <w:instrText>HLMSHSFN (new SENDING FACILITY)</w:instrText>
            </w:r>
            <w:r>
              <w:instrText xml:space="preserve">" </w:instrText>
            </w:r>
            <w:r>
              <w:fldChar w:fldCharType="end"/>
            </w:r>
            <w:r>
              <w:fldChar w:fldCharType="begin"/>
            </w:r>
            <w:r>
              <w:instrText xml:space="preserve"> XE "local variables:reset" </w:instrText>
            </w:r>
            <w:r>
              <w:fldChar w:fldCharType="end"/>
            </w:r>
          </w:p>
        </w:tc>
        <w:tc>
          <w:tcPr>
            <w:tcW w:w="7560" w:type="dxa"/>
          </w:tcPr>
          <w:p w14:paraId="4B389AFF" w14:textId="77777777" w:rsidR="006A56CF" w:rsidRDefault="006A56CF">
            <w:pPr>
              <w:spacing w:before="60" w:after="60"/>
              <w:rPr>
                <w:rFonts w:ascii="Arial" w:hAnsi="Arial" w:cs="Arial"/>
                <w:sz w:val="20"/>
              </w:rPr>
            </w:pPr>
            <w:r>
              <w:fldChar w:fldCharType="begin"/>
            </w:r>
            <w:r>
              <w:instrText xml:space="preserve"> XE "API M^HLCSHDR4:</w:instrText>
            </w:r>
            <w:r>
              <w:rPr>
                <w:rFonts w:cs="Arial"/>
              </w:rPr>
              <w:instrText>HLMSHSFN</w:instrText>
            </w:r>
            <w:r>
              <w:instrText xml:space="preserve">" </w:instrText>
            </w:r>
            <w:r>
              <w:fldChar w:fldCharType="end"/>
            </w:r>
            <w:r>
              <w:fldChar w:fldCharType="begin"/>
            </w:r>
            <w:r>
              <w:instrText xml:space="preserve"> XE "M^HLCSHDR4:</w:instrText>
            </w:r>
            <w:r>
              <w:rPr>
                <w:rFonts w:cs="Arial"/>
              </w:rPr>
              <w:instrText>HLMSHSFN</w:instrText>
            </w:r>
            <w:r>
              <w:instrText xml:space="preserve">" </w:instrText>
            </w:r>
            <w:r>
              <w:fldChar w:fldCharType="end"/>
            </w:r>
            <w:r>
              <w:rPr>
                <w:rFonts w:ascii="Arial" w:hAnsi="Arial" w:cs="Arial"/>
                <w:sz w:val="20"/>
              </w:rPr>
              <w:t>New SENDING FACILITY to be used in the MSH segment.</w:t>
            </w:r>
          </w:p>
        </w:tc>
      </w:tr>
      <w:tr w:rsidR="006A56CF" w14:paraId="625735F9" w14:textId="77777777">
        <w:tc>
          <w:tcPr>
            <w:tcW w:w="1800" w:type="dxa"/>
          </w:tcPr>
          <w:p w14:paraId="50F52B11" w14:textId="77777777" w:rsidR="006A56CF" w:rsidRDefault="006A56CF">
            <w:pPr>
              <w:spacing w:before="60" w:after="60"/>
              <w:rPr>
                <w:rFonts w:ascii="Arial" w:hAnsi="Arial" w:cs="Arial"/>
                <w:sz w:val="20"/>
              </w:rPr>
            </w:pPr>
            <w:r>
              <w:rPr>
                <w:rFonts w:ascii="Arial" w:hAnsi="Arial" w:cs="Arial"/>
                <w:sz w:val="20"/>
              </w:rPr>
              <w:t>HLMSHRAN</w:t>
            </w:r>
            <w:r>
              <w:fldChar w:fldCharType="begin"/>
            </w:r>
            <w:r>
              <w:instrText xml:space="preserve"> XE "M code:reset local variables:</w:instrText>
            </w:r>
            <w:r>
              <w:rPr>
                <w:rFonts w:cs="Arial"/>
              </w:rPr>
              <w:instrText>HLMSHRAN (new RECEIVING APPLICATION)</w:instrText>
            </w:r>
            <w:r>
              <w:instrText xml:space="preserve">" </w:instrText>
            </w:r>
            <w:r>
              <w:fldChar w:fldCharType="end"/>
            </w:r>
            <w:r>
              <w:fldChar w:fldCharType="begin"/>
            </w:r>
            <w:r>
              <w:instrText xml:space="preserve"> XE "local variables:reset" </w:instrText>
            </w:r>
            <w:r>
              <w:fldChar w:fldCharType="end"/>
            </w:r>
          </w:p>
        </w:tc>
        <w:tc>
          <w:tcPr>
            <w:tcW w:w="7560" w:type="dxa"/>
          </w:tcPr>
          <w:p w14:paraId="68821B1E" w14:textId="77777777" w:rsidR="006A56CF" w:rsidRDefault="006A56CF">
            <w:pPr>
              <w:spacing w:before="60" w:after="60"/>
              <w:rPr>
                <w:rFonts w:ascii="Arial" w:hAnsi="Arial" w:cs="Arial"/>
                <w:sz w:val="20"/>
              </w:rPr>
            </w:pPr>
            <w:r>
              <w:fldChar w:fldCharType="begin"/>
            </w:r>
            <w:r>
              <w:instrText xml:space="preserve"> XE "API M^HLCSHDR4:</w:instrText>
            </w:r>
            <w:r>
              <w:rPr>
                <w:rFonts w:cs="Arial"/>
              </w:rPr>
              <w:instrText>HLMSHRAN</w:instrText>
            </w:r>
            <w:r>
              <w:instrText xml:space="preserve">" </w:instrText>
            </w:r>
            <w:r>
              <w:fldChar w:fldCharType="end"/>
            </w:r>
            <w:r>
              <w:fldChar w:fldCharType="begin"/>
            </w:r>
            <w:r>
              <w:instrText xml:space="preserve"> XE "M^HLCSHDR4:</w:instrText>
            </w:r>
            <w:r>
              <w:rPr>
                <w:rFonts w:cs="Arial"/>
              </w:rPr>
              <w:instrText>HLMSHRAN</w:instrText>
            </w:r>
            <w:r>
              <w:instrText xml:space="preserve">" </w:instrText>
            </w:r>
            <w:r>
              <w:fldChar w:fldCharType="end"/>
            </w:r>
            <w:r>
              <w:rPr>
                <w:rFonts w:ascii="Arial" w:hAnsi="Arial" w:cs="Arial"/>
                <w:sz w:val="20"/>
              </w:rPr>
              <w:t>New RECEIVING APPLICATION to be used in the MSH segment.</w:t>
            </w:r>
          </w:p>
        </w:tc>
      </w:tr>
      <w:tr w:rsidR="006A56CF" w14:paraId="685730D1" w14:textId="77777777">
        <w:tc>
          <w:tcPr>
            <w:tcW w:w="1800" w:type="dxa"/>
          </w:tcPr>
          <w:p w14:paraId="46BE76C3" w14:textId="77777777" w:rsidR="006A56CF" w:rsidRDefault="006A56CF">
            <w:pPr>
              <w:spacing w:before="60" w:after="60"/>
              <w:rPr>
                <w:rFonts w:ascii="Arial" w:hAnsi="Arial" w:cs="Arial"/>
                <w:sz w:val="20"/>
              </w:rPr>
            </w:pPr>
            <w:r>
              <w:rPr>
                <w:rFonts w:ascii="Arial" w:hAnsi="Arial" w:cs="Arial"/>
                <w:sz w:val="20"/>
              </w:rPr>
              <w:t>HLMSHRFN</w:t>
            </w:r>
            <w:r>
              <w:fldChar w:fldCharType="begin"/>
            </w:r>
            <w:r>
              <w:instrText xml:space="preserve"> XE "M code:reset local variables:</w:instrText>
            </w:r>
            <w:r>
              <w:rPr>
                <w:rFonts w:cs="Arial"/>
              </w:rPr>
              <w:instrText>HLMSHRFN (new RECEIVING FACILITY)</w:instrText>
            </w:r>
            <w:r>
              <w:instrText xml:space="preserve">" </w:instrText>
            </w:r>
            <w:r>
              <w:fldChar w:fldCharType="end"/>
            </w:r>
            <w:r>
              <w:fldChar w:fldCharType="begin"/>
            </w:r>
            <w:r>
              <w:instrText xml:space="preserve"> XE "local variables:reset" </w:instrText>
            </w:r>
            <w:r>
              <w:fldChar w:fldCharType="end"/>
            </w:r>
          </w:p>
        </w:tc>
        <w:tc>
          <w:tcPr>
            <w:tcW w:w="7560" w:type="dxa"/>
          </w:tcPr>
          <w:p w14:paraId="13DEE07F" w14:textId="77777777" w:rsidR="006A56CF" w:rsidRDefault="006A56CF">
            <w:pPr>
              <w:spacing w:before="60" w:after="60"/>
              <w:rPr>
                <w:rFonts w:ascii="Arial" w:hAnsi="Arial" w:cs="Arial"/>
                <w:sz w:val="20"/>
              </w:rPr>
            </w:pPr>
            <w:r>
              <w:fldChar w:fldCharType="begin"/>
            </w:r>
            <w:r>
              <w:instrText xml:space="preserve"> XE "API M^HLCSHDR4:</w:instrText>
            </w:r>
            <w:r>
              <w:rPr>
                <w:rFonts w:cs="Arial"/>
              </w:rPr>
              <w:instrText>HLMSHRFN</w:instrText>
            </w:r>
            <w:r>
              <w:instrText xml:space="preserve">" </w:instrText>
            </w:r>
            <w:r>
              <w:fldChar w:fldCharType="end"/>
            </w:r>
            <w:r>
              <w:fldChar w:fldCharType="begin"/>
            </w:r>
            <w:r>
              <w:instrText xml:space="preserve"> XE "M^HLCSHDR4:</w:instrText>
            </w:r>
            <w:r>
              <w:rPr>
                <w:rFonts w:cs="Arial"/>
              </w:rPr>
              <w:instrText>HLMSHRFN</w:instrText>
            </w:r>
            <w:r>
              <w:instrText xml:space="preserve">" </w:instrText>
            </w:r>
            <w:r>
              <w:fldChar w:fldCharType="end"/>
            </w:r>
            <w:r>
              <w:rPr>
                <w:rFonts w:ascii="Arial" w:hAnsi="Arial" w:cs="Arial"/>
                <w:sz w:val="20"/>
              </w:rPr>
              <w:t>New RECEIVING FACILITY to be used in the MSH segment.</w:t>
            </w:r>
          </w:p>
        </w:tc>
      </w:tr>
    </w:tbl>
    <w:p w14:paraId="73F8A31B" w14:textId="3FC78712" w:rsidR="006A56CF" w:rsidRDefault="006A56CF">
      <w:pPr>
        <w:pStyle w:val="Caption"/>
      </w:pPr>
      <w:bookmarkStart w:id="168" w:name="_Ref31699881"/>
      <w:bookmarkStart w:id="169" w:name="_Toc39976422"/>
      <w:r>
        <w:t xml:space="preserve">Table </w:t>
      </w:r>
      <w:fldSimple w:instr=" SEQ Table \* ARABIC ">
        <w:r w:rsidR="00F72F4D">
          <w:rPr>
            <w:noProof/>
          </w:rPr>
          <w:t>10</w:t>
        </w:r>
      </w:fldSimple>
      <w:bookmarkEnd w:id="168"/>
      <w:r>
        <w:t>:  Local variables that can be legally changed by M code</w:t>
      </w:r>
      <w:bookmarkEnd w:id="169"/>
    </w:p>
    <w:p w14:paraId="24963334" w14:textId="77777777" w:rsidR="006A56CF" w:rsidRDefault="006A56CF">
      <w:pPr>
        <w:outlineLvl w:val="1"/>
      </w:pPr>
      <w:r>
        <w:fldChar w:fldCharType="begin"/>
      </w:r>
      <w:r>
        <w:instrText xml:space="preserve"> XE "local variables:changed by M code" </w:instrText>
      </w:r>
      <w:r>
        <w:fldChar w:fldCharType="end"/>
      </w:r>
    </w:p>
    <w:p w14:paraId="3137170D" w14:textId="77777777" w:rsidR="006A56CF" w:rsidRDefault="006A56CF">
      <w:pPr>
        <w:outlineLvl w:val="1"/>
      </w:pPr>
    </w:p>
    <w:p w14:paraId="297C1A4D" w14:textId="77777777" w:rsidR="006A56CF" w:rsidRDefault="006A56CF">
      <w:pPr>
        <w:outlineLvl w:val="1"/>
      </w:pPr>
      <w:r>
        <w:fldChar w:fldCharType="begin"/>
      </w:r>
      <w:r>
        <w:instrText xml:space="preserve"> XE "API M^HLCSHDR4:local variables changed by M code" </w:instrText>
      </w:r>
      <w:r>
        <w:fldChar w:fldCharType="end"/>
      </w:r>
      <w:r>
        <w:t>If an application invokes M code to set the SENDING APPLICATION, the M code must set the HLMSHSAN variable to the new value.</w:t>
      </w:r>
    </w:p>
    <w:p w14:paraId="1909C7E1" w14:textId="77777777" w:rsidR="006A56CF" w:rsidRDefault="006A56CF">
      <w:pPr>
        <w:outlineLvl w:val="1"/>
      </w:pPr>
    </w:p>
    <w:p w14:paraId="2745B64A" w14:textId="77777777" w:rsidR="006A56CF" w:rsidRDefault="006A56CF">
      <w:pPr>
        <w:outlineLvl w:val="1"/>
      </w:pPr>
      <w:r>
        <w:t xml:space="preserve">The M^HLCSHDR4 API was release with Patch HL*1.6*93. This API was created for application developers wishing to use M code to set routing-related fields, and should be useful to illustrate the process occurring. In addition, it allows developers to interactively set the routing-related variables listed above. </w:t>
      </w:r>
    </w:p>
    <w:p w14:paraId="386F0D86" w14:textId="77777777" w:rsidR="006A56CF" w:rsidRDefault="006A56CF">
      <w:pPr>
        <w:outlineLvl w:val="1"/>
      </w:pPr>
    </w:p>
    <w:tbl>
      <w:tblPr>
        <w:tblW w:w="0" w:type="auto"/>
        <w:tblLayout w:type="fixed"/>
        <w:tblLook w:val="0000" w:firstRow="0" w:lastRow="0" w:firstColumn="0" w:lastColumn="0" w:noHBand="0" w:noVBand="0"/>
      </w:tblPr>
      <w:tblGrid>
        <w:gridCol w:w="918"/>
        <w:gridCol w:w="8550"/>
      </w:tblGrid>
      <w:tr w:rsidR="006A56CF" w14:paraId="4D8F09F8" w14:textId="77777777">
        <w:trPr>
          <w:cantSplit/>
        </w:trPr>
        <w:tc>
          <w:tcPr>
            <w:tcW w:w="918" w:type="dxa"/>
          </w:tcPr>
          <w:p w14:paraId="1766A2F3" w14:textId="77777777" w:rsidR="006A56CF" w:rsidRDefault="006A56CF">
            <w:pPr>
              <w:spacing w:before="60" w:after="60"/>
              <w:ind w:left="-18"/>
            </w:pPr>
            <w:r>
              <w:rPr>
                <w:rFonts w:ascii="Arial" w:hAnsi="Arial"/>
                <w:sz w:val="20"/>
              </w:rPr>
              <w:object w:dxaOrig="306" w:dyaOrig="306" w14:anchorId="12E9693C">
                <v:shape id="_x0000_i1052" type="#_x0000_t75" style="width:32.5pt;height:32.5pt" o:ole="" fillcolor="window">
                  <v:imagedata r:id="rId17" o:title=""/>
                </v:shape>
                <o:OLEObject Type="Embed" ProgID="HJPRO" ShapeID="_x0000_i1052" DrawAspect="Content" ObjectID="_1678523691" r:id="rId56"/>
              </w:object>
            </w:r>
          </w:p>
        </w:tc>
        <w:tc>
          <w:tcPr>
            <w:tcW w:w="8550" w:type="dxa"/>
          </w:tcPr>
          <w:p w14:paraId="578612E0" w14:textId="77777777" w:rsidR="006A56CF" w:rsidRDefault="006A56CF">
            <w:pPr>
              <w:pStyle w:val="Caution"/>
            </w:pPr>
            <w:r>
              <w:t>This API should be used by application developers when creating their software. But, a "real" application-specific API must be substituted before software release.</w:t>
            </w:r>
          </w:p>
        </w:tc>
      </w:tr>
    </w:tbl>
    <w:p w14:paraId="037E4CD5" w14:textId="77777777" w:rsidR="006A56CF" w:rsidRDefault="006A56CF">
      <w:pPr>
        <w:outlineLvl w:val="1"/>
      </w:pPr>
    </w:p>
    <w:p w14:paraId="1F5643C6" w14:textId="02DA5705" w:rsidR="006A56CF" w:rsidRDefault="006A56CF">
      <w:pPr>
        <w:outlineLvl w:val="1"/>
      </w:pPr>
      <w:r>
        <w:t xml:space="preserve">Let's say that the following call, </w:t>
      </w:r>
      <w:r>
        <w:fldChar w:fldCharType="begin"/>
      </w:r>
      <w:r>
        <w:instrText xml:space="preserve"> REF _Ref30906912 \h  \* MERGEFORMAT </w:instrText>
      </w:r>
      <w:r>
        <w:fldChar w:fldCharType="separate"/>
      </w:r>
      <w:r w:rsidR="00F72F4D">
        <w:t xml:space="preserve">Figure </w:t>
      </w:r>
      <w:r w:rsidR="00F72F4D">
        <w:rPr>
          <w:noProof/>
        </w:rPr>
        <w:t>17</w:t>
      </w:r>
      <w:r>
        <w:fldChar w:fldCharType="end"/>
      </w:r>
      <w:r>
        <w:t>, to GENERATE^HLMA is created:</w:t>
      </w:r>
    </w:p>
    <w:p w14:paraId="4B72C5D7" w14:textId="77777777" w:rsidR="006A56CF" w:rsidRDefault="006A56CF">
      <w:pPr>
        <w:outlineLvl w:val="1"/>
      </w:pPr>
    </w:p>
    <w:p w14:paraId="0D1CAAD1" w14:textId="77777777" w:rsidR="006A56CF" w:rsidRDefault="006A56CF">
      <w:pPr>
        <w:pStyle w:val="Dialogue"/>
      </w:pPr>
      <w:r>
        <w:t>D INIT^HLFNC2("ZZLJA RH ORU SERVER",.HL)</w:t>
      </w:r>
    </w:p>
    <w:p w14:paraId="1FD1C202" w14:textId="77777777" w:rsidR="006A56CF" w:rsidRDefault="006A56CF">
      <w:pPr>
        <w:pStyle w:val="Dialogue"/>
      </w:pPr>
      <w:r>
        <w:t>S HL("SUBSCRIBER")="^^^^^M^HLCSHDR4"</w:t>
      </w:r>
    </w:p>
    <w:p w14:paraId="4D0C9567" w14:textId="77777777" w:rsidR="006A56CF" w:rsidRDefault="006A56CF">
      <w:pPr>
        <w:pStyle w:val="Dialogue"/>
      </w:pPr>
      <w:r>
        <w:t>D GENERATE^HLMA("ZZLJA RH ORU SERVER","LM",1,.HLRST,"",.HL)</w:t>
      </w:r>
    </w:p>
    <w:p w14:paraId="76CC5F9D" w14:textId="77777777" w:rsidR="006A56CF" w:rsidRDefault="006A56CF">
      <w:pPr>
        <w:pStyle w:val="Dialogue"/>
      </w:pPr>
      <w:r>
        <w:t>Q</w:t>
      </w:r>
    </w:p>
    <w:p w14:paraId="197D0A04" w14:textId="08318489" w:rsidR="006A56CF" w:rsidRDefault="006A56CF">
      <w:pPr>
        <w:pStyle w:val="Caption"/>
      </w:pPr>
      <w:bookmarkStart w:id="170" w:name="_Ref30906912"/>
      <w:bookmarkStart w:id="171" w:name="_Toc39976423"/>
      <w:r>
        <w:t xml:space="preserve">Figure </w:t>
      </w:r>
      <w:fldSimple w:instr=" SEQ Figure \* ARABIC ">
        <w:r w:rsidR="00F72F4D">
          <w:rPr>
            <w:noProof/>
          </w:rPr>
          <w:t>17</w:t>
        </w:r>
      </w:fldSimple>
      <w:bookmarkEnd w:id="170"/>
      <w:r>
        <w:t>: "Practice" M^HLCSHDR4 API invoked by HLP("SUBSCRIBER"[,n])</w:t>
      </w:r>
      <w:bookmarkEnd w:id="171"/>
    </w:p>
    <w:p w14:paraId="6CF5F838" w14:textId="77777777" w:rsidR="006A56CF" w:rsidRDefault="006A56CF">
      <w:pPr>
        <w:outlineLvl w:val="1"/>
      </w:pPr>
      <w:r>
        <w:rPr>
          <w:bCs/>
        </w:rPr>
        <w:fldChar w:fldCharType="begin"/>
      </w:r>
      <w:r>
        <w:rPr>
          <w:bCs/>
        </w:rPr>
        <w:instrText xml:space="preserve"> XE "HLP(\"SUBSCRIBER\"[,n])\":invoked by M^HLCSHDR4"</w:instrText>
      </w:r>
      <w:r>
        <w:rPr>
          <w:bCs/>
        </w:rPr>
        <w:fldChar w:fldCharType="end"/>
      </w:r>
    </w:p>
    <w:p w14:paraId="33406219" w14:textId="77777777" w:rsidR="006A56CF" w:rsidRDefault="006A56CF">
      <w:pPr>
        <w:outlineLvl w:val="1"/>
      </w:pPr>
    </w:p>
    <w:p w14:paraId="48002655" w14:textId="11836C29" w:rsidR="006A56CF" w:rsidRDefault="006A56CF">
      <w:pPr>
        <w:pStyle w:val="NormalWeb"/>
        <w:spacing w:before="0" w:beforeAutospacing="0" w:after="0" w:afterAutospacing="0"/>
        <w:outlineLvl w:val="1"/>
      </w:pPr>
      <w:r>
        <w:t xml:space="preserve">Notice in </w:t>
      </w:r>
      <w:r>
        <w:fldChar w:fldCharType="begin"/>
      </w:r>
      <w:r>
        <w:instrText xml:space="preserve"> REF _Ref30906912 \h </w:instrText>
      </w:r>
      <w:r>
        <w:fldChar w:fldCharType="separate"/>
      </w:r>
      <w:r w:rsidR="00F72F4D">
        <w:t xml:space="preserve">Figure </w:t>
      </w:r>
      <w:r w:rsidR="00F72F4D">
        <w:rPr>
          <w:noProof/>
        </w:rPr>
        <w:t>17</w:t>
      </w:r>
      <w:r>
        <w:fldChar w:fldCharType="end"/>
      </w:r>
      <w:r>
        <w:t xml:space="preserve"> that the "practice" M^HLCSHDR4</w:t>
      </w:r>
      <w:r>
        <w:fldChar w:fldCharType="begin"/>
      </w:r>
      <w:r>
        <w:instrText xml:space="preserve"> XE "API M^HLCSHDR4:invoked by HLP(\"SUBSCRIBER\"[,n])" </w:instrText>
      </w:r>
      <w:r>
        <w:fldChar w:fldCharType="end"/>
      </w:r>
      <w:r>
        <w:fldChar w:fldCharType="begin"/>
      </w:r>
      <w:r>
        <w:instrText xml:space="preserve"> XE "M^HLCSHDR4:invoked by HLP(\"SUBSCRIBER\"[,n])" </w:instrText>
      </w:r>
      <w:r>
        <w:fldChar w:fldCharType="end"/>
      </w:r>
      <w:r>
        <w:t xml:space="preserve"> API is invoked by HLP("SUBSCRIBER"[,n]).</w:t>
      </w:r>
    </w:p>
    <w:p w14:paraId="48CB6F22" w14:textId="77777777" w:rsidR="006A56CF" w:rsidRDefault="006A56CF">
      <w:pPr>
        <w:pStyle w:val="NormalWeb"/>
        <w:spacing w:before="0" w:beforeAutospacing="0" w:after="0" w:afterAutospacing="0"/>
        <w:outlineLvl w:val="1"/>
      </w:pPr>
    </w:p>
    <w:p w14:paraId="3F73468A" w14:textId="2BDA4D18" w:rsidR="006A56CF" w:rsidRDefault="006A56CF">
      <w:pPr>
        <w:pStyle w:val="NormalWeb"/>
        <w:spacing w:before="0" w:beforeAutospacing="0" w:after="0" w:afterAutospacing="0"/>
        <w:outlineLvl w:val="1"/>
      </w:pPr>
      <w:r>
        <w:t xml:space="preserve">A sample terminal dialog seen when invoking this API is shown in </w:t>
      </w:r>
      <w:r>
        <w:fldChar w:fldCharType="begin"/>
      </w:r>
      <w:r>
        <w:instrText xml:space="preserve"> REF _Ref30907066 \h </w:instrText>
      </w:r>
      <w:r>
        <w:fldChar w:fldCharType="separate"/>
      </w:r>
      <w:r w:rsidR="00F72F4D">
        <w:t xml:space="preserve">Figure </w:t>
      </w:r>
      <w:r w:rsidR="00F72F4D">
        <w:rPr>
          <w:noProof/>
        </w:rPr>
        <w:t>18</w:t>
      </w:r>
      <w:r>
        <w:fldChar w:fldCharType="end"/>
      </w:r>
      <w:r>
        <w:t>.</w:t>
      </w:r>
    </w:p>
    <w:p w14:paraId="4465F825" w14:textId="77777777" w:rsidR="006A56CF" w:rsidRDefault="006A56CF">
      <w:pPr>
        <w:pStyle w:val="NormalWeb"/>
        <w:spacing w:before="0" w:beforeAutospacing="0" w:after="0" w:afterAutospacing="0"/>
        <w:outlineLvl w:val="1"/>
      </w:pPr>
    </w:p>
    <w:p w14:paraId="16ED7F62" w14:textId="77777777" w:rsidR="006A56CF" w:rsidRDefault="006A56CF">
      <w:pPr>
        <w:pStyle w:val="Dialogue"/>
      </w:pPr>
      <w:r>
        <w:lastRenderedPageBreak/>
        <w:t>The original MSH segment is...</w:t>
      </w:r>
    </w:p>
    <w:p w14:paraId="303C8135" w14:textId="77777777" w:rsidR="006A56CF" w:rsidRDefault="006A56CF">
      <w:pPr>
        <w:pStyle w:val="Dialogue"/>
        <w:rPr>
          <w:shd w:val="clear" w:color="auto" w:fill="D9D9D9"/>
        </w:rPr>
      </w:pPr>
    </w:p>
    <w:p w14:paraId="1C35A759" w14:textId="77777777" w:rsidR="006A56CF" w:rsidRDefault="006A56CF">
      <w:pPr>
        <w:pStyle w:val="Dialogue"/>
        <w:rPr>
          <w:shd w:val="clear" w:color="auto" w:fill="D9D9D9"/>
        </w:rPr>
      </w:pPr>
      <w:r>
        <w:rPr>
          <w:shd w:val="clear" w:color="auto" w:fill="D9D9D9"/>
        </w:rPr>
        <w:t>MSH^~|\&amp;^</w:t>
      </w:r>
      <w:r>
        <w:rPr>
          <w:b/>
          <w:bCs/>
          <w:shd w:val="clear" w:color="auto" w:fill="D9D9D9"/>
        </w:rPr>
        <w:t>VOICERAD</w:t>
      </w:r>
      <w:r>
        <w:rPr>
          <w:shd w:val="clear" w:color="auto" w:fill="D9D9D9"/>
        </w:rPr>
        <w:t>^512^</w:t>
      </w:r>
      <w:r>
        <w:rPr>
          <w:b/>
          <w:bCs/>
          <w:shd w:val="clear" w:color="auto" w:fill="D9D9D9"/>
        </w:rPr>
        <w:t>RADIOLOGY</w:t>
      </w:r>
      <w:r>
        <w:rPr>
          <w:shd w:val="clear" w:color="auto" w:fill="D9D9D9"/>
        </w:rPr>
        <w:t>^512^20030116122809-0800^^ORU~R01</w:t>
      </w:r>
    </w:p>
    <w:p w14:paraId="5161B3AF" w14:textId="77777777" w:rsidR="006A56CF" w:rsidRDefault="005F20E2">
      <w:pPr>
        <w:pStyle w:val="Dialogue"/>
      </w:pPr>
      <w:r>
        <w:rPr>
          <w:noProof/>
          <w:sz w:val="20"/>
        </w:rPr>
        <w:pict w14:anchorId="1F76D5C0">
          <v:line id="_x0000_s1050" style="position:absolute;left:0;text-align:left;z-index:251656704" from="90pt,.1pt" to="279pt,90.1pt">
            <v:stroke endarrow="block"/>
          </v:line>
        </w:pict>
      </w:r>
      <w:r w:rsidR="006A56CF">
        <w:rPr>
          <w:shd w:val="clear" w:color="auto" w:fill="D9D9D9"/>
        </w:rPr>
        <w:t>^9987540^T^2.3^^^</w:t>
      </w:r>
      <w:smartTag w:uri="urn:schemas-microsoft-com:office:smarttags" w:element="State">
        <w:smartTag w:uri="urn:schemas-microsoft-com:office:smarttags" w:element="place">
          <w:r w:rsidR="006A56CF">
            <w:rPr>
              <w:shd w:val="clear" w:color="auto" w:fill="D9D9D9"/>
            </w:rPr>
            <w:t>AL</w:t>
          </w:r>
        </w:smartTag>
      </w:smartTag>
      <w:r w:rsidR="006A56CF">
        <w:rPr>
          <w:shd w:val="clear" w:color="auto" w:fill="D9D9D9"/>
        </w:rPr>
        <w:t>^</w:t>
      </w:r>
      <w:smartTag w:uri="urn:schemas-microsoft-com:office:smarttags" w:element="State">
        <w:smartTag w:uri="urn:schemas-microsoft-com:office:smarttags" w:element="place">
          <w:r w:rsidR="006A56CF">
            <w:rPr>
              <w:shd w:val="clear" w:color="auto" w:fill="D9D9D9"/>
            </w:rPr>
            <w:t>AL</w:t>
          </w:r>
        </w:smartTag>
      </w:smartTag>
      <w:r w:rsidR="006A56CF">
        <w:rPr>
          <w:shd w:val="clear" w:color="auto" w:fill="D9D9D9"/>
        </w:rPr>
        <w:t>^</w:t>
      </w:r>
    </w:p>
    <w:p w14:paraId="2C371CD0" w14:textId="77777777" w:rsidR="006A56CF" w:rsidRDefault="006A56CF">
      <w:pPr>
        <w:pStyle w:val="Dialogue"/>
      </w:pPr>
    </w:p>
    <w:p w14:paraId="5959220A" w14:textId="77777777" w:rsidR="006A56CF" w:rsidRDefault="006A56CF">
      <w:pPr>
        <w:pStyle w:val="Dialogue"/>
      </w:pPr>
      <w:r>
        <w:t>The MSH segment, after modification by passed-in data, is...</w:t>
      </w:r>
    </w:p>
    <w:p w14:paraId="4B7BC89A" w14:textId="77777777" w:rsidR="006A56CF" w:rsidRDefault="006A56CF">
      <w:pPr>
        <w:pStyle w:val="Dialogue"/>
      </w:pPr>
    </w:p>
    <w:p w14:paraId="66CB9628" w14:textId="77777777" w:rsidR="006A56CF" w:rsidRDefault="006A56CF">
      <w:pPr>
        <w:pStyle w:val="Dialogue"/>
        <w:rPr>
          <w:shd w:val="clear" w:color="auto" w:fill="D9D9D9"/>
        </w:rPr>
      </w:pPr>
      <w:r>
        <w:rPr>
          <w:shd w:val="clear" w:color="auto" w:fill="D9D9D9"/>
        </w:rPr>
        <w:t>MSH^~|\&amp;^</w:t>
      </w:r>
      <w:r>
        <w:rPr>
          <w:b/>
          <w:bCs/>
          <w:shd w:val="clear" w:color="auto" w:fill="D9D9D9"/>
        </w:rPr>
        <w:t>AC-VOICERAD</w:t>
      </w:r>
      <w:r>
        <w:rPr>
          <w:shd w:val="clear" w:color="auto" w:fill="D9D9D9"/>
        </w:rPr>
        <w:t>^512^</w:t>
      </w:r>
      <w:r>
        <w:rPr>
          <w:b/>
          <w:bCs/>
          <w:shd w:val="clear" w:color="auto" w:fill="D9D9D9"/>
        </w:rPr>
        <w:t>AC-RADIOLOGY</w:t>
      </w:r>
      <w:r>
        <w:rPr>
          <w:shd w:val="clear" w:color="auto" w:fill="D9D9D9"/>
        </w:rPr>
        <w:t>^512^20030116122809-0800^^ORU~R01</w:t>
      </w:r>
    </w:p>
    <w:p w14:paraId="2B4C710C" w14:textId="77777777" w:rsidR="006A56CF" w:rsidRDefault="005F20E2">
      <w:pPr>
        <w:pStyle w:val="Dialogue"/>
      </w:pPr>
      <w:r>
        <w:rPr>
          <w:noProof/>
          <w:sz w:val="20"/>
        </w:rPr>
        <w:pict w14:anchorId="2CF2EE02">
          <v:line id="_x0000_s1051" style="position:absolute;left:0;text-align:left;z-index:251657728" from="99pt,.1pt" to="279pt,45.1pt">
            <v:stroke endarrow="block"/>
          </v:line>
        </w:pict>
      </w:r>
      <w:r w:rsidR="006A56CF">
        <w:rPr>
          <w:shd w:val="clear" w:color="auto" w:fill="D9D9D9"/>
        </w:rPr>
        <w:t>^9987540^T^2.3^^^</w:t>
      </w:r>
      <w:smartTag w:uri="urn:schemas-microsoft-com:office:smarttags" w:element="State">
        <w:smartTag w:uri="urn:schemas-microsoft-com:office:smarttags" w:element="place">
          <w:r w:rsidR="006A56CF">
            <w:rPr>
              <w:shd w:val="clear" w:color="auto" w:fill="D9D9D9"/>
            </w:rPr>
            <w:t>AL</w:t>
          </w:r>
        </w:smartTag>
      </w:smartTag>
      <w:r w:rsidR="006A56CF">
        <w:rPr>
          <w:shd w:val="clear" w:color="auto" w:fill="D9D9D9"/>
        </w:rPr>
        <w:t>^</w:t>
      </w:r>
      <w:smartTag w:uri="urn:schemas-microsoft-com:office:smarttags" w:element="State">
        <w:smartTag w:uri="urn:schemas-microsoft-com:office:smarttags" w:element="place">
          <w:r w:rsidR="006A56CF">
            <w:rPr>
              <w:shd w:val="clear" w:color="auto" w:fill="D9D9D9"/>
            </w:rPr>
            <w:t>AL</w:t>
          </w:r>
        </w:smartTag>
      </w:smartTag>
      <w:r w:rsidR="006A56CF">
        <w:rPr>
          <w:shd w:val="clear" w:color="auto" w:fill="D9D9D9"/>
        </w:rPr>
        <w:t>^</w:t>
      </w:r>
    </w:p>
    <w:p w14:paraId="2E999E25" w14:textId="77777777" w:rsidR="006A56CF" w:rsidRDefault="006A56CF">
      <w:pPr>
        <w:pStyle w:val="Dialogue"/>
      </w:pPr>
    </w:p>
    <w:p w14:paraId="5654C18A" w14:textId="77777777" w:rsidR="006A56CF" w:rsidRDefault="006A56CF">
      <w:pPr>
        <w:pStyle w:val="Dialogue"/>
      </w:pPr>
      <w:r>
        <w:t>----------------------------------------------------------------------</w:t>
      </w:r>
    </w:p>
    <w:p w14:paraId="0C91ABA5" w14:textId="77777777" w:rsidR="006A56CF" w:rsidRDefault="006A56CF">
      <w:pPr>
        <w:pStyle w:val="Dialogue"/>
      </w:pPr>
      <w:r>
        <w:t xml:space="preserve">    Protocol-derived value of SENDING APPLICATION: </w:t>
      </w:r>
      <w:r>
        <w:rPr>
          <w:shd w:val="clear" w:color="auto" w:fill="D9D9D9"/>
        </w:rPr>
        <w:t>VOICERAD</w:t>
      </w:r>
    </w:p>
    <w:p w14:paraId="4B728A9E" w14:textId="77777777" w:rsidR="006A56CF" w:rsidRDefault="006A56CF">
      <w:pPr>
        <w:pStyle w:val="Dialogue"/>
      </w:pPr>
      <w:r>
        <w:t xml:space="preserve">Passed-in value of SENDING APPLICATION (HLMSHSAN): </w:t>
      </w:r>
      <w:r>
        <w:rPr>
          <w:shd w:val="clear" w:color="auto" w:fill="D9D9D9"/>
        </w:rPr>
        <w:t>AC-VOICERAD</w:t>
      </w:r>
    </w:p>
    <w:p w14:paraId="043CB9A7" w14:textId="77777777" w:rsidR="006A56CF" w:rsidRDefault="006A56CF">
      <w:pPr>
        <w:pStyle w:val="Dialogue"/>
      </w:pPr>
      <w:r>
        <w:t xml:space="preserve">          Enter new value for SENDING APPLICATION: AC-VR&lt;enter&gt;</w:t>
      </w:r>
    </w:p>
    <w:p w14:paraId="28AADE83" w14:textId="77777777" w:rsidR="006A56CF" w:rsidRDefault="006A56CF">
      <w:pPr>
        <w:pStyle w:val="Dialogue"/>
      </w:pPr>
    </w:p>
    <w:p w14:paraId="3E270CD3" w14:textId="77777777" w:rsidR="006A56CF" w:rsidRDefault="006A56CF">
      <w:pPr>
        <w:pStyle w:val="Dialogue"/>
      </w:pPr>
      <w:r>
        <w:t xml:space="preserve">          The variable </w:t>
      </w:r>
      <w:r>
        <w:rPr>
          <w:shd w:val="clear" w:color="auto" w:fill="D9D9D9"/>
        </w:rPr>
        <w:t>HLMSHSAN</w:t>
      </w:r>
      <w:r>
        <w:t xml:space="preserve"> will be changed to '</w:t>
      </w:r>
      <w:r>
        <w:rPr>
          <w:shd w:val="clear" w:color="auto" w:fill="D9D9D9"/>
        </w:rPr>
        <w:t>AC-VR</w:t>
      </w:r>
      <w:r>
        <w:t>'.</w:t>
      </w:r>
    </w:p>
    <w:p w14:paraId="7B23CE32" w14:textId="77777777" w:rsidR="006A56CF" w:rsidRDefault="006A56CF">
      <w:pPr>
        <w:pStyle w:val="Dialogue"/>
      </w:pPr>
      <w:r>
        <w:t xml:space="preserve">          This value will be stored in the SENDING APPLICATION</w:t>
      </w:r>
    </w:p>
    <w:p w14:paraId="27AA424F" w14:textId="77777777" w:rsidR="006A56CF" w:rsidRDefault="005F20E2">
      <w:pPr>
        <w:pStyle w:val="Dialogue"/>
      </w:pPr>
      <w:r>
        <w:rPr>
          <w:noProof/>
          <w:sz w:val="20"/>
        </w:rPr>
        <w:pict w14:anchorId="7EA1929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369pt;margin-top:1.9pt;width:108pt;height:281.5pt;z-index:251658752" adj="-13430,-253">
            <v:textbox style="mso-next-textbox:#_x0000_s1052">
              <w:txbxContent>
                <w:p w14:paraId="154B2CD1" w14:textId="77777777" w:rsidR="00DE45A0" w:rsidRDefault="00DE45A0">
                  <w:pPr>
                    <w:rPr>
                      <w:rFonts w:ascii="Arial" w:hAnsi="Arial" w:cs="Arial"/>
                      <w:sz w:val="20"/>
                    </w:rPr>
                  </w:pPr>
                  <w:r>
                    <w:rPr>
                      <w:rFonts w:ascii="Arial" w:hAnsi="Arial" w:cs="Arial"/>
                      <w:sz w:val="20"/>
                    </w:rPr>
                    <w:t xml:space="preserve">Remember that M code controls routing-related fields by changing the four (legal to change) variables. This statement is saying that 'AC-VR' was entered by user, and that the HLMSHSAN variable was set to 'AC-VR'. </w:t>
                  </w:r>
                </w:p>
                <w:p w14:paraId="000314E3" w14:textId="77777777" w:rsidR="00DE45A0" w:rsidRDefault="00DE45A0">
                  <w:pPr>
                    <w:rPr>
                      <w:rFonts w:ascii="Arial" w:hAnsi="Arial" w:cs="Arial"/>
                      <w:sz w:val="20"/>
                    </w:rPr>
                  </w:pPr>
                </w:p>
                <w:p w14:paraId="1144FC78" w14:textId="77777777" w:rsidR="00DE45A0" w:rsidRDefault="00DE45A0">
                  <w:pPr>
                    <w:rPr>
                      <w:rFonts w:ascii="Arial" w:hAnsi="Arial" w:cs="Arial"/>
                      <w:sz w:val="20"/>
                    </w:rPr>
                  </w:pPr>
                  <w:r>
                    <w:rPr>
                      <w:rFonts w:ascii="Arial" w:hAnsi="Arial" w:cs="Arial"/>
                      <w:sz w:val="20"/>
                    </w:rPr>
                    <w:t>Application developers, in their own APIs must take similar action to change the sending application (and the other three fields.)</w:t>
                  </w:r>
                </w:p>
              </w:txbxContent>
            </v:textbox>
          </v:shape>
        </w:pict>
      </w:r>
      <w:r w:rsidR="006A56CF">
        <w:t xml:space="preserve">          field in the MSH segment...</w:t>
      </w:r>
    </w:p>
    <w:p w14:paraId="49BEAB23" w14:textId="77777777" w:rsidR="006A56CF" w:rsidRDefault="006A56CF">
      <w:pPr>
        <w:pStyle w:val="Dialogue"/>
      </w:pPr>
    </w:p>
    <w:p w14:paraId="32B840C5" w14:textId="77777777" w:rsidR="006A56CF" w:rsidRDefault="006A56CF">
      <w:pPr>
        <w:pStyle w:val="Dialogue"/>
        <w:rPr>
          <w:szCs w:val="22"/>
        </w:rPr>
      </w:pPr>
      <w:r>
        <w:rPr>
          <w:szCs w:val="22"/>
        </w:rPr>
        <w:t>-----------------------------------------------------------------------------</w:t>
      </w:r>
    </w:p>
    <w:p w14:paraId="6199A459" w14:textId="77777777" w:rsidR="006A56CF" w:rsidRDefault="006A56CF">
      <w:pPr>
        <w:pStyle w:val="Dialogue"/>
      </w:pPr>
    </w:p>
    <w:p w14:paraId="5E42E1EB" w14:textId="77777777" w:rsidR="006A56CF" w:rsidRDefault="006A56CF">
      <w:pPr>
        <w:pStyle w:val="Dialogue"/>
      </w:pPr>
      <w:r>
        <w:t xml:space="preserve">    Protocol-derived value of SENDING FACILITY: </w:t>
      </w:r>
      <w:r>
        <w:rPr>
          <w:shd w:val="clear" w:color="auto" w:fill="D9D9D9"/>
        </w:rPr>
        <w:t>512</w:t>
      </w:r>
    </w:p>
    <w:p w14:paraId="46E1CA50" w14:textId="77777777" w:rsidR="006A56CF" w:rsidRDefault="006A56CF">
      <w:pPr>
        <w:pStyle w:val="Dialogue"/>
      </w:pPr>
      <w:r>
        <w:t>Passed-in value of SENDING FACILITY (HLMSHSFN):</w:t>
      </w:r>
    </w:p>
    <w:p w14:paraId="5F1B4603" w14:textId="77777777" w:rsidR="006A56CF" w:rsidRDefault="006A56CF">
      <w:pPr>
        <w:pStyle w:val="Dialogue"/>
      </w:pPr>
      <w:r>
        <w:t xml:space="preserve">          Enter new value for SENDING FACILITY: &lt;enter&gt;</w:t>
      </w:r>
    </w:p>
    <w:p w14:paraId="3459D0F5" w14:textId="77777777" w:rsidR="006A56CF" w:rsidRDefault="006A56CF">
      <w:pPr>
        <w:pStyle w:val="Dialogue"/>
      </w:pPr>
    </w:p>
    <w:p w14:paraId="74B2281C" w14:textId="77777777" w:rsidR="006A56CF" w:rsidRDefault="006A56CF">
      <w:pPr>
        <w:pStyle w:val="Dialogue"/>
      </w:pPr>
      <w:r>
        <w:t xml:space="preserve">          No changes will be made...</w:t>
      </w:r>
    </w:p>
    <w:p w14:paraId="71B9A398" w14:textId="77777777" w:rsidR="006A56CF" w:rsidRDefault="006A56CF">
      <w:pPr>
        <w:pStyle w:val="Dialogue"/>
      </w:pPr>
    </w:p>
    <w:p w14:paraId="79C5EDEF" w14:textId="77777777" w:rsidR="006A56CF" w:rsidRDefault="006A56CF">
      <w:pPr>
        <w:pStyle w:val="Dialogue"/>
      </w:pPr>
      <w:r>
        <w:t>----------------------------------------------------------------------</w:t>
      </w:r>
    </w:p>
    <w:p w14:paraId="3945E36F" w14:textId="77777777" w:rsidR="006A56CF" w:rsidRDefault="006A56CF">
      <w:pPr>
        <w:pStyle w:val="Dialogue"/>
      </w:pPr>
      <w:r>
        <w:t xml:space="preserve">    Protocol-derived value of RECEIVING APPLICATION: </w:t>
      </w:r>
      <w:r>
        <w:rPr>
          <w:shd w:val="clear" w:color="auto" w:fill="D9D9D9"/>
        </w:rPr>
        <w:t>RADIOLOGY</w:t>
      </w:r>
    </w:p>
    <w:p w14:paraId="4932EBAC" w14:textId="77777777" w:rsidR="006A56CF" w:rsidRDefault="006A56CF">
      <w:pPr>
        <w:pStyle w:val="Dialogue"/>
      </w:pPr>
      <w:r>
        <w:t xml:space="preserve">Passed-in value of RECEIVING APPLICATION (HLMSHRAN): </w:t>
      </w:r>
      <w:r>
        <w:rPr>
          <w:shd w:val="clear" w:color="auto" w:fill="D9D9D9"/>
        </w:rPr>
        <w:t>AC-RADIOLOGY</w:t>
      </w:r>
    </w:p>
    <w:p w14:paraId="4187F0DD" w14:textId="77777777" w:rsidR="006A56CF" w:rsidRDefault="006A56CF">
      <w:pPr>
        <w:pStyle w:val="Dialogue"/>
      </w:pPr>
      <w:r>
        <w:t xml:space="preserve">          Enter new value for RECEIVING APPLICATION: &lt;enter&gt;</w:t>
      </w:r>
    </w:p>
    <w:p w14:paraId="17301DC9" w14:textId="77777777" w:rsidR="006A56CF" w:rsidRDefault="006A56CF">
      <w:pPr>
        <w:pStyle w:val="Dialogue"/>
      </w:pPr>
    </w:p>
    <w:p w14:paraId="2BF37725" w14:textId="77777777" w:rsidR="006A56CF" w:rsidRDefault="006A56CF">
      <w:pPr>
        <w:pStyle w:val="Dialogue"/>
      </w:pPr>
      <w:r>
        <w:t xml:space="preserve">          No changes will be made...</w:t>
      </w:r>
    </w:p>
    <w:p w14:paraId="362E9917" w14:textId="77777777" w:rsidR="006A56CF" w:rsidRDefault="006A56CF">
      <w:pPr>
        <w:pStyle w:val="Dialogue"/>
      </w:pPr>
    </w:p>
    <w:p w14:paraId="34B3C83F" w14:textId="77777777" w:rsidR="006A56CF" w:rsidRDefault="006A56CF">
      <w:pPr>
        <w:pStyle w:val="Dialogue"/>
      </w:pPr>
      <w:r>
        <w:t>----------------------------------------------------------------------</w:t>
      </w:r>
    </w:p>
    <w:p w14:paraId="7015D7E6" w14:textId="77777777" w:rsidR="006A56CF" w:rsidRDefault="006A56CF">
      <w:pPr>
        <w:pStyle w:val="Dialogue"/>
      </w:pPr>
    </w:p>
    <w:p w14:paraId="1108898B" w14:textId="77777777" w:rsidR="006A56CF" w:rsidRDefault="006A56CF">
      <w:pPr>
        <w:pStyle w:val="Dialogue"/>
      </w:pPr>
      <w:r>
        <w:t xml:space="preserve">    Protocol-derived value of RECEIVING FACILITY: </w:t>
      </w:r>
      <w:r>
        <w:rPr>
          <w:shd w:val="clear" w:color="auto" w:fill="D9D9D9"/>
        </w:rPr>
        <w:t>512</w:t>
      </w:r>
    </w:p>
    <w:p w14:paraId="0F915E0F" w14:textId="77777777" w:rsidR="006A56CF" w:rsidRDefault="006A56CF">
      <w:pPr>
        <w:pStyle w:val="Dialogue"/>
      </w:pPr>
      <w:r>
        <w:t>Passed-in value of RECEIVING FACILITY (HLMSHRFN):</w:t>
      </w:r>
    </w:p>
    <w:p w14:paraId="56D220A4" w14:textId="77777777" w:rsidR="006A56CF" w:rsidRDefault="006A56CF">
      <w:pPr>
        <w:pStyle w:val="Dialogue"/>
      </w:pPr>
      <w:r>
        <w:t xml:space="preserve">          Enter new value for RECEIVING FACILITY: &lt;enter&gt;</w:t>
      </w:r>
    </w:p>
    <w:p w14:paraId="563B2073" w14:textId="77777777" w:rsidR="006A56CF" w:rsidRDefault="006A56CF">
      <w:pPr>
        <w:pStyle w:val="Dialogue"/>
      </w:pPr>
    </w:p>
    <w:p w14:paraId="3558B2B2" w14:textId="77777777" w:rsidR="006A56CF" w:rsidRDefault="006A56CF">
      <w:pPr>
        <w:pStyle w:val="Dialogue"/>
      </w:pPr>
      <w:r>
        <w:t xml:space="preserve">          No changes will be made...</w:t>
      </w:r>
    </w:p>
    <w:p w14:paraId="26CC251E" w14:textId="77777777" w:rsidR="006A56CF" w:rsidRDefault="006A56CF">
      <w:pPr>
        <w:pStyle w:val="Dialogue"/>
      </w:pPr>
    </w:p>
    <w:p w14:paraId="00B8AA32" w14:textId="77777777" w:rsidR="006A56CF" w:rsidRDefault="006A56CF">
      <w:pPr>
        <w:pStyle w:val="Dialogue"/>
      </w:pPr>
      <w:r>
        <w:t>----------------------------------------------------------------------</w:t>
      </w:r>
    </w:p>
    <w:p w14:paraId="4765FFC7" w14:textId="77777777" w:rsidR="006A56CF" w:rsidRDefault="006A56CF">
      <w:pPr>
        <w:pStyle w:val="Dialogue"/>
      </w:pPr>
    </w:p>
    <w:p w14:paraId="2F12574D" w14:textId="77777777" w:rsidR="006A56CF" w:rsidRDefault="006A56CF">
      <w:pPr>
        <w:pStyle w:val="Dialogue"/>
      </w:pPr>
      <w:r>
        <w:t>Before your changes above, the modified MSH segment was...</w:t>
      </w:r>
    </w:p>
    <w:p w14:paraId="6DABFA63" w14:textId="77777777" w:rsidR="006A56CF" w:rsidRDefault="006A56CF">
      <w:pPr>
        <w:pStyle w:val="Dialogue"/>
      </w:pPr>
    </w:p>
    <w:p w14:paraId="79B1AADD" w14:textId="77777777" w:rsidR="006A56CF" w:rsidRDefault="006A56CF">
      <w:pPr>
        <w:pStyle w:val="Dialogue"/>
        <w:rPr>
          <w:shd w:val="clear" w:color="auto" w:fill="D9D9D9"/>
        </w:rPr>
      </w:pPr>
      <w:r>
        <w:rPr>
          <w:shd w:val="clear" w:color="auto" w:fill="D9D9D9"/>
        </w:rPr>
        <w:t>MSH^~|\&amp;^AC-VOICERAD^512^AC-RADIOLOGY^512^20030116122809-0800^^ORU~R01</w:t>
      </w:r>
    </w:p>
    <w:p w14:paraId="2FF4C6B7" w14:textId="77777777" w:rsidR="006A56CF" w:rsidRDefault="006A56CF">
      <w:pPr>
        <w:pStyle w:val="Dialogue"/>
      </w:pPr>
      <w:r>
        <w:rPr>
          <w:shd w:val="clear" w:color="auto" w:fill="D9D9D9"/>
        </w:rPr>
        <w:t>^9987540^T^2.3^^^</w:t>
      </w:r>
      <w:smartTag w:uri="urn:schemas-microsoft-com:office:smarttags" w:element="State">
        <w:smartTag w:uri="urn:schemas-microsoft-com:office:smarttags" w:element="place">
          <w:r>
            <w:rPr>
              <w:shd w:val="clear" w:color="auto" w:fill="D9D9D9"/>
            </w:rPr>
            <w:t>AL</w:t>
          </w:r>
        </w:smartTag>
      </w:smartTag>
      <w:r>
        <w:rPr>
          <w:shd w:val="clear" w:color="auto" w:fill="D9D9D9"/>
        </w:rPr>
        <w:t>^</w:t>
      </w:r>
      <w:smartTag w:uri="urn:schemas-microsoft-com:office:smarttags" w:element="State">
        <w:smartTag w:uri="urn:schemas-microsoft-com:office:smarttags" w:element="place">
          <w:r>
            <w:rPr>
              <w:shd w:val="clear" w:color="auto" w:fill="D9D9D9"/>
            </w:rPr>
            <w:t>AL</w:t>
          </w:r>
        </w:smartTag>
      </w:smartTag>
      <w:r>
        <w:rPr>
          <w:shd w:val="clear" w:color="auto" w:fill="D9D9D9"/>
        </w:rPr>
        <w:t>^</w:t>
      </w:r>
    </w:p>
    <w:p w14:paraId="5C7819A5" w14:textId="77777777" w:rsidR="006A56CF" w:rsidRDefault="006A56CF">
      <w:pPr>
        <w:pStyle w:val="Dialogue"/>
      </w:pPr>
    </w:p>
    <w:p w14:paraId="067CAD81" w14:textId="77777777" w:rsidR="006A56CF" w:rsidRDefault="006A56CF">
      <w:pPr>
        <w:pStyle w:val="Dialogue"/>
      </w:pPr>
      <w:r>
        <w:t>After your changes, the MSH segment is...</w:t>
      </w:r>
    </w:p>
    <w:p w14:paraId="7818EA2D" w14:textId="77777777" w:rsidR="006A56CF" w:rsidRDefault="006A56CF">
      <w:pPr>
        <w:pStyle w:val="Dialogue"/>
      </w:pPr>
    </w:p>
    <w:p w14:paraId="6EDCC904" w14:textId="77777777" w:rsidR="006A56CF" w:rsidRDefault="006A56CF">
      <w:pPr>
        <w:pStyle w:val="Dialogue"/>
        <w:rPr>
          <w:shd w:val="clear" w:color="auto" w:fill="D9D9D9"/>
        </w:rPr>
      </w:pPr>
      <w:r>
        <w:rPr>
          <w:shd w:val="clear" w:color="auto" w:fill="D9D9D9"/>
        </w:rPr>
        <w:t>MSH^~|\&amp;^AC-VR^512^AC-RADIOLOGY^512^20030116122809-0800^^ORU~R01</w:t>
      </w:r>
    </w:p>
    <w:p w14:paraId="27188448" w14:textId="77777777" w:rsidR="006A56CF" w:rsidRDefault="006A56CF">
      <w:pPr>
        <w:pStyle w:val="Dialogue"/>
      </w:pPr>
      <w:r>
        <w:rPr>
          <w:shd w:val="clear" w:color="auto" w:fill="D9D9D9"/>
        </w:rPr>
        <w:t>^9987540^T^2.3^^^</w:t>
      </w:r>
      <w:smartTag w:uri="urn:schemas-microsoft-com:office:smarttags" w:element="State">
        <w:smartTag w:uri="urn:schemas-microsoft-com:office:smarttags" w:element="place">
          <w:r>
            <w:rPr>
              <w:shd w:val="clear" w:color="auto" w:fill="D9D9D9"/>
            </w:rPr>
            <w:t>AL</w:t>
          </w:r>
        </w:smartTag>
      </w:smartTag>
      <w:r>
        <w:rPr>
          <w:shd w:val="clear" w:color="auto" w:fill="D9D9D9"/>
        </w:rPr>
        <w:t>^</w:t>
      </w:r>
      <w:smartTag w:uri="urn:schemas-microsoft-com:office:smarttags" w:element="State">
        <w:smartTag w:uri="urn:schemas-microsoft-com:office:smarttags" w:element="place">
          <w:r>
            <w:rPr>
              <w:shd w:val="clear" w:color="auto" w:fill="D9D9D9"/>
            </w:rPr>
            <w:t>AL</w:t>
          </w:r>
        </w:smartTag>
      </w:smartTag>
      <w:r>
        <w:rPr>
          <w:shd w:val="clear" w:color="auto" w:fill="D9D9D9"/>
        </w:rPr>
        <w:t>^</w:t>
      </w:r>
    </w:p>
    <w:p w14:paraId="7297924C" w14:textId="77777777" w:rsidR="006A56CF" w:rsidRDefault="006A56CF">
      <w:pPr>
        <w:pStyle w:val="Dialogue"/>
      </w:pPr>
    </w:p>
    <w:p w14:paraId="3BD46D23" w14:textId="77777777" w:rsidR="006A56CF" w:rsidRDefault="006A56CF">
      <w:pPr>
        <w:pStyle w:val="Dialogue"/>
      </w:pPr>
      <w:r>
        <w:t>-----------------------------------------------------------------------------</w:t>
      </w:r>
    </w:p>
    <w:p w14:paraId="5F6BB78C" w14:textId="77777777" w:rsidR="006A56CF" w:rsidRDefault="006A56CF">
      <w:pPr>
        <w:pStyle w:val="Dialogue"/>
      </w:pPr>
      <w:r>
        <w:t>Message being sent...</w:t>
      </w:r>
    </w:p>
    <w:p w14:paraId="426D5BE9" w14:textId="7AED2F63" w:rsidR="006A56CF" w:rsidRDefault="006A56CF">
      <w:pPr>
        <w:pStyle w:val="Caption"/>
      </w:pPr>
      <w:bookmarkStart w:id="172" w:name="_Ref30907066"/>
      <w:bookmarkStart w:id="173" w:name="_Toc39976424"/>
      <w:r>
        <w:t xml:space="preserve">Figure </w:t>
      </w:r>
      <w:fldSimple w:instr=" SEQ Figure \* ARABIC ">
        <w:r w:rsidR="00F72F4D">
          <w:rPr>
            <w:noProof/>
          </w:rPr>
          <w:t>18</w:t>
        </w:r>
      </w:fldSimple>
      <w:bookmarkEnd w:id="172"/>
      <w:r>
        <w:t>: M^HLCSHDR4 output shows which of the four local variables should be changed</w:t>
      </w:r>
      <w:bookmarkEnd w:id="173"/>
    </w:p>
    <w:p w14:paraId="786BE29E" w14:textId="77777777" w:rsidR="006A56CF" w:rsidRDefault="006A56CF">
      <w:pPr>
        <w:pStyle w:val="NormalWeb"/>
        <w:spacing w:before="0" w:beforeAutospacing="0" w:after="0" w:afterAutospacing="0"/>
        <w:outlineLvl w:val="1"/>
      </w:pPr>
      <w:r>
        <w:rPr>
          <w:bCs/>
        </w:rPr>
        <w:fldChar w:fldCharType="begin"/>
      </w:r>
      <w:r>
        <w:rPr>
          <w:bCs/>
        </w:rPr>
        <w:instrText xml:space="preserve"> XE "API M^HLCSHDR4:output shows local variables" </w:instrText>
      </w:r>
      <w:r>
        <w:rPr>
          <w:bCs/>
        </w:rPr>
        <w:fldChar w:fldCharType="end"/>
      </w:r>
      <w:r>
        <w:rPr>
          <w:bCs/>
        </w:rPr>
        <w:fldChar w:fldCharType="begin"/>
      </w:r>
      <w:r>
        <w:rPr>
          <w:bCs/>
        </w:rPr>
        <w:instrText xml:space="preserve"> XE "M^HLCSHDR4:output shows local variables" </w:instrText>
      </w:r>
      <w:r>
        <w:rPr>
          <w:bCs/>
        </w:rPr>
        <w:fldChar w:fldCharType="end"/>
      </w:r>
    </w:p>
    <w:p w14:paraId="5DE1B398" w14:textId="77777777" w:rsidR="006A56CF" w:rsidRDefault="006A56CF">
      <w:pPr>
        <w:pStyle w:val="NormalWeb"/>
        <w:spacing w:before="0" w:beforeAutospacing="0" w:after="0" w:afterAutospacing="0"/>
        <w:outlineLvl w:val="1"/>
      </w:pPr>
    </w:p>
    <w:p w14:paraId="36B3B326" w14:textId="02E5E7B6" w:rsidR="006A56CF" w:rsidRDefault="006A56CF">
      <w:r>
        <w:t xml:space="preserve">The dialog seen during the use of the M^HLCSHDR4 API, </w:t>
      </w:r>
      <w:r>
        <w:fldChar w:fldCharType="begin"/>
      </w:r>
      <w:r>
        <w:instrText xml:space="preserve"> REF _Ref30907066 \h </w:instrText>
      </w:r>
      <w:r>
        <w:fldChar w:fldCharType="separate"/>
      </w:r>
      <w:r w:rsidR="00F72F4D">
        <w:t xml:space="preserve">Figure </w:t>
      </w:r>
      <w:r w:rsidR="00F72F4D">
        <w:rPr>
          <w:noProof/>
        </w:rPr>
        <w:t>18</w:t>
      </w:r>
      <w:r>
        <w:fldChar w:fldCharType="end"/>
      </w:r>
      <w:r>
        <w:t>, should make it clear to developers which of the four local variables should be changed, and the effect of the change on the MSH segment.</w:t>
      </w:r>
      <w:r>
        <w:fldChar w:fldCharType="begin"/>
      </w:r>
      <w:r>
        <w:instrText xml:space="preserve"> XE "Debugging" \r "bk7_debugging" </w:instrText>
      </w:r>
      <w:r>
        <w:fldChar w:fldCharType="end"/>
      </w:r>
    </w:p>
    <w:bookmarkEnd w:id="145"/>
    <w:p w14:paraId="26EC85FC" w14:textId="77777777" w:rsidR="006A56CF" w:rsidRDefault="006A56CF"/>
    <w:p w14:paraId="5ADCCB78" w14:textId="77777777" w:rsidR="006A56CF" w:rsidRDefault="006A56CF">
      <w:pPr>
        <w:sectPr w:rsidR="006A56CF">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p>
    <w:p w14:paraId="637699E7" w14:textId="77777777" w:rsidR="006A56CF" w:rsidRDefault="006A56CF">
      <w:pPr>
        <w:pStyle w:val="Heading1"/>
      </w:pPr>
      <w:bookmarkStart w:id="174" w:name="_Toc23736586"/>
      <w:bookmarkStart w:id="175" w:name="_Toc39976460"/>
      <w:r>
        <w:lastRenderedPageBreak/>
        <w:t>Technical Manual Information</w:t>
      </w:r>
      <w:bookmarkEnd w:id="174"/>
      <w:bookmarkEnd w:id="175"/>
    </w:p>
    <w:p w14:paraId="57FB0E8E" w14:textId="77777777" w:rsidR="006A56CF" w:rsidRDefault="006A56CF"/>
    <w:p w14:paraId="556A3D0B" w14:textId="77777777" w:rsidR="006A56CF" w:rsidRDefault="006A56CF"/>
    <w:p w14:paraId="67B4B891" w14:textId="77777777" w:rsidR="006A56CF" w:rsidRDefault="006A56CF">
      <w:bookmarkStart w:id="176" w:name="bk8_Technical_Manual"/>
      <w:r>
        <w:t xml:space="preserve">This documentation is intended for use in conjunction with the </w:t>
      </w:r>
      <w:r w:rsidR="00CF1B12" w:rsidRPr="00CF1B12">
        <w:rPr>
          <w:b/>
          <w:smallCaps/>
        </w:rPr>
        <w:t>V</w:t>
      </w:r>
      <w:r w:rsidR="00CF1B12" w:rsidRPr="00CF1B12">
        <w:rPr>
          <w:i/>
          <w:smallCaps/>
        </w:rPr>
        <w:t>ist</w:t>
      </w:r>
      <w:r w:rsidR="00CF1B12" w:rsidRPr="00CF1B12">
        <w:rPr>
          <w:b/>
          <w:smallCaps/>
        </w:rPr>
        <w:t>A</w:t>
      </w:r>
      <w:r>
        <w:t xml:space="preserve"> Health Level Seven (HL7) MSH Segment Control</w:t>
      </w:r>
      <w:r>
        <w:rPr>
          <w:szCs w:val="48"/>
        </w:rPr>
        <w:t xml:space="preserve"> </w:t>
      </w:r>
      <w:r>
        <w:t xml:space="preserve">(Dynamic Routing) software, exported in Patch HL*1.6*93. This is the Technical Manual section of this documentation. It is included in this documentation as required by the </w:t>
      </w:r>
      <w:r>
        <w:rPr>
          <w:bCs/>
        </w:rPr>
        <w:t>Veterans Health Administration Software Documentation Hand</w:t>
      </w:r>
      <w:r>
        <w:t>book. It details the implementation and maintenance of Patch HL*1.6*93, as well as routines, options,</w:t>
      </w:r>
      <w:r>
        <w:rPr>
          <w:snapToGrid w:val="0"/>
        </w:rPr>
        <w:t xml:space="preserve"> external and internal relations and software product security for the software.</w:t>
      </w:r>
    </w:p>
    <w:p w14:paraId="1B199042" w14:textId="77777777" w:rsidR="006A56CF" w:rsidRDefault="006A56CF"/>
    <w:p w14:paraId="3EBFF7F0" w14:textId="77777777" w:rsidR="006A56CF" w:rsidRDefault="006A56CF"/>
    <w:p w14:paraId="6597825C" w14:textId="77777777" w:rsidR="006A56CF" w:rsidRDefault="006A56CF">
      <w:pPr>
        <w:pStyle w:val="Heading3"/>
      </w:pPr>
      <w:bookmarkStart w:id="177" w:name="_Toc6134525"/>
      <w:bookmarkStart w:id="178" w:name="_Toc23736588"/>
      <w:bookmarkStart w:id="179" w:name="_Toc39976461"/>
      <w:r>
        <w:t>System Requirements</w:t>
      </w:r>
      <w:bookmarkEnd w:id="177"/>
      <w:bookmarkEnd w:id="178"/>
      <w:bookmarkEnd w:id="179"/>
    </w:p>
    <w:p w14:paraId="0070EAE7" w14:textId="77777777" w:rsidR="006A56CF" w:rsidRDefault="006A56CF">
      <w:r>
        <w:rPr>
          <w:bCs/>
        </w:rPr>
        <w:fldChar w:fldCharType="begin"/>
      </w:r>
      <w:r>
        <w:rPr>
          <w:bCs/>
        </w:rPr>
        <w:instrText xml:space="preserve"> XE "System Requirements" </w:instrText>
      </w:r>
      <w:r>
        <w:rPr>
          <w:bCs/>
        </w:rPr>
        <w:fldChar w:fldCharType="end"/>
      </w:r>
      <w:r>
        <w:rPr>
          <w:bCs/>
        </w:rPr>
        <w:fldChar w:fldCharType="begin"/>
      </w:r>
      <w:r>
        <w:rPr>
          <w:bCs/>
        </w:rPr>
        <w:instrText xml:space="preserve"> XE "Technical Manual:System Requirements" </w:instrText>
      </w:r>
      <w:r>
        <w:rPr>
          <w:bCs/>
        </w:rPr>
        <w:fldChar w:fldCharType="end"/>
      </w:r>
    </w:p>
    <w:p w14:paraId="06F04D7A" w14:textId="77777777" w:rsidR="006A56CF" w:rsidRDefault="006A56CF">
      <w:r>
        <w:rPr>
          <w:b/>
          <w:bCs/>
        </w:rPr>
        <w:t xml:space="preserve">For System Requirements: </w:t>
      </w:r>
      <w:r>
        <w:t xml:space="preserve"> Please refer to the patch description on </w:t>
      </w:r>
      <w:r>
        <w:rPr>
          <w:kern w:val="2"/>
        </w:rPr>
        <w:t>the Patch Module (i.e., Patch User Menu [A1AE USER]) on FORUM.</w:t>
      </w:r>
    </w:p>
    <w:p w14:paraId="4BD90595" w14:textId="77777777" w:rsidR="006A56CF" w:rsidRDefault="006A56CF">
      <w:pPr>
        <w:rPr>
          <w:b/>
          <w:bCs/>
        </w:rPr>
      </w:pPr>
    </w:p>
    <w:p w14:paraId="5FB7F650" w14:textId="169AA6F4" w:rsidR="006A56CF" w:rsidRDefault="006A56CF">
      <w:r>
        <w:rPr>
          <w:b/>
          <w:bCs/>
        </w:rPr>
        <w:t>For Package Requirements</w:t>
      </w:r>
      <w:r>
        <w:t>:  Please refer to the "</w:t>
      </w:r>
      <w:r>
        <w:fldChar w:fldCharType="begin"/>
      </w:r>
      <w:r>
        <w:instrText xml:space="preserve"> REF _Ref16655987 \h  \* MERGEFORMAT </w:instrText>
      </w:r>
      <w:r>
        <w:fldChar w:fldCharType="separate"/>
      </w:r>
      <w:r w:rsidR="00F72F4D">
        <w:t>Package Requirements</w:t>
      </w:r>
      <w:r>
        <w:fldChar w:fldCharType="end"/>
      </w:r>
      <w:r>
        <w:t>" section in "</w:t>
      </w:r>
      <w:r>
        <w:fldChar w:fldCharType="begin"/>
      </w:r>
      <w:r>
        <w:instrText xml:space="preserve"> REF _Ref34113000 \h </w:instrText>
      </w:r>
      <w:r>
        <w:fldChar w:fldCharType="separate"/>
      </w:r>
      <w:r w:rsidR="00F72F4D">
        <w:t>Implementation and Maintenance</w:t>
      </w:r>
      <w:r>
        <w:fldChar w:fldCharType="end"/>
      </w:r>
      <w:r>
        <w:t>."</w:t>
      </w:r>
    </w:p>
    <w:p w14:paraId="2F7140AB" w14:textId="77777777" w:rsidR="006A56CF" w:rsidRDefault="006A56CF"/>
    <w:p w14:paraId="26CA9F4A" w14:textId="77777777" w:rsidR="006A56CF" w:rsidRDefault="006A56CF"/>
    <w:p w14:paraId="464D9214" w14:textId="77777777" w:rsidR="006A56CF" w:rsidRDefault="006A56CF">
      <w:pPr>
        <w:pStyle w:val="Heading3"/>
      </w:pPr>
      <w:bookmarkStart w:id="180" w:name="_Toc477786010"/>
      <w:bookmarkStart w:id="181" w:name="_Ref535378915"/>
      <w:bookmarkStart w:id="182" w:name="_Ref535378993"/>
      <w:bookmarkStart w:id="183" w:name="_Toc6134527"/>
      <w:bookmarkStart w:id="184" w:name="_Toc23736589"/>
      <w:bookmarkStart w:id="185" w:name="_Ref34113000"/>
      <w:bookmarkStart w:id="186" w:name="_Toc39976462"/>
      <w:r>
        <w:t>Implementation and Maintenance</w:t>
      </w:r>
      <w:bookmarkEnd w:id="180"/>
      <w:bookmarkEnd w:id="181"/>
      <w:bookmarkEnd w:id="182"/>
      <w:bookmarkEnd w:id="183"/>
      <w:bookmarkEnd w:id="184"/>
      <w:bookmarkEnd w:id="185"/>
      <w:bookmarkEnd w:id="186"/>
    </w:p>
    <w:p w14:paraId="28E9EBF3" w14:textId="77777777" w:rsidR="006A56CF" w:rsidRDefault="006A56CF">
      <w:r>
        <w:rPr>
          <w:bCs/>
        </w:rPr>
        <w:fldChar w:fldCharType="begin"/>
      </w:r>
      <w:r>
        <w:rPr>
          <w:bCs/>
        </w:rPr>
        <w:instrText xml:space="preserve"> XE "Technical Manual:Implementation and Maintenance" </w:instrText>
      </w:r>
      <w:r>
        <w:rPr>
          <w:bCs/>
        </w:rPr>
        <w:fldChar w:fldCharType="end"/>
      </w:r>
    </w:p>
    <w:p w14:paraId="310D8539" w14:textId="77777777" w:rsidR="006A56CF" w:rsidRDefault="00CF1B12">
      <w:pPr>
        <w:rPr>
          <w:color w:val="000000"/>
        </w:rPr>
      </w:pPr>
      <w:smartTag w:uri="urn:schemas-microsoft-com:office:smarttags" w:element="place">
        <w:r w:rsidRPr="00CF1B12">
          <w:rPr>
            <w:b/>
            <w:smallCaps/>
          </w:rPr>
          <w:t>V</w:t>
        </w:r>
        <w:r w:rsidRPr="00CF1B12">
          <w:rPr>
            <w:i/>
            <w:smallCaps/>
          </w:rPr>
          <w:t>ist</w:t>
        </w:r>
        <w:r w:rsidRPr="00CF1B12">
          <w:rPr>
            <w:b/>
            <w:smallCaps/>
          </w:rPr>
          <w:t>A</w:t>
        </w:r>
      </w:smartTag>
      <w:r w:rsidR="006A56CF">
        <w:t xml:space="preserve"> Health Level Seven Patch HL*1.6*93 is a Kernel Installation and Distribution System (KIDS) software release. </w:t>
      </w:r>
      <w:r w:rsidR="006A56CF">
        <w:rPr>
          <w:kern w:val="2"/>
        </w:rPr>
        <w:t>Installation instructions can be found</w:t>
      </w:r>
      <w:r w:rsidR="006A56CF">
        <w:t xml:space="preserve"> in the description for Patch HL*1.6*93, located on </w:t>
      </w:r>
      <w:r w:rsidR="006A56CF">
        <w:rPr>
          <w:kern w:val="2"/>
        </w:rPr>
        <w:t>the Patch Module (i.e., Patch User Menu [A1AE USER]) on FORUM.</w:t>
      </w:r>
    </w:p>
    <w:p w14:paraId="6EBC9B2B" w14:textId="77777777" w:rsidR="006A56CF" w:rsidRDefault="006A56CF">
      <w:pPr>
        <w:rPr>
          <w:color w:val="000000"/>
        </w:rPr>
      </w:pPr>
    </w:p>
    <w:p w14:paraId="5499BB0E" w14:textId="77777777" w:rsidR="006A56CF" w:rsidRDefault="006A56CF">
      <w:pPr>
        <w:rPr>
          <w:color w:val="000000"/>
        </w:rPr>
      </w:pPr>
    </w:p>
    <w:p w14:paraId="28A9DA6F" w14:textId="77777777" w:rsidR="006A56CF" w:rsidRDefault="006A56CF">
      <w:pPr>
        <w:pStyle w:val="Heading4"/>
      </w:pPr>
      <w:bookmarkStart w:id="187" w:name="_Toc477786011"/>
      <w:bookmarkStart w:id="188" w:name="_Toc477932430"/>
      <w:bookmarkStart w:id="189" w:name="_Ref535378949"/>
      <w:bookmarkStart w:id="190" w:name="_Toc6134528"/>
      <w:bookmarkStart w:id="191" w:name="_Ref16655987"/>
      <w:bookmarkStart w:id="192" w:name="_Toc39976463"/>
      <w:r>
        <w:t>Package Requirements</w:t>
      </w:r>
      <w:bookmarkEnd w:id="187"/>
      <w:bookmarkEnd w:id="188"/>
      <w:bookmarkEnd w:id="189"/>
      <w:bookmarkEnd w:id="190"/>
      <w:bookmarkEnd w:id="191"/>
      <w:bookmarkEnd w:id="192"/>
    </w:p>
    <w:p w14:paraId="172D9FB4" w14:textId="77777777" w:rsidR="006A56CF" w:rsidRDefault="006A56CF">
      <w:pPr>
        <w:rPr>
          <w:color w:val="000000"/>
        </w:rPr>
      </w:pPr>
      <w:r>
        <w:rPr>
          <w:bCs/>
        </w:rPr>
        <w:fldChar w:fldCharType="begin"/>
      </w:r>
      <w:r>
        <w:rPr>
          <w:bCs/>
        </w:rPr>
        <w:instrText xml:space="preserve"> XE "Requirements" </w:instrText>
      </w:r>
      <w:r>
        <w:rPr>
          <w:bCs/>
        </w:rPr>
        <w:fldChar w:fldCharType="end"/>
      </w:r>
      <w:r>
        <w:rPr>
          <w:bCs/>
        </w:rPr>
        <w:fldChar w:fldCharType="begin"/>
      </w:r>
      <w:r>
        <w:rPr>
          <w:bCs/>
        </w:rPr>
        <w:instrText xml:space="preserve"> XE "Package Requirements" </w:instrText>
      </w:r>
      <w:r>
        <w:rPr>
          <w:bCs/>
        </w:rPr>
        <w:fldChar w:fldCharType="end"/>
      </w:r>
    </w:p>
    <w:p w14:paraId="4C548BE4" w14:textId="77777777" w:rsidR="006A56CF" w:rsidRDefault="006A56CF">
      <w:r>
        <w:t xml:space="preserve">Patch HL*1.6*93 requires that both development Test and Production accounts exist in a standard </w:t>
      </w:r>
      <w:r w:rsidR="00CF1B12" w:rsidRPr="00CF1B12">
        <w:rPr>
          <w:b/>
          <w:smallCaps/>
        </w:rPr>
        <w:t>V</w:t>
      </w:r>
      <w:r w:rsidR="00CF1B12" w:rsidRPr="00CF1B12">
        <w:rPr>
          <w:i/>
          <w:smallCaps/>
        </w:rPr>
        <w:t>ist</w:t>
      </w:r>
      <w:r w:rsidR="00CF1B12" w:rsidRPr="00CF1B12">
        <w:rPr>
          <w:b/>
          <w:smallCaps/>
        </w:rPr>
        <w:t>A</w:t>
      </w:r>
      <w:r>
        <w:t xml:space="preserve"> operating environment in order to function correctly. The accounts must contain the </w:t>
      </w:r>
      <w:r>
        <w:rPr>
          <w:i/>
        </w:rPr>
        <w:t>fully</w:t>
      </w:r>
      <w:r>
        <w:t xml:space="preserve"> patched versions of the following software:</w:t>
      </w:r>
    </w:p>
    <w:p w14:paraId="628778F3" w14:textId="77777777" w:rsidR="006A56CF" w:rsidRDefault="006A56CF">
      <w:pPr>
        <w:pStyle w:val="Bullet2"/>
        <w:numPr>
          <w:ilvl w:val="0"/>
          <w:numId w:val="3"/>
        </w:numPr>
        <w:spacing w:before="120"/>
      </w:pPr>
      <w:r>
        <w:t>Health Level Seven (HL7) V. 1.6 (in particular, Patches HL*1.6*80 and HL*1.6*94)</w:t>
      </w:r>
    </w:p>
    <w:p w14:paraId="0237FB4A" w14:textId="77777777" w:rsidR="006A56CF" w:rsidRDefault="006A56CF">
      <w:pPr>
        <w:pStyle w:val="Bullet2"/>
        <w:numPr>
          <w:ilvl w:val="0"/>
          <w:numId w:val="3"/>
        </w:numPr>
        <w:spacing w:before="120"/>
      </w:pPr>
      <w:r>
        <w:t>Kernel V. 8.0</w:t>
      </w:r>
    </w:p>
    <w:p w14:paraId="38B006C6" w14:textId="77777777" w:rsidR="006A56CF" w:rsidRDefault="006A56CF">
      <w:pPr>
        <w:pStyle w:val="Bullet2"/>
        <w:numPr>
          <w:ilvl w:val="0"/>
          <w:numId w:val="3"/>
        </w:numPr>
        <w:spacing w:before="120"/>
      </w:pPr>
      <w:r>
        <w:t>Kernel Toolkit V. 7.3</w:t>
      </w:r>
    </w:p>
    <w:p w14:paraId="540098F2" w14:textId="77777777" w:rsidR="006A56CF" w:rsidRDefault="006A56CF">
      <w:pPr>
        <w:numPr>
          <w:ilvl w:val="0"/>
          <w:numId w:val="3"/>
        </w:numPr>
        <w:spacing w:before="120"/>
      </w:pPr>
      <w:r>
        <w:t>RPC Broker V. 1.1</w:t>
      </w:r>
    </w:p>
    <w:p w14:paraId="35F8638A" w14:textId="77777777" w:rsidR="006A56CF" w:rsidRDefault="006A56CF">
      <w:pPr>
        <w:numPr>
          <w:ilvl w:val="0"/>
          <w:numId w:val="3"/>
        </w:numPr>
        <w:spacing w:before="120"/>
      </w:pPr>
      <w:r>
        <w:t>VA FileMan V. 22.0</w:t>
      </w:r>
    </w:p>
    <w:p w14:paraId="150F86FE" w14:textId="77777777" w:rsidR="006A56CF" w:rsidRDefault="006A56CF">
      <w:pPr>
        <w:tabs>
          <w:tab w:val="left" w:pos="4680"/>
        </w:tabs>
      </w:pPr>
    </w:p>
    <w:p w14:paraId="0FBA7A4B" w14:textId="77777777" w:rsidR="006A56CF" w:rsidRDefault="006A56CF">
      <w:pPr>
        <w:tabs>
          <w:tab w:val="left" w:pos="4680"/>
        </w:tabs>
      </w:pPr>
    </w:p>
    <w:p w14:paraId="7FF255AD" w14:textId="77777777" w:rsidR="006A56CF" w:rsidRDefault="006A56CF">
      <w:pPr>
        <w:pStyle w:val="Heading3"/>
      </w:pPr>
      <w:bookmarkStart w:id="193" w:name="_Toc477786012"/>
      <w:bookmarkStart w:id="194" w:name="_Toc477932431"/>
      <w:bookmarkStart w:id="195" w:name="_Toc6134536"/>
      <w:bookmarkStart w:id="196" w:name="_Toc23736590"/>
      <w:r>
        <w:br w:type="page"/>
      </w:r>
      <w:bookmarkStart w:id="197" w:name="_Toc39976464"/>
      <w:r>
        <w:lastRenderedPageBreak/>
        <w:t>Routines</w:t>
      </w:r>
      <w:bookmarkEnd w:id="193"/>
      <w:bookmarkEnd w:id="194"/>
      <w:bookmarkEnd w:id="195"/>
      <w:bookmarkEnd w:id="196"/>
      <w:bookmarkEnd w:id="197"/>
    </w:p>
    <w:p w14:paraId="0ECDC42A" w14:textId="77777777" w:rsidR="006A56CF" w:rsidRDefault="006A56CF">
      <w:pPr>
        <w:keepNext/>
        <w:keepLines/>
      </w:pPr>
      <w:r>
        <w:rPr>
          <w:bCs/>
        </w:rPr>
        <w:fldChar w:fldCharType="begin"/>
      </w:r>
      <w:r>
        <w:rPr>
          <w:bCs/>
        </w:rPr>
        <w:instrText xml:space="preserve"> XE "Technical Manual:Routines" </w:instrText>
      </w:r>
      <w:r>
        <w:rPr>
          <w:bCs/>
        </w:rPr>
        <w:fldChar w:fldCharType="end"/>
      </w:r>
    </w:p>
    <w:p w14:paraId="06EB2B8B" w14:textId="77777777" w:rsidR="006A56CF" w:rsidRDefault="006A56CF">
      <w:pPr>
        <w:keepNext/>
        <w:keepLines/>
        <w:rPr>
          <w:rFonts w:ascii="Times" w:hAnsi="Times"/>
        </w:rPr>
      </w:pPr>
      <w:r>
        <w:rPr>
          <w:rFonts w:ascii="Times" w:hAnsi="Times"/>
        </w:rPr>
        <w:t xml:space="preserve">This section lists the routines that are exported with </w:t>
      </w:r>
      <w:r>
        <w:t>Patch HL*1.6*93</w:t>
      </w:r>
      <w:r>
        <w:rPr>
          <w:rFonts w:ascii="Times" w:hAnsi="Times"/>
        </w:rPr>
        <w:t>. They are categorized as updates to existing routines and new routines.</w:t>
      </w:r>
    </w:p>
    <w:p w14:paraId="06F23463" w14:textId="77777777" w:rsidR="006A56CF" w:rsidRDefault="006A56CF"/>
    <w:p w14:paraId="14D078FC" w14:textId="77777777" w:rsidR="006A56CF" w:rsidRDefault="006A56CF">
      <w:pPr>
        <w:keepNext/>
        <w:keepLines/>
        <w:rPr>
          <w:b/>
          <w:bCs/>
          <w:sz w:val="24"/>
        </w:rPr>
      </w:pPr>
      <w:r>
        <w:rPr>
          <w:b/>
          <w:bCs/>
          <w:sz w:val="24"/>
        </w:rPr>
        <w:t>Existing routine modified by Patch HL*1.6*93:</w:t>
      </w:r>
    </w:p>
    <w:p w14:paraId="1CBE05CF" w14:textId="77777777" w:rsidR="006A56CF" w:rsidRDefault="006A56CF">
      <w:pPr>
        <w:keepNext/>
        <w:keepLines/>
      </w:pPr>
    </w:p>
    <w:p w14:paraId="40F19AC2" w14:textId="77777777" w:rsidR="006A56CF" w:rsidRDefault="006A56CF">
      <w:pPr>
        <w:keepNext/>
        <w:keepLines/>
        <w:ind w:left="360"/>
      </w:pPr>
      <w:r>
        <w:t>HLCSHDR1</w:t>
      </w:r>
      <w:r>
        <w:fldChar w:fldCharType="begin"/>
      </w:r>
      <w:r>
        <w:instrText xml:space="preserve"> XE "routines:existing:HLCSHDR1" </w:instrText>
      </w:r>
      <w:r>
        <w:fldChar w:fldCharType="end"/>
      </w:r>
    </w:p>
    <w:p w14:paraId="0FCAE609" w14:textId="77777777" w:rsidR="006A56CF" w:rsidRDefault="006A56CF">
      <w:pPr>
        <w:spacing w:line="216" w:lineRule="auto"/>
      </w:pPr>
    </w:p>
    <w:p w14:paraId="75E7ADC6" w14:textId="77777777" w:rsidR="006A56CF" w:rsidRDefault="006A56CF">
      <w:pPr>
        <w:rPr>
          <w:b/>
          <w:bCs/>
          <w:sz w:val="24"/>
        </w:rPr>
      </w:pPr>
      <w:r>
        <w:rPr>
          <w:b/>
          <w:bCs/>
          <w:sz w:val="24"/>
        </w:rPr>
        <w:t>New routines issued by Patch HL*1.6*93:</w:t>
      </w:r>
    </w:p>
    <w:p w14:paraId="54028235" w14:textId="77777777" w:rsidR="006A56CF" w:rsidRDefault="006A56CF"/>
    <w:p w14:paraId="7F4A2010" w14:textId="77777777" w:rsidR="006A56CF" w:rsidRDefault="006A56CF">
      <w:pPr>
        <w:ind w:left="360"/>
      </w:pPr>
      <w:r>
        <w:t>HLCSHDR3</w:t>
      </w:r>
      <w:r>
        <w:fldChar w:fldCharType="begin"/>
      </w:r>
      <w:r>
        <w:instrText xml:space="preserve"> XE "routines:new with Patch HL*1.6*93:HLCSHDR3" </w:instrText>
      </w:r>
      <w:r>
        <w:fldChar w:fldCharType="end"/>
      </w:r>
    </w:p>
    <w:p w14:paraId="59BD0CD5" w14:textId="77777777" w:rsidR="006A56CF" w:rsidRDefault="006A56CF">
      <w:pPr>
        <w:ind w:left="360"/>
      </w:pPr>
      <w:r>
        <w:t>HLCSHDR4</w:t>
      </w:r>
      <w:r>
        <w:fldChar w:fldCharType="begin"/>
      </w:r>
      <w:r>
        <w:instrText xml:space="preserve"> XE "routines:new with Patch HL*1.6*93:HLCSHDR4" </w:instrText>
      </w:r>
      <w:r>
        <w:fldChar w:fldCharType="end"/>
      </w:r>
    </w:p>
    <w:p w14:paraId="44A22D82" w14:textId="77777777" w:rsidR="006A56CF" w:rsidRDefault="006A56CF">
      <w:pPr>
        <w:ind w:left="360"/>
        <w:rPr>
          <w:rFonts w:eastAsia="MS Mincho"/>
        </w:rPr>
      </w:pPr>
      <w:r>
        <w:t>HLCSHDR5</w:t>
      </w:r>
      <w:r>
        <w:fldChar w:fldCharType="begin"/>
      </w:r>
      <w:r>
        <w:instrText xml:space="preserve"> XE "routines:new with Patch HL*1.6*93:HLCSHDR5" </w:instrText>
      </w:r>
      <w:r>
        <w:fldChar w:fldCharType="end"/>
      </w:r>
    </w:p>
    <w:p w14:paraId="1CB89DCF" w14:textId="77777777" w:rsidR="006A56CF" w:rsidRDefault="006A56CF">
      <w:pPr>
        <w:rPr>
          <w:rFonts w:eastAsia="MS Mincho"/>
        </w:rPr>
      </w:pPr>
    </w:p>
    <w:p w14:paraId="718ACFE9" w14:textId="77777777" w:rsidR="006A56CF" w:rsidRDefault="006A56CF">
      <w:pPr>
        <w:rPr>
          <w:rFonts w:eastAsia="MS Mincho"/>
        </w:rPr>
      </w:pPr>
    </w:p>
    <w:p w14:paraId="755702F2" w14:textId="77777777" w:rsidR="006A56CF" w:rsidRDefault="006A56CF">
      <w:pPr>
        <w:pStyle w:val="Heading3"/>
      </w:pPr>
      <w:bookmarkStart w:id="198" w:name="_Toc6134539"/>
      <w:bookmarkStart w:id="199" w:name="_Toc23736591"/>
      <w:bookmarkStart w:id="200" w:name="_Toc39976465"/>
      <w:r>
        <w:t>Option</w:t>
      </w:r>
      <w:bookmarkEnd w:id="198"/>
      <w:bookmarkEnd w:id="199"/>
      <w:bookmarkEnd w:id="200"/>
    </w:p>
    <w:p w14:paraId="2618EDEF" w14:textId="77777777" w:rsidR="006A56CF" w:rsidRDefault="006A56CF">
      <w:pPr>
        <w:tabs>
          <w:tab w:val="left" w:pos="5580"/>
        </w:tabs>
      </w:pPr>
      <w:r>
        <w:rPr>
          <w:bCs/>
        </w:rPr>
        <w:fldChar w:fldCharType="begin"/>
      </w:r>
      <w:r>
        <w:rPr>
          <w:bCs/>
        </w:rPr>
        <w:instrText xml:space="preserve"> XE "option:Protocol Messaging Fields Report [HL PROTOCOL MSG FIELDS REPORT]" </w:instrText>
      </w:r>
      <w:r>
        <w:rPr>
          <w:bCs/>
        </w:rPr>
        <w:fldChar w:fldCharType="end"/>
      </w:r>
      <w:r>
        <w:rPr>
          <w:bCs/>
        </w:rPr>
        <w:fldChar w:fldCharType="begin"/>
      </w:r>
      <w:r>
        <w:rPr>
          <w:bCs/>
        </w:rPr>
        <w:instrText xml:space="preserve"> XE "Technical Manual:Options:Protocol Messaging Fields Report [HL PROTOCOL MSG FIELDS REPORT]" </w:instrText>
      </w:r>
      <w:r>
        <w:rPr>
          <w:bCs/>
        </w:rPr>
        <w:fldChar w:fldCharType="end"/>
      </w:r>
    </w:p>
    <w:p w14:paraId="256CB295" w14:textId="77777777" w:rsidR="006A56CF" w:rsidRDefault="006A56CF">
      <w:pPr>
        <w:pStyle w:val="NormalWeb"/>
        <w:spacing w:before="0" w:beforeAutospacing="0" w:after="0" w:afterAutospacing="0"/>
      </w:pPr>
      <w:r>
        <w:t>In order to assist developers in finding matching protocols on sending and receiving systems, Patch HL*1.6*93 introduces a new report created to list the protocol information that is used when searching for matching protocols. This new report can be printed using the Protocol Messaging Fields Report</w:t>
      </w:r>
      <w:r>
        <w:fldChar w:fldCharType="begin"/>
      </w:r>
      <w:r>
        <w:instrText xml:space="preserve"> XE "Protocol Messaging Fields Report:option" </w:instrText>
      </w:r>
      <w:r>
        <w:fldChar w:fldCharType="end"/>
      </w:r>
      <w:r>
        <w:t xml:space="preserve"> [HL PROTOCOL MSG FIELDS REPORT</w:t>
      </w:r>
      <w:r>
        <w:fldChar w:fldCharType="begin"/>
      </w:r>
      <w:r>
        <w:instrText xml:space="preserve"> XE "HL PROTOCOL MSG FIELDS REPORT" </w:instrText>
      </w:r>
      <w:r>
        <w:fldChar w:fldCharType="end"/>
      </w:r>
      <w:r>
        <w:t>] menu option, also new with Patch HL*1.6*93. (This option is located in the Reports menu, under the Interface Developer Options menu.)</w:t>
      </w:r>
    </w:p>
    <w:p w14:paraId="560BBFEA" w14:textId="77777777" w:rsidR="006A56CF" w:rsidRDefault="006A56CF">
      <w:pPr>
        <w:pStyle w:val="NormalWeb"/>
        <w:spacing w:before="0" w:beforeAutospacing="0" w:after="0" w:afterAutospacing="0"/>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43D9A25B" w14:textId="77777777">
        <w:trPr>
          <w:cantSplit/>
        </w:trPr>
        <w:tc>
          <w:tcPr>
            <w:tcW w:w="738" w:type="dxa"/>
          </w:tcPr>
          <w:p w14:paraId="1BCE6048" w14:textId="77777777" w:rsidR="006A56CF" w:rsidRDefault="005F20E2">
            <w:pPr>
              <w:spacing w:before="60" w:after="60"/>
              <w:ind w:left="-18"/>
            </w:pPr>
            <w:r>
              <w:pict w14:anchorId="1781E98D">
                <v:shape id="_x0000_i1053" type="#_x0000_t75" style="width:24pt;height:24pt" fillcolor="window">
                  <v:imagedata r:id="rId16" o:title=""/>
                </v:shape>
              </w:pict>
            </w:r>
          </w:p>
        </w:tc>
        <w:tc>
          <w:tcPr>
            <w:tcW w:w="8730" w:type="dxa"/>
          </w:tcPr>
          <w:p w14:paraId="57506FB0" w14:textId="0F3DBA06" w:rsidR="006A56CF" w:rsidRDefault="006A56CF">
            <w:pPr>
              <w:spacing w:before="120" w:after="120"/>
              <w:ind w:left="-18"/>
              <w:rPr>
                <w:b/>
                <w:bCs/>
              </w:rPr>
            </w:pPr>
            <w:r>
              <w:t>For more information on this new option exported with Patch HL*1.6*93, see the topic section titled "</w:t>
            </w:r>
            <w:r>
              <w:fldChar w:fldCharType="begin"/>
            </w:r>
            <w:r>
              <w:instrText xml:space="preserve"> REF _Ref34105721 \h </w:instrText>
            </w:r>
            <w:r>
              <w:fldChar w:fldCharType="separate"/>
            </w:r>
            <w:r w:rsidR="00F72F4D">
              <w:t>Protocol Messaging Fields Report</w:t>
            </w:r>
            <w:r>
              <w:fldChar w:fldCharType="end"/>
            </w:r>
            <w:r>
              <w:t>."</w:t>
            </w:r>
          </w:p>
        </w:tc>
      </w:tr>
    </w:tbl>
    <w:p w14:paraId="0F365AB9" w14:textId="77777777" w:rsidR="006A56CF" w:rsidRDefault="006A56CF"/>
    <w:p w14:paraId="334320A2" w14:textId="77777777" w:rsidR="006A56CF" w:rsidRDefault="006A56CF"/>
    <w:p w14:paraId="3147ADE3" w14:textId="77777777" w:rsidR="006A56CF" w:rsidRDefault="006A56CF">
      <w:pPr>
        <w:pStyle w:val="Heading3"/>
      </w:pPr>
      <w:bookmarkStart w:id="201" w:name="_Toc477786020"/>
      <w:bookmarkStart w:id="202" w:name="_Toc6134540"/>
      <w:bookmarkStart w:id="203" w:name="_Toc23736592"/>
      <w:bookmarkStart w:id="204" w:name="_Toc39976466"/>
      <w:r>
        <w:t>Archiving and Purging</w:t>
      </w:r>
      <w:bookmarkEnd w:id="201"/>
      <w:bookmarkEnd w:id="202"/>
      <w:bookmarkEnd w:id="203"/>
      <w:bookmarkEnd w:id="204"/>
    </w:p>
    <w:p w14:paraId="25E6986F" w14:textId="77777777" w:rsidR="006A56CF" w:rsidRDefault="006A56CF">
      <w:r>
        <w:rPr>
          <w:bCs/>
        </w:rPr>
        <w:fldChar w:fldCharType="begin"/>
      </w:r>
      <w:r>
        <w:rPr>
          <w:bCs/>
        </w:rPr>
        <w:instrText xml:space="preserve"> XE "Technical Manual:Archiving and Purging" </w:instrText>
      </w:r>
      <w:r>
        <w:rPr>
          <w:bCs/>
        </w:rPr>
        <w:fldChar w:fldCharType="end"/>
      </w:r>
    </w:p>
    <w:p w14:paraId="1A72B24B" w14:textId="77777777" w:rsidR="006A56CF" w:rsidRDefault="006A56CF">
      <w:pPr>
        <w:rPr>
          <w:rFonts w:ascii="Times" w:hAnsi="Times"/>
        </w:rPr>
      </w:pPr>
      <w:r>
        <w:rPr>
          <w:rFonts w:ascii="Times" w:hAnsi="Times"/>
        </w:rPr>
        <w:t xml:space="preserve">There are no package-specific archiving or purging procedures or recommendations for </w:t>
      </w:r>
      <w:r>
        <w:t>Patch HL*1.6*93</w:t>
      </w:r>
      <w:r>
        <w:rPr>
          <w:rFonts w:ascii="Times" w:hAnsi="Times"/>
        </w:rPr>
        <w:t>.</w:t>
      </w:r>
    </w:p>
    <w:p w14:paraId="3D2EA42A" w14:textId="77777777" w:rsidR="006A56CF" w:rsidRDefault="006A56CF"/>
    <w:p w14:paraId="415CAC96" w14:textId="77777777" w:rsidR="006A56CF" w:rsidRDefault="006A56CF"/>
    <w:p w14:paraId="1B55BB5B" w14:textId="77777777" w:rsidR="006A56CF" w:rsidRDefault="006A56CF">
      <w:pPr>
        <w:pStyle w:val="Heading3"/>
      </w:pPr>
      <w:bookmarkStart w:id="205" w:name="_Toc479046276"/>
      <w:bookmarkStart w:id="206" w:name="_Toc23736593"/>
      <w:bookmarkStart w:id="207" w:name="_Ref39365270"/>
      <w:bookmarkStart w:id="208" w:name="_Toc39976467"/>
      <w:r>
        <w:t>Callable Routines</w:t>
      </w:r>
      <w:bookmarkEnd w:id="205"/>
      <w:bookmarkEnd w:id="206"/>
      <w:bookmarkEnd w:id="207"/>
      <w:bookmarkEnd w:id="208"/>
    </w:p>
    <w:p w14:paraId="430142C3" w14:textId="77777777" w:rsidR="006A56CF" w:rsidRDefault="006A56CF">
      <w:pPr>
        <w:keepNext/>
        <w:keepLines/>
      </w:pPr>
      <w:r>
        <w:rPr>
          <w:bCs/>
        </w:rPr>
        <w:fldChar w:fldCharType="begin"/>
      </w:r>
      <w:r>
        <w:rPr>
          <w:bCs/>
        </w:rPr>
        <w:instrText xml:space="preserve"> XE "callable routines" </w:instrText>
      </w:r>
      <w:r>
        <w:rPr>
          <w:bCs/>
        </w:rPr>
        <w:fldChar w:fldCharType="end"/>
      </w:r>
      <w:r>
        <w:rPr>
          <w:bCs/>
        </w:rPr>
        <w:fldChar w:fldCharType="begin"/>
      </w:r>
      <w:r>
        <w:rPr>
          <w:bCs/>
        </w:rPr>
        <w:instrText xml:space="preserve"> XE "Technical Manual:Callable Routines" </w:instrText>
      </w:r>
      <w:r>
        <w:rPr>
          <w:bCs/>
        </w:rPr>
        <w:fldChar w:fldCharType="end"/>
      </w:r>
    </w:p>
    <w:p w14:paraId="226B0F3B" w14:textId="77777777" w:rsidR="006A56CF" w:rsidRDefault="006A56CF">
      <w:pPr>
        <w:pStyle w:val="BodyText3"/>
        <w:keepNext/>
        <w:keepLines/>
        <w:spacing w:before="0" w:after="0" w:line="216" w:lineRule="auto"/>
      </w:pPr>
      <w:r>
        <w:t xml:space="preserve">This section lists the one API, which is new with Patch HL*1.6*93. </w:t>
      </w:r>
    </w:p>
    <w:p w14:paraId="0033FC7D" w14:textId="77777777" w:rsidR="006A56CF" w:rsidRDefault="006A56CF">
      <w:pPr>
        <w:pStyle w:val="BodyText3"/>
        <w:keepNext/>
        <w:keepLines/>
        <w:spacing w:before="0" w:after="0" w:line="216" w:lineRule="auto"/>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69F053AF" w14:textId="77777777">
        <w:trPr>
          <w:cantSplit/>
        </w:trPr>
        <w:tc>
          <w:tcPr>
            <w:tcW w:w="738" w:type="dxa"/>
          </w:tcPr>
          <w:p w14:paraId="656A07C6" w14:textId="77777777" w:rsidR="006A56CF" w:rsidRDefault="005F20E2">
            <w:pPr>
              <w:spacing w:before="60" w:after="60"/>
              <w:ind w:left="-18"/>
            </w:pPr>
            <w:r>
              <w:pict w14:anchorId="6DE98456">
                <v:shape id="_x0000_i1054" type="#_x0000_t75" style="width:24pt;height:24pt" fillcolor="window">
                  <v:imagedata r:id="rId16" o:title=""/>
                </v:shape>
              </w:pict>
            </w:r>
          </w:p>
        </w:tc>
        <w:tc>
          <w:tcPr>
            <w:tcW w:w="8730" w:type="dxa"/>
          </w:tcPr>
          <w:p w14:paraId="2FB911E5" w14:textId="77A5E47A" w:rsidR="006A56CF" w:rsidRDefault="006A56CF">
            <w:pPr>
              <w:rPr>
                <w:b/>
                <w:bCs/>
              </w:rPr>
            </w:pPr>
            <w:r>
              <w:t>This callable entry point is described in detail in the topic section titled "</w:t>
            </w:r>
            <w:r>
              <w:fldChar w:fldCharType="begin"/>
            </w:r>
            <w:r>
              <w:instrText xml:space="preserve"> REF _Ref39307548 \h </w:instrText>
            </w:r>
            <w:r>
              <w:fldChar w:fldCharType="separate"/>
            </w:r>
            <w:r w:rsidR="00F72F4D">
              <w:t>M^HLCSHDR4 API—M Code to Set Routing-Related Fields</w:t>
            </w:r>
            <w:r>
              <w:fldChar w:fldCharType="end"/>
            </w:r>
            <w:r>
              <w:t>."</w:t>
            </w:r>
          </w:p>
        </w:tc>
      </w:tr>
    </w:tbl>
    <w:p w14:paraId="43C74414" w14:textId="77777777" w:rsidR="006A56CF" w:rsidRDefault="006A56CF">
      <w:pPr>
        <w:keepNext/>
        <w:keepLines/>
        <w:spacing w:line="216" w:lineRule="auto"/>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078"/>
        <w:gridCol w:w="6570"/>
      </w:tblGrid>
      <w:tr w:rsidR="006A56CF" w14:paraId="158699D5" w14:textId="77777777">
        <w:trPr>
          <w:trHeight w:hRule="exact" w:val="389"/>
          <w:tblHeader/>
        </w:trPr>
        <w:tc>
          <w:tcPr>
            <w:tcW w:w="3078" w:type="dxa"/>
            <w:tcBorders>
              <w:top w:val="single" w:sz="4" w:space="0" w:color="auto"/>
              <w:left w:val="single" w:sz="4" w:space="0" w:color="auto"/>
              <w:bottom w:val="single" w:sz="4" w:space="0" w:color="auto"/>
              <w:right w:val="single" w:sz="4" w:space="0" w:color="auto"/>
            </w:tcBorders>
            <w:shd w:val="pct15" w:color="auto" w:fill="FFFFFF"/>
          </w:tcPr>
          <w:p w14:paraId="4E8B957F" w14:textId="77777777" w:rsidR="006A56CF" w:rsidRDefault="006A56CF">
            <w:pPr>
              <w:keepNext/>
              <w:keepLines/>
              <w:spacing w:before="60" w:after="60"/>
              <w:rPr>
                <w:rFonts w:ascii="Arial" w:hAnsi="Arial" w:cs="Arial"/>
                <w:b/>
                <w:bCs/>
                <w:sz w:val="20"/>
              </w:rPr>
            </w:pPr>
            <w:r>
              <w:rPr>
                <w:rFonts w:ascii="Arial" w:hAnsi="Arial" w:cs="Arial"/>
                <w:b/>
                <w:bCs/>
                <w:sz w:val="20"/>
              </w:rPr>
              <w:t>Entry Point</w:t>
            </w:r>
          </w:p>
        </w:tc>
        <w:tc>
          <w:tcPr>
            <w:tcW w:w="6570" w:type="dxa"/>
            <w:tcBorders>
              <w:top w:val="single" w:sz="4" w:space="0" w:color="auto"/>
              <w:left w:val="single" w:sz="4" w:space="0" w:color="auto"/>
              <w:bottom w:val="single" w:sz="4" w:space="0" w:color="auto"/>
              <w:right w:val="single" w:sz="4" w:space="0" w:color="auto"/>
            </w:tcBorders>
            <w:shd w:val="pct15" w:color="auto" w:fill="FFFFFF"/>
          </w:tcPr>
          <w:p w14:paraId="5BF307FF" w14:textId="77777777" w:rsidR="006A56CF" w:rsidRDefault="006A56CF">
            <w:pPr>
              <w:keepNext/>
              <w:keepLines/>
              <w:spacing w:before="60" w:after="60"/>
              <w:rPr>
                <w:rFonts w:ascii="Arial" w:hAnsi="Arial" w:cs="Arial"/>
                <w:b/>
                <w:bCs/>
                <w:sz w:val="20"/>
              </w:rPr>
            </w:pPr>
            <w:r>
              <w:rPr>
                <w:rFonts w:ascii="Arial" w:hAnsi="Arial" w:cs="Arial"/>
                <w:b/>
                <w:bCs/>
                <w:sz w:val="20"/>
              </w:rPr>
              <w:t>Brief Description</w:t>
            </w:r>
          </w:p>
        </w:tc>
      </w:tr>
      <w:tr w:rsidR="006A56CF" w14:paraId="753F43CA" w14:textId="77777777">
        <w:trPr>
          <w:trHeight w:hRule="exact" w:val="3799"/>
        </w:trPr>
        <w:tc>
          <w:tcPr>
            <w:tcW w:w="3078" w:type="dxa"/>
            <w:tcBorders>
              <w:top w:val="single" w:sz="4" w:space="0" w:color="auto"/>
              <w:left w:val="single" w:sz="4" w:space="0" w:color="auto"/>
              <w:bottom w:val="single" w:sz="4" w:space="0" w:color="auto"/>
              <w:right w:val="single" w:sz="4" w:space="0" w:color="auto"/>
            </w:tcBorders>
          </w:tcPr>
          <w:p w14:paraId="67C82BD6" w14:textId="77777777" w:rsidR="006A56CF" w:rsidRDefault="006A56CF">
            <w:pPr>
              <w:keepNext/>
              <w:keepLines/>
              <w:spacing w:before="60" w:after="60" w:line="216" w:lineRule="auto"/>
              <w:ind w:right="-984"/>
              <w:rPr>
                <w:rFonts w:ascii="Arial" w:hAnsi="Arial" w:cs="Arial"/>
                <w:color w:val="000000"/>
                <w:sz w:val="20"/>
              </w:rPr>
            </w:pPr>
            <w:r>
              <w:rPr>
                <w:rFonts w:ascii="Arial" w:hAnsi="Arial" w:cs="Arial"/>
                <w:sz w:val="20"/>
              </w:rPr>
              <w:t>M^HLCSHDR4</w:t>
            </w:r>
          </w:p>
        </w:tc>
        <w:tc>
          <w:tcPr>
            <w:tcW w:w="6570" w:type="dxa"/>
            <w:tcBorders>
              <w:top w:val="single" w:sz="4" w:space="0" w:color="auto"/>
              <w:left w:val="single" w:sz="4" w:space="0" w:color="auto"/>
              <w:bottom w:val="single" w:sz="4" w:space="0" w:color="auto"/>
              <w:right w:val="single" w:sz="4" w:space="0" w:color="auto"/>
            </w:tcBorders>
          </w:tcPr>
          <w:p w14:paraId="05469812" w14:textId="5FE9A68A" w:rsidR="006A56CF" w:rsidRDefault="006A56CF">
            <w:pPr>
              <w:keepNext/>
              <w:keepLines/>
              <w:spacing w:before="60" w:line="216" w:lineRule="auto"/>
              <w:rPr>
                <w:rFonts w:ascii="Arial" w:hAnsi="Arial" w:cs="Arial"/>
                <w:sz w:val="20"/>
              </w:rPr>
            </w:pPr>
            <w:r>
              <w:rPr>
                <w:rFonts w:ascii="Arial" w:hAnsi="Arial" w:cs="Arial"/>
                <w:sz w:val="20"/>
              </w:rPr>
              <w:t>Immediately before the MSH segment is constructed, application developers can invoke M code to directly set the local variables used for the routing-related fields in the MSH segment. This was discussed in the section titled "</w:t>
            </w:r>
            <w:r>
              <w:rPr>
                <w:rFonts w:ascii="Arial" w:hAnsi="Arial" w:cs="Arial"/>
                <w:sz w:val="20"/>
              </w:rPr>
              <w:fldChar w:fldCharType="begin"/>
            </w:r>
            <w:r>
              <w:rPr>
                <w:rFonts w:ascii="Arial" w:hAnsi="Arial" w:cs="Arial"/>
                <w:sz w:val="20"/>
              </w:rPr>
              <w:instrText xml:space="preserve"> REF _Ref30392664 \h  \* MERGEFORMAT </w:instrText>
            </w:r>
            <w:r>
              <w:rPr>
                <w:rFonts w:ascii="Arial" w:hAnsi="Arial" w:cs="Arial"/>
                <w:sz w:val="20"/>
              </w:rPr>
            </w:r>
            <w:r>
              <w:rPr>
                <w:rFonts w:ascii="Arial" w:hAnsi="Arial" w:cs="Arial"/>
                <w:sz w:val="20"/>
              </w:rPr>
              <w:fldChar w:fldCharType="separate"/>
            </w:r>
            <w:r w:rsidR="00F72F4D" w:rsidRPr="00F72F4D">
              <w:rPr>
                <w:rFonts w:ascii="Arial" w:hAnsi="Arial" w:cs="Arial"/>
                <w:sz w:val="20"/>
              </w:rPr>
              <w:t>Variables Assist M Code</w:t>
            </w:r>
            <w:r>
              <w:rPr>
                <w:rFonts w:ascii="Arial" w:hAnsi="Arial" w:cs="Arial"/>
                <w:sz w:val="20"/>
              </w:rPr>
              <w:fldChar w:fldCharType="end"/>
            </w:r>
            <w:r>
              <w:rPr>
                <w:rFonts w:ascii="Arial" w:hAnsi="Arial" w:cs="Arial"/>
                <w:sz w:val="20"/>
              </w:rPr>
              <w:t>."</w:t>
            </w:r>
          </w:p>
          <w:p w14:paraId="0044B087" w14:textId="77777777" w:rsidR="006A56CF" w:rsidRDefault="006A56CF">
            <w:pPr>
              <w:keepNext/>
              <w:keepLines/>
              <w:spacing w:line="216" w:lineRule="auto"/>
              <w:rPr>
                <w:rFonts w:ascii="Arial" w:hAnsi="Arial" w:cs="Arial"/>
                <w:sz w:val="20"/>
              </w:rPr>
            </w:pPr>
          </w:p>
          <w:p w14:paraId="6634D12E" w14:textId="77777777" w:rsidR="006A56CF" w:rsidRDefault="006A56CF">
            <w:pPr>
              <w:keepNext/>
              <w:keepLines/>
              <w:spacing w:before="60" w:line="216" w:lineRule="auto"/>
              <w:rPr>
                <w:rFonts w:ascii="Arial" w:hAnsi="Arial" w:cs="Arial"/>
                <w:sz w:val="20"/>
              </w:rPr>
            </w:pPr>
            <w:r>
              <w:rPr>
                <w:rFonts w:ascii="Arial" w:hAnsi="Arial" w:cs="Arial"/>
                <w:sz w:val="20"/>
              </w:rPr>
              <w:t>The four variables that can be changed are listed below:</w:t>
            </w:r>
          </w:p>
          <w:p w14:paraId="1349BD03" w14:textId="77777777" w:rsidR="006A56CF" w:rsidRDefault="006A56CF" w:rsidP="006A56CF">
            <w:pPr>
              <w:keepNext/>
              <w:keepLines/>
              <w:numPr>
                <w:ilvl w:val="0"/>
                <w:numId w:val="27"/>
              </w:numPr>
              <w:tabs>
                <w:tab w:val="clear" w:pos="1188"/>
              </w:tabs>
              <w:spacing w:before="120"/>
              <w:ind w:left="1972" w:hanging="1598"/>
              <w:rPr>
                <w:rFonts w:ascii="Arial" w:hAnsi="Arial" w:cs="Arial"/>
                <w:sz w:val="20"/>
              </w:rPr>
            </w:pPr>
            <w:r>
              <w:rPr>
                <w:rFonts w:ascii="Arial" w:hAnsi="Arial" w:cs="Arial"/>
                <w:sz w:val="20"/>
              </w:rPr>
              <w:t>HLMSHSAN</w:t>
            </w:r>
            <w:r>
              <w:rPr>
                <w:rFonts w:ascii="Arial" w:hAnsi="Arial" w:cs="Arial"/>
                <w:sz w:val="20"/>
              </w:rPr>
              <w:tab/>
              <w:t>New SENDING APPLICATION to be used in the MSH segment.</w:t>
            </w:r>
            <w:r>
              <w:rPr>
                <w:color w:val="0000FF"/>
              </w:rPr>
              <w:t xml:space="preserve"> </w:t>
            </w:r>
            <w:r>
              <w:fldChar w:fldCharType="begin"/>
            </w:r>
            <w:r>
              <w:instrText xml:space="preserve"> XE "M code:reset local variables:</w:instrText>
            </w:r>
            <w:r>
              <w:rPr>
                <w:rFonts w:cs="Arial"/>
              </w:rPr>
              <w:instrText>HLMSHSAN(new SENDING APPLICATION)</w:instrText>
            </w:r>
            <w:r>
              <w:instrText xml:space="preserve">" </w:instrText>
            </w:r>
            <w:r>
              <w:fldChar w:fldCharType="end"/>
            </w:r>
            <w:r>
              <w:fldChar w:fldCharType="begin"/>
            </w:r>
            <w:r>
              <w:instrText xml:space="preserve"> XE "API M^HLCSHDR4:</w:instrText>
            </w:r>
            <w:r>
              <w:rPr>
                <w:rFonts w:cs="Arial"/>
              </w:rPr>
              <w:instrText>HLMSHSAN</w:instrText>
            </w:r>
            <w:r>
              <w:instrText xml:space="preserve">" </w:instrText>
            </w:r>
            <w:r>
              <w:fldChar w:fldCharType="end"/>
            </w:r>
            <w:r>
              <w:fldChar w:fldCharType="begin"/>
            </w:r>
            <w:r>
              <w:instrText xml:space="preserve"> XE "M^HLCSHDR4:</w:instrText>
            </w:r>
            <w:r>
              <w:rPr>
                <w:rFonts w:cs="Arial"/>
              </w:rPr>
              <w:instrText>HLMSHSAN</w:instrText>
            </w:r>
            <w:r>
              <w:instrText xml:space="preserve">" </w:instrText>
            </w:r>
            <w:r>
              <w:fldChar w:fldCharType="end"/>
            </w:r>
            <w:r>
              <w:fldChar w:fldCharType="begin"/>
            </w:r>
            <w:r>
              <w:instrText xml:space="preserve"> XE "local variables:reset" </w:instrText>
            </w:r>
            <w:r>
              <w:fldChar w:fldCharType="end"/>
            </w:r>
          </w:p>
          <w:p w14:paraId="0EE4E227" w14:textId="77777777" w:rsidR="006A56CF" w:rsidRDefault="006A56CF" w:rsidP="006A56CF">
            <w:pPr>
              <w:keepNext/>
              <w:keepLines/>
              <w:numPr>
                <w:ilvl w:val="0"/>
                <w:numId w:val="27"/>
              </w:numPr>
              <w:tabs>
                <w:tab w:val="clear" w:pos="1188"/>
              </w:tabs>
              <w:spacing w:before="120"/>
              <w:ind w:left="1972" w:hanging="1598"/>
              <w:rPr>
                <w:rFonts w:ascii="Arial" w:hAnsi="Arial" w:cs="Arial"/>
                <w:sz w:val="20"/>
              </w:rPr>
            </w:pPr>
            <w:r>
              <w:rPr>
                <w:rFonts w:ascii="Arial" w:hAnsi="Arial" w:cs="Arial"/>
                <w:sz w:val="20"/>
              </w:rPr>
              <w:t>HLMSHSFN</w:t>
            </w:r>
            <w:r>
              <w:rPr>
                <w:rFonts w:ascii="Arial" w:hAnsi="Arial" w:cs="Arial"/>
                <w:sz w:val="20"/>
              </w:rPr>
              <w:tab/>
              <w:t>New SENDING FACILITY to be used in the MSH segment.</w:t>
            </w:r>
            <w:r>
              <w:rPr>
                <w:color w:val="0000FF"/>
              </w:rPr>
              <w:t xml:space="preserve"> </w:t>
            </w:r>
            <w:r>
              <w:fldChar w:fldCharType="begin"/>
            </w:r>
            <w:r>
              <w:instrText xml:space="preserve"> XE "M code:reset local variables:</w:instrText>
            </w:r>
            <w:r>
              <w:rPr>
                <w:rFonts w:cs="Arial"/>
              </w:rPr>
              <w:instrText>HLMSHSFN (new SENDING FACILITY)</w:instrText>
            </w:r>
            <w:r>
              <w:instrText xml:space="preserve">" </w:instrText>
            </w:r>
            <w:r>
              <w:fldChar w:fldCharType="end"/>
            </w:r>
            <w:r>
              <w:fldChar w:fldCharType="begin"/>
            </w:r>
            <w:r>
              <w:instrText xml:space="preserve"> XE "API M^HLCSHDR4:</w:instrText>
            </w:r>
            <w:r>
              <w:rPr>
                <w:rFonts w:cs="Arial"/>
              </w:rPr>
              <w:instrText>HLMSHSFN</w:instrText>
            </w:r>
            <w:r>
              <w:instrText xml:space="preserve">" </w:instrText>
            </w:r>
            <w:r>
              <w:fldChar w:fldCharType="end"/>
            </w:r>
            <w:r>
              <w:fldChar w:fldCharType="begin"/>
            </w:r>
            <w:r>
              <w:instrText xml:space="preserve"> XE "M^HLCSHDR4:</w:instrText>
            </w:r>
            <w:r>
              <w:rPr>
                <w:rFonts w:cs="Arial"/>
              </w:rPr>
              <w:instrText>HLMSHSFN</w:instrText>
            </w:r>
            <w:r>
              <w:instrText xml:space="preserve">" </w:instrText>
            </w:r>
            <w:r>
              <w:fldChar w:fldCharType="end"/>
            </w:r>
          </w:p>
          <w:p w14:paraId="7DC49F45" w14:textId="77777777" w:rsidR="006A56CF" w:rsidRDefault="006A56CF" w:rsidP="006A56CF">
            <w:pPr>
              <w:keepNext/>
              <w:keepLines/>
              <w:numPr>
                <w:ilvl w:val="0"/>
                <w:numId w:val="27"/>
              </w:numPr>
              <w:tabs>
                <w:tab w:val="clear" w:pos="1188"/>
              </w:tabs>
              <w:spacing w:before="120"/>
              <w:ind w:left="1972" w:hanging="1598"/>
              <w:rPr>
                <w:rFonts w:ascii="Arial" w:hAnsi="Arial" w:cs="Arial"/>
                <w:sz w:val="20"/>
              </w:rPr>
            </w:pPr>
            <w:r>
              <w:rPr>
                <w:rFonts w:ascii="Arial" w:hAnsi="Arial" w:cs="Arial"/>
                <w:sz w:val="20"/>
              </w:rPr>
              <w:t>HLMSHRAN</w:t>
            </w:r>
            <w:r>
              <w:rPr>
                <w:rFonts w:ascii="Arial" w:hAnsi="Arial" w:cs="Arial"/>
                <w:sz w:val="20"/>
              </w:rPr>
              <w:tab/>
              <w:t>New RECEIVING APPLICATION to be used in the MSH segment.</w:t>
            </w:r>
            <w:r>
              <w:rPr>
                <w:color w:val="0000FF"/>
              </w:rPr>
              <w:t xml:space="preserve"> </w:t>
            </w:r>
            <w:r>
              <w:fldChar w:fldCharType="begin"/>
            </w:r>
            <w:r>
              <w:instrText xml:space="preserve"> XE "M code:reset local variables:</w:instrText>
            </w:r>
            <w:r>
              <w:rPr>
                <w:rFonts w:cs="Arial"/>
              </w:rPr>
              <w:instrText>HLMSHRAN (new RECEIVING APPLICATION)</w:instrText>
            </w:r>
            <w:r>
              <w:instrText xml:space="preserve">" </w:instrText>
            </w:r>
            <w:r>
              <w:fldChar w:fldCharType="end"/>
            </w:r>
            <w:r>
              <w:fldChar w:fldCharType="begin"/>
            </w:r>
            <w:r>
              <w:instrText xml:space="preserve"> XE "API M^HLCSHDR4:</w:instrText>
            </w:r>
            <w:r>
              <w:rPr>
                <w:rFonts w:cs="Arial"/>
              </w:rPr>
              <w:instrText>HLMSHRAN</w:instrText>
            </w:r>
            <w:r>
              <w:instrText xml:space="preserve">" </w:instrText>
            </w:r>
            <w:r>
              <w:fldChar w:fldCharType="end"/>
            </w:r>
            <w:r>
              <w:fldChar w:fldCharType="begin"/>
            </w:r>
            <w:r>
              <w:instrText xml:space="preserve"> XE "M^HLCSHDR4:</w:instrText>
            </w:r>
            <w:r>
              <w:rPr>
                <w:rFonts w:cs="Arial"/>
              </w:rPr>
              <w:instrText>HLMSHRAN</w:instrText>
            </w:r>
            <w:r>
              <w:instrText xml:space="preserve">" </w:instrText>
            </w:r>
            <w:r>
              <w:fldChar w:fldCharType="end"/>
            </w:r>
          </w:p>
          <w:p w14:paraId="7B1F279A" w14:textId="77777777" w:rsidR="006A56CF" w:rsidRDefault="006A56CF" w:rsidP="006A56CF">
            <w:pPr>
              <w:keepNext/>
              <w:keepLines/>
              <w:numPr>
                <w:ilvl w:val="0"/>
                <w:numId w:val="27"/>
              </w:numPr>
              <w:tabs>
                <w:tab w:val="clear" w:pos="1188"/>
              </w:tabs>
              <w:spacing w:before="120" w:line="216" w:lineRule="auto"/>
              <w:ind w:left="1972" w:hanging="1598"/>
              <w:rPr>
                <w:rFonts w:ascii="Arial" w:hAnsi="Arial" w:cs="Arial"/>
                <w:color w:val="000000"/>
                <w:sz w:val="20"/>
              </w:rPr>
            </w:pPr>
            <w:r>
              <w:rPr>
                <w:rFonts w:ascii="Arial" w:hAnsi="Arial" w:cs="Arial"/>
                <w:sz w:val="20"/>
              </w:rPr>
              <w:t>HLMSHRFN</w:t>
            </w:r>
            <w:r>
              <w:rPr>
                <w:rFonts w:ascii="Arial" w:hAnsi="Arial" w:cs="Arial"/>
                <w:sz w:val="20"/>
              </w:rPr>
              <w:tab/>
              <w:t>New RECEIVING FACILITY to be used in the MSH segment.</w:t>
            </w:r>
            <w:r>
              <w:rPr>
                <w:color w:val="0000FF"/>
              </w:rPr>
              <w:t xml:space="preserve"> </w:t>
            </w:r>
            <w:r>
              <w:fldChar w:fldCharType="begin"/>
            </w:r>
            <w:r>
              <w:instrText xml:space="preserve"> XE "M code:reset local variables:</w:instrText>
            </w:r>
            <w:r>
              <w:rPr>
                <w:rFonts w:cs="Arial"/>
              </w:rPr>
              <w:instrText>HLMSHRFN (new RECEIVING FACILITY)</w:instrText>
            </w:r>
            <w:r>
              <w:instrText xml:space="preserve">" </w:instrText>
            </w:r>
            <w:r>
              <w:fldChar w:fldCharType="end"/>
            </w:r>
            <w:r>
              <w:fldChar w:fldCharType="begin"/>
            </w:r>
            <w:r>
              <w:instrText xml:space="preserve"> XE "API M^HLCSHDR4:</w:instrText>
            </w:r>
            <w:r>
              <w:rPr>
                <w:rFonts w:cs="Arial"/>
              </w:rPr>
              <w:instrText>HLMSHRFN</w:instrText>
            </w:r>
            <w:r>
              <w:instrText xml:space="preserve">" </w:instrText>
            </w:r>
            <w:r>
              <w:fldChar w:fldCharType="end"/>
            </w:r>
            <w:r>
              <w:fldChar w:fldCharType="begin"/>
            </w:r>
            <w:r>
              <w:instrText xml:space="preserve"> XE "M^HLCSHDR4:</w:instrText>
            </w:r>
            <w:r>
              <w:rPr>
                <w:rFonts w:cs="Arial"/>
              </w:rPr>
              <w:instrText>HLMSHRFN</w:instrText>
            </w:r>
            <w:r>
              <w:instrText xml:space="preserve">" </w:instrText>
            </w:r>
            <w:r>
              <w:fldChar w:fldCharType="end"/>
            </w:r>
          </w:p>
        </w:tc>
      </w:tr>
    </w:tbl>
    <w:p w14:paraId="17189E89" w14:textId="72B409D4" w:rsidR="006A56CF" w:rsidRDefault="006A56CF">
      <w:pPr>
        <w:pStyle w:val="Caption"/>
        <w:rPr>
          <w:color w:val="000000"/>
        </w:rPr>
      </w:pPr>
      <w:bookmarkStart w:id="209" w:name="_Ref478357386"/>
      <w:bookmarkStart w:id="210" w:name="_Toc479046307"/>
      <w:bookmarkStart w:id="211" w:name="_Toc23740591"/>
      <w:bookmarkStart w:id="212" w:name="_Toc39976425"/>
      <w:r>
        <w:t xml:space="preserve">Table </w:t>
      </w:r>
      <w:fldSimple w:instr=" SEQ Table \* ARABIC ">
        <w:r w:rsidR="00F72F4D">
          <w:rPr>
            <w:noProof/>
          </w:rPr>
          <w:t>11</w:t>
        </w:r>
      </w:fldSimple>
      <w:bookmarkEnd w:id="209"/>
      <w:r>
        <w:t>:  Callable entry points exported with the</w:t>
      </w:r>
      <w:bookmarkEnd w:id="210"/>
      <w:r>
        <w:t xml:space="preserve"> </w:t>
      </w:r>
      <w:bookmarkEnd w:id="211"/>
      <w:r>
        <w:t>Patch HL*1.6*93</w:t>
      </w:r>
      <w:bookmarkEnd w:id="212"/>
    </w:p>
    <w:p w14:paraId="2686B4E1" w14:textId="77777777" w:rsidR="006A56CF" w:rsidRDefault="006A56CF">
      <w:pPr>
        <w:spacing w:line="216" w:lineRule="auto"/>
        <w:rPr>
          <w:color w:val="000000"/>
        </w:rPr>
      </w:pPr>
      <w:r>
        <w:rPr>
          <w:bCs/>
          <w:vanish/>
        </w:rPr>
        <w:fldChar w:fldCharType="begin"/>
      </w:r>
      <w:r>
        <w:rPr>
          <w:bCs/>
          <w:vanish/>
        </w:rPr>
        <w:instrText xml:space="preserve"> XE </w:instrText>
      </w:r>
      <w:r>
        <w:rPr>
          <w:bCs/>
        </w:rPr>
        <w:instrText xml:space="preserve"> "callable entry points" </w:instrText>
      </w:r>
      <w:r>
        <w:rPr>
          <w:bCs/>
          <w:vanish/>
        </w:rPr>
        <w:fldChar w:fldCharType="end"/>
      </w:r>
      <w:r>
        <w:rPr>
          <w:bCs/>
          <w:vanish/>
        </w:rPr>
        <w:fldChar w:fldCharType="begin"/>
      </w:r>
      <w:r>
        <w:rPr>
          <w:bCs/>
          <w:vanish/>
        </w:rPr>
        <w:instrText xml:space="preserve"> XE </w:instrText>
      </w:r>
      <w:r>
        <w:rPr>
          <w:bCs/>
        </w:rPr>
        <w:instrText xml:space="preserve"> "entry points" </w:instrText>
      </w:r>
      <w:r>
        <w:rPr>
          <w:bCs/>
          <w:vanish/>
        </w:rPr>
        <w:fldChar w:fldCharType="end"/>
      </w:r>
      <w:r>
        <w:rPr>
          <w:bCs/>
          <w:vanish/>
        </w:rPr>
        <w:fldChar w:fldCharType="begin"/>
      </w:r>
      <w:r>
        <w:rPr>
          <w:bCs/>
          <w:vanish/>
        </w:rPr>
        <w:instrText xml:space="preserve"> XE </w:instrText>
      </w:r>
      <w:r>
        <w:rPr>
          <w:bCs/>
        </w:rPr>
        <w:instrText xml:space="preserve"> "application entry points"</w:instrText>
      </w:r>
      <w:r>
        <w:rPr>
          <w:bCs/>
          <w:vanish/>
        </w:rPr>
        <w:fldChar w:fldCharType="end"/>
      </w:r>
      <w:r>
        <w:rPr>
          <w:bCs/>
        </w:rPr>
        <w:fldChar w:fldCharType="begin"/>
      </w:r>
      <w:r>
        <w:rPr>
          <w:bCs/>
        </w:rPr>
        <w:instrText xml:space="preserve"> XE "API M^HLCSHDR4:callable entry points" </w:instrText>
      </w:r>
      <w:r>
        <w:rPr>
          <w:bCs/>
        </w:rPr>
        <w:fldChar w:fldCharType="end"/>
      </w:r>
      <w:r>
        <w:rPr>
          <w:bCs/>
        </w:rPr>
        <w:fldChar w:fldCharType="begin"/>
      </w:r>
      <w:r>
        <w:rPr>
          <w:bCs/>
        </w:rPr>
        <w:instrText xml:space="preserve"> XE "M^HLCSHDR4:callable entry points" </w:instrText>
      </w:r>
      <w:r>
        <w:rPr>
          <w:bCs/>
        </w:rPr>
        <w:fldChar w:fldCharType="end"/>
      </w:r>
    </w:p>
    <w:p w14:paraId="18D5DDAE" w14:textId="77777777" w:rsidR="006A56CF" w:rsidRDefault="006A56CF">
      <w:pPr>
        <w:spacing w:line="216" w:lineRule="auto"/>
        <w:rPr>
          <w:color w:val="000000"/>
        </w:rPr>
      </w:pPr>
    </w:p>
    <w:p w14:paraId="5FA609B1" w14:textId="77777777" w:rsidR="006A56CF" w:rsidRDefault="006A56CF">
      <w:pPr>
        <w:pStyle w:val="Heading3"/>
        <w:rPr>
          <w:snapToGrid w:val="0"/>
        </w:rPr>
      </w:pPr>
      <w:bookmarkStart w:id="213" w:name="_Toc477786023"/>
      <w:bookmarkStart w:id="214" w:name="_Toc477932442"/>
      <w:bookmarkStart w:id="215" w:name="_Toc479046277"/>
      <w:bookmarkStart w:id="216" w:name="_Toc23736594"/>
      <w:bookmarkStart w:id="217" w:name="_Toc39976468"/>
      <w:r>
        <w:rPr>
          <w:snapToGrid w:val="0"/>
        </w:rPr>
        <w:t>External Interfaces (HL7 Components)</w:t>
      </w:r>
      <w:bookmarkEnd w:id="213"/>
      <w:bookmarkEnd w:id="214"/>
      <w:bookmarkEnd w:id="215"/>
      <w:bookmarkEnd w:id="216"/>
      <w:bookmarkEnd w:id="217"/>
    </w:p>
    <w:p w14:paraId="7FCEAEF4" w14:textId="77777777" w:rsidR="006A56CF" w:rsidRDefault="006A56CF">
      <w:pPr>
        <w:rPr>
          <w:snapToGrid w:val="0"/>
        </w:rPr>
      </w:pPr>
      <w:r>
        <w:rPr>
          <w:bCs/>
          <w:snapToGrid w:val="0"/>
        </w:rPr>
        <w:fldChar w:fldCharType="begin"/>
      </w:r>
      <w:r>
        <w:rPr>
          <w:bCs/>
        </w:rPr>
        <w:instrText xml:space="preserve"> XE "</w:instrText>
      </w:r>
      <w:r>
        <w:rPr>
          <w:bCs/>
          <w:snapToGrid w:val="0"/>
        </w:rPr>
        <w:instrText>External Interfaces (HL7 Components)</w:instrText>
      </w:r>
      <w:r>
        <w:rPr>
          <w:bCs/>
        </w:rPr>
        <w:instrText xml:space="preserve">" </w:instrText>
      </w:r>
      <w:r>
        <w:rPr>
          <w:bCs/>
          <w:snapToGrid w:val="0"/>
        </w:rPr>
        <w:fldChar w:fldCharType="end"/>
      </w:r>
      <w:r>
        <w:t xml:space="preserve"> </w:t>
      </w:r>
      <w:r>
        <w:rPr>
          <w:bCs/>
        </w:rPr>
        <w:fldChar w:fldCharType="begin"/>
      </w:r>
      <w:r>
        <w:rPr>
          <w:bCs/>
        </w:rPr>
        <w:instrText xml:space="preserve"> XE "Technical Manual:</w:instrText>
      </w:r>
      <w:r>
        <w:rPr>
          <w:bCs/>
          <w:snapToGrid w:val="0"/>
        </w:rPr>
        <w:instrText>External Interfaces (HL7 Components)</w:instrText>
      </w:r>
      <w:r>
        <w:rPr>
          <w:bCs/>
        </w:rPr>
        <w:instrText xml:space="preserve">" </w:instrText>
      </w:r>
      <w:r>
        <w:rPr>
          <w:bCs/>
        </w:rPr>
        <w:fldChar w:fldCharType="end"/>
      </w:r>
    </w:p>
    <w:p w14:paraId="371AB6CF" w14:textId="77777777" w:rsidR="006A56CF" w:rsidRDefault="006A56CF">
      <w:r>
        <w:t xml:space="preserve">Patch HL*1.6*93 has no external interfaces. This patch only interacts with the DIRECT^HLMA and GENERATE^HLMA APIs </w:t>
      </w:r>
      <w:r>
        <w:rPr>
          <w:i/>
          <w:iCs/>
        </w:rPr>
        <w:t>within</w:t>
      </w:r>
      <w:r>
        <w:t xml:space="preserve">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w:t>
      </w:r>
      <w:r>
        <w:t>HL7 software.</w:t>
      </w:r>
    </w:p>
    <w:p w14:paraId="16E3F9E5" w14:textId="77777777" w:rsidR="006A56CF" w:rsidRDefault="006A56CF"/>
    <w:tbl>
      <w:tblPr>
        <w:tblW w:w="0" w:type="auto"/>
        <w:tblLayout w:type="fixed"/>
        <w:tblLook w:val="0000" w:firstRow="0" w:lastRow="0" w:firstColumn="0" w:lastColumn="0" w:noHBand="0" w:noVBand="0"/>
      </w:tblPr>
      <w:tblGrid>
        <w:gridCol w:w="738"/>
        <w:gridCol w:w="8730"/>
      </w:tblGrid>
      <w:tr w:rsidR="006A56CF" w14:paraId="6309D447" w14:textId="77777777">
        <w:trPr>
          <w:cantSplit/>
        </w:trPr>
        <w:tc>
          <w:tcPr>
            <w:tcW w:w="738" w:type="dxa"/>
          </w:tcPr>
          <w:p w14:paraId="42F67FBD" w14:textId="77777777" w:rsidR="006A56CF" w:rsidRDefault="005F20E2">
            <w:pPr>
              <w:spacing w:before="60" w:after="60"/>
              <w:ind w:left="-18"/>
            </w:pPr>
            <w:r>
              <w:rPr>
                <w:sz w:val="20"/>
              </w:rPr>
              <w:pict w14:anchorId="3286C756">
                <v:shape id="_x0000_i1055" type="#_x0000_t75" style="width:24pt;height:24pt" fillcolor="window">
                  <v:imagedata r:id="rId16" o:title=""/>
                </v:shape>
              </w:pict>
            </w:r>
          </w:p>
        </w:tc>
        <w:tc>
          <w:tcPr>
            <w:tcW w:w="8730" w:type="dxa"/>
          </w:tcPr>
          <w:p w14:paraId="058F3C52" w14:textId="77777777" w:rsidR="006A56CF" w:rsidRDefault="006A56CF">
            <w:pPr>
              <w:spacing w:before="60" w:after="60"/>
              <w:ind w:left="-18"/>
              <w:rPr>
                <w:b/>
                <w:bCs/>
              </w:rPr>
            </w:pPr>
            <w:r>
              <w:t xml:space="preserve">For more information on the DIRECT^HLMA and GENERATE^HLMA APIs, please refer to the </w:t>
            </w:r>
            <w:hyperlink r:id="rId63" w:history="1">
              <w:r w:rsidRPr="00173213">
                <w:rPr>
                  <w:rStyle w:val="Hyperlink"/>
                </w:rPr>
                <w:t>VistA HL7 Site Manager &amp; Developer Manual.</w:t>
              </w:r>
            </w:hyperlink>
          </w:p>
        </w:tc>
      </w:tr>
    </w:tbl>
    <w:p w14:paraId="0B21945E" w14:textId="77777777" w:rsidR="006A56CF" w:rsidRDefault="006A56CF"/>
    <w:p w14:paraId="22459532" w14:textId="77777777" w:rsidR="006A56CF" w:rsidRDefault="006A56CF"/>
    <w:p w14:paraId="627957BC" w14:textId="77777777" w:rsidR="006A56CF" w:rsidRDefault="006A56CF">
      <w:pPr>
        <w:pStyle w:val="Heading3"/>
      </w:pPr>
      <w:bookmarkStart w:id="218" w:name="_Toc477932445"/>
      <w:bookmarkStart w:id="219" w:name="_Toc6134541"/>
      <w:bookmarkStart w:id="220" w:name="_Toc23736595"/>
      <w:bookmarkStart w:id="221" w:name="_Toc39976469"/>
      <w:r>
        <w:t>External Relations</w:t>
      </w:r>
      <w:bookmarkEnd w:id="218"/>
      <w:bookmarkEnd w:id="219"/>
      <w:bookmarkEnd w:id="220"/>
      <w:bookmarkEnd w:id="221"/>
    </w:p>
    <w:p w14:paraId="6427A674" w14:textId="77777777" w:rsidR="006A56CF" w:rsidRDefault="006A56CF">
      <w:pPr>
        <w:rPr>
          <w:color w:val="000000"/>
        </w:rPr>
      </w:pPr>
      <w:r>
        <w:rPr>
          <w:bCs/>
        </w:rPr>
        <w:fldChar w:fldCharType="begin"/>
      </w:r>
      <w:r>
        <w:rPr>
          <w:bCs/>
        </w:rPr>
        <w:instrText xml:space="preserve"> XE "External Relations" </w:instrText>
      </w:r>
      <w:r>
        <w:rPr>
          <w:bCs/>
        </w:rPr>
        <w:fldChar w:fldCharType="end"/>
      </w:r>
      <w:r>
        <w:rPr>
          <w:bCs/>
        </w:rPr>
        <w:fldChar w:fldCharType="begin"/>
      </w:r>
      <w:r>
        <w:rPr>
          <w:bCs/>
        </w:rPr>
        <w:instrText xml:space="preserve"> XE "Technical Manual:External Relations" </w:instrText>
      </w:r>
      <w:r>
        <w:rPr>
          <w:bCs/>
        </w:rPr>
        <w:fldChar w:fldCharType="end"/>
      </w:r>
    </w:p>
    <w:p w14:paraId="6029A434" w14:textId="77777777" w:rsidR="006A56CF" w:rsidRDefault="006A56CF">
      <w:r>
        <w:t xml:space="preserve">Patch HL*1.6*93 has no relationships with packages or software structures outside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w:t>
      </w:r>
      <w:r>
        <w:t>HL7 software. However, Patch HL*1.6*93 introduces a new API named M^HLCSHDR4, which has been created for use by application software developers making calls to DIRECT^HLMA and GENERATE^HLMA. This API is used by application developers for training and help in use of this patch's software. This new API is a supported reference and covered under Integration Agreement #3988 on the FORUM DBA [DBA] menu.</w:t>
      </w:r>
    </w:p>
    <w:p w14:paraId="388D4698" w14:textId="77777777" w:rsidR="006A56CF" w:rsidRDefault="006A56CF">
      <w:pPr>
        <w:rPr>
          <w:color w:val="000000"/>
        </w:rPr>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2D8864C4" w14:textId="77777777">
        <w:trPr>
          <w:cantSplit/>
        </w:trPr>
        <w:tc>
          <w:tcPr>
            <w:tcW w:w="738" w:type="dxa"/>
          </w:tcPr>
          <w:p w14:paraId="1ED9F7AF" w14:textId="77777777" w:rsidR="006A56CF" w:rsidRDefault="005F20E2">
            <w:pPr>
              <w:spacing w:before="60" w:after="60"/>
              <w:ind w:left="-18"/>
            </w:pPr>
            <w:r>
              <w:pict w14:anchorId="7799FDE3">
                <v:shape id="_x0000_i1056" type="#_x0000_t75" style="width:24pt;height:24pt" fillcolor="window">
                  <v:imagedata r:id="rId16" o:title=""/>
                </v:shape>
              </w:pict>
            </w:r>
          </w:p>
        </w:tc>
        <w:tc>
          <w:tcPr>
            <w:tcW w:w="8730" w:type="dxa"/>
          </w:tcPr>
          <w:p w14:paraId="2AFFAC79" w14:textId="6776A437" w:rsidR="006A56CF" w:rsidRDefault="006A56CF">
            <w:pPr>
              <w:rPr>
                <w:b/>
                <w:bCs/>
              </w:rPr>
            </w:pPr>
            <w:r>
              <w:t>For more information on the new M^HLCSHDR4 API, please refer to the section titled "</w:t>
            </w:r>
            <w:r>
              <w:fldChar w:fldCharType="begin"/>
            </w:r>
            <w:r>
              <w:instrText xml:space="preserve"> REF _Ref39365270 \h </w:instrText>
            </w:r>
            <w:r>
              <w:fldChar w:fldCharType="separate"/>
            </w:r>
            <w:r w:rsidR="00F72F4D">
              <w:t>Callable Routines</w:t>
            </w:r>
            <w:r>
              <w:fldChar w:fldCharType="end"/>
            </w:r>
            <w:r>
              <w:t>."</w:t>
            </w:r>
          </w:p>
        </w:tc>
      </w:tr>
    </w:tbl>
    <w:p w14:paraId="648E7FA1" w14:textId="77777777" w:rsidR="006A56CF" w:rsidRDefault="006A56CF">
      <w:pPr>
        <w:rPr>
          <w:color w:val="000000"/>
        </w:rPr>
      </w:pPr>
    </w:p>
    <w:p w14:paraId="49C327D1" w14:textId="77777777" w:rsidR="006A56CF" w:rsidRDefault="006A56CF">
      <w:pPr>
        <w:rPr>
          <w:color w:val="000000"/>
        </w:rPr>
      </w:pPr>
    </w:p>
    <w:p w14:paraId="5EDB5F15" w14:textId="77777777" w:rsidR="006A56CF" w:rsidRDefault="006A56CF">
      <w:pPr>
        <w:pStyle w:val="Heading3"/>
      </w:pPr>
      <w:bookmarkStart w:id="222" w:name="_Toc322413611"/>
      <w:bookmarkStart w:id="223" w:name="_Toc322420240"/>
      <w:bookmarkStart w:id="224" w:name="_Toc322426326"/>
      <w:bookmarkStart w:id="225" w:name="_Toc322494205"/>
      <w:bookmarkStart w:id="226" w:name="_Toc451216712"/>
      <w:bookmarkStart w:id="227" w:name="_Toc477786030"/>
      <w:bookmarkStart w:id="228" w:name="_Toc477932449"/>
      <w:bookmarkStart w:id="229" w:name="_Toc6134543"/>
      <w:bookmarkStart w:id="230" w:name="_Toc23736596"/>
      <w:bookmarkStart w:id="231" w:name="_Toc39976470"/>
      <w:r>
        <w:t>Internal Relations</w:t>
      </w:r>
      <w:bookmarkEnd w:id="222"/>
      <w:bookmarkEnd w:id="223"/>
      <w:bookmarkEnd w:id="224"/>
      <w:bookmarkEnd w:id="225"/>
      <w:bookmarkEnd w:id="226"/>
      <w:bookmarkEnd w:id="227"/>
      <w:bookmarkEnd w:id="228"/>
      <w:bookmarkEnd w:id="229"/>
      <w:bookmarkEnd w:id="230"/>
      <w:bookmarkEnd w:id="231"/>
    </w:p>
    <w:p w14:paraId="20DB8086" w14:textId="77777777" w:rsidR="006A56CF" w:rsidRDefault="006A56CF">
      <w:r>
        <w:rPr>
          <w:bCs/>
        </w:rPr>
        <w:fldChar w:fldCharType="begin"/>
      </w:r>
      <w:r>
        <w:rPr>
          <w:bCs/>
        </w:rPr>
        <w:instrText xml:space="preserve"> XE "Internal Relations" </w:instrText>
      </w:r>
      <w:r>
        <w:rPr>
          <w:bCs/>
        </w:rPr>
        <w:fldChar w:fldCharType="end"/>
      </w:r>
      <w:r>
        <w:rPr>
          <w:bCs/>
        </w:rPr>
        <w:fldChar w:fldCharType="begin"/>
      </w:r>
      <w:r>
        <w:rPr>
          <w:bCs/>
        </w:rPr>
        <w:instrText xml:space="preserve"> XE "Technical Manual:Internal Relations" </w:instrText>
      </w:r>
      <w:r>
        <w:rPr>
          <w:bCs/>
        </w:rPr>
        <w:fldChar w:fldCharType="end"/>
      </w:r>
    </w:p>
    <w:p w14:paraId="1FDE4AA1" w14:textId="77777777" w:rsidR="006A56CF" w:rsidRDefault="006A56CF">
      <w:bookmarkStart w:id="232" w:name="_Toc322413613"/>
      <w:bookmarkStart w:id="233" w:name="_Toc322420242"/>
      <w:bookmarkStart w:id="234" w:name="_Toc322426328"/>
      <w:bookmarkStart w:id="235" w:name="_Toc322494207"/>
      <w:bookmarkStart w:id="236" w:name="_Toc451216713"/>
      <w:bookmarkStart w:id="237" w:name="_Toc477786031"/>
      <w:bookmarkStart w:id="238" w:name="_Toc477932450"/>
      <w:bookmarkStart w:id="239" w:name="_Toc6134544"/>
      <w:r>
        <w:t xml:space="preserve">There is a direct relationship between the DIRECT^HLMA and GENERATE^HLMA APIs 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w:t>
      </w:r>
      <w:r>
        <w:t xml:space="preserve">HL7 software and the software in Patch HL*1.6*93. When calls are made to these APIs, the calling </w:t>
      </w:r>
      <w:r>
        <w:lastRenderedPageBreak/>
        <w:t>application may pass in the dynamic routing to be used to evaluate and reset the routing-related fields in the MSH segment for messages.</w:t>
      </w:r>
    </w:p>
    <w:p w14:paraId="2DE1D3F0" w14:textId="77777777" w:rsidR="006A56CF" w:rsidRDefault="006A56CF"/>
    <w:p w14:paraId="4B8C62AC" w14:textId="77777777" w:rsidR="006A56CF" w:rsidRDefault="006A56CF"/>
    <w:p w14:paraId="63B23B12" w14:textId="77777777" w:rsidR="006A56CF" w:rsidRDefault="006A56CF">
      <w:pPr>
        <w:pStyle w:val="Heading4"/>
      </w:pPr>
      <w:bookmarkStart w:id="240" w:name="_Toc39976471"/>
      <w:r>
        <w:t>Namespace</w:t>
      </w:r>
      <w:bookmarkEnd w:id="232"/>
      <w:bookmarkEnd w:id="233"/>
      <w:bookmarkEnd w:id="234"/>
      <w:bookmarkEnd w:id="235"/>
      <w:bookmarkEnd w:id="236"/>
      <w:bookmarkEnd w:id="237"/>
      <w:bookmarkEnd w:id="238"/>
      <w:bookmarkEnd w:id="239"/>
      <w:bookmarkEnd w:id="240"/>
    </w:p>
    <w:p w14:paraId="47911288" w14:textId="77777777" w:rsidR="006A56CF" w:rsidRDefault="006A56CF">
      <w:pPr>
        <w:jc w:val="both"/>
        <w:rPr>
          <w:color w:val="000000"/>
        </w:rPr>
      </w:pPr>
      <w:r>
        <w:rPr>
          <w:bCs/>
        </w:rPr>
        <w:fldChar w:fldCharType="begin"/>
      </w:r>
      <w:r>
        <w:rPr>
          <w:bCs/>
        </w:rPr>
        <w:instrText xml:space="preserve"> XE "namespace, HL" </w:instrText>
      </w:r>
      <w:r>
        <w:rPr>
          <w:bCs/>
        </w:rPr>
        <w:fldChar w:fldCharType="end"/>
      </w:r>
    </w:p>
    <w:p w14:paraId="2380C1F3" w14:textId="77777777" w:rsidR="006A56CF" w:rsidRDefault="006A56CF">
      <w:pPr>
        <w:rPr>
          <w:snapToGrid w:val="0"/>
          <w:color w:val="000000"/>
        </w:rPr>
      </w:pPr>
      <w:bookmarkStart w:id="241" w:name="_Toc451216716"/>
      <w:bookmarkStart w:id="242" w:name="_Toc477786034"/>
      <w:bookmarkStart w:id="243" w:name="_Toc477932453"/>
      <w:bookmarkStart w:id="244" w:name="_Toc6134549"/>
      <w:bookmarkStart w:id="245" w:name="_Toc23736597"/>
      <w:bookmarkStart w:id="246" w:name="_Toc322413617"/>
      <w:bookmarkStart w:id="247" w:name="_Toc322420246"/>
      <w:bookmarkStart w:id="248" w:name="_Toc322426332"/>
      <w:bookmarkStart w:id="249" w:name="_Toc322494211"/>
      <w:r>
        <w:t xml:space="preserve">Patch HL*1.6*93 uses the HL namespace for the local variables created by this patch's software. All local variables newly created by HL*1.6*93 are </w:t>
      </w:r>
      <w:r>
        <w:rPr>
          <w:szCs w:val="20"/>
        </w:rPr>
        <w:t>NEWed</w:t>
      </w:r>
      <w:r>
        <w:t xml:space="preserve"> prior to creation, and so do not exist beyond the scope of the creation of the MSH segment</w:t>
      </w:r>
      <w:r>
        <w:rPr>
          <w:color w:val="000000"/>
        </w:rPr>
        <w:t>.</w:t>
      </w:r>
    </w:p>
    <w:p w14:paraId="1D9D5940" w14:textId="77777777" w:rsidR="006A56CF" w:rsidRDefault="006A56CF"/>
    <w:p w14:paraId="3875BB26" w14:textId="77777777" w:rsidR="006A56CF" w:rsidRDefault="006A56CF"/>
    <w:p w14:paraId="179984E9" w14:textId="77777777" w:rsidR="006A56CF" w:rsidRDefault="006A56CF">
      <w:pPr>
        <w:pStyle w:val="Heading3"/>
      </w:pPr>
      <w:bookmarkStart w:id="250" w:name="_Toc34103191"/>
      <w:bookmarkStart w:id="251" w:name="_Toc39976472"/>
      <w:r>
        <w:t>Package-wide Variables</w:t>
      </w:r>
      <w:bookmarkEnd w:id="250"/>
      <w:bookmarkEnd w:id="251"/>
    </w:p>
    <w:p w14:paraId="778CABE4" w14:textId="77777777" w:rsidR="006A56CF" w:rsidRDefault="006A56CF">
      <w:r>
        <w:rPr>
          <w:bCs/>
        </w:rPr>
        <w:fldChar w:fldCharType="begin"/>
      </w:r>
      <w:r>
        <w:rPr>
          <w:bCs/>
        </w:rPr>
        <w:instrText xml:space="preserve"> XE "package-wide variables" </w:instrText>
      </w:r>
      <w:r>
        <w:rPr>
          <w:bCs/>
        </w:rPr>
        <w:fldChar w:fldCharType="end"/>
      </w:r>
      <w:r>
        <w:rPr>
          <w:bCs/>
        </w:rPr>
        <w:fldChar w:fldCharType="begin"/>
      </w:r>
      <w:r>
        <w:rPr>
          <w:bCs/>
        </w:rPr>
        <w:instrText xml:space="preserve"> XE "Technical Manual:Package-wide Variables" </w:instrText>
      </w:r>
      <w:r>
        <w:rPr>
          <w:bCs/>
        </w:rPr>
        <w:fldChar w:fldCharType="end"/>
      </w:r>
    </w:p>
    <w:p w14:paraId="6AAB5471" w14:textId="77777777" w:rsidR="006A56CF" w:rsidRDefault="006A56CF">
      <w:r>
        <w:t>There are no</w:t>
      </w:r>
      <w:r>
        <w:rPr>
          <w:snapToGrid w:val="0"/>
        </w:rPr>
        <w:t xml:space="preserve"> </w:t>
      </w:r>
      <w:r>
        <w:t>package-wide variables</w:t>
      </w:r>
      <w:r>
        <w:rPr>
          <w:snapToGrid w:val="0"/>
        </w:rPr>
        <w:t xml:space="preserve"> exported with </w:t>
      </w:r>
      <w:r>
        <w:t>Patch HL*1.6*93.</w:t>
      </w:r>
    </w:p>
    <w:p w14:paraId="49D374C0" w14:textId="77777777" w:rsidR="006A56CF" w:rsidRDefault="006A56CF"/>
    <w:p w14:paraId="5032D3B3" w14:textId="77777777" w:rsidR="006A56CF" w:rsidRDefault="006A56CF">
      <w:pPr>
        <w:pStyle w:val="Heading3"/>
      </w:pPr>
      <w:r>
        <w:br w:type="page"/>
      </w:r>
      <w:bookmarkStart w:id="252" w:name="_Toc39976473"/>
      <w:bookmarkEnd w:id="241"/>
      <w:bookmarkEnd w:id="242"/>
      <w:bookmarkEnd w:id="243"/>
      <w:bookmarkEnd w:id="244"/>
      <w:bookmarkEnd w:id="245"/>
      <w:r>
        <w:lastRenderedPageBreak/>
        <w:t>Software Product Security</w:t>
      </w:r>
      <w:bookmarkEnd w:id="252"/>
    </w:p>
    <w:p w14:paraId="48F04DB9" w14:textId="77777777" w:rsidR="006A56CF" w:rsidRDefault="006A56CF">
      <w:pPr>
        <w:rPr>
          <w:szCs w:val="24"/>
        </w:rPr>
      </w:pPr>
      <w:r>
        <w:rPr>
          <w:bCs/>
        </w:rPr>
        <w:fldChar w:fldCharType="begin"/>
      </w:r>
      <w:r>
        <w:rPr>
          <w:bCs/>
        </w:rPr>
        <w:instrText xml:space="preserve"> XE "Technical Manual:Software Product Security" </w:instrText>
      </w:r>
      <w:r>
        <w:rPr>
          <w:bCs/>
        </w:rPr>
        <w:fldChar w:fldCharType="end"/>
      </w:r>
    </w:p>
    <w:p w14:paraId="45E287ED" w14:textId="77777777" w:rsidR="006A56CF" w:rsidRDefault="006A56CF">
      <w:pPr>
        <w:rPr>
          <w:szCs w:val="24"/>
        </w:rPr>
      </w:pPr>
    </w:p>
    <w:p w14:paraId="1E856126" w14:textId="77777777" w:rsidR="006A56CF" w:rsidRDefault="006A56CF">
      <w:pPr>
        <w:pStyle w:val="Heading4"/>
      </w:pPr>
      <w:bookmarkStart w:id="253" w:name="_Toc23736598"/>
      <w:bookmarkStart w:id="254" w:name="_Toc39976474"/>
      <w:r>
        <w:t>Mail Groups</w:t>
      </w:r>
      <w:bookmarkEnd w:id="253"/>
      <w:bookmarkEnd w:id="254"/>
    </w:p>
    <w:p w14:paraId="7DEC9E4E" w14:textId="77777777" w:rsidR="006A56CF" w:rsidRDefault="006A56CF">
      <w:pPr>
        <w:pStyle w:val="Tnormal"/>
        <w:rPr>
          <w:rFonts w:ascii="Times New Roman" w:hAnsi="Times New Roman"/>
          <w:szCs w:val="24"/>
        </w:rPr>
      </w:pPr>
    </w:p>
    <w:p w14:paraId="79821CAE" w14:textId="77777777" w:rsidR="006A56CF" w:rsidRDefault="006A56CF">
      <w:r>
        <w:t>There are no</w:t>
      </w:r>
      <w:r>
        <w:rPr>
          <w:snapToGrid w:val="0"/>
        </w:rPr>
        <w:t xml:space="preserve"> mail groups exported with </w:t>
      </w:r>
      <w:r>
        <w:t>Patch HL*1.6*93.</w:t>
      </w:r>
    </w:p>
    <w:p w14:paraId="0F933347" w14:textId="77777777" w:rsidR="006A56CF" w:rsidRDefault="006A56CF"/>
    <w:p w14:paraId="1D22EC35" w14:textId="77777777" w:rsidR="006A56CF" w:rsidRDefault="006A56CF"/>
    <w:p w14:paraId="5FCC76AF" w14:textId="77777777" w:rsidR="006A56CF" w:rsidRDefault="006A56CF">
      <w:pPr>
        <w:pStyle w:val="Heading4"/>
      </w:pPr>
      <w:bookmarkStart w:id="255" w:name="_Toc23736599"/>
      <w:bookmarkStart w:id="256" w:name="_Toc39976475"/>
      <w:r>
        <w:t>Remote Systems</w:t>
      </w:r>
      <w:bookmarkEnd w:id="255"/>
      <w:bookmarkEnd w:id="256"/>
    </w:p>
    <w:p w14:paraId="41F1F1B7" w14:textId="77777777" w:rsidR="006A56CF" w:rsidRDefault="006A56CF"/>
    <w:p w14:paraId="79D2C0A9" w14:textId="77777777" w:rsidR="006A56CF" w:rsidRDefault="006A56CF">
      <w:r>
        <w:t>There are no</w:t>
      </w:r>
      <w:r>
        <w:rPr>
          <w:snapToGrid w:val="0"/>
        </w:rPr>
        <w:t xml:space="preserve"> remote systems involved with </w:t>
      </w:r>
      <w:r>
        <w:t>Patch HL*1.6*93.</w:t>
      </w:r>
    </w:p>
    <w:p w14:paraId="253602AA" w14:textId="77777777" w:rsidR="006A56CF" w:rsidRDefault="006A56CF"/>
    <w:p w14:paraId="2411038F" w14:textId="77777777" w:rsidR="006A56CF" w:rsidRDefault="006A56CF"/>
    <w:p w14:paraId="3BC24996" w14:textId="77777777" w:rsidR="006A56CF" w:rsidRDefault="006A56CF">
      <w:pPr>
        <w:pStyle w:val="Heading4"/>
      </w:pPr>
      <w:bookmarkStart w:id="257" w:name="_Toc23736600"/>
      <w:bookmarkStart w:id="258" w:name="_Toc39976476"/>
      <w:r>
        <w:t>Archiving/Purging</w:t>
      </w:r>
      <w:bookmarkEnd w:id="257"/>
      <w:bookmarkEnd w:id="258"/>
    </w:p>
    <w:p w14:paraId="278DC1A8" w14:textId="77777777" w:rsidR="006A56CF" w:rsidRDefault="006A56CF"/>
    <w:p w14:paraId="044B0C6C" w14:textId="77777777" w:rsidR="006A56CF" w:rsidRDefault="006A56CF">
      <w:pPr>
        <w:rPr>
          <w:rFonts w:ascii="Times" w:hAnsi="Times"/>
        </w:rPr>
      </w:pPr>
      <w:r>
        <w:rPr>
          <w:rFonts w:ascii="Times" w:hAnsi="Times"/>
        </w:rPr>
        <w:t xml:space="preserve">There are no package-specific archiving or purging procedures or recommendations for </w:t>
      </w:r>
      <w:r>
        <w:t>Patch HL*1.6*93</w:t>
      </w:r>
      <w:r>
        <w:rPr>
          <w:rFonts w:ascii="Times" w:hAnsi="Times"/>
        </w:rPr>
        <w:t>.</w:t>
      </w:r>
    </w:p>
    <w:p w14:paraId="4E283C29" w14:textId="77777777" w:rsidR="006A56CF" w:rsidRDefault="006A56CF"/>
    <w:p w14:paraId="7898E22F" w14:textId="77777777" w:rsidR="006A56CF" w:rsidRDefault="006A56CF"/>
    <w:p w14:paraId="1C2A177E" w14:textId="77777777" w:rsidR="006A56CF" w:rsidRDefault="006A56CF">
      <w:pPr>
        <w:pStyle w:val="Heading4"/>
      </w:pPr>
      <w:bookmarkStart w:id="259" w:name="_Toc23736601"/>
      <w:bookmarkStart w:id="260" w:name="_Toc39976477"/>
      <w:r>
        <w:t>Interfacing</w:t>
      </w:r>
      <w:bookmarkEnd w:id="259"/>
      <w:bookmarkEnd w:id="260"/>
    </w:p>
    <w:p w14:paraId="15D3FE57" w14:textId="77777777" w:rsidR="006A56CF" w:rsidRDefault="006A56CF"/>
    <w:p w14:paraId="00D1009D" w14:textId="77777777" w:rsidR="006A56CF" w:rsidRDefault="006A56CF">
      <w:pPr>
        <w:rPr>
          <w:rFonts w:ascii="Times" w:hAnsi="Times"/>
          <w:strike/>
        </w:rPr>
      </w:pPr>
      <w:r>
        <w:t xml:space="preserve">No </w:t>
      </w:r>
      <w:r>
        <w:rPr>
          <w:i/>
          <w:iCs/>
        </w:rPr>
        <w:t>non</w:t>
      </w:r>
      <w:r>
        <w:t>-VA products are embedded in or required by Patch HL*1.6*93, other than those provided by the underlying operating systems.</w:t>
      </w:r>
    </w:p>
    <w:p w14:paraId="6D113291" w14:textId="77777777" w:rsidR="006A56CF" w:rsidRDefault="006A56CF"/>
    <w:p w14:paraId="47CDD2F9" w14:textId="77777777" w:rsidR="006A56CF" w:rsidRDefault="006A56CF"/>
    <w:p w14:paraId="3E2367DC" w14:textId="77777777" w:rsidR="006A56CF" w:rsidRDefault="006A56CF">
      <w:pPr>
        <w:pStyle w:val="Heading4"/>
      </w:pPr>
      <w:bookmarkStart w:id="261" w:name="_Toc23736602"/>
      <w:bookmarkStart w:id="262" w:name="_Toc39976478"/>
      <w:r>
        <w:t>Electronic Signatures</w:t>
      </w:r>
      <w:bookmarkEnd w:id="261"/>
      <w:bookmarkEnd w:id="262"/>
    </w:p>
    <w:p w14:paraId="6F542EBF" w14:textId="77777777" w:rsidR="006A56CF" w:rsidRDefault="006A56CF"/>
    <w:p w14:paraId="0B924EB3" w14:textId="77777777" w:rsidR="006A56CF" w:rsidRDefault="006A56CF">
      <w:pPr>
        <w:rPr>
          <w:rFonts w:ascii="Times" w:hAnsi="Times"/>
        </w:rPr>
      </w:pPr>
      <w:r>
        <w:rPr>
          <w:rFonts w:ascii="Times" w:hAnsi="Times"/>
        </w:rPr>
        <w:t xml:space="preserve">There are no electronic signatures used within </w:t>
      </w:r>
      <w:r>
        <w:t>Patch HL*1.6*93</w:t>
      </w:r>
      <w:r>
        <w:rPr>
          <w:rFonts w:ascii="Times" w:hAnsi="Times"/>
        </w:rPr>
        <w:t>.</w:t>
      </w:r>
    </w:p>
    <w:p w14:paraId="06E1DF81" w14:textId="77777777" w:rsidR="006A56CF" w:rsidRDefault="006A56CF"/>
    <w:p w14:paraId="22480D5D" w14:textId="77777777" w:rsidR="006A56CF" w:rsidRDefault="006A56CF"/>
    <w:p w14:paraId="413576C9" w14:textId="77777777" w:rsidR="006A56CF" w:rsidRDefault="006A56CF">
      <w:pPr>
        <w:pStyle w:val="Heading4"/>
      </w:pPr>
      <w:bookmarkStart w:id="263" w:name="_Toc6134552"/>
      <w:bookmarkStart w:id="264" w:name="_Toc23736603"/>
      <w:bookmarkStart w:id="265" w:name="_Toc39976479"/>
      <w:r>
        <w:t>Security Keys</w:t>
      </w:r>
      <w:bookmarkEnd w:id="263"/>
      <w:bookmarkEnd w:id="264"/>
      <w:bookmarkEnd w:id="265"/>
    </w:p>
    <w:p w14:paraId="3B1ADA3B" w14:textId="77777777" w:rsidR="006A56CF" w:rsidRDefault="006A56CF"/>
    <w:p w14:paraId="1032E1C7" w14:textId="77777777" w:rsidR="006A56CF" w:rsidRDefault="006A56CF">
      <w:r>
        <w:t>No security keys are exported with Patch HL*1.6*93.</w:t>
      </w:r>
      <w:r>
        <w:fldChar w:fldCharType="begin"/>
      </w:r>
      <w:r>
        <w:instrText xml:space="preserve"> XE "Technical Manual" \r "bk8_Technical_Manual" </w:instrText>
      </w:r>
      <w:r>
        <w:fldChar w:fldCharType="end"/>
      </w:r>
    </w:p>
    <w:bookmarkEnd w:id="176"/>
    <w:bookmarkEnd w:id="246"/>
    <w:bookmarkEnd w:id="247"/>
    <w:bookmarkEnd w:id="248"/>
    <w:bookmarkEnd w:id="249"/>
    <w:p w14:paraId="0B0C48B1" w14:textId="77777777" w:rsidR="006A56CF" w:rsidRDefault="006A56CF"/>
    <w:p w14:paraId="714D6705" w14:textId="77777777" w:rsidR="006A56CF" w:rsidRDefault="006A56CF">
      <w:r>
        <w:br w:type="page"/>
      </w:r>
    </w:p>
    <w:p w14:paraId="417617EA" w14:textId="77777777" w:rsidR="006A56CF" w:rsidRDefault="006A56CF"/>
    <w:p w14:paraId="6A803177" w14:textId="77777777" w:rsidR="006A56CF" w:rsidRDefault="006A56CF"/>
    <w:p w14:paraId="52F68AAE" w14:textId="77777777" w:rsidR="006A56CF" w:rsidRDefault="006A56CF">
      <w:pPr>
        <w:pStyle w:val="Heading2"/>
        <w:keepNext w:val="0"/>
        <w:keepLines w:val="0"/>
        <w:sectPr w:rsidR="006A56CF">
          <w:headerReference w:type="even" r:id="rId64"/>
          <w:headerReference w:type="default" r:id="rId65"/>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hapStyle="1"/>
          <w:cols w:space="720"/>
          <w:titlePg/>
          <w:docGrid w:linePitch="360"/>
        </w:sectPr>
      </w:pPr>
    </w:p>
    <w:p w14:paraId="573316FE" w14:textId="77777777" w:rsidR="006A56CF" w:rsidRDefault="006A56CF">
      <w:pPr>
        <w:pStyle w:val="Heading2"/>
      </w:pPr>
      <w:bookmarkStart w:id="266" w:name="_Ref27543799"/>
      <w:bookmarkStart w:id="267" w:name="_Ref31690370"/>
      <w:bookmarkStart w:id="268" w:name="_Ref31690378"/>
      <w:bookmarkStart w:id="269" w:name="_Ref31690395"/>
      <w:bookmarkStart w:id="270" w:name="_Ref32884781"/>
      <w:bookmarkStart w:id="271" w:name="_Toc39976480"/>
      <w:bookmarkStart w:id="272" w:name="_Toc23234204"/>
      <w:r>
        <w:lastRenderedPageBreak/>
        <w:t>Appendix A</w:t>
      </w:r>
      <w:r w:rsidR="005C2F86">
        <w:t xml:space="preserve">: </w:t>
      </w:r>
      <w:bookmarkEnd w:id="266"/>
      <w:bookmarkEnd w:id="267"/>
      <w:bookmarkEnd w:id="268"/>
      <w:bookmarkEnd w:id="269"/>
      <w:r w:rsidR="005C2F86">
        <w:t>Q</w:t>
      </w:r>
      <w:r>
        <w:t>uick Reference Guide to MSH Segment Control</w:t>
      </w:r>
      <w:bookmarkEnd w:id="270"/>
      <w:bookmarkEnd w:id="271"/>
    </w:p>
    <w:p w14:paraId="5E05E9AF" w14:textId="77777777" w:rsidR="006A56CF" w:rsidRDefault="006A56CF">
      <w:pPr>
        <w:tabs>
          <w:tab w:val="left" w:pos="1440"/>
          <w:tab w:val="left" w:pos="2520"/>
          <w:tab w:val="left" w:pos="11160"/>
        </w:tabs>
        <w:ind w:left="2520" w:hanging="2520"/>
      </w:pPr>
    </w:p>
    <w:p w14:paraId="23E2CF7E" w14:textId="77777777" w:rsidR="006A56CF" w:rsidRDefault="006A56CF">
      <w:pPr>
        <w:tabs>
          <w:tab w:val="left" w:pos="1440"/>
          <w:tab w:val="left" w:pos="2520"/>
          <w:tab w:val="left" w:pos="11160"/>
        </w:tabs>
        <w:ind w:left="2520" w:hanging="2520"/>
      </w:pPr>
    </w:p>
    <w:p w14:paraId="4F3EE459" w14:textId="27BDCE0B" w:rsidR="006A56CF" w:rsidRDefault="006A56CF">
      <w:pPr>
        <w:tabs>
          <w:tab w:val="left" w:pos="1440"/>
          <w:tab w:val="left" w:pos="11160"/>
        </w:tabs>
      </w:pPr>
      <w:bookmarkStart w:id="273" w:name="bk9_appendix_a"/>
      <w:r>
        <w:t xml:space="preserve">As of Patch HL*1.6*93, users of the DIRECT^HLMA and GENERATE^HLMA APIs can now control the following MSH routing-related fields: SENDING APPLICATION, SENDING FACILITY, RECEIVING APPLICATION, and RECEIVING FACILITY. Control of these fields is obtained by passing data into these APIs used to set them at the moment the MSH segment is created. The syntax for calling these APIs is shown in </w:t>
      </w:r>
      <w:r>
        <w:fldChar w:fldCharType="begin"/>
      </w:r>
      <w:r>
        <w:instrText xml:space="preserve"> REF _Ref30393333 \h </w:instrText>
      </w:r>
      <w:r>
        <w:fldChar w:fldCharType="separate"/>
      </w:r>
      <w:r w:rsidR="00F72F4D">
        <w:t xml:space="preserve">Figure </w:t>
      </w:r>
      <w:r w:rsidR="00F72F4D">
        <w:rPr>
          <w:noProof/>
        </w:rPr>
        <w:t>19</w:t>
      </w:r>
      <w:r>
        <w:fldChar w:fldCharType="end"/>
      </w:r>
      <w:r>
        <w:t>.</w:t>
      </w:r>
      <w:r>
        <w:rPr>
          <w:color w:val="0000FF"/>
        </w:rPr>
        <w:t xml:space="preserve"> </w:t>
      </w:r>
      <w:r>
        <w:fldChar w:fldCharType="begin"/>
      </w:r>
      <w:r>
        <w:instrText xml:space="preserve"> XE "Appendix A―Quick Reference Guide to MSH Segment Control" </w:instrText>
      </w:r>
      <w:r>
        <w:fldChar w:fldCharType="end"/>
      </w:r>
      <w:r>
        <w:fldChar w:fldCharType="begin"/>
      </w:r>
      <w:r>
        <w:instrText xml:space="preserve"> XE "MSH segment control:Quick Reference Guide" </w:instrText>
      </w:r>
      <w:r>
        <w:fldChar w:fldCharType="end"/>
      </w:r>
    </w:p>
    <w:p w14:paraId="3ACB006D" w14:textId="77777777" w:rsidR="006A56CF" w:rsidRDefault="006A56CF"/>
    <w:p w14:paraId="18DC2420" w14:textId="77777777" w:rsidR="006A56CF" w:rsidRDefault="006A56CF"/>
    <w:p w14:paraId="5062A0E3" w14:textId="77777777" w:rsidR="006A56CF" w:rsidRDefault="006A56CF">
      <w:pPr>
        <w:pStyle w:val="Dialogue"/>
      </w:pPr>
      <w:r>
        <w:t>D [DIRECT/GENERATE]^HLMA(HLEID,HLARYTYP,HLFORMAT,.HLRESLT,HLMTIEN,.HLP)</w:t>
      </w:r>
    </w:p>
    <w:p w14:paraId="72C30652" w14:textId="6A527C99" w:rsidR="006A56CF" w:rsidRDefault="006A56CF">
      <w:pPr>
        <w:pStyle w:val="Caption"/>
      </w:pPr>
      <w:bookmarkStart w:id="274" w:name="_Ref30393333"/>
      <w:bookmarkStart w:id="275" w:name="_Toc39976426"/>
      <w:r>
        <w:t xml:space="preserve">Figure </w:t>
      </w:r>
      <w:fldSimple w:instr=" SEQ Figure \* ARABIC ">
        <w:r w:rsidR="00F72F4D">
          <w:rPr>
            <w:noProof/>
          </w:rPr>
          <w:t>19</w:t>
        </w:r>
      </w:fldSimple>
      <w:bookmarkEnd w:id="274"/>
      <w:r>
        <w:t>: Syntax for calling the DIRECT^HLMA and GENERATE^HLMA APIs</w:t>
      </w:r>
      <w:bookmarkEnd w:id="275"/>
    </w:p>
    <w:p w14:paraId="3ED65A2C" w14:textId="77777777" w:rsidR="006A56CF" w:rsidRDefault="006A56CF">
      <w:r>
        <w:rPr>
          <w:bCs/>
        </w:rPr>
        <w:fldChar w:fldCharType="begin"/>
      </w:r>
      <w:r>
        <w:rPr>
          <w:bCs/>
        </w:rPr>
        <w:instrText xml:space="preserve"> XE "syntax:GENERATE^HLMA and DIRECT^HLMA" </w:instrText>
      </w:r>
      <w:r>
        <w:rPr>
          <w:bCs/>
        </w:rPr>
        <w:fldChar w:fldCharType="end"/>
      </w:r>
    </w:p>
    <w:p w14:paraId="404E107E" w14:textId="77777777" w:rsidR="006A56CF" w:rsidRDefault="006A56CF"/>
    <w:p w14:paraId="0DDB88B2" w14:textId="77777777" w:rsidR="006A56CF" w:rsidRDefault="006A56CF">
      <w:r>
        <w:t xml:space="preserve">The passed by reference HLP array controls the routing-related fields in the MSH segment. </w:t>
      </w:r>
    </w:p>
    <w:p w14:paraId="3A17BCC0" w14:textId="77777777" w:rsidR="006A56CF" w:rsidRDefault="006A56CF"/>
    <w:p w14:paraId="3BB0F268" w14:textId="60FF2BA4" w:rsidR="006A56CF" w:rsidRDefault="006A56CF">
      <w:r>
        <w:t xml:space="preserve">There are two legal syntax forms for HLP("SUBSCRIBER"[,n]) data shown in </w:t>
      </w:r>
      <w:r>
        <w:fldChar w:fldCharType="begin"/>
      </w:r>
      <w:r>
        <w:instrText xml:space="preserve"> REF _Ref30393355 \h </w:instrText>
      </w:r>
      <w:r>
        <w:fldChar w:fldCharType="separate"/>
      </w:r>
      <w:r w:rsidR="00F72F4D">
        <w:t xml:space="preserve">Figure </w:t>
      </w:r>
      <w:r w:rsidR="00F72F4D">
        <w:rPr>
          <w:noProof/>
        </w:rPr>
        <w:t>20</w:t>
      </w:r>
      <w:r>
        <w:fldChar w:fldCharType="end"/>
      </w:r>
      <w:r>
        <w:t>.</w:t>
      </w:r>
    </w:p>
    <w:p w14:paraId="0E5065C3" w14:textId="77777777" w:rsidR="006A56CF" w:rsidRDefault="006A56CF"/>
    <w:p w14:paraId="3D5CA57C" w14:textId="77777777" w:rsidR="006A56CF" w:rsidRDefault="006A56CF"/>
    <w:p w14:paraId="26455001" w14:textId="77777777" w:rsidR="006A56CF" w:rsidRDefault="006A56CF">
      <w:pPr>
        <w:pStyle w:val="Dialogue"/>
      </w:pPr>
      <w:r>
        <w:t>HLP("SUBSCRIBER")=^[SAPP]^[SFAC]^[RAPP]^[RFAC]^[Subrtn^Rtn]"</w:t>
      </w:r>
    </w:p>
    <w:p w14:paraId="4C1AF48E" w14:textId="77777777" w:rsidR="006A56CF" w:rsidRDefault="006A56CF">
      <w:pPr>
        <w:pStyle w:val="Dialogue"/>
      </w:pPr>
      <w:r>
        <w:t>HLP("SUBSCRIBER",n)=Sub101^[SAPP]^[SFAC]^[RAPP]^[RFAC]^[Subrtn^Rtn]"</w:t>
      </w:r>
    </w:p>
    <w:p w14:paraId="4124BC49" w14:textId="0BE1D094" w:rsidR="006A56CF" w:rsidRDefault="006A56CF">
      <w:pPr>
        <w:pStyle w:val="Caption"/>
      </w:pPr>
      <w:bookmarkStart w:id="276" w:name="_Ref30393355"/>
      <w:bookmarkStart w:id="277" w:name="_Toc39976427"/>
      <w:r>
        <w:t xml:space="preserve">Figure </w:t>
      </w:r>
      <w:fldSimple w:instr=" SEQ Figure \* ARABIC ">
        <w:r w:rsidR="00F72F4D">
          <w:rPr>
            <w:noProof/>
          </w:rPr>
          <w:t>20</w:t>
        </w:r>
      </w:fldSimple>
      <w:bookmarkEnd w:id="276"/>
      <w:r>
        <w:t>: Two legal syntax forms for HLP("SUBSCRIBER"[,n]) data</w:t>
      </w:r>
      <w:bookmarkEnd w:id="277"/>
    </w:p>
    <w:p w14:paraId="3958080C" w14:textId="77777777" w:rsidR="006A56CF" w:rsidRDefault="006A56CF">
      <w:r>
        <w:rPr>
          <w:bCs/>
        </w:rPr>
        <w:fldChar w:fldCharType="begin"/>
      </w:r>
      <w:r>
        <w:rPr>
          <w:bCs/>
        </w:rPr>
        <w:instrText xml:space="preserve"> XE "syntax:HLP(\"SUBSCRIBER\"[,n]) data" </w:instrText>
      </w:r>
      <w:r>
        <w:rPr>
          <w:bCs/>
        </w:rPr>
        <w:fldChar w:fldCharType="end"/>
      </w:r>
      <w:r>
        <w:rPr>
          <w:bCs/>
        </w:rPr>
        <w:fldChar w:fldCharType="begin"/>
      </w:r>
      <w:r>
        <w:rPr>
          <w:bCs/>
        </w:rPr>
        <w:instrText xml:space="preserve"> XE "HLP(\"SUBSCRIBER\"[,n]):syntax forms for data" </w:instrText>
      </w:r>
      <w:r>
        <w:rPr>
          <w:bCs/>
        </w:rPr>
        <w:fldChar w:fldCharType="end"/>
      </w:r>
    </w:p>
    <w:p w14:paraId="013991CD" w14:textId="77777777" w:rsidR="006A56CF" w:rsidRDefault="006A56CF"/>
    <w:p w14:paraId="189B05FF" w14:textId="5EA384A1" w:rsidR="006A56CF" w:rsidRDefault="006A56CF">
      <w:r>
        <w:t xml:space="preserve">When [Subrtn^Rtn] is passed, both the "Subrtn" and the "Rtn" must be included. The "n" in the second entry represents a positive canonical number like 1 or 2. Immediately before the MSH segment is created, the data in these HLP("SUBSCRIBER"[,n]) entries is evaluated. If the subscriber protocol being used by DIRECT^HLMA or GENERATE^HLMA matches Sub101, shown in </w:t>
      </w:r>
      <w:r>
        <w:fldChar w:fldCharType="begin"/>
      </w:r>
      <w:r>
        <w:instrText xml:space="preserve"> REF _Ref30898928 \h  \* MERGEFORMAT </w:instrText>
      </w:r>
      <w:r>
        <w:fldChar w:fldCharType="separate"/>
      </w:r>
      <w:r w:rsidR="00F72F4D">
        <w:t xml:space="preserve">Figure </w:t>
      </w:r>
      <w:r w:rsidR="00F72F4D">
        <w:rPr>
          <w:noProof/>
        </w:rPr>
        <w:t>11</w:t>
      </w:r>
      <w:r>
        <w:fldChar w:fldCharType="end"/>
      </w:r>
      <w:r>
        <w:t xml:space="preserve">, which is the data on that node is used to control the MSH segment. If no subscriber protocol match is found, the general entry HLP("SUBSCRIBER"), is used. </w:t>
      </w:r>
    </w:p>
    <w:p w14:paraId="0E41B4AC" w14:textId="77777777" w:rsidR="006A56CF" w:rsidRDefault="006A56CF"/>
    <w:p w14:paraId="09BCEFD6" w14:textId="77777777" w:rsidR="006A56CF" w:rsidRDefault="006A56CF">
      <w:r>
        <w:t>If M code exists, it evaluates the environment and can set the local variables used to create the MSH segment if appropriate. M code is always executed as the last step. Because of this, M code actions take precedence over all other changes.</w:t>
      </w:r>
    </w:p>
    <w:p w14:paraId="30498932" w14:textId="77777777" w:rsidR="006A56CF" w:rsidRDefault="006A56CF"/>
    <w:p w14:paraId="102117F3" w14:textId="11A8DB3D" w:rsidR="006A56CF" w:rsidRDefault="006A56CF">
      <w:r>
        <w:fldChar w:fldCharType="begin"/>
      </w:r>
      <w:r>
        <w:instrText xml:space="preserve"> REF _Ref30393411 \h </w:instrText>
      </w:r>
      <w:r>
        <w:fldChar w:fldCharType="separate"/>
      </w:r>
      <w:r w:rsidR="00F72F4D">
        <w:t xml:space="preserve">Table </w:t>
      </w:r>
      <w:r w:rsidR="00F72F4D">
        <w:rPr>
          <w:noProof/>
        </w:rPr>
        <w:t>12</w:t>
      </w:r>
      <w:r>
        <w:fldChar w:fldCharType="end"/>
      </w:r>
      <w:r>
        <w:t xml:space="preserve"> contains some of the most useful local variables that exist and can be evaluated when M code is executed.</w:t>
      </w:r>
    </w:p>
    <w:p w14:paraId="60A079C3" w14:textId="77777777" w:rsidR="006A56CF" w:rsidRDefault="006A56CF"/>
    <w:p w14:paraId="076C240B" w14:textId="77777777" w:rsidR="006A56CF" w:rsidRDefault="006A56CF"/>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840"/>
      </w:tblGrid>
      <w:tr w:rsidR="006A56CF" w14:paraId="46E4B1CD" w14:textId="77777777">
        <w:trPr>
          <w:tblHeader/>
        </w:trPr>
        <w:tc>
          <w:tcPr>
            <w:tcW w:w="1800" w:type="dxa"/>
            <w:shd w:val="clear" w:color="auto" w:fill="E0E0E0"/>
          </w:tcPr>
          <w:p w14:paraId="5AAF6EE5" w14:textId="77777777" w:rsidR="006A56CF" w:rsidRDefault="006A56CF">
            <w:pPr>
              <w:spacing w:before="60" w:after="60"/>
              <w:rPr>
                <w:rFonts w:ascii="Arial" w:hAnsi="Arial" w:cs="Arial"/>
                <w:sz w:val="20"/>
              </w:rPr>
            </w:pPr>
            <w:r>
              <w:rPr>
                <w:rFonts w:ascii="Arial" w:hAnsi="Arial" w:cs="Arial"/>
                <w:b/>
                <w:bCs/>
                <w:sz w:val="20"/>
              </w:rPr>
              <w:t>Variable Name</w:t>
            </w:r>
          </w:p>
        </w:tc>
        <w:tc>
          <w:tcPr>
            <w:tcW w:w="6840" w:type="dxa"/>
            <w:shd w:val="clear" w:color="auto" w:fill="E0E0E0"/>
          </w:tcPr>
          <w:p w14:paraId="173E2A2D" w14:textId="77777777" w:rsidR="006A56CF" w:rsidRDefault="006A56CF">
            <w:pPr>
              <w:spacing w:before="60" w:after="60"/>
              <w:rPr>
                <w:rFonts w:ascii="Arial" w:hAnsi="Arial" w:cs="Arial"/>
                <w:sz w:val="20"/>
              </w:rPr>
            </w:pPr>
            <w:r>
              <w:rPr>
                <w:rFonts w:ascii="Arial" w:hAnsi="Arial" w:cs="Arial"/>
                <w:b/>
                <w:bCs/>
                <w:sz w:val="20"/>
              </w:rPr>
              <w:t>Description</w:t>
            </w:r>
          </w:p>
        </w:tc>
      </w:tr>
      <w:tr w:rsidR="006A56CF" w14:paraId="26FE2140" w14:textId="77777777">
        <w:tc>
          <w:tcPr>
            <w:tcW w:w="1800" w:type="dxa"/>
          </w:tcPr>
          <w:p w14:paraId="4E85DAD1" w14:textId="77777777" w:rsidR="006A56CF" w:rsidRDefault="006A56CF">
            <w:pPr>
              <w:spacing w:before="60" w:after="60"/>
              <w:rPr>
                <w:rFonts w:ascii="Arial" w:hAnsi="Arial" w:cs="Arial"/>
                <w:sz w:val="20"/>
              </w:rPr>
            </w:pPr>
            <w:r>
              <w:rPr>
                <w:rFonts w:ascii="Arial" w:hAnsi="Arial" w:cs="Arial"/>
                <w:sz w:val="20"/>
              </w:rPr>
              <w:t>HLMSHPRE</w:t>
            </w:r>
          </w:p>
        </w:tc>
        <w:tc>
          <w:tcPr>
            <w:tcW w:w="6840" w:type="dxa"/>
          </w:tcPr>
          <w:p w14:paraId="00285980" w14:textId="77777777" w:rsidR="006A56CF" w:rsidRDefault="006A56CF">
            <w:pPr>
              <w:spacing w:before="60" w:after="60"/>
              <w:rPr>
                <w:rFonts w:ascii="Arial" w:hAnsi="Arial" w:cs="Arial"/>
                <w:sz w:val="20"/>
              </w:rPr>
            </w:pPr>
            <w:r>
              <w:rPr>
                <w:rFonts w:ascii="Arial" w:hAnsi="Arial" w:cs="Arial"/>
                <w:sz w:val="20"/>
              </w:rPr>
              <w:t>Event driver protocol IEN^NAME</w:t>
            </w:r>
          </w:p>
        </w:tc>
      </w:tr>
      <w:tr w:rsidR="006A56CF" w14:paraId="01DAAAEE" w14:textId="77777777">
        <w:tc>
          <w:tcPr>
            <w:tcW w:w="1800" w:type="dxa"/>
          </w:tcPr>
          <w:p w14:paraId="7E4E4BFF" w14:textId="77777777" w:rsidR="006A56CF" w:rsidRDefault="006A56CF">
            <w:pPr>
              <w:spacing w:before="60" w:after="60"/>
              <w:rPr>
                <w:rFonts w:ascii="Arial" w:hAnsi="Arial" w:cs="Arial"/>
                <w:sz w:val="20"/>
              </w:rPr>
            </w:pPr>
            <w:r>
              <w:rPr>
                <w:rFonts w:ascii="Arial" w:hAnsi="Arial" w:cs="Arial"/>
                <w:sz w:val="20"/>
              </w:rPr>
              <w:t>HLMSHPRS</w:t>
            </w:r>
          </w:p>
        </w:tc>
        <w:tc>
          <w:tcPr>
            <w:tcW w:w="6840" w:type="dxa"/>
          </w:tcPr>
          <w:p w14:paraId="1CC66342" w14:textId="77777777" w:rsidR="006A56CF" w:rsidRDefault="006A56CF">
            <w:pPr>
              <w:spacing w:before="60" w:after="60"/>
              <w:rPr>
                <w:rFonts w:ascii="Arial" w:hAnsi="Arial" w:cs="Arial"/>
                <w:sz w:val="20"/>
              </w:rPr>
            </w:pPr>
            <w:r>
              <w:rPr>
                <w:rFonts w:ascii="Arial" w:hAnsi="Arial" w:cs="Arial"/>
                <w:sz w:val="20"/>
              </w:rPr>
              <w:t>Subscriber protocol IEN^NAME</w:t>
            </w:r>
          </w:p>
        </w:tc>
      </w:tr>
      <w:tr w:rsidR="006A56CF" w14:paraId="5D9FC7EB" w14:textId="77777777">
        <w:tc>
          <w:tcPr>
            <w:tcW w:w="1800" w:type="dxa"/>
          </w:tcPr>
          <w:p w14:paraId="3CDC18AB" w14:textId="77777777" w:rsidR="006A56CF" w:rsidRDefault="006A56CF">
            <w:pPr>
              <w:spacing w:before="60" w:after="60"/>
              <w:rPr>
                <w:rFonts w:ascii="Arial" w:hAnsi="Arial" w:cs="Arial"/>
                <w:sz w:val="20"/>
              </w:rPr>
            </w:pPr>
            <w:r>
              <w:rPr>
                <w:rFonts w:ascii="Arial" w:hAnsi="Arial" w:cs="Arial"/>
                <w:sz w:val="20"/>
              </w:rPr>
              <w:t>HLMSH772</w:t>
            </w:r>
          </w:p>
        </w:tc>
        <w:tc>
          <w:tcPr>
            <w:tcW w:w="6840" w:type="dxa"/>
          </w:tcPr>
          <w:p w14:paraId="62AB3868" w14:textId="77777777" w:rsidR="006A56CF" w:rsidRDefault="006A56CF">
            <w:pPr>
              <w:spacing w:before="60" w:after="60"/>
              <w:rPr>
                <w:rFonts w:ascii="Arial" w:hAnsi="Arial" w:cs="Arial"/>
                <w:sz w:val="20"/>
              </w:rPr>
            </w:pPr>
            <w:r>
              <w:rPr>
                <w:rFonts w:ascii="Arial" w:hAnsi="Arial" w:cs="Arial"/>
                <w:sz w:val="20"/>
              </w:rPr>
              <w:t>HL7 MESSAGE TEXT file (#772) internal entry number</w:t>
            </w:r>
          </w:p>
        </w:tc>
      </w:tr>
      <w:tr w:rsidR="006A56CF" w14:paraId="077E9A85" w14:textId="77777777">
        <w:tc>
          <w:tcPr>
            <w:tcW w:w="1800" w:type="dxa"/>
          </w:tcPr>
          <w:p w14:paraId="55C56FEA" w14:textId="77777777" w:rsidR="006A56CF" w:rsidRDefault="006A56CF">
            <w:pPr>
              <w:spacing w:before="60" w:after="60"/>
              <w:rPr>
                <w:rFonts w:ascii="Arial" w:hAnsi="Arial" w:cs="Arial"/>
                <w:sz w:val="20"/>
              </w:rPr>
            </w:pPr>
            <w:r>
              <w:rPr>
                <w:rFonts w:ascii="Arial" w:hAnsi="Arial" w:cs="Arial"/>
                <w:sz w:val="20"/>
              </w:rPr>
              <w:t>HLMSH773</w:t>
            </w:r>
          </w:p>
        </w:tc>
        <w:tc>
          <w:tcPr>
            <w:tcW w:w="6840" w:type="dxa"/>
          </w:tcPr>
          <w:p w14:paraId="12635348" w14:textId="77777777" w:rsidR="006A56CF" w:rsidRDefault="006A56CF">
            <w:pPr>
              <w:spacing w:before="60" w:after="60"/>
              <w:rPr>
                <w:rFonts w:ascii="Arial" w:hAnsi="Arial" w:cs="Arial"/>
                <w:sz w:val="20"/>
              </w:rPr>
            </w:pPr>
            <w:r>
              <w:rPr>
                <w:rFonts w:ascii="Arial" w:hAnsi="Arial" w:cs="Arial"/>
                <w:sz w:val="20"/>
              </w:rPr>
              <w:t>HL7 MESSAGE ADMINISTRATION file (#773) internal entry number (if available)</w:t>
            </w:r>
          </w:p>
        </w:tc>
      </w:tr>
      <w:tr w:rsidR="006A56CF" w14:paraId="788CB763" w14:textId="77777777">
        <w:tc>
          <w:tcPr>
            <w:tcW w:w="1800" w:type="dxa"/>
          </w:tcPr>
          <w:p w14:paraId="1EFA9DFC" w14:textId="77777777" w:rsidR="006A56CF" w:rsidRDefault="006A56CF">
            <w:pPr>
              <w:spacing w:before="60" w:after="60"/>
              <w:rPr>
                <w:rFonts w:ascii="Arial" w:hAnsi="Arial" w:cs="Arial"/>
                <w:sz w:val="20"/>
              </w:rPr>
            </w:pPr>
            <w:r>
              <w:rPr>
                <w:rFonts w:ascii="Arial" w:hAnsi="Arial" w:cs="Arial"/>
                <w:sz w:val="20"/>
              </w:rPr>
              <w:lastRenderedPageBreak/>
              <w:t>HLMSHSAO</w:t>
            </w:r>
          </w:p>
        </w:tc>
        <w:tc>
          <w:tcPr>
            <w:tcW w:w="6840" w:type="dxa"/>
          </w:tcPr>
          <w:p w14:paraId="0F8B92D5" w14:textId="77777777" w:rsidR="006A56CF" w:rsidRDefault="006A56CF">
            <w:pPr>
              <w:spacing w:before="60" w:after="60"/>
              <w:rPr>
                <w:rFonts w:ascii="Arial" w:hAnsi="Arial" w:cs="Arial"/>
                <w:sz w:val="20"/>
              </w:rPr>
            </w:pPr>
            <w:r>
              <w:rPr>
                <w:rFonts w:ascii="Arial" w:hAnsi="Arial" w:cs="Arial"/>
                <w:sz w:val="20"/>
              </w:rPr>
              <w:t>Original SENDING APPLICATION</w:t>
            </w:r>
          </w:p>
        </w:tc>
      </w:tr>
      <w:tr w:rsidR="006A56CF" w14:paraId="052D6738" w14:textId="77777777">
        <w:tc>
          <w:tcPr>
            <w:tcW w:w="1800" w:type="dxa"/>
          </w:tcPr>
          <w:p w14:paraId="49645224" w14:textId="77777777" w:rsidR="006A56CF" w:rsidRDefault="006A56CF">
            <w:pPr>
              <w:spacing w:before="60" w:after="60"/>
              <w:rPr>
                <w:rFonts w:ascii="Arial" w:hAnsi="Arial" w:cs="Arial"/>
                <w:sz w:val="20"/>
              </w:rPr>
            </w:pPr>
            <w:r>
              <w:rPr>
                <w:rFonts w:ascii="Arial" w:hAnsi="Arial" w:cs="Arial"/>
                <w:b/>
                <w:bCs/>
                <w:sz w:val="20"/>
              </w:rPr>
              <w:t>HLMSHSAN</w:t>
            </w:r>
          </w:p>
        </w:tc>
        <w:tc>
          <w:tcPr>
            <w:tcW w:w="6840" w:type="dxa"/>
          </w:tcPr>
          <w:p w14:paraId="28B00E9D" w14:textId="77777777" w:rsidR="006A56CF" w:rsidRDefault="006A56CF">
            <w:pPr>
              <w:spacing w:before="60" w:after="60"/>
              <w:rPr>
                <w:rFonts w:ascii="Arial" w:hAnsi="Arial" w:cs="Arial"/>
                <w:sz w:val="20"/>
              </w:rPr>
            </w:pPr>
            <w:r>
              <w:rPr>
                <w:rFonts w:ascii="Arial" w:hAnsi="Arial" w:cs="Arial"/>
                <w:b/>
                <w:bCs/>
                <w:sz w:val="20"/>
              </w:rPr>
              <w:t>New SENDING APPLICATION to be used in the MSH segment</w:t>
            </w:r>
          </w:p>
        </w:tc>
      </w:tr>
      <w:tr w:rsidR="006A56CF" w14:paraId="3E421399" w14:textId="77777777">
        <w:tc>
          <w:tcPr>
            <w:tcW w:w="1800" w:type="dxa"/>
          </w:tcPr>
          <w:p w14:paraId="39DD7C14" w14:textId="77777777" w:rsidR="006A56CF" w:rsidRDefault="006A56CF">
            <w:pPr>
              <w:spacing w:before="60" w:after="60"/>
              <w:rPr>
                <w:rFonts w:ascii="Arial" w:hAnsi="Arial" w:cs="Arial"/>
                <w:sz w:val="20"/>
              </w:rPr>
            </w:pPr>
            <w:r>
              <w:rPr>
                <w:rFonts w:ascii="Arial" w:hAnsi="Arial" w:cs="Arial"/>
                <w:sz w:val="20"/>
              </w:rPr>
              <w:t>HLMSHSFO</w:t>
            </w:r>
          </w:p>
        </w:tc>
        <w:tc>
          <w:tcPr>
            <w:tcW w:w="6840" w:type="dxa"/>
          </w:tcPr>
          <w:p w14:paraId="00EDCF9B" w14:textId="77777777" w:rsidR="006A56CF" w:rsidRDefault="006A56CF">
            <w:pPr>
              <w:spacing w:before="60" w:after="60"/>
              <w:rPr>
                <w:rFonts w:ascii="Arial" w:hAnsi="Arial" w:cs="Arial"/>
                <w:sz w:val="20"/>
              </w:rPr>
            </w:pPr>
            <w:r>
              <w:rPr>
                <w:rFonts w:ascii="Arial" w:hAnsi="Arial" w:cs="Arial"/>
                <w:sz w:val="20"/>
              </w:rPr>
              <w:t>Original SENDING FACILITY</w:t>
            </w:r>
          </w:p>
        </w:tc>
      </w:tr>
      <w:tr w:rsidR="006A56CF" w14:paraId="6600900D" w14:textId="77777777">
        <w:tc>
          <w:tcPr>
            <w:tcW w:w="1800" w:type="dxa"/>
          </w:tcPr>
          <w:p w14:paraId="07F6A775" w14:textId="77777777" w:rsidR="006A56CF" w:rsidRDefault="006A56CF">
            <w:pPr>
              <w:spacing w:before="60" w:after="60"/>
              <w:rPr>
                <w:rFonts w:ascii="Arial" w:hAnsi="Arial" w:cs="Arial"/>
                <w:b/>
                <w:bCs/>
                <w:sz w:val="20"/>
              </w:rPr>
            </w:pPr>
            <w:r>
              <w:rPr>
                <w:rFonts w:ascii="Arial" w:hAnsi="Arial" w:cs="Arial"/>
                <w:b/>
                <w:bCs/>
                <w:sz w:val="20"/>
              </w:rPr>
              <w:t>HLMSHSFN</w:t>
            </w:r>
          </w:p>
        </w:tc>
        <w:tc>
          <w:tcPr>
            <w:tcW w:w="6840" w:type="dxa"/>
          </w:tcPr>
          <w:p w14:paraId="1C82EE66" w14:textId="77777777" w:rsidR="006A56CF" w:rsidRDefault="006A56CF">
            <w:pPr>
              <w:spacing w:before="60" w:after="60"/>
              <w:rPr>
                <w:rFonts w:ascii="Arial" w:hAnsi="Arial" w:cs="Arial"/>
                <w:b/>
                <w:bCs/>
                <w:sz w:val="20"/>
              </w:rPr>
            </w:pPr>
            <w:r>
              <w:rPr>
                <w:rFonts w:ascii="Arial" w:hAnsi="Arial" w:cs="Arial"/>
                <w:b/>
                <w:bCs/>
                <w:sz w:val="20"/>
              </w:rPr>
              <w:t>New SENDING FACILITY to be used in the MSH segment</w:t>
            </w:r>
          </w:p>
        </w:tc>
      </w:tr>
      <w:tr w:rsidR="006A56CF" w14:paraId="07352826" w14:textId="77777777">
        <w:tc>
          <w:tcPr>
            <w:tcW w:w="1800" w:type="dxa"/>
          </w:tcPr>
          <w:p w14:paraId="3EA32A20" w14:textId="77777777" w:rsidR="006A56CF" w:rsidRDefault="006A56CF">
            <w:pPr>
              <w:spacing w:before="60" w:after="60"/>
              <w:rPr>
                <w:rFonts w:ascii="Arial" w:hAnsi="Arial" w:cs="Arial"/>
                <w:sz w:val="20"/>
              </w:rPr>
            </w:pPr>
            <w:r>
              <w:rPr>
                <w:rFonts w:ascii="Arial" w:hAnsi="Arial" w:cs="Arial"/>
                <w:sz w:val="20"/>
              </w:rPr>
              <w:t>HLMSHRAO</w:t>
            </w:r>
          </w:p>
        </w:tc>
        <w:tc>
          <w:tcPr>
            <w:tcW w:w="6840" w:type="dxa"/>
          </w:tcPr>
          <w:p w14:paraId="1493DA94" w14:textId="77777777" w:rsidR="006A56CF" w:rsidRDefault="006A56CF">
            <w:pPr>
              <w:spacing w:before="60" w:after="60"/>
              <w:rPr>
                <w:rFonts w:ascii="Arial" w:hAnsi="Arial" w:cs="Arial"/>
                <w:sz w:val="20"/>
              </w:rPr>
            </w:pPr>
            <w:r>
              <w:rPr>
                <w:rFonts w:ascii="Arial" w:hAnsi="Arial" w:cs="Arial"/>
                <w:sz w:val="20"/>
              </w:rPr>
              <w:t>Original RECEIVING APPLICATION</w:t>
            </w:r>
          </w:p>
        </w:tc>
      </w:tr>
      <w:tr w:rsidR="006A56CF" w14:paraId="4D847462" w14:textId="77777777">
        <w:tc>
          <w:tcPr>
            <w:tcW w:w="1800" w:type="dxa"/>
          </w:tcPr>
          <w:p w14:paraId="1D51FF1E" w14:textId="77777777" w:rsidR="006A56CF" w:rsidRDefault="006A56CF">
            <w:pPr>
              <w:spacing w:before="60" w:after="60"/>
              <w:rPr>
                <w:rFonts w:ascii="Arial" w:hAnsi="Arial" w:cs="Arial"/>
                <w:b/>
                <w:bCs/>
                <w:sz w:val="20"/>
              </w:rPr>
            </w:pPr>
            <w:r>
              <w:rPr>
                <w:rFonts w:ascii="Arial" w:hAnsi="Arial" w:cs="Arial"/>
                <w:b/>
                <w:bCs/>
                <w:sz w:val="20"/>
              </w:rPr>
              <w:t>HLMSHRAN</w:t>
            </w:r>
          </w:p>
        </w:tc>
        <w:tc>
          <w:tcPr>
            <w:tcW w:w="6840" w:type="dxa"/>
          </w:tcPr>
          <w:p w14:paraId="6DB4D60C" w14:textId="77777777" w:rsidR="006A56CF" w:rsidRDefault="006A56CF">
            <w:pPr>
              <w:spacing w:before="60" w:after="60"/>
              <w:rPr>
                <w:rFonts w:ascii="Arial" w:hAnsi="Arial" w:cs="Arial"/>
                <w:b/>
                <w:bCs/>
                <w:sz w:val="20"/>
              </w:rPr>
            </w:pPr>
            <w:r>
              <w:rPr>
                <w:rFonts w:ascii="Arial" w:hAnsi="Arial" w:cs="Arial"/>
                <w:b/>
                <w:bCs/>
                <w:sz w:val="20"/>
              </w:rPr>
              <w:t>New RECEIVING APPLICATION to be used in the MSH segment</w:t>
            </w:r>
          </w:p>
        </w:tc>
      </w:tr>
      <w:tr w:rsidR="006A56CF" w14:paraId="78BE1E6E" w14:textId="77777777">
        <w:tc>
          <w:tcPr>
            <w:tcW w:w="1800" w:type="dxa"/>
          </w:tcPr>
          <w:p w14:paraId="6D71AE56" w14:textId="77777777" w:rsidR="006A56CF" w:rsidRDefault="006A56CF">
            <w:pPr>
              <w:spacing w:before="60" w:after="60"/>
              <w:rPr>
                <w:rFonts w:ascii="Arial" w:hAnsi="Arial" w:cs="Arial"/>
                <w:sz w:val="20"/>
              </w:rPr>
            </w:pPr>
            <w:r>
              <w:rPr>
                <w:rFonts w:ascii="Arial" w:hAnsi="Arial" w:cs="Arial"/>
                <w:sz w:val="20"/>
              </w:rPr>
              <w:t>HLMSHRFO</w:t>
            </w:r>
          </w:p>
        </w:tc>
        <w:tc>
          <w:tcPr>
            <w:tcW w:w="6840" w:type="dxa"/>
          </w:tcPr>
          <w:p w14:paraId="3D3A182C" w14:textId="77777777" w:rsidR="006A56CF" w:rsidRDefault="006A56CF">
            <w:pPr>
              <w:spacing w:before="60" w:after="60"/>
              <w:rPr>
                <w:rFonts w:ascii="Arial" w:hAnsi="Arial" w:cs="Arial"/>
                <w:sz w:val="20"/>
              </w:rPr>
            </w:pPr>
            <w:r>
              <w:rPr>
                <w:rFonts w:ascii="Arial" w:hAnsi="Arial" w:cs="Arial"/>
                <w:sz w:val="20"/>
              </w:rPr>
              <w:t>Original RECEIVING FACILITY</w:t>
            </w:r>
          </w:p>
        </w:tc>
      </w:tr>
      <w:tr w:rsidR="006A56CF" w14:paraId="2A3005A5" w14:textId="77777777">
        <w:tc>
          <w:tcPr>
            <w:tcW w:w="1800" w:type="dxa"/>
          </w:tcPr>
          <w:p w14:paraId="30A268FC" w14:textId="77777777" w:rsidR="006A56CF" w:rsidRDefault="006A56CF">
            <w:pPr>
              <w:spacing w:before="60" w:after="60"/>
              <w:rPr>
                <w:rFonts w:ascii="Arial" w:hAnsi="Arial" w:cs="Arial"/>
                <w:b/>
                <w:bCs/>
                <w:sz w:val="20"/>
              </w:rPr>
            </w:pPr>
            <w:r>
              <w:rPr>
                <w:rFonts w:ascii="Arial" w:hAnsi="Arial" w:cs="Arial"/>
                <w:b/>
                <w:bCs/>
                <w:sz w:val="20"/>
              </w:rPr>
              <w:t>HLMSHRFN</w:t>
            </w:r>
          </w:p>
        </w:tc>
        <w:tc>
          <w:tcPr>
            <w:tcW w:w="6840" w:type="dxa"/>
          </w:tcPr>
          <w:p w14:paraId="61A24B4F" w14:textId="77777777" w:rsidR="006A56CF" w:rsidRDefault="006A56CF">
            <w:pPr>
              <w:spacing w:before="60" w:after="60"/>
              <w:rPr>
                <w:rFonts w:ascii="Arial" w:hAnsi="Arial" w:cs="Arial"/>
                <w:b/>
                <w:bCs/>
                <w:sz w:val="20"/>
              </w:rPr>
            </w:pPr>
            <w:r>
              <w:rPr>
                <w:rFonts w:ascii="Arial" w:hAnsi="Arial" w:cs="Arial"/>
                <w:b/>
                <w:bCs/>
                <w:sz w:val="20"/>
              </w:rPr>
              <w:t>New RECEIVING FACILITY to be used in the MSH segment</w:t>
            </w:r>
          </w:p>
        </w:tc>
      </w:tr>
      <w:tr w:rsidR="006A56CF" w14:paraId="4FEF251C" w14:textId="77777777">
        <w:tc>
          <w:tcPr>
            <w:tcW w:w="1800" w:type="dxa"/>
          </w:tcPr>
          <w:p w14:paraId="0F554CA8" w14:textId="77777777" w:rsidR="006A56CF" w:rsidRDefault="006A56CF">
            <w:pPr>
              <w:spacing w:before="60" w:after="60"/>
              <w:rPr>
                <w:rFonts w:ascii="Arial" w:hAnsi="Arial" w:cs="Arial"/>
                <w:sz w:val="20"/>
              </w:rPr>
            </w:pPr>
            <w:r>
              <w:rPr>
                <w:rFonts w:ascii="Arial" w:hAnsi="Arial" w:cs="Arial"/>
                <w:sz w:val="20"/>
              </w:rPr>
              <w:t>HLMSHTAG</w:t>
            </w:r>
          </w:p>
        </w:tc>
        <w:tc>
          <w:tcPr>
            <w:tcW w:w="6840" w:type="dxa"/>
          </w:tcPr>
          <w:p w14:paraId="566A87F8" w14:textId="77777777" w:rsidR="006A56CF" w:rsidRDefault="006A56CF">
            <w:pPr>
              <w:spacing w:before="60" w:after="60"/>
              <w:rPr>
                <w:rFonts w:ascii="Arial" w:hAnsi="Arial" w:cs="Arial"/>
                <w:sz w:val="20"/>
              </w:rPr>
            </w:pPr>
            <w:r>
              <w:rPr>
                <w:rFonts w:ascii="Arial" w:hAnsi="Arial" w:cs="Arial"/>
                <w:sz w:val="20"/>
              </w:rPr>
              <w:t>M code subroutine</w:t>
            </w:r>
          </w:p>
        </w:tc>
      </w:tr>
      <w:tr w:rsidR="006A56CF" w14:paraId="7CBCFA49" w14:textId="77777777">
        <w:tc>
          <w:tcPr>
            <w:tcW w:w="1800" w:type="dxa"/>
          </w:tcPr>
          <w:p w14:paraId="246F9238" w14:textId="77777777" w:rsidR="006A56CF" w:rsidRDefault="006A56CF">
            <w:pPr>
              <w:spacing w:before="60" w:after="60"/>
              <w:rPr>
                <w:rFonts w:ascii="Arial" w:hAnsi="Arial" w:cs="Arial"/>
                <w:sz w:val="20"/>
              </w:rPr>
            </w:pPr>
            <w:r>
              <w:rPr>
                <w:rFonts w:ascii="Arial" w:hAnsi="Arial" w:cs="Arial"/>
                <w:sz w:val="20"/>
              </w:rPr>
              <w:t>HLMSHRTN</w:t>
            </w:r>
          </w:p>
        </w:tc>
        <w:tc>
          <w:tcPr>
            <w:tcW w:w="6840" w:type="dxa"/>
          </w:tcPr>
          <w:p w14:paraId="67492929" w14:textId="77777777" w:rsidR="006A56CF" w:rsidRDefault="006A56CF">
            <w:pPr>
              <w:spacing w:before="60" w:after="60"/>
              <w:rPr>
                <w:rFonts w:ascii="Arial" w:hAnsi="Arial" w:cs="Arial"/>
                <w:sz w:val="20"/>
              </w:rPr>
            </w:pPr>
            <w:r>
              <w:rPr>
                <w:rFonts w:ascii="Arial" w:hAnsi="Arial" w:cs="Arial"/>
                <w:sz w:val="20"/>
              </w:rPr>
              <w:t>M code routine</w:t>
            </w:r>
          </w:p>
        </w:tc>
      </w:tr>
    </w:tbl>
    <w:p w14:paraId="78DAAE0A" w14:textId="5DD34694" w:rsidR="006A56CF" w:rsidRDefault="006A56CF">
      <w:pPr>
        <w:pStyle w:val="Caption"/>
      </w:pPr>
      <w:bookmarkStart w:id="278" w:name="_Ref30393411"/>
      <w:bookmarkStart w:id="279" w:name="_Toc39976428"/>
      <w:r>
        <w:t xml:space="preserve">Table </w:t>
      </w:r>
      <w:fldSimple w:instr=" SEQ Table \* ARABIC ">
        <w:r w:rsidR="00F72F4D">
          <w:rPr>
            <w:noProof/>
          </w:rPr>
          <w:t>12</w:t>
        </w:r>
      </w:fldSimple>
      <w:bookmarkEnd w:id="278"/>
      <w:r>
        <w:t>:  Local variables that can be evaluated when M code is executed</w:t>
      </w:r>
      <w:bookmarkEnd w:id="279"/>
    </w:p>
    <w:p w14:paraId="7853A8A5" w14:textId="77777777" w:rsidR="006A56CF" w:rsidRDefault="006A56CF">
      <w:r>
        <w:rPr>
          <w:bCs/>
        </w:rPr>
        <w:fldChar w:fldCharType="begin"/>
      </w:r>
      <w:r>
        <w:rPr>
          <w:bCs/>
        </w:rPr>
        <w:instrText xml:space="preserve"> XE "local variables:evaluated when M code is executed" </w:instrText>
      </w:r>
      <w:r>
        <w:rPr>
          <w:bCs/>
        </w:rPr>
        <w:fldChar w:fldCharType="end"/>
      </w:r>
    </w:p>
    <w:p w14:paraId="3C79BB40" w14:textId="77777777" w:rsidR="006A56CF" w:rsidRDefault="006A56CF"/>
    <w:p w14:paraId="25116317" w14:textId="77777777" w:rsidR="006A56CF" w:rsidRDefault="006A56CF">
      <w:r>
        <w:t>All these variables may be examined by M code. However, only the variables that are highlighted in boldface may be changed. To set the RECEIVING APPLICATION field in the MSH segment, M code should set the HLMSHRAN local variable. And, when M code sets the HLMSHRFN variable, that value is used in the RECEIVING FACILITY field in the MSH segment.</w:t>
      </w:r>
    </w:p>
    <w:p w14:paraId="27131EDB" w14:textId="77777777" w:rsidR="006A56CF" w:rsidRDefault="006A56CF"/>
    <w:p w14:paraId="23938590" w14:textId="77777777" w:rsidR="006A56CF" w:rsidRDefault="006A56CF"/>
    <w:p w14:paraId="6D779C28" w14:textId="77777777" w:rsidR="006A56CF" w:rsidRDefault="006A56CF">
      <w:pPr>
        <w:rPr>
          <w:b/>
          <w:bCs/>
          <w:sz w:val="24"/>
        </w:rPr>
      </w:pPr>
      <w:r>
        <w:rPr>
          <w:b/>
          <w:bCs/>
          <w:sz w:val="24"/>
        </w:rPr>
        <w:t>Example</w:t>
      </w:r>
    </w:p>
    <w:p w14:paraId="20AEA93D" w14:textId="77777777" w:rsidR="006A56CF" w:rsidRDefault="006A56CF">
      <w:pPr>
        <w:rPr>
          <w:b/>
          <w:bCs/>
        </w:rPr>
      </w:pPr>
    </w:p>
    <w:p w14:paraId="679F42A1" w14:textId="77777777" w:rsidR="006A56CF" w:rsidRDefault="006A56CF">
      <w:r>
        <w:t>The following is an example of the HLP array-based control of these fields using string literals instead of M code:</w:t>
      </w:r>
    </w:p>
    <w:p w14:paraId="63CC008A" w14:textId="77777777" w:rsidR="006A56CF" w:rsidRDefault="006A56CF"/>
    <w:p w14:paraId="243D971C" w14:textId="77777777" w:rsidR="006A56CF" w:rsidRDefault="006A56CF">
      <w:pPr>
        <w:pStyle w:val="Dialogue"/>
      </w:pPr>
      <w:smartTag w:uri="urn:schemas-microsoft-com:office:smarttags" w:element="place">
        <w:r>
          <w:t>S HLP</w:t>
        </w:r>
      </w:smartTag>
      <w:r>
        <w:t>("SUBSCRIBER")=^^^TALKLINK^512A5^^^M"</w:t>
      </w:r>
    </w:p>
    <w:p w14:paraId="69DAD301" w14:textId="77777777" w:rsidR="006A56CF" w:rsidRDefault="006A56CF">
      <w:pPr>
        <w:pStyle w:val="Dialogue"/>
      </w:pPr>
      <w:r>
        <w:t>D GENERATE^HLMA(HLEID,HLARYTYP,HLFORMAT,.HLRESLT,HLMTIEN,.HLP)</w:t>
      </w:r>
    </w:p>
    <w:p w14:paraId="0ADDB24C" w14:textId="103BA502" w:rsidR="006A56CF" w:rsidRDefault="006A56CF">
      <w:pPr>
        <w:pStyle w:val="Caption"/>
      </w:pPr>
      <w:bookmarkStart w:id="280" w:name="_Ref31700109"/>
      <w:bookmarkStart w:id="281" w:name="_Toc39976429"/>
      <w:r>
        <w:t xml:space="preserve">Figure </w:t>
      </w:r>
      <w:fldSimple w:instr=" SEQ Figure \* ARABIC ">
        <w:r w:rsidR="00F72F4D">
          <w:rPr>
            <w:noProof/>
          </w:rPr>
          <w:t>21</w:t>
        </w:r>
      </w:fldSimple>
      <w:bookmarkEnd w:id="280"/>
      <w:r>
        <w:t>: HLP("SUBSCRIBER"[,n]) array-based control of fields using string literals instead of M code</w:t>
      </w:r>
      <w:bookmarkEnd w:id="281"/>
    </w:p>
    <w:p w14:paraId="760DB46B" w14:textId="77777777" w:rsidR="006A56CF" w:rsidRDefault="006A56CF">
      <w:r>
        <w:rPr>
          <w:bCs/>
        </w:rPr>
        <w:fldChar w:fldCharType="begin"/>
      </w:r>
      <w:r>
        <w:rPr>
          <w:bCs/>
        </w:rPr>
        <w:instrText xml:space="preserve"> XE "string literals" </w:instrText>
      </w:r>
      <w:r>
        <w:rPr>
          <w:bCs/>
        </w:rPr>
        <w:fldChar w:fldCharType="end"/>
      </w:r>
      <w:r>
        <w:rPr>
          <w:bCs/>
        </w:rPr>
        <w:fldChar w:fldCharType="begin"/>
      </w:r>
      <w:r>
        <w:rPr>
          <w:bCs/>
        </w:rPr>
        <w:instrText xml:space="preserve"> XE "HLP(\"SUBSCRIBER\"[,n]):string literals instead of M code" </w:instrText>
      </w:r>
      <w:r>
        <w:rPr>
          <w:bCs/>
        </w:rPr>
        <w:fldChar w:fldCharType="end"/>
      </w:r>
    </w:p>
    <w:p w14:paraId="06CF7086" w14:textId="77777777" w:rsidR="006A56CF" w:rsidRDefault="006A56CF"/>
    <w:p w14:paraId="5F1C7DB3" w14:textId="6BE52BC3" w:rsidR="006A56CF" w:rsidRDefault="006A56CF">
      <w:r>
        <w:fldChar w:fldCharType="begin"/>
      </w:r>
      <w:r>
        <w:instrText xml:space="preserve"> REF _Ref31700109 \h  \* MERGEFORMAT </w:instrText>
      </w:r>
      <w:r>
        <w:fldChar w:fldCharType="separate"/>
      </w:r>
      <w:r w:rsidR="00F72F4D">
        <w:t xml:space="preserve">Figure </w:t>
      </w:r>
      <w:r w:rsidR="00F72F4D">
        <w:rPr>
          <w:noProof/>
        </w:rPr>
        <w:t>21</w:t>
      </w:r>
      <w:r>
        <w:fldChar w:fldCharType="end"/>
      </w:r>
      <w:r>
        <w:t xml:space="preserve"> shows that no M code is used. Rather, the literal value of "TALKLINK" will be used for the RECEIVING APPLICATION field in all MSH segments, and the value of "512A5" will be used for the RECEIVING FACILITY field in MSH segments.</w:t>
      </w:r>
    </w:p>
    <w:p w14:paraId="630F1EA2" w14:textId="77777777" w:rsidR="006A56CF" w:rsidRDefault="006A56CF"/>
    <w:tbl>
      <w:tblPr>
        <w:tblW w:w="0" w:type="auto"/>
        <w:tblLayout w:type="fixed"/>
        <w:tblCellMar>
          <w:top w:w="58" w:type="dxa"/>
          <w:left w:w="115" w:type="dxa"/>
          <w:bottom w:w="58" w:type="dxa"/>
          <w:right w:w="115" w:type="dxa"/>
        </w:tblCellMar>
        <w:tblLook w:val="0000" w:firstRow="0" w:lastRow="0" w:firstColumn="0" w:lastColumn="0" w:noHBand="0" w:noVBand="0"/>
      </w:tblPr>
      <w:tblGrid>
        <w:gridCol w:w="738"/>
        <w:gridCol w:w="8730"/>
      </w:tblGrid>
      <w:tr w:rsidR="006A56CF" w14:paraId="7E68C0A8" w14:textId="77777777">
        <w:trPr>
          <w:cantSplit/>
        </w:trPr>
        <w:tc>
          <w:tcPr>
            <w:tcW w:w="738" w:type="dxa"/>
          </w:tcPr>
          <w:p w14:paraId="56170830" w14:textId="77777777" w:rsidR="006A56CF" w:rsidRDefault="005F20E2">
            <w:pPr>
              <w:spacing w:before="60" w:after="60"/>
              <w:ind w:left="-18"/>
            </w:pPr>
            <w:r>
              <w:pict w14:anchorId="69ADF0E3">
                <v:shape id="_x0000_i1057" type="#_x0000_t75" style="width:24pt;height:24pt" fillcolor="window">
                  <v:imagedata r:id="rId16" o:title=""/>
                </v:shape>
              </w:pict>
            </w:r>
          </w:p>
        </w:tc>
        <w:tc>
          <w:tcPr>
            <w:tcW w:w="8730" w:type="dxa"/>
          </w:tcPr>
          <w:p w14:paraId="4CA20363" w14:textId="77777777" w:rsidR="006A56CF" w:rsidRDefault="006A56CF">
            <w:pPr>
              <w:spacing w:before="60" w:after="60"/>
              <w:ind w:left="-18"/>
              <w:rPr>
                <w:b/>
                <w:bCs/>
              </w:rPr>
            </w:pPr>
            <w:r>
              <w:t>Many more features are available for your use! Refer to this documentation for details.</w:t>
            </w:r>
          </w:p>
        </w:tc>
      </w:tr>
      <w:bookmarkEnd w:id="273"/>
    </w:tbl>
    <w:p w14:paraId="13B3E91E" w14:textId="77777777" w:rsidR="006A56CF" w:rsidRDefault="006A56CF"/>
    <w:p w14:paraId="7802CF94" w14:textId="77777777" w:rsidR="006A56CF" w:rsidRDefault="006A56CF"/>
    <w:p w14:paraId="1EE25D00" w14:textId="77777777" w:rsidR="006A56CF" w:rsidRDefault="006A56CF">
      <w:pPr>
        <w:pStyle w:val="Heading2"/>
        <w:keepNext w:val="0"/>
        <w:keepLines w:val="0"/>
        <w:sectPr w:rsidR="006A56CF">
          <w:headerReference w:type="even" r:id="rId66"/>
          <w:headerReference w:type="default" r:id="rId67"/>
          <w:footerReference w:type="even" r:id="rId68"/>
          <w:footerReference w:type="default" r:id="rId69"/>
          <w:headerReference w:type="first" r:id="rId70"/>
          <w:footerReference w:type="first" r:id="rId7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space="720"/>
          <w:titlePg/>
          <w:docGrid w:linePitch="360"/>
        </w:sectPr>
      </w:pPr>
    </w:p>
    <w:p w14:paraId="6D1682C4" w14:textId="77777777" w:rsidR="006A56CF" w:rsidRDefault="006A56CF">
      <w:pPr>
        <w:pStyle w:val="Heading2"/>
      </w:pPr>
      <w:bookmarkStart w:id="282" w:name="_Toc475930759"/>
      <w:bookmarkStart w:id="283" w:name="_Toc477786035"/>
      <w:bookmarkStart w:id="284" w:name="_Toc477932454"/>
      <w:bookmarkStart w:id="285" w:name="_Toc24515000"/>
      <w:bookmarkStart w:id="286" w:name="_Toc39976481"/>
      <w:bookmarkEnd w:id="272"/>
      <w:r>
        <w:lastRenderedPageBreak/>
        <w:t>Glossary</w:t>
      </w:r>
      <w:bookmarkEnd w:id="282"/>
      <w:bookmarkEnd w:id="283"/>
      <w:bookmarkEnd w:id="284"/>
      <w:bookmarkEnd w:id="285"/>
      <w:bookmarkEnd w:id="286"/>
    </w:p>
    <w:p w14:paraId="13A39B22" w14:textId="77777777" w:rsidR="006A56CF" w:rsidRDefault="006A56CF"/>
    <w:p w14:paraId="068319A2" w14:textId="77777777" w:rsidR="006A56CF" w:rsidRDefault="006A56CF"/>
    <w:tbl>
      <w:tblPr>
        <w:tblW w:w="9900" w:type="dxa"/>
        <w:tblInd w:w="115" w:type="dxa"/>
        <w:tblCellMar>
          <w:left w:w="115" w:type="dxa"/>
          <w:right w:w="115" w:type="dxa"/>
        </w:tblCellMar>
        <w:tblLook w:val="0000" w:firstRow="0" w:lastRow="0" w:firstColumn="0" w:lastColumn="0" w:noHBand="0" w:noVBand="0"/>
      </w:tblPr>
      <w:tblGrid>
        <w:gridCol w:w="3240"/>
        <w:gridCol w:w="6660"/>
      </w:tblGrid>
      <w:tr w:rsidR="006A56CF" w14:paraId="3BA95E92" w14:textId="77777777">
        <w:tc>
          <w:tcPr>
            <w:tcW w:w="3240" w:type="dxa"/>
          </w:tcPr>
          <w:p w14:paraId="6E7B0AC1" w14:textId="77777777" w:rsidR="006A56CF" w:rsidRDefault="006A56CF">
            <w:pPr>
              <w:spacing w:before="60" w:after="60"/>
            </w:pPr>
            <w:r>
              <w:t>ACCEPT ACKNOWLEDGMENT</w:t>
            </w:r>
          </w:p>
        </w:tc>
        <w:tc>
          <w:tcPr>
            <w:tcW w:w="6660" w:type="dxa"/>
          </w:tcPr>
          <w:p w14:paraId="01588315" w14:textId="77777777" w:rsidR="006A56CF" w:rsidRDefault="006A56CF">
            <w:pPr>
              <w:spacing w:before="60" w:after="60"/>
              <w:rPr>
                <w:szCs w:val="12"/>
              </w:rPr>
            </w:pPr>
            <w:r>
              <w:t xml:space="preserve">A message sent back to the sending system of a message acknowledging receipt of the message. </w:t>
            </w:r>
          </w:p>
        </w:tc>
      </w:tr>
      <w:tr w:rsidR="006A56CF" w14:paraId="084900E6" w14:textId="77777777">
        <w:tc>
          <w:tcPr>
            <w:tcW w:w="3240" w:type="dxa"/>
          </w:tcPr>
          <w:p w14:paraId="6B9DEBBE" w14:textId="77777777" w:rsidR="006A56CF" w:rsidRDefault="006A56CF">
            <w:pPr>
              <w:spacing w:before="60" w:after="60"/>
            </w:pPr>
            <w:r>
              <w:t>ACK</w:t>
            </w:r>
          </w:p>
        </w:tc>
        <w:tc>
          <w:tcPr>
            <w:tcW w:w="6660" w:type="dxa"/>
          </w:tcPr>
          <w:p w14:paraId="2469C220" w14:textId="77777777" w:rsidR="006A56CF" w:rsidRDefault="006A56CF">
            <w:pPr>
              <w:spacing w:before="60" w:after="60"/>
              <w:rPr>
                <w:szCs w:val="12"/>
              </w:rPr>
            </w:pPr>
            <w:r>
              <w:t>General Acknowledgment message. The ACK message is used to respond to a message where there has been an error that precludes application processing or where the application does not define a special message type for the response.</w:t>
            </w:r>
          </w:p>
        </w:tc>
      </w:tr>
      <w:tr w:rsidR="006A56CF" w14:paraId="61A4FE45" w14:textId="77777777">
        <w:tc>
          <w:tcPr>
            <w:tcW w:w="3240" w:type="dxa"/>
          </w:tcPr>
          <w:p w14:paraId="73B41EAA" w14:textId="77777777" w:rsidR="006A56CF" w:rsidRDefault="006A56CF">
            <w:pPr>
              <w:spacing w:before="60" w:after="60"/>
            </w:pPr>
            <w:r>
              <w:t>ADMISSION, DISCHARGE AND TRANSFER (ADT) TRANSACTION SET</w:t>
            </w:r>
          </w:p>
        </w:tc>
        <w:tc>
          <w:tcPr>
            <w:tcW w:w="6660" w:type="dxa"/>
          </w:tcPr>
          <w:p w14:paraId="600958EA" w14:textId="77777777" w:rsidR="006A56CF" w:rsidRDefault="006A56CF">
            <w:pPr>
              <w:spacing w:before="60" w:after="60"/>
              <w:rPr>
                <w:szCs w:val="12"/>
              </w:rPr>
            </w:pPr>
            <w:r>
              <w:t>Provides for transmitting new or updated demographic and visit information about patients. Generally information will be entered into an ADT system and passed to the nursing, ancillary and financial systems either in the form of an unsolicited update or in response to a record-oriented query.</w:t>
            </w:r>
          </w:p>
        </w:tc>
      </w:tr>
      <w:tr w:rsidR="006A56CF" w14:paraId="6B94DC0C" w14:textId="77777777">
        <w:tc>
          <w:tcPr>
            <w:tcW w:w="3240" w:type="dxa"/>
          </w:tcPr>
          <w:p w14:paraId="11BB812C" w14:textId="77777777" w:rsidR="006A56CF" w:rsidRDefault="006A56CF">
            <w:pPr>
              <w:spacing w:before="60" w:after="60"/>
            </w:pPr>
            <w:r>
              <w:t>ADT</w:t>
            </w:r>
          </w:p>
        </w:tc>
        <w:tc>
          <w:tcPr>
            <w:tcW w:w="6660" w:type="dxa"/>
          </w:tcPr>
          <w:p w14:paraId="6157423C" w14:textId="77777777" w:rsidR="006A56CF" w:rsidRDefault="006A56CF">
            <w:pPr>
              <w:spacing w:before="60" w:after="60"/>
              <w:rPr>
                <w:szCs w:val="12"/>
              </w:rPr>
            </w:pPr>
            <w:r>
              <w:t>Admission, Discharge and Transfer (ADT) message.</w:t>
            </w:r>
          </w:p>
        </w:tc>
      </w:tr>
      <w:tr w:rsidR="006A56CF" w14:paraId="6BA817D6" w14:textId="77777777">
        <w:tc>
          <w:tcPr>
            <w:tcW w:w="3240" w:type="dxa"/>
          </w:tcPr>
          <w:p w14:paraId="48CAB9E9" w14:textId="77777777" w:rsidR="006A56CF" w:rsidRDefault="006A56CF">
            <w:pPr>
              <w:spacing w:before="60" w:after="60"/>
            </w:pPr>
            <w:r>
              <w:t>ANSI</w:t>
            </w:r>
          </w:p>
        </w:tc>
        <w:tc>
          <w:tcPr>
            <w:tcW w:w="6660" w:type="dxa"/>
          </w:tcPr>
          <w:p w14:paraId="244AFBBC" w14:textId="77777777" w:rsidR="006A56CF" w:rsidRDefault="006A56CF">
            <w:pPr>
              <w:spacing w:before="60" w:after="60"/>
              <w:rPr>
                <w:szCs w:val="12"/>
              </w:rPr>
            </w:pPr>
            <w:r>
              <w:t xml:space="preserve">American National Standards Institute. Founded in 1918, ANSI itself does not develop standards. ANSI’s roles include serving as the coordinator for </w:t>
            </w:r>
            <w:smartTag w:uri="urn:schemas-microsoft-com:office:smarttags" w:element="country-region">
              <w:smartTag w:uri="urn:schemas-microsoft-com:office:smarttags" w:element="place">
                <w:r>
                  <w:t>U.S.</w:t>
                </w:r>
              </w:smartTag>
            </w:smartTag>
            <w:r>
              <w:t xml:space="preserve"> voluntary standards efforts, acting as the approval body to recognize documents developed by other national organizations as American National Standards, acting as the </w:t>
            </w:r>
            <w:smartTag w:uri="urn:schemas-microsoft-com:office:smarttags" w:element="country-region">
              <w:smartTag w:uri="urn:schemas-microsoft-com:office:smarttags" w:element="place">
                <w:r>
                  <w:t>U.S.</w:t>
                </w:r>
              </w:smartTag>
            </w:smartTag>
            <w:r>
              <w:t xml:space="preserve"> representative in international and regional standards efforts, and serving as a clearinghouse for national and international standards development information.</w:t>
            </w:r>
          </w:p>
        </w:tc>
      </w:tr>
      <w:tr w:rsidR="006A56CF" w14:paraId="4046FDE0" w14:textId="77777777">
        <w:tblPrEx>
          <w:tblCellMar>
            <w:left w:w="108" w:type="dxa"/>
            <w:right w:w="108" w:type="dxa"/>
          </w:tblCellMar>
        </w:tblPrEx>
        <w:tc>
          <w:tcPr>
            <w:tcW w:w="3240" w:type="dxa"/>
          </w:tcPr>
          <w:p w14:paraId="2AA763F4" w14:textId="77777777" w:rsidR="006A56CF" w:rsidRDefault="006A56CF">
            <w:pPr>
              <w:spacing w:before="120" w:after="120"/>
            </w:pPr>
            <w:r>
              <w:t>ANSI</w:t>
            </w:r>
          </w:p>
        </w:tc>
        <w:tc>
          <w:tcPr>
            <w:tcW w:w="6660" w:type="dxa"/>
          </w:tcPr>
          <w:p w14:paraId="72B2612D" w14:textId="77777777" w:rsidR="006A56CF" w:rsidRDefault="006A56CF">
            <w:pPr>
              <w:spacing w:before="120" w:after="120"/>
            </w:pPr>
            <w:r>
              <w:rPr>
                <w:b/>
                <w:bCs/>
              </w:rPr>
              <w:t>A</w:t>
            </w:r>
            <w:r>
              <w:t xml:space="preserve">merican </w:t>
            </w:r>
            <w:r>
              <w:rPr>
                <w:b/>
                <w:bCs/>
              </w:rPr>
              <w:t>N</w:t>
            </w:r>
            <w:r>
              <w:t xml:space="preserve">ational </w:t>
            </w:r>
            <w:r>
              <w:rPr>
                <w:b/>
                <w:bCs/>
              </w:rPr>
              <w:t>S</w:t>
            </w:r>
            <w:r>
              <w:t xml:space="preserve">tandards </w:t>
            </w:r>
            <w:r>
              <w:rPr>
                <w:b/>
                <w:bCs/>
              </w:rPr>
              <w:t>I</w:t>
            </w:r>
            <w:r>
              <w:t>nstitute</w:t>
            </w:r>
          </w:p>
        </w:tc>
      </w:tr>
      <w:tr w:rsidR="006A56CF" w14:paraId="4017D792" w14:textId="77777777">
        <w:tc>
          <w:tcPr>
            <w:tcW w:w="3240" w:type="dxa"/>
          </w:tcPr>
          <w:p w14:paraId="7E863E08" w14:textId="77777777" w:rsidR="006A56CF" w:rsidRDefault="006A56CF">
            <w:pPr>
              <w:spacing w:before="60" w:after="60"/>
            </w:pPr>
            <w:r>
              <w:t>APPLICATION</w:t>
            </w:r>
          </w:p>
        </w:tc>
        <w:tc>
          <w:tcPr>
            <w:tcW w:w="6660" w:type="dxa"/>
          </w:tcPr>
          <w:p w14:paraId="7F06B9EE" w14:textId="77777777" w:rsidR="006A56CF" w:rsidRDefault="006A56CF">
            <w:pPr>
              <w:spacing w:before="60" w:after="60"/>
              <w:rPr>
                <w:szCs w:val="12"/>
              </w:rPr>
            </w:pPr>
            <w:r>
              <w:t xml:space="preserve">In the terminology of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an application implements the interface between two systems. A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application is stored in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file entries. The application consists of one entry in the HL7 Application Parameter file, and </w:t>
            </w:r>
            <w:r>
              <w:rPr>
                <w:i/>
                <w:iCs/>
              </w:rPr>
              <w:t>protocols</w:t>
            </w:r>
            <w:r>
              <w:t xml:space="preserve"> representing each transaction (i.e., HL7 message type), set up to be exchanged in the interface.</w:t>
            </w:r>
          </w:p>
        </w:tc>
      </w:tr>
      <w:tr w:rsidR="006A56CF" w14:paraId="1893FE11" w14:textId="77777777">
        <w:tc>
          <w:tcPr>
            <w:tcW w:w="3240" w:type="dxa"/>
          </w:tcPr>
          <w:p w14:paraId="6DB5DC78" w14:textId="77777777" w:rsidR="006A56CF" w:rsidRDefault="006A56CF">
            <w:pPr>
              <w:spacing w:before="60" w:after="60"/>
            </w:pPr>
            <w:r>
              <w:t>APPLICATION ACKNOWLEDGMENT</w:t>
            </w:r>
          </w:p>
        </w:tc>
        <w:tc>
          <w:tcPr>
            <w:tcW w:w="6660" w:type="dxa"/>
          </w:tcPr>
          <w:p w14:paraId="74D7DF07" w14:textId="77777777" w:rsidR="006A56CF" w:rsidRDefault="006A56CF">
            <w:pPr>
              <w:spacing w:before="60" w:after="60"/>
              <w:rPr>
                <w:szCs w:val="12"/>
              </w:rPr>
            </w:pPr>
            <w:r>
              <w:t>A message sent back to the sending system of a message acknowledging completion of processing of the message by the application.</w:t>
            </w:r>
          </w:p>
        </w:tc>
      </w:tr>
      <w:tr w:rsidR="006A56CF" w14:paraId="4FB83C5E" w14:textId="77777777">
        <w:tblPrEx>
          <w:tblCellMar>
            <w:left w:w="80" w:type="dxa"/>
            <w:right w:w="80" w:type="dxa"/>
          </w:tblCellMar>
        </w:tblPrEx>
        <w:tc>
          <w:tcPr>
            <w:tcW w:w="3240" w:type="dxa"/>
          </w:tcPr>
          <w:p w14:paraId="008682A9" w14:textId="77777777" w:rsidR="006A56CF" w:rsidRDefault="006A56CF">
            <w:pPr>
              <w:spacing w:before="120" w:after="120"/>
            </w:pPr>
            <w:r>
              <w:t>APPLICATION PROGRAM INTERFACE (API)</w:t>
            </w:r>
          </w:p>
        </w:tc>
        <w:tc>
          <w:tcPr>
            <w:tcW w:w="6660" w:type="dxa"/>
          </w:tcPr>
          <w:p w14:paraId="434F2E83" w14:textId="77777777" w:rsidR="006A56CF" w:rsidRDefault="006A56CF">
            <w:pPr>
              <w:widowControl w:val="0"/>
              <w:spacing w:before="120" w:after="120"/>
              <w:rPr>
                <w:b/>
                <w:bCs/>
              </w:rPr>
            </w:pPr>
            <w:r>
              <w:t>Programmer calls provided for use by application programmers. APIs allow programmers to carry out standard computing activities without needing to duplicate utilities in their own packages. APIs also further DBA goals of system integration by channeling activities, such as adding new users, through a limited number of callable entry points.</w:t>
            </w:r>
          </w:p>
        </w:tc>
      </w:tr>
      <w:tr w:rsidR="006A56CF" w14:paraId="7AA9299F" w14:textId="77777777">
        <w:tblPrEx>
          <w:tblCellMar>
            <w:left w:w="80" w:type="dxa"/>
            <w:right w:w="80" w:type="dxa"/>
          </w:tblCellMar>
        </w:tblPrEx>
        <w:tc>
          <w:tcPr>
            <w:tcW w:w="3240" w:type="dxa"/>
          </w:tcPr>
          <w:p w14:paraId="69F0D337" w14:textId="77777777" w:rsidR="006A56CF" w:rsidRDefault="006A56CF">
            <w:pPr>
              <w:spacing w:before="120" w:after="120"/>
            </w:pPr>
            <w:r>
              <w:t>ARRAY</w:t>
            </w:r>
          </w:p>
        </w:tc>
        <w:tc>
          <w:tcPr>
            <w:tcW w:w="6660" w:type="dxa"/>
          </w:tcPr>
          <w:p w14:paraId="56E3C27D" w14:textId="77777777" w:rsidR="006A56CF" w:rsidRDefault="006A56CF">
            <w:pPr>
              <w:widowControl w:val="0"/>
              <w:spacing w:before="120" w:after="120"/>
              <w:rPr>
                <w:b/>
                <w:bCs/>
              </w:rPr>
            </w:pPr>
            <w:r>
              <w:t>An arrangement of elements in one or more dimensions. An M array is a set of nodes referenced by subscripts that share the same variable name.</w:t>
            </w:r>
          </w:p>
        </w:tc>
      </w:tr>
      <w:tr w:rsidR="006A56CF" w14:paraId="6A188EF7" w14:textId="77777777">
        <w:tblPrEx>
          <w:tblCellMar>
            <w:left w:w="80" w:type="dxa"/>
            <w:right w:w="80" w:type="dxa"/>
          </w:tblCellMar>
        </w:tblPrEx>
        <w:tc>
          <w:tcPr>
            <w:tcW w:w="3240" w:type="dxa"/>
          </w:tcPr>
          <w:p w14:paraId="46AEAE66" w14:textId="77777777" w:rsidR="006A56CF" w:rsidRDefault="006A56CF">
            <w:pPr>
              <w:spacing w:before="120" w:after="120"/>
            </w:pPr>
            <w:r>
              <w:t>CALLABLE ENTRY POINT</w:t>
            </w:r>
          </w:p>
        </w:tc>
        <w:tc>
          <w:tcPr>
            <w:tcW w:w="6660" w:type="dxa"/>
          </w:tcPr>
          <w:p w14:paraId="36655FCA" w14:textId="77777777" w:rsidR="006A56CF" w:rsidRDefault="006A56CF">
            <w:pPr>
              <w:widowControl w:val="0"/>
              <w:spacing w:before="120" w:after="120"/>
              <w:rPr>
                <w:color w:val="000000"/>
              </w:rPr>
            </w:pPr>
            <w:r>
              <w:rPr>
                <w:color w:val="000000"/>
              </w:rPr>
              <w:t xml:space="preserve">Authorized programmer call that may be used in any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application software. The DBA maintains the list of DBIC-approved entry points.</w:t>
            </w:r>
          </w:p>
        </w:tc>
      </w:tr>
      <w:tr w:rsidR="006A56CF" w14:paraId="38C36A9A" w14:textId="77777777">
        <w:tblPrEx>
          <w:tblCellMar>
            <w:left w:w="80" w:type="dxa"/>
            <w:right w:w="80" w:type="dxa"/>
          </w:tblCellMar>
        </w:tblPrEx>
        <w:tc>
          <w:tcPr>
            <w:tcW w:w="3240" w:type="dxa"/>
          </w:tcPr>
          <w:p w14:paraId="4B31779E" w14:textId="77777777" w:rsidR="006A56CF" w:rsidRDefault="006A56CF">
            <w:pPr>
              <w:spacing w:before="120" w:after="120"/>
              <w:rPr>
                <w:color w:val="000000"/>
              </w:rPr>
            </w:pPr>
            <w:r>
              <w:rPr>
                <w:color w:val="000000"/>
              </w:rPr>
              <w:t>CO</w:t>
            </w:r>
          </w:p>
        </w:tc>
        <w:tc>
          <w:tcPr>
            <w:tcW w:w="6660" w:type="dxa"/>
          </w:tcPr>
          <w:p w14:paraId="43C6B2BA" w14:textId="77777777" w:rsidR="006A56CF" w:rsidRDefault="006A56CF">
            <w:pPr>
              <w:spacing w:before="120" w:after="120"/>
              <w:rPr>
                <w:color w:val="000000"/>
              </w:rPr>
            </w:pPr>
            <w:r>
              <w:rPr>
                <w:b/>
                <w:bCs/>
                <w:color w:val="000000"/>
              </w:rPr>
              <w:t>C</w:t>
            </w:r>
            <w:r>
              <w:rPr>
                <w:color w:val="000000"/>
              </w:rPr>
              <w:t xml:space="preserve">entral </w:t>
            </w:r>
            <w:r>
              <w:rPr>
                <w:b/>
                <w:bCs/>
                <w:color w:val="000000"/>
              </w:rPr>
              <w:t>O</w:t>
            </w:r>
            <w:r>
              <w:rPr>
                <w:color w:val="000000"/>
              </w:rPr>
              <w:t>ffice</w:t>
            </w:r>
          </w:p>
        </w:tc>
      </w:tr>
      <w:tr w:rsidR="006A56CF" w14:paraId="2FD1481E" w14:textId="77777777">
        <w:tc>
          <w:tcPr>
            <w:tcW w:w="3240" w:type="dxa"/>
          </w:tcPr>
          <w:p w14:paraId="3BDD7867" w14:textId="77777777" w:rsidR="006A56CF" w:rsidRDefault="006A56CF">
            <w:pPr>
              <w:keepNext/>
              <w:spacing w:before="60" w:after="60"/>
            </w:pPr>
            <w:r>
              <w:lastRenderedPageBreak/>
              <w:t>COMMIT ACKNOWLEDGMENT</w:t>
            </w:r>
          </w:p>
        </w:tc>
        <w:tc>
          <w:tcPr>
            <w:tcW w:w="6660" w:type="dxa"/>
          </w:tcPr>
          <w:p w14:paraId="3A60D4D2" w14:textId="77777777" w:rsidR="006A56CF" w:rsidRDefault="006A56CF">
            <w:pPr>
              <w:keepNext/>
              <w:spacing w:before="60" w:after="60"/>
              <w:rPr>
                <w:szCs w:val="12"/>
              </w:rPr>
            </w:pPr>
            <w:r>
              <w:rPr>
                <w:snapToGrid w:val="0"/>
              </w:rPr>
              <w:t>See Accept Acknowledgment</w:t>
            </w:r>
          </w:p>
        </w:tc>
      </w:tr>
      <w:tr w:rsidR="006A56CF" w14:paraId="71021C53" w14:textId="77777777">
        <w:tblPrEx>
          <w:tblCellMar>
            <w:left w:w="80" w:type="dxa"/>
            <w:right w:w="80" w:type="dxa"/>
          </w:tblCellMar>
        </w:tblPrEx>
        <w:tc>
          <w:tcPr>
            <w:tcW w:w="3240" w:type="dxa"/>
          </w:tcPr>
          <w:p w14:paraId="0AC879D9" w14:textId="77777777" w:rsidR="006A56CF" w:rsidRDefault="006A56CF">
            <w:pPr>
              <w:spacing w:before="120" w:after="120"/>
              <w:rPr>
                <w:color w:val="000000"/>
              </w:rPr>
            </w:pPr>
            <w:r>
              <w:rPr>
                <w:bCs/>
                <w:snapToGrid w:val="0"/>
                <w:color w:val="000000"/>
              </w:rPr>
              <w:t>CONTROLLED SUBSCRIPTION INTEGRATION AGREEMENT</w:t>
            </w:r>
          </w:p>
        </w:tc>
        <w:tc>
          <w:tcPr>
            <w:tcW w:w="6660" w:type="dxa"/>
          </w:tcPr>
          <w:p w14:paraId="47F7303B" w14:textId="77777777" w:rsidR="006A56CF" w:rsidRDefault="006A56CF">
            <w:pPr>
              <w:spacing w:before="120" w:after="120"/>
              <w:rPr>
                <w:color w:val="000000"/>
              </w:rPr>
            </w:pPr>
            <w:r>
              <w:rPr>
                <w:snapToGrid w:val="0"/>
                <w:color w:val="000000"/>
              </w:rPr>
              <w:t xml:space="preserve">This applies where the IA describes attributes/functions that must be controlled in their use. The decision to restrict the IA is based on the maturity of the custodian software. Typically, these IAs are created by the requesting software based on their independent examination of the custodian software’s features. For the IA to be approved, the custodian grants permission to other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software to use the</w:t>
            </w:r>
            <w:r>
              <w:rPr>
                <w:snapToGrid w:val="0"/>
                <w:color w:val="000000"/>
              </w:rPr>
              <w:t xml:space="preserve"> attributes/functions of the</w:t>
            </w:r>
            <w:r>
              <w:rPr>
                <w:color w:val="000000"/>
              </w:rPr>
              <w:t xml:space="preserv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6A56CF" w14:paraId="103BE4AA" w14:textId="77777777">
        <w:tblPrEx>
          <w:tblCellMar>
            <w:left w:w="80" w:type="dxa"/>
            <w:right w:w="80" w:type="dxa"/>
          </w:tblCellMar>
        </w:tblPrEx>
        <w:tc>
          <w:tcPr>
            <w:tcW w:w="3240" w:type="dxa"/>
          </w:tcPr>
          <w:p w14:paraId="790594A2" w14:textId="77777777" w:rsidR="006A56CF" w:rsidRDefault="006A56CF">
            <w:pPr>
              <w:spacing w:before="120" w:after="120"/>
              <w:rPr>
                <w:color w:val="000000"/>
              </w:rPr>
            </w:pPr>
            <w:r>
              <w:rPr>
                <w:color w:val="000000"/>
              </w:rPr>
              <w:t>CROSS REFERENCE</w:t>
            </w:r>
          </w:p>
        </w:tc>
        <w:tc>
          <w:tcPr>
            <w:tcW w:w="6660" w:type="dxa"/>
          </w:tcPr>
          <w:p w14:paraId="66240E0D" w14:textId="77777777" w:rsidR="006A56CF" w:rsidRDefault="006A56CF">
            <w:pPr>
              <w:spacing w:before="120" w:after="120"/>
              <w:rPr>
                <w:color w:val="000000"/>
              </w:rPr>
            </w:pPr>
            <w:r>
              <w:rPr>
                <w:color w:val="000000"/>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6A56CF" w14:paraId="4961EE17" w14:textId="77777777">
        <w:tc>
          <w:tcPr>
            <w:tcW w:w="3240" w:type="dxa"/>
          </w:tcPr>
          <w:p w14:paraId="64BFFC5C" w14:textId="77777777" w:rsidR="006A56CF" w:rsidRDefault="006A56CF">
            <w:pPr>
              <w:spacing w:before="60" w:after="60"/>
            </w:pPr>
            <w:r>
              <w:t>DATA TYPE</w:t>
            </w:r>
          </w:p>
        </w:tc>
        <w:tc>
          <w:tcPr>
            <w:tcW w:w="6660" w:type="dxa"/>
          </w:tcPr>
          <w:p w14:paraId="344154E0" w14:textId="77777777" w:rsidR="006A56CF" w:rsidRDefault="006A56CF">
            <w:pPr>
              <w:spacing w:before="60" w:after="60"/>
              <w:rPr>
                <w:szCs w:val="12"/>
              </w:rPr>
            </w:pPr>
            <w:r>
              <w:t xml:space="preserve">HL7 provides a special set of HL7 data types. These are defined in Chapter 2. </w:t>
            </w:r>
            <w:r>
              <w:rPr>
                <w:szCs w:val="16"/>
              </w:rPr>
              <w:t>Page D-10 Health Level Seven, Version 2.4 © 2000. All rights reserved. November 2000. Final Standard.</w:t>
            </w:r>
          </w:p>
        </w:tc>
      </w:tr>
      <w:tr w:rsidR="006A56CF" w14:paraId="54D62CA2" w14:textId="77777777">
        <w:tblPrEx>
          <w:tblCellMar>
            <w:left w:w="80" w:type="dxa"/>
            <w:right w:w="80" w:type="dxa"/>
          </w:tblCellMar>
        </w:tblPrEx>
        <w:tc>
          <w:tcPr>
            <w:tcW w:w="3240" w:type="dxa"/>
          </w:tcPr>
          <w:p w14:paraId="4CF7C497" w14:textId="77777777" w:rsidR="006A56CF" w:rsidRDefault="006A56CF">
            <w:pPr>
              <w:spacing w:before="120" w:after="120"/>
              <w:rPr>
                <w:color w:val="000000"/>
              </w:rPr>
            </w:pPr>
            <w:r>
              <w:rPr>
                <w:color w:val="000000"/>
              </w:rPr>
              <w:t>DBIA</w:t>
            </w:r>
          </w:p>
        </w:tc>
        <w:tc>
          <w:tcPr>
            <w:tcW w:w="6660" w:type="dxa"/>
          </w:tcPr>
          <w:p w14:paraId="583DC5B2" w14:textId="77777777" w:rsidR="006A56CF" w:rsidRDefault="006A56CF">
            <w:pPr>
              <w:spacing w:before="120" w:after="120"/>
              <w:rPr>
                <w:color w:val="000000"/>
              </w:rPr>
            </w:pPr>
            <w:r>
              <w:rPr>
                <w:b/>
                <w:bCs/>
                <w:color w:val="000000"/>
              </w:rPr>
              <w:t>D</w:t>
            </w:r>
            <w:r>
              <w:rPr>
                <w:color w:val="000000"/>
              </w:rPr>
              <w:t>ata</w:t>
            </w:r>
            <w:r>
              <w:rPr>
                <w:b/>
                <w:bCs/>
                <w:color w:val="000000"/>
              </w:rPr>
              <w:t>b</w:t>
            </w:r>
            <w:r>
              <w:rPr>
                <w:color w:val="000000"/>
              </w:rPr>
              <w:t xml:space="preserve">ase </w:t>
            </w:r>
            <w:r>
              <w:rPr>
                <w:b/>
                <w:bCs/>
                <w:color w:val="000000"/>
              </w:rPr>
              <w:t>I</w:t>
            </w:r>
            <w:r>
              <w:rPr>
                <w:color w:val="000000"/>
              </w:rPr>
              <w:t>ntegration</w:t>
            </w:r>
            <w:r>
              <w:rPr>
                <w:b/>
                <w:bCs/>
                <w:color w:val="000000"/>
              </w:rPr>
              <w:t xml:space="preserve"> A</w:t>
            </w:r>
            <w:r>
              <w:rPr>
                <w:color w:val="000000"/>
              </w:rPr>
              <w:t xml:space="preserve">greement, a formal understanding between two or more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software applications that describes how data is shared or how software interacts. The DBA maintains a list of DBIAs.</w:t>
            </w:r>
          </w:p>
        </w:tc>
      </w:tr>
      <w:tr w:rsidR="006A56CF" w14:paraId="4E1BD24D" w14:textId="77777777">
        <w:tc>
          <w:tcPr>
            <w:tcW w:w="3240" w:type="dxa"/>
          </w:tcPr>
          <w:p w14:paraId="377B1D11" w14:textId="77777777" w:rsidR="006A56CF" w:rsidRDefault="006A56CF">
            <w:pPr>
              <w:spacing w:before="60" w:after="60"/>
            </w:pPr>
            <w:r>
              <w:t>DCL</w:t>
            </w:r>
          </w:p>
        </w:tc>
        <w:tc>
          <w:tcPr>
            <w:tcW w:w="6660" w:type="dxa"/>
          </w:tcPr>
          <w:p w14:paraId="0916E354" w14:textId="77777777" w:rsidR="006A56CF" w:rsidRDefault="006A56CF">
            <w:pPr>
              <w:spacing w:before="60" w:after="60"/>
              <w:rPr>
                <w:szCs w:val="12"/>
              </w:rPr>
            </w:pPr>
            <w:r>
              <w:rPr>
                <w:b/>
                <w:bCs/>
              </w:rPr>
              <w:t>D</w:t>
            </w:r>
            <w:r>
              <w:t xml:space="preserve">igital </w:t>
            </w:r>
            <w:r>
              <w:rPr>
                <w:b/>
                <w:bCs/>
              </w:rPr>
              <w:t>C</w:t>
            </w:r>
            <w:r>
              <w:t xml:space="preserve">ommand </w:t>
            </w:r>
            <w:r>
              <w:rPr>
                <w:b/>
                <w:bCs/>
              </w:rPr>
              <w:t>L</w:t>
            </w:r>
            <w:r>
              <w:t>anguage</w:t>
            </w:r>
          </w:p>
        </w:tc>
      </w:tr>
      <w:tr w:rsidR="006A56CF" w14:paraId="7EB4CF66" w14:textId="77777777">
        <w:tblPrEx>
          <w:tblCellMar>
            <w:left w:w="80" w:type="dxa"/>
            <w:right w:w="80" w:type="dxa"/>
          </w:tblCellMar>
        </w:tblPrEx>
        <w:tc>
          <w:tcPr>
            <w:tcW w:w="3240" w:type="dxa"/>
          </w:tcPr>
          <w:p w14:paraId="1C5FA413" w14:textId="77777777" w:rsidR="006A56CF" w:rsidRDefault="006A56CF">
            <w:pPr>
              <w:spacing w:before="120" w:after="120"/>
              <w:rPr>
                <w:color w:val="000000"/>
              </w:rPr>
            </w:pPr>
            <w:r>
              <w:rPr>
                <w:color w:val="000000"/>
              </w:rPr>
              <w:t>DEPARTMENT OF VETERANS AFFAIRS</w:t>
            </w:r>
          </w:p>
        </w:tc>
        <w:tc>
          <w:tcPr>
            <w:tcW w:w="6660" w:type="dxa"/>
          </w:tcPr>
          <w:p w14:paraId="1C26270D" w14:textId="77777777" w:rsidR="006A56CF" w:rsidRDefault="006A56CF">
            <w:pPr>
              <w:spacing w:before="120" w:after="120"/>
              <w:rPr>
                <w:color w:val="000000"/>
              </w:rPr>
            </w:pPr>
            <w:r>
              <w:rPr>
                <w:color w:val="000000"/>
              </w:rPr>
              <w:t xml:space="preserve">The Department of </w:t>
            </w:r>
            <w:r>
              <w:rPr>
                <w:b/>
                <w:color w:val="000000"/>
              </w:rPr>
              <w:t>V</w:t>
            </w:r>
            <w:r>
              <w:rPr>
                <w:color w:val="000000"/>
              </w:rPr>
              <w:t xml:space="preserve">eterans </w:t>
            </w:r>
            <w:r>
              <w:rPr>
                <w:b/>
                <w:color w:val="000000"/>
              </w:rPr>
              <w:t>A</w:t>
            </w:r>
            <w:r>
              <w:rPr>
                <w:color w:val="000000"/>
              </w:rPr>
              <w:t xml:space="preserve">ffairs, formerly called the </w:t>
            </w:r>
            <w:r>
              <w:rPr>
                <w:b/>
                <w:color w:val="000000"/>
              </w:rPr>
              <w:t>V</w:t>
            </w:r>
            <w:r>
              <w:rPr>
                <w:color w:val="000000"/>
              </w:rPr>
              <w:t xml:space="preserve">eterans </w:t>
            </w:r>
            <w:r>
              <w:rPr>
                <w:b/>
                <w:color w:val="000000"/>
              </w:rPr>
              <w:t>A</w:t>
            </w:r>
            <w:r>
              <w:rPr>
                <w:color w:val="000000"/>
              </w:rPr>
              <w:t>dministration.</w:t>
            </w:r>
          </w:p>
        </w:tc>
      </w:tr>
      <w:tr w:rsidR="006A56CF" w14:paraId="150C648D" w14:textId="77777777">
        <w:tblPrEx>
          <w:tblCellMar>
            <w:left w:w="80" w:type="dxa"/>
            <w:right w:w="80" w:type="dxa"/>
          </w:tblCellMar>
        </w:tblPrEx>
        <w:tc>
          <w:tcPr>
            <w:tcW w:w="3240" w:type="dxa"/>
          </w:tcPr>
          <w:p w14:paraId="7985664D" w14:textId="77777777" w:rsidR="006A56CF" w:rsidRDefault="006A56CF">
            <w:pPr>
              <w:spacing w:before="120" w:after="120"/>
              <w:rPr>
                <w:color w:val="000000"/>
              </w:rPr>
            </w:pPr>
            <w:r>
              <w:rPr>
                <w:color w:val="000000"/>
              </w:rPr>
              <w:t>DHCP</w:t>
            </w:r>
          </w:p>
        </w:tc>
        <w:tc>
          <w:tcPr>
            <w:tcW w:w="6660" w:type="dxa"/>
          </w:tcPr>
          <w:p w14:paraId="0DB287B2" w14:textId="77777777" w:rsidR="006A56CF" w:rsidRDefault="006A56CF">
            <w:pPr>
              <w:spacing w:before="120" w:after="120"/>
              <w:rPr>
                <w:color w:val="000000"/>
              </w:rPr>
            </w:pPr>
            <w:r>
              <w:rPr>
                <w:b/>
                <w:color w:val="000000"/>
              </w:rPr>
              <w:t>D</w:t>
            </w:r>
            <w:r>
              <w:rPr>
                <w:color w:val="000000"/>
              </w:rPr>
              <w:t xml:space="preserve">ecentralized </w:t>
            </w:r>
            <w:r>
              <w:rPr>
                <w:b/>
                <w:color w:val="000000"/>
              </w:rPr>
              <w:t>H</w:t>
            </w:r>
            <w:r>
              <w:rPr>
                <w:color w:val="000000"/>
              </w:rPr>
              <w:t xml:space="preserve">ospital </w:t>
            </w:r>
            <w:r>
              <w:rPr>
                <w:b/>
                <w:color w:val="000000"/>
              </w:rPr>
              <w:t>C</w:t>
            </w:r>
            <w:r>
              <w:rPr>
                <w:color w:val="000000"/>
              </w:rPr>
              <w:t xml:space="preserve">omputer </w:t>
            </w:r>
            <w:r>
              <w:rPr>
                <w:b/>
                <w:color w:val="000000"/>
              </w:rPr>
              <w:t>P</w:t>
            </w:r>
            <w:r>
              <w:rPr>
                <w:color w:val="000000"/>
              </w:rPr>
              <w:t>rogram of the Veterans Health Administration (VHA), Department of Veterans Affairs (VA) is the former name for Veterans Health Information Systems and Technology Architecture (</w:t>
            </w:r>
            <w:r w:rsidR="00CF1B12" w:rsidRPr="00CF1B12">
              <w:rPr>
                <w:b/>
                <w:smallCaps/>
              </w:rPr>
              <w:t>V</w:t>
            </w:r>
            <w:r w:rsidR="00CF1B12" w:rsidRPr="00CF1B12">
              <w:rPr>
                <w:i/>
                <w:smallCaps/>
              </w:rPr>
              <w:t>ist</w:t>
            </w:r>
            <w:r w:rsidR="00CF1B12" w:rsidRPr="00CF1B12">
              <w:rPr>
                <w:b/>
                <w:smallCaps/>
              </w:rPr>
              <w:t>A</w:t>
            </w:r>
            <w:r>
              <w:rPr>
                <w:color w:val="000000"/>
              </w:rPr>
              <w:t xml:space="preserv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software, developed by VA, is used to support clinical and administrative functions at VA Medical Centers nationwide. It is written in M and, via the Kernel, runs on all major M implementations regardless of vendor.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is composed of packages that undergo a verification process to ensure conformity with namespacing and other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standards and conventions.</w:t>
            </w:r>
          </w:p>
        </w:tc>
      </w:tr>
      <w:tr w:rsidR="006A56CF" w14:paraId="4F8FE176" w14:textId="77777777">
        <w:tc>
          <w:tcPr>
            <w:tcW w:w="3240" w:type="dxa"/>
          </w:tcPr>
          <w:p w14:paraId="177A2122" w14:textId="77777777" w:rsidR="006A56CF" w:rsidRDefault="006A56CF">
            <w:pPr>
              <w:spacing w:before="60" w:after="60"/>
            </w:pPr>
            <w:r>
              <w:t>EVENT DRIVER PROTOCOL</w:t>
            </w:r>
          </w:p>
        </w:tc>
        <w:tc>
          <w:tcPr>
            <w:tcW w:w="6660" w:type="dxa"/>
          </w:tcPr>
          <w:p w14:paraId="4355D9C3" w14:textId="77777777" w:rsidR="006A56CF" w:rsidRDefault="006A56CF">
            <w:pPr>
              <w:spacing w:before="60" w:after="60"/>
              <w:rPr>
                <w:szCs w:val="12"/>
              </w:rPr>
            </w:pPr>
            <w:r>
              <w:t xml:space="preserve">For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an event driver protocol represents the sending application's side of a transaction for a particular message type/event type, whether the message originates on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side of the interface, or on the other side of the interface.</w:t>
            </w:r>
          </w:p>
        </w:tc>
      </w:tr>
      <w:tr w:rsidR="006A56CF" w14:paraId="5BA8B12B" w14:textId="77777777">
        <w:tc>
          <w:tcPr>
            <w:tcW w:w="3240" w:type="dxa"/>
          </w:tcPr>
          <w:p w14:paraId="5DC93A9E" w14:textId="77777777" w:rsidR="006A56CF" w:rsidRDefault="006A56CF">
            <w:pPr>
              <w:spacing w:before="60" w:after="60"/>
            </w:pPr>
            <w:r>
              <w:t>EVENT TYPE</w:t>
            </w:r>
          </w:p>
        </w:tc>
        <w:tc>
          <w:tcPr>
            <w:tcW w:w="6660" w:type="dxa"/>
          </w:tcPr>
          <w:p w14:paraId="0BDA9592" w14:textId="77777777" w:rsidR="006A56CF" w:rsidRDefault="006A56CF">
            <w:pPr>
              <w:spacing w:before="60" w:after="60"/>
              <w:rPr>
                <w:szCs w:val="12"/>
              </w:rPr>
            </w:pPr>
            <w:r>
              <w:rPr>
                <w:szCs w:val="20"/>
              </w:rPr>
              <w:t xml:space="preserve">Trigger event code (one component of a message header's Message Type field) defined by </w:t>
            </w:r>
            <w:r>
              <w:rPr>
                <w:i/>
                <w:iCs/>
                <w:szCs w:val="20"/>
              </w:rPr>
              <w:t>HL7 table 0003 - Event typ</w:t>
            </w:r>
            <w:r>
              <w:rPr>
                <w:szCs w:val="20"/>
              </w:rPr>
              <w:t>e.</w:t>
            </w:r>
          </w:p>
        </w:tc>
      </w:tr>
      <w:tr w:rsidR="006A56CF" w14:paraId="7AC9BB7D" w14:textId="77777777">
        <w:tblPrEx>
          <w:tblCellMar>
            <w:left w:w="80" w:type="dxa"/>
            <w:right w:w="80" w:type="dxa"/>
          </w:tblCellMar>
        </w:tblPrEx>
        <w:tc>
          <w:tcPr>
            <w:tcW w:w="3240" w:type="dxa"/>
          </w:tcPr>
          <w:p w14:paraId="71A1A220" w14:textId="77777777" w:rsidR="006A56CF" w:rsidRDefault="006A56CF">
            <w:pPr>
              <w:widowControl w:val="0"/>
              <w:spacing w:before="120" w:after="120"/>
              <w:rPr>
                <w:color w:val="000000"/>
              </w:rPr>
            </w:pPr>
            <w:r>
              <w:rPr>
                <w:color w:val="000000"/>
              </w:rPr>
              <w:lastRenderedPageBreak/>
              <w:t>EXTRINSIC FUNCTION</w:t>
            </w:r>
          </w:p>
        </w:tc>
        <w:tc>
          <w:tcPr>
            <w:tcW w:w="6660" w:type="dxa"/>
          </w:tcPr>
          <w:p w14:paraId="60D587DB" w14:textId="77777777" w:rsidR="006A56CF" w:rsidRDefault="006A56CF">
            <w:pPr>
              <w:widowControl w:val="0"/>
              <w:spacing w:before="120" w:after="120"/>
              <w:rPr>
                <w:color w:val="000000"/>
              </w:rPr>
            </w:pPr>
            <w:r>
              <w:rPr>
                <w:color w:val="000000"/>
              </w:rPr>
              <w:t>Extrinsic function is an expression that accepts parameters as input and returns a value as output that can be directly assigned.</w:t>
            </w:r>
          </w:p>
        </w:tc>
      </w:tr>
      <w:tr w:rsidR="006A56CF" w14:paraId="50FA891F" w14:textId="77777777">
        <w:tblPrEx>
          <w:tblCellMar>
            <w:left w:w="80" w:type="dxa"/>
            <w:right w:w="80" w:type="dxa"/>
          </w:tblCellMar>
        </w:tblPrEx>
        <w:tc>
          <w:tcPr>
            <w:tcW w:w="3240" w:type="dxa"/>
          </w:tcPr>
          <w:p w14:paraId="282AAFEF" w14:textId="77777777" w:rsidR="006A56CF" w:rsidRDefault="006A56CF">
            <w:pPr>
              <w:spacing w:before="120" w:after="120"/>
              <w:rPr>
                <w:color w:val="000000"/>
              </w:rPr>
            </w:pPr>
            <w:r>
              <w:rPr>
                <w:color w:val="000000"/>
              </w:rPr>
              <w:t>FACILITY</w:t>
            </w:r>
          </w:p>
        </w:tc>
        <w:tc>
          <w:tcPr>
            <w:tcW w:w="6660" w:type="dxa"/>
          </w:tcPr>
          <w:p w14:paraId="08AC31AE" w14:textId="77777777" w:rsidR="006A56CF" w:rsidRDefault="006A56CF">
            <w:pPr>
              <w:spacing w:before="120" w:after="120"/>
              <w:rPr>
                <w:color w:val="000000"/>
              </w:rPr>
            </w:pPr>
            <w:r>
              <w:t>Geographic location at which VA business is performed.</w:t>
            </w:r>
          </w:p>
        </w:tc>
      </w:tr>
      <w:tr w:rsidR="006A56CF" w14:paraId="577B7172" w14:textId="77777777">
        <w:tblPrEx>
          <w:tblCellMar>
            <w:left w:w="80" w:type="dxa"/>
            <w:right w:w="80" w:type="dxa"/>
          </w:tblCellMar>
        </w:tblPrEx>
        <w:tc>
          <w:tcPr>
            <w:tcW w:w="3240" w:type="dxa"/>
          </w:tcPr>
          <w:p w14:paraId="366B4AD8" w14:textId="77777777" w:rsidR="006A56CF" w:rsidRDefault="006A56CF">
            <w:pPr>
              <w:spacing w:before="120" w:after="120"/>
              <w:rPr>
                <w:color w:val="000000"/>
              </w:rPr>
            </w:pPr>
            <w:r>
              <w:rPr>
                <w:color w:val="000000"/>
              </w:rPr>
              <w:t>FIELD</w:t>
            </w:r>
          </w:p>
        </w:tc>
        <w:tc>
          <w:tcPr>
            <w:tcW w:w="6660" w:type="dxa"/>
          </w:tcPr>
          <w:p w14:paraId="4D231F7A" w14:textId="77777777" w:rsidR="006A56CF" w:rsidRDefault="006A56CF">
            <w:pPr>
              <w:spacing w:before="120" w:after="120"/>
              <w:rPr>
                <w:color w:val="000000"/>
              </w:rPr>
            </w:pPr>
            <w:r>
              <w:rPr>
                <w:color w:val="000000"/>
              </w:rPr>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6A56CF" w14:paraId="5C4C9EA7" w14:textId="77777777">
        <w:tblPrEx>
          <w:tblCellMar>
            <w:left w:w="80" w:type="dxa"/>
            <w:right w:w="80" w:type="dxa"/>
          </w:tblCellMar>
        </w:tblPrEx>
        <w:tc>
          <w:tcPr>
            <w:tcW w:w="3240" w:type="dxa"/>
          </w:tcPr>
          <w:p w14:paraId="35BC125C" w14:textId="77777777" w:rsidR="006A56CF" w:rsidRDefault="006A56CF">
            <w:pPr>
              <w:spacing w:before="120" w:after="120"/>
              <w:rPr>
                <w:color w:val="000000"/>
              </w:rPr>
            </w:pPr>
            <w:r>
              <w:rPr>
                <w:color w:val="000000"/>
              </w:rPr>
              <w:t>FILE</w:t>
            </w:r>
          </w:p>
        </w:tc>
        <w:tc>
          <w:tcPr>
            <w:tcW w:w="6660" w:type="dxa"/>
          </w:tcPr>
          <w:p w14:paraId="0B191523" w14:textId="77777777" w:rsidR="006A56CF" w:rsidRDefault="006A56CF">
            <w:pPr>
              <w:spacing w:before="120" w:after="120"/>
              <w:rPr>
                <w:color w:val="000000"/>
              </w:rPr>
            </w:pPr>
            <w:r>
              <w:rPr>
                <w:color w:val="000000"/>
              </w:rPr>
              <w:t>Set of related records treated as a unit. VA FileMan files maintain a count of the number of entries or records.</w:t>
            </w:r>
          </w:p>
        </w:tc>
      </w:tr>
      <w:tr w:rsidR="006A56CF" w14:paraId="0CA95296" w14:textId="77777777">
        <w:tblPrEx>
          <w:tblCellMar>
            <w:left w:w="80" w:type="dxa"/>
            <w:right w:w="80" w:type="dxa"/>
          </w:tblCellMar>
        </w:tblPrEx>
        <w:tc>
          <w:tcPr>
            <w:tcW w:w="3240" w:type="dxa"/>
          </w:tcPr>
          <w:p w14:paraId="026F5CB1" w14:textId="77777777" w:rsidR="006A56CF" w:rsidRDefault="006A56CF">
            <w:pPr>
              <w:spacing w:before="120" w:after="120"/>
              <w:rPr>
                <w:color w:val="000000"/>
              </w:rPr>
            </w:pPr>
            <w:r>
              <w:rPr>
                <w:color w:val="000000"/>
              </w:rPr>
              <w:t>FILE MANAGER (VA FILEMAN)</w:t>
            </w:r>
          </w:p>
        </w:tc>
        <w:tc>
          <w:tcPr>
            <w:tcW w:w="6660" w:type="dxa"/>
          </w:tcPr>
          <w:p w14:paraId="0543949F" w14:textId="77777777" w:rsidR="006A56CF" w:rsidRDefault="00CF1B12">
            <w:pPr>
              <w:spacing w:before="120" w:after="120"/>
              <w:rPr>
                <w:color w:val="000000"/>
              </w:rPr>
            </w:pPr>
            <w:smartTag w:uri="urn:schemas-microsoft-com:office:smarttags" w:element="place">
              <w:r w:rsidRPr="00CF1B12">
                <w:rPr>
                  <w:b/>
                  <w:smallCaps/>
                </w:rPr>
                <w:t>V</w:t>
              </w:r>
              <w:r w:rsidRPr="00CF1B12">
                <w:rPr>
                  <w:i/>
                  <w:smallCaps/>
                </w:rPr>
                <w:t>ist</w:t>
              </w:r>
              <w:r w:rsidRPr="00CF1B12">
                <w:rPr>
                  <w:b/>
                  <w:smallCaps/>
                </w:rPr>
                <w:t>A</w:t>
              </w:r>
            </w:smartTag>
            <w:r w:rsidR="006A56CF">
              <w:rPr>
                <w:color w:val="000000"/>
              </w:rPr>
              <w:t xml:space="preserve">'s Database Management System (DBMS). The central component of Kernel that defines the way standard </w:t>
            </w:r>
            <w:smartTag w:uri="urn:schemas-microsoft-com:office:smarttags" w:element="place">
              <w:r w:rsidRPr="00CF1B12">
                <w:rPr>
                  <w:b/>
                  <w:smallCaps/>
                </w:rPr>
                <w:t>V</w:t>
              </w:r>
              <w:r w:rsidRPr="00CF1B12">
                <w:rPr>
                  <w:i/>
                  <w:smallCaps/>
                </w:rPr>
                <w:t>ist</w:t>
              </w:r>
              <w:r w:rsidRPr="00CF1B12">
                <w:rPr>
                  <w:b/>
                  <w:smallCaps/>
                </w:rPr>
                <w:t>A</w:t>
              </w:r>
            </w:smartTag>
            <w:r w:rsidR="006A56CF">
              <w:rPr>
                <w:color w:val="000000"/>
              </w:rPr>
              <w:t xml:space="preserve"> files are structured and manipulated.</w:t>
            </w:r>
          </w:p>
        </w:tc>
      </w:tr>
      <w:tr w:rsidR="006A56CF" w14:paraId="2B693EDF" w14:textId="77777777">
        <w:tc>
          <w:tcPr>
            <w:tcW w:w="3240" w:type="dxa"/>
          </w:tcPr>
          <w:p w14:paraId="56D1FF27" w14:textId="77777777" w:rsidR="006A56CF" w:rsidRDefault="006A56CF">
            <w:pPr>
              <w:spacing w:before="60" w:after="60"/>
            </w:pPr>
            <w:r>
              <w:t>FILER</w:t>
            </w:r>
          </w:p>
        </w:tc>
        <w:tc>
          <w:tcPr>
            <w:tcW w:w="6660" w:type="dxa"/>
          </w:tcPr>
          <w:p w14:paraId="51364E5E" w14:textId="77777777" w:rsidR="006A56CF" w:rsidRDefault="006A56CF">
            <w:pPr>
              <w:spacing w:before="60" w:after="60"/>
              <w:rPr>
                <w:szCs w:val="12"/>
              </w:rPr>
            </w:pPr>
            <w:r>
              <w:t xml:space="preserve">One of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HL7's background processes. </w:t>
            </w:r>
            <w:r>
              <w:rPr>
                <w:i/>
                <w:iCs/>
              </w:rPr>
              <w:t>Incoming</w:t>
            </w:r>
            <w:r>
              <w:t xml:space="preserve"> filers move received messages over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HLLP and X3.28 links to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HL7's messages files, and process the message. </w:t>
            </w:r>
            <w:r>
              <w:rPr>
                <w:i/>
                <w:iCs/>
              </w:rPr>
              <w:t>Outgoing</w:t>
            </w:r>
            <w:r>
              <w:t xml:space="preserve"> filers deliver messages generated by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programs to HLLP, X3.28 and MailMan links for delivery to other systems.</w:t>
            </w:r>
          </w:p>
        </w:tc>
      </w:tr>
      <w:tr w:rsidR="006A56CF" w14:paraId="401E7E6E" w14:textId="77777777">
        <w:tblPrEx>
          <w:tblCellMar>
            <w:left w:w="80" w:type="dxa"/>
            <w:right w:w="80" w:type="dxa"/>
          </w:tblCellMar>
        </w:tblPrEx>
        <w:tc>
          <w:tcPr>
            <w:tcW w:w="3240" w:type="dxa"/>
          </w:tcPr>
          <w:p w14:paraId="7F9DB8DD" w14:textId="77777777" w:rsidR="006A56CF" w:rsidRDefault="006A56CF">
            <w:pPr>
              <w:widowControl w:val="0"/>
              <w:spacing w:before="120" w:after="120"/>
              <w:rPr>
                <w:color w:val="000000"/>
              </w:rPr>
            </w:pPr>
            <w:r>
              <w:rPr>
                <w:color w:val="000000"/>
              </w:rPr>
              <w:t>FORM</w:t>
            </w:r>
          </w:p>
        </w:tc>
        <w:tc>
          <w:tcPr>
            <w:tcW w:w="6660" w:type="dxa"/>
          </w:tcPr>
          <w:p w14:paraId="60C9FDE7" w14:textId="77777777" w:rsidR="006A56CF" w:rsidRDefault="006A56CF">
            <w:pPr>
              <w:widowControl w:val="0"/>
              <w:spacing w:before="120" w:after="120"/>
              <w:rPr>
                <w:color w:val="000000"/>
              </w:rPr>
            </w:pPr>
            <w:r>
              <w:rPr>
                <w:color w:val="000000"/>
              </w:rPr>
              <w:t>Please refer to the Glossary entry for "SCREENMAN FORMS."</w:t>
            </w:r>
          </w:p>
        </w:tc>
      </w:tr>
      <w:tr w:rsidR="006A56CF" w14:paraId="444EBFC2" w14:textId="77777777">
        <w:tc>
          <w:tcPr>
            <w:tcW w:w="3240" w:type="dxa"/>
          </w:tcPr>
          <w:p w14:paraId="6CE510EF" w14:textId="77777777" w:rsidR="006A56CF" w:rsidRDefault="006A56CF">
            <w:pPr>
              <w:spacing w:before="60" w:after="60"/>
            </w:pPr>
            <w:r>
              <w:rPr>
                <w:color w:val="000000"/>
              </w:rPr>
              <w:t>GLOBAL VARIABLE</w:t>
            </w:r>
          </w:p>
        </w:tc>
        <w:tc>
          <w:tcPr>
            <w:tcW w:w="6660" w:type="dxa"/>
          </w:tcPr>
          <w:p w14:paraId="2AC78BE6" w14:textId="77777777" w:rsidR="006A56CF" w:rsidRDefault="006A56CF">
            <w:pPr>
              <w:spacing w:before="60" w:after="60"/>
              <w:rPr>
                <w:szCs w:val="12"/>
              </w:rPr>
            </w:pPr>
            <w:r>
              <w:t>Variable that is stored on disk (M usage).</w:t>
            </w:r>
          </w:p>
        </w:tc>
      </w:tr>
      <w:tr w:rsidR="006A56CF" w14:paraId="6197A88F" w14:textId="77777777">
        <w:tc>
          <w:tcPr>
            <w:tcW w:w="3240" w:type="dxa"/>
          </w:tcPr>
          <w:p w14:paraId="1C1F6113" w14:textId="77777777" w:rsidR="006A56CF" w:rsidRDefault="006A56CF">
            <w:pPr>
              <w:spacing w:before="60" w:after="60"/>
            </w:pPr>
            <w:r>
              <w:t>HEADER</w:t>
            </w:r>
          </w:p>
        </w:tc>
        <w:tc>
          <w:tcPr>
            <w:tcW w:w="6660" w:type="dxa"/>
          </w:tcPr>
          <w:p w14:paraId="7ADBE972" w14:textId="77777777" w:rsidR="006A56CF" w:rsidRDefault="006A56CF">
            <w:pPr>
              <w:spacing w:before="60" w:after="60"/>
              <w:rPr>
                <w:szCs w:val="12"/>
              </w:rPr>
            </w:pPr>
            <w:r>
              <w:rPr>
                <w:szCs w:val="20"/>
              </w:rPr>
              <w:t>The first segment in an HL7 message. Usually it is a message header segment (MSH) but it can also be the batch header segment (BHS) or file header segment (FHS). The header defines the intent, source, destination, and some specifics of the syntax of a message.</w:t>
            </w:r>
          </w:p>
        </w:tc>
      </w:tr>
      <w:tr w:rsidR="006A56CF" w14:paraId="41DEA39A" w14:textId="77777777">
        <w:tblPrEx>
          <w:tblCellMar>
            <w:left w:w="80" w:type="dxa"/>
            <w:right w:w="80" w:type="dxa"/>
          </w:tblCellMar>
        </w:tblPrEx>
        <w:tc>
          <w:tcPr>
            <w:tcW w:w="3240" w:type="dxa"/>
          </w:tcPr>
          <w:p w14:paraId="122A5064" w14:textId="77777777" w:rsidR="006A56CF" w:rsidRDefault="006A56CF">
            <w:pPr>
              <w:widowControl w:val="0"/>
              <w:spacing w:before="120" w:after="120"/>
              <w:rPr>
                <w:color w:val="000000"/>
              </w:rPr>
            </w:pPr>
            <w:r>
              <w:rPr>
                <w:snapToGrid w:val="0"/>
                <w:color w:val="000000"/>
              </w:rPr>
              <w:t>HEALTH LEVEL SEVEN (HL7)</w:t>
            </w:r>
          </w:p>
        </w:tc>
        <w:tc>
          <w:tcPr>
            <w:tcW w:w="6660" w:type="dxa"/>
          </w:tcPr>
          <w:p w14:paraId="7C5AC904" w14:textId="77777777" w:rsidR="006A56CF" w:rsidRDefault="006A56CF">
            <w:pPr>
              <w:spacing w:before="120" w:after="120"/>
              <w:rPr>
                <w:color w:val="000000"/>
              </w:rPr>
            </w:pPr>
            <w:r>
              <w:rPr>
                <w:snapToGrid w:val="0"/>
                <w:color w:val="000000"/>
              </w:rPr>
              <w:t>National level standard for data exchange in all healthcare environments regardless of individual computer application systems.</w:t>
            </w:r>
          </w:p>
        </w:tc>
      </w:tr>
      <w:tr w:rsidR="006A56CF" w14:paraId="77E4AC27" w14:textId="77777777">
        <w:tblPrEx>
          <w:tblCellMar>
            <w:left w:w="80" w:type="dxa"/>
            <w:right w:w="80" w:type="dxa"/>
          </w:tblCellMar>
        </w:tblPrEx>
        <w:tc>
          <w:tcPr>
            <w:tcW w:w="3240" w:type="dxa"/>
          </w:tcPr>
          <w:p w14:paraId="15371C3F" w14:textId="77777777" w:rsidR="006A56CF" w:rsidRDefault="006A56CF">
            <w:pPr>
              <w:widowControl w:val="0"/>
              <w:spacing w:before="120" w:after="120"/>
              <w:rPr>
                <w:color w:val="000000"/>
              </w:rPr>
            </w:pPr>
            <w:r>
              <w:rPr>
                <w:snapToGrid w:val="0"/>
                <w:color w:val="000000"/>
              </w:rPr>
              <w:t xml:space="preserve">HEALTH LEVEL SEVEN (HL7)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p>
        </w:tc>
        <w:tc>
          <w:tcPr>
            <w:tcW w:w="6660" w:type="dxa"/>
          </w:tcPr>
          <w:p w14:paraId="7E43536E" w14:textId="77777777" w:rsidR="006A56CF" w:rsidRDefault="006A56CF">
            <w:pPr>
              <w:spacing w:before="120" w:after="120"/>
              <w:rPr>
                <w:color w:val="000000"/>
              </w:rPr>
            </w:pPr>
            <w:r>
              <w:rPr>
                <w:snapToGrid w:val="0"/>
                <w:color w:val="000000"/>
              </w:rPr>
              <w:t xml:space="preserve">Messaging system developed as a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snapToGrid w:val="0"/>
                <w:color w:val="000000"/>
              </w:rPr>
              <w:t xml:space="preserve"> software that follows the HL7 Standard for data exchange.</w:t>
            </w:r>
          </w:p>
        </w:tc>
      </w:tr>
      <w:tr w:rsidR="006A56CF" w14:paraId="3ACA1D84" w14:textId="77777777">
        <w:tc>
          <w:tcPr>
            <w:tcW w:w="3240" w:type="dxa"/>
          </w:tcPr>
          <w:p w14:paraId="1AAD447D" w14:textId="77777777" w:rsidR="006A56CF" w:rsidRDefault="006A56CF">
            <w:pPr>
              <w:spacing w:before="60" w:after="60"/>
            </w:pPr>
            <w:r>
              <w:t>HISPP</w:t>
            </w:r>
          </w:p>
        </w:tc>
        <w:tc>
          <w:tcPr>
            <w:tcW w:w="6660" w:type="dxa"/>
          </w:tcPr>
          <w:p w14:paraId="04292DAE" w14:textId="77777777" w:rsidR="006A56CF" w:rsidRDefault="006A56CF">
            <w:pPr>
              <w:spacing w:before="60" w:after="60"/>
              <w:rPr>
                <w:szCs w:val="12"/>
              </w:rPr>
            </w:pPr>
            <w:r>
              <w:t>Healthcare Informatics Standards Planning Panel. HISPP was formed in early 1992. HISPP is charged with coordinating the work of the standards groups for healthcare data interchange and healthcare informatics (e.g., HL7), and other relevant standards groups (e.g., ASC X12) toward achieving the evolution of a unified set of non-redundant, non-conflicting standards that are compatible with ISO and non-ISO communications environments. HISPP also interacts with and provides input to CEN/TC251 in a coordinated fashion and explores avenues of international standards development (e.g., ISO).</w:t>
            </w:r>
          </w:p>
        </w:tc>
      </w:tr>
      <w:tr w:rsidR="006A56CF" w14:paraId="634C4428" w14:textId="77777777">
        <w:tc>
          <w:tcPr>
            <w:tcW w:w="3240" w:type="dxa"/>
          </w:tcPr>
          <w:p w14:paraId="76DB185B" w14:textId="77777777" w:rsidR="006A56CF" w:rsidRDefault="006A56CF">
            <w:pPr>
              <w:spacing w:before="60" w:after="60"/>
            </w:pPr>
            <w:r>
              <w:t>HL7 BATCH PROTOCOL</w:t>
            </w:r>
          </w:p>
        </w:tc>
        <w:tc>
          <w:tcPr>
            <w:tcW w:w="6660" w:type="dxa"/>
          </w:tcPr>
          <w:p w14:paraId="4E425F3B" w14:textId="77777777" w:rsidR="006A56CF" w:rsidRDefault="006A56CF">
            <w:pPr>
              <w:spacing w:before="60" w:after="60"/>
              <w:rPr>
                <w:szCs w:val="12"/>
              </w:rPr>
            </w:pPr>
            <w:r>
              <w:t>Protocol utilized to transmit a batch of HL7 messages. The protocol uses FHS, BHS, BTS and FTS segments to delineate the batch.</w:t>
            </w:r>
          </w:p>
        </w:tc>
      </w:tr>
      <w:tr w:rsidR="006A56CF" w14:paraId="68655C07" w14:textId="77777777">
        <w:tc>
          <w:tcPr>
            <w:tcW w:w="3240" w:type="dxa"/>
          </w:tcPr>
          <w:p w14:paraId="7FDF97AE" w14:textId="77777777" w:rsidR="006A56CF" w:rsidRDefault="006A56CF">
            <w:pPr>
              <w:spacing w:before="60" w:after="60"/>
            </w:pPr>
            <w:r>
              <w:t xml:space="preserve">HYBRID LOWER LAYER </w:t>
            </w:r>
            <w:r>
              <w:lastRenderedPageBreak/>
              <w:t>PROTOCOL (HLLP)</w:t>
            </w:r>
          </w:p>
        </w:tc>
        <w:tc>
          <w:tcPr>
            <w:tcW w:w="6660" w:type="dxa"/>
          </w:tcPr>
          <w:p w14:paraId="3FCAF6A8" w14:textId="77777777" w:rsidR="006A56CF" w:rsidRDefault="006A56CF">
            <w:pPr>
              <w:spacing w:before="60" w:after="60"/>
              <w:rPr>
                <w:szCs w:val="12"/>
              </w:rPr>
            </w:pPr>
            <w:r>
              <w:lastRenderedPageBreak/>
              <w:t xml:space="preserve">A </w:t>
            </w:r>
            <w:r>
              <w:rPr>
                <w:i/>
                <w:iCs/>
              </w:rPr>
              <w:t>Lower Layer Protocol</w:t>
            </w:r>
            <w:r>
              <w:t xml:space="preserve"> for communications over a LAN that may </w:t>
            </w:r>
            <w:r>
              <w:lastRenderedPageBreak/>
              <w:t>involve RS-232 connections. It is a more efficient LLP than X3.28, but still suitable for use over generally error-free RS-232 connections.</w:t>
            </w:r>
          </w:p>
        </w:tc>
      </w:tr>
      <w:tr w:rsidR="006A56CF" w14:paraId="29967408" w14:textId="77777777">
        <w:tblPrEx>
          <w:tblCellMar>
            <w:left w:w="80" w:type="dxa"/>
            <w:right w:w="80" w:type="dxa"/>
          </w:tblCellMar>
        </w:tblPrEx>
        <w:tc>
          <w:tcPr>
            <w:tcW w:w="3240" w:type="dxa"/>
          </w:tcPr>
          <w:p w14:paraId="13885FF2" w14:textId="77777777" w:rsidR="006A56CF" w:rsidRDefault="006A56CF">
            <w:pPr>
              <w:widowControl w:val="0"/>
              <w:spacing w:before="120" w:after="120"/>
              <w:rPr>
                <w:color w:val="000000"/>
              </w:rPr>
            </w:pPr>
            <w:r>
              <w:rPr>
                <w:color w:val="000000"/>
              </w:rPr>
              <w:lastRenderedPageBreak/>
              <w:t>IIS (NOW IS ISS–</w:t>
            </w:r>
            <w:r>
              <w:rPr>
                <w:b/>
                <w:bCs/>
                <w:color w:val="000000"/>
              </w:rPr>
              <w:t>I</w:t>
            </w:r>
            <w:r>
              <w:rPr>
                <w:color w:val="000000"/>
              </w:rPr>
              <w:t xml:space="preserve">NFRASTRUCTURE AND </w:t>
            </w:r>
            <w:r>
              <w:rPr>
                <w:b/>
                <w:bCs/>
                <w:color w:val="000000"/>
              </w:rPr>
              <w:t>S</w:t>
            </w:r>
            <w:r>
              <w:rPr>
                <w:color w:val="000000"/>
              </w:rPr>
              <w:t xml:space="preserve">ECURITY </w:t>
            </w:r>
            <w:r>
              <w:rPr>
                <w:b/>
                <w:bCs/>
                <w:color w:val="000000"/>
              </w:rPr>
              <w:t>S</w:t>
            </w:r>
            <w:r>
              <w:rPr>
                <w:color w:val="000000"/>
              </w:rPr>
              <w:t>ERVICES.)</w:t>
            </w:r>
          </w:p>
        </w:tc>
        <w:tc>
          <w:tcPr>
            <w:tcW w:w="6660" w:type="dxa"/>
          </w:tcPr>
          <w:p w14:paraId="71D593DD" w14:textId="77777777" w:rsidR="006A56CF" w:rsidRDefault="006A56CF">
            <w:pPr>
              <w:spacing w:before="120" w:after="120"/>
              <w:rPr>
                <w:color w:val="000000"/>
              </w:rPr>
            </w:pPr>
            <w:r>
              <w:rPr>
                <w:b/>
                <w:bCs/>
                <w:color w:val="000000"/>
              </w:rPr>
              <w:t>I</w:t>
            </w:r>
            <w:r>
              <w:rPr>
                <w:color w:val="000000"/>
              </w:rPr>
              <w:t xml:space="preserve">nformation </w:t>
            </w:r>
            <w:r>
              <w:rPr>
                <w:b/>
                <w:bCs/>
                <w:color w:val="000000"/>
              </w:rPr>
              <w:t>I</w:t>
            </w:r>
            <w:r>
              <w:rPr>
                <w:color w:val="000000"/>
              </w:rPr>
              <w:t xml:space="preserve">nfrastructure </w:t>
            </w:r>
            <w:r>
              <w:rPr>
                <w:b/>
                <w:bCs/>
                <w:color w:val="000000"/>
              </w:rPr>
              <w:t>S</w:t>
            </w:r>
            <w:r>
              <w:rPr>
                <w:color w:val="000000"/>
              </w:rPr>
              <w:t>ervice</w:t>
            </w:r>
          </w:p>
        </w:tc>
      </w:tr>
      <w:tr w:rsidR="006A56CF" w14:paraId="7C865393" w14:textId="77777777">
        <w:tblPrEx>
          <w:tblCellMar>
            <w:left w:w="80" w:type="dxa"/>
            <w:right w:w="80" w:type="dxa"/>
          </w:tblCellMar>
        </w:tblPrEx>
        <w:tc>
          <w:tcPr>
            <w:tcW w:w="3240" w:type="dxa"/>
          </w:tcPr>
          <w:p w14:paraId="0BEE1C5E" w14:textId="77777777" w:rsidR="006A56CF" w:rsidRDefault="006A56CF">
            <w:pPr>
              <w:widowControl w:val="0"/>
              <w:spacing w:before="120" w:after="120"/>
              <w:rPr>
                <w:color w:val="000000"/>
              </w:rPr>
            </w:pPr>
            <w:r>
              <w:rPr>
                <w:color w:val="000000"/>
              </w:rPr>
              <w:t>INPUT TEMPLATE</w:t>
            </w:r>
          </w:p>
        </w:tc>
        <w:tc>
          <w:tcPr>
            <w:tcW w:w="6660" w:type="dxa"/>
          </w:tcPr>
          <w:p w14:paraId="48C3043C" w14:textId="77777777" w:rsidR="006A56CF" w:rsidRDefault="006A56CF">
            <w:pPr>
              <w:spacing w:before="120" w:after="120"/>
              <w:rPr>
                <w:color w:val="000000"/>
              </w:rPr>
            </w:pPr>
            <w:r>
              <w:rPr>
                <w:color w:val="000000"/>
              </w:rPr>
              <w:t>A pre-defined list of fields that together comprise an editing session.</w:t>
            </w:r>
          </w:p>
        </w:tc>
      </w:tr>
      <w:tr w:rsidR="006A56CF" w14:paraId="1EDFD0E3" w14:textId="77777777">
        <w:tblPrEx>
          <w:tblCellMar>
            <w:left w:w="80" w:type="dxa"/>
            <w:right w:w="80" w:type="dxa"/>
          </w:tblCellMar>
        </w:tblPrEx>
        <w:tc>
          <w:tcPr>
            <w:tcW w:w="3240" w:type="dxa"/>
          </w:tcPr>
          <w:p w14:paraId="4841302E" w14:textId="77777777" w:rsidR="006A56CF" w:rsidRDefault="006A56CF">
            <w:pPr>
              <w:widowControl w:val="0"/>
              <w:spacing w:before="120" w:after="120"/>
              <w:rPr>
                <w:color w:val="000000"/>
              </w:rPr>
            </w:pPr>
            <w:r>
              <w:rPr>
                <w:color w:val="000000"/>
              </w:rPr>
              <w:t>INTEGRATION AGREEMENTS (IA)</w:t>
            </w:r>
          </w:p>
          <w:p w14:paraId="07E21F45" w14:textId="77777777" w:rsidR="006A56CF" w:rsidRDefault="006A56CF">
            <w:pPr>
              <w:widowControl w:val="0"/>
              <w:spacing w:before="120" w:after="120"/>
              <w:rPr>
                <w:snapToGrid w:val="0"/>
                <w:color w:val="000000"/>
              </w:rPr>
            </w:pPr>
            <w:r>
              <w:rPr>
                <w:color w:val="000000"/>
              </w:rPr>
              <w:t>(FORMERLY KNOWN AS DATABASE INTEGRATION AGREEMENTS [DBIA])</w:t>
            </w:r>
          </w:p>
        </w:tc>
        <w:tc>
          <w:tcPr>
            <w:tcW w:w="6660" w:type="dxa"/>
          </w:tcPr>
          <w:p w14:paraId="08D64348" w14:textId="77777777" w:rsidR="006A56CF" w:rsidRDefault="006A56CF">
            <w:pPr>
              <w:spacing w:before="120" w:after="120"/>
              <w:rPr>
                <w:snapToGrid w:val="0"/>
                <w:color w:val="000000"/>
              </w:rPr>
            </w:pPr>
            <w:r>
              <w:rPr>
                <w:color w:val="000000"/>
              </w:rPr>
              <w:t xml:space="preserve">Integration Agreements define an agreement between two or more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packages to allow access to one development domain by another. Any package developed for use 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environment is required to adhere to this standard; as such it applies to vendor products developed within the boundaries of DBA assigned development domains (e.g., MUMPS AudioFax). An IA defines the attributes and functions that specify access. All IAs are recorded in the Integration Agreement database on FORUM. Content can be viewed using the DBA menu or the Technical Services’ web page.</w:t>
            </w:r>
          </w:p>
        </w:tc>
      </w:tr>
      <w:tr w:rsidR="006A56CF" w14:paraId="034948A1" w14:textId="77777777">
        <w:tblPrEx>
          <w:tblCellMar>
            <w:left w:w="80" w:type="dxa"/>
            <w:right w:w="80" w:type="dxa"/>
          </w:tblCellMar>
        </w:tblPrEx>
        <w:tc>
          <w:tcPr>
            <w:tcW w:w="3240" w:type="dxa"/>
          </w:tcPr>
          <w:p w14:paraId="0B5D62FE" w14:textId="77777777" w:rsidR="006A56CF" w:rsidRDefault="006A56CF">
            <w:pPr>
              <w:widowControl w:val="0"/>
              <w:spacing w:before="120" w:after="120"/>
              <w:rPr>
                <w:color w:val="000000"/>
              </w:rPr>
            </w:pPr>
            <w:r>
              <w:t>INTERNAL ENTRY NUMBER (IEN)</w:t>
            </w:r>
          </w:p>
        </w:tc>
        <w:tc>
          <w:tcPr>
            <w:tcW w:w="6660" w:type="dxa"/>
          </w:tcPr>
          <w:p w14:paraId="18AB6B8A" w14:textId="77777777" w:rsidR="006A56CF" w:rsidRDefault="006A56CF">
            <w:pPr>
              <w:widowControl w:val="0"/>
              <w:spacing w:before="120" w:after="120"/>
              <w:rPr>
                <w:b/>
                <w:bCs/>
                <w:color w:val="000000"/>
              </w:rPr>
            </w:pPr>
            <w:r>
              <w:t>The number used to identify an entry within a file. Every record has a unique internal entry number.</w:t>
            </w:r>
          </w:p>
        </w:tc>
      </w:tr>
      <w:tr w:rsidR="006A56CF" w14:paraId="128EFB59" w14:textId="77777777">
        <w:tblPrEx>
          <w:tblCellMar>
            <w:left w:w="80" w:type="dxa"/>
            <w:right w:w="80" w:type="dxa"/>
          </w:tblCellMar>
        </w:tblPrEx>
        <w:tc>
          <w:tcPr>
            <w:tcW w:w="3240" w:type="dxa"/>
          </w:tcPr>
          <w:p w14:paraId="2D740482" w14:textId="77777777" w:rsidR="006A56CF" w:rsidRDefault="006A56CF">
            <w:pPr>
              <w:widowControl w:val="0"/>
              <w:spacing w:before="120" w:after="120"/>
              <w:rPr>
                <w:color w:val="000000"/>
              </w:rPr>
            </w:pPr>
            <w:r>
              <w:rPr>
                <w:color w:val="000000"/>
              </w:rPr>
              <w:t>IRM</w:t>
            </w:r>
          </w:p>
        </w:tc>
        <w:tc>
          <w:tcPr>
            <w:tcW w:w="6660" w:type="dxa"/>
          </w:tcPr>
          <w:p w14:paraId="56DDB5A9" w14:textId="77777777" w:rsidR="006A56CF" w:rsidRDefault="006A56CF">
            <w:pPr>
              <w:widowControl w:val="0"/>
              <w:spacing w:before="120" w:after="120"/>
              <w:rPr>
                <w:color w:val="000000"/>
              </w:rPr>
            </w:pPr>
            <w:r>
              <w:rPr>
                <w:b/>
                <w:bCs/>
                <w:color w:val="000000"/>
              </w:rPr>
              <w:t>I</w:t>
            </w:r>
            <w:r>
              <w:rPr>
                <w:color w:val="000000"/>
              </w:rPr>
              <w:t xml:space="preserve">nformation </w:t>
            </w:r>
            <w:r>
              <w:rPr>
                <w:b/>
                <w:bCs/>
                <w:color w:val="000000"/>
              </w:rPr>
              <w:t>R</w:t>
            </w:r>
            <w:r>
              <w:rPr>
                <w:color w:val="000000"/>
              </w:rPr>
              <w:t xml:space="preserve">esource </w:t>
            </w:r>
            <w:r>
              <w:rPr>
                <w:b/>
                <w:bCs/>
                <w:color w:val="000000"/>
              </w:rPr>
              <w:t>M</w:t>
            </w:r>
            <w:r>
              <w:rPr>
                <w:color w:val="000000"/>
              </w:rPr>
              <w:t>anagement. A service at VA medical centers responsible for computer management and system security.</w:t>
            </w:r>
          </w:p>
        </w:tc>
      </w:tr>
      <w:tr w:rsidR="006A56CF" w14:paraId="49B59642" w14:textId="77777777">
        <w:tblPrEx>
          <w:tblCellMar>
            <w:left w:w="80" w:type="dxa"/>
            <w:right w:w="80" w:type="dxa"/>
          </w:tblCellMar>
        </w:tblPrEx>
        <w:tc>
          <w:tcPr>
            <w:tcW w:w="3240" w:type="dxa"/>
          </w:tcPr>
          <w:p w14:paraId="124D4ED7" w14:textId="77777777" w:rsidR="006A56CF" w:rsidRDefault="006A56CF">
            <w:pPr>
              <w:widowControl w:val="0"/>
              <w:spacing w:before="120" w:after="120"/>
              <w:rPr>
                <w:color w:val="000000"/>
              </w:rPr>
            </w:pPr>
            <w:r>
              <w:rPr>
                <w:color w:val="000000"/>
              </w:rPr>
              <w:t>ISS (FORMERLY KNOWN AS IIS–</w:t>
            </w:r>
            <w:r>
              <w:rPr>
                <w:b/>
                <w:bCs/>
                <w:color w:val="000000"/>
              </w:rPr>
              <w:t>I</w:t>
            </w:r>
            <w:r>
              <w:rPr>
                <w:color w:val="000000"/>
              </w:rPr>
              <w:t xml:space="preserve">NFORMATION </w:t>
            </w:r>
            <w:r>
              <w:rPr>
                <w:b/>
                <w:bCs/>
                <w:color w:val="000000"/>
              </w:rPr>
              <w:t>I</w:t>
            </w:r>
            <w:r>
              <w:rPr>
                <w:color w:val="000000"/>
              </w:rPr>
              <w:t xml:space="preserve">NFRASTRUCTURE </w:t>
            </w:r>
            <w:r>
              <w:rPr>
                <w:b/>
                <w:bCs/>
                <w:color w:val="000000"/>
              </w:rPr>
              <w:t>S</w:t>
            </w:r>
            <w:r>
              <w:rPr>
                <w:color w:val="000000"/>
              </w:rPr>
              <w:t>ERVICE)</w:t>
            </w:r>
          </w:p>
        </w:tc>
        <w:tc>
          <w:tcPr>
            <w:tcW w:w="6660" w:type="dxa"/>
          </w:tcPr>
          <w:p w14:paraId="3AD648DA" w14:textId="77777777" w:rsidR="006A56CF" w:rsidRDefault="006A56CF">
            <w:pPr>
              <w:spacing w:before="120" w:after="120"/>
              <w:rPr>
                <w:color w:val="000000"/>
              </w:rPr>
            </w:pPr>
            <w:r>
              <w:rPr>
                <w:b/>
                <w:bCs/>
                <w:color w:val="000000"/>
              </w:rPr>
              <w:t>I</w:t>
            </w:r>
            <w:r>
              <w:rPr>
                <w:color w:val="000000"/>
              </w:rPr>
              <w:t xml:space="preserve">nfrastructure and </w:t>
            </w:r>
            <w:r>
              <w:rPr>
                <w:b/>
                <w:bCs/>
                <w:color w:val="000000"/>
              </w:rPr>
              <w:t>S</w:t>
            </w:r>
            <w:r>
              <w:rPr>
                <w:color w:val="000000"/>
              </w:rPr>
              <w:t xml:space="preserve">ecurity </w:t>
            </w:r>
            <w:r>
              <w:rPr>
                <w:b/>
                <w:bCs/>
                <w:color w:val="000000"/>
              </w:rPr>
              <w:t>S</w:t>
            </w:r>
            <w:r>
              <w:rPr>
                <w:color w:val="000000"/>
              </w:rPr>
              <w:t>ervices.</w:t>
            </w:r>
          </w:p>
        </w:tc>
      </w:tr>
      <w:tr w:rsidR="006A56CF" w14:paraId="55B46722" w14:textId="77777777">
        <w:tblPrEx>
          <w:tblCellMar>
            <w:left w:w="80" w:type="dxa"/>
            <w:right w:w="80" w:type="dxa"/>
          </w:tblCellMar>
        </w:tblPrEx>
        <w:tc>
          <w:tcPr>
            <w:tcW w:w="3240" w:type="dxa"/>
          </w:tcPr>
          <w:p w14:paraId="56522B41" w14:textId="77777777" w:rsidR="006A56CF" w:rsidRDefault="006A56CF">
            <w:pPr>
              <w:spacing w:before="120" w:after="120"/>
              <w:rPr>
                <w:color w:val="000000"/>
              </w:rPr>
            </w:pPr>
            <w:r>
              <w:rPr>
                <w:color w:val="000000"/>
              </w:rPr>
              <w:t>ITAC</w:t>
            </w:r>
          </w:p>
        </w:tc>
        <w:tc>
          <w:tcPr>
            <w:tcW w:w="6660" w:type="dxa"/>
          </w:tcPr>
          <w:p w14:paraId="29524F2E" w14:textId="77777777" w:rsidR="006A56CF" w:rsidRDefault="006A56CF">
            <w:pPr>
              <w:spacing w:before="120" w:after="120"/>
              <w:rPr>
                <w:b/>
                <w:bCs/>
              </w:rPr>
            </w:pPr>
            <w:r>
              <w:rPr>
                <w:b/>
                <w:bCs/>
              </w:rPr>
              <w:t>I</w:t>
            </w:r>
            <w:r>
              <w:t xml:space="preserve">nformation </w:t>
            </w:r>
            <w:r>
              <w:rPr>
                <w:b/>
                <w:bCs/>
              </w:rPr>
              <w:t>T</w:t>
            </w:r>
            <w:r>
              <w:t xml:space="preserve">echnology </w:t>
            </w:r>
            <w:r>
              <w:rPr>
                <w:b/>
                <w:bCs/>
              </w:rPr>
              <w:t>A</w:t>
            </w:r>
            <w:r>
              <w:t xml:space="preserve">pproval </w:t>
            </w:r>
            <w:r>
              <w:rPr>
                <w:b/>
                <w:bCs/>
              </w:rPr>
              <w:t>C</w:t>
            </w:r>
            <w:r>
              <w:t>ommittee was established as an advisory committee to the Chief Information Officer to ensure that the Information Technology (IT) program supports VHA goals and to provide guidance concerning priorities for IT initiatives.</w:t>
            </w:r>
          </w:p>
        </w:tc>
      </w:tr>
      <w:tr w:rsidR="006A56CF" w14:paraId="64310F2B" w14:textId="77777777">
        <w:tblPrEx>
          <w:tblCellMar>
            <w:left w:w="80" w:type="dxa"/>
            <w:right w:w="80" w:type="dxa"/>
          </w:tblCellMar>
        </w:tblPrEx>
        <w:tc>
          <w:tcPr>
            <w:tcW w:w="3240" w:type="dxa"/>
          </w:tcPr>
          <w:p w14:paraId="04E571E0" w14:textId="77777777" w:rsidR="006A56CF" w:rsidRDefault="006A56CF">
            <w:pPr>
              <w:spacing w:before="120" w:after="120"/>
              <w:rPr>
                <w:color w:val="000000"/>
              </w:rPr>
            </w:pPr>
            <w:r>
              <w:rPr>
                <w:color w:val="000000"/>
              </w:rPr>
              <w:t>IV&amp;V</w:t>
            </w:r>
          </w:p>
        </w:tc>
        <w:tc>
          <w:tcPr>
            <w:tcW w:w="6660" w:type="dxa"/>
          </w:tcPr>
          <w:p w14:paraId="714E4EC7" w14:textId="77777777" w:rsidR="006A56CF" w:rsidRDefault="006A56CF">
            <w:pPr>
              <w:spacing w:before="120" w:after="120"/>
              <w:rPr>
                <w:b/>
                <w:bCs/>
              </w:rPr>
            </w:pPr>
            <w:r>
              <w:rPr>
                <w:b/>
                <w:bCs/>
              </w:rPr>
              <w:t>I</w:t>
            </w:r>
            <w:r>
              <w:t xml:space="preserve">ndependent </w:t>
            </w:r>
            <w:r>
              <w:rPr>
                <w:b/>
                <w:bCs/>
              </w:rPr>
              <w:t>V</w:t>
            </w:r>
            <w:r>
              <w:t xml:space="preserve">alidation and </w:t>
            </w:r>
            <w:r>
              <w:rPr>
                <w:b/>
                <w:bCs/>
              </w:rPr>
              <w:t>V</w:t>
            </w:r>
            <w:r>
              <w:t>erification team acts to ensure the functional integrity and technical correctness of software, processes and documentation.</w:t>
            </w:r>
          </w:p>
        </w:tc>
      </w:tr>
      <w:tr w:rsidR="006A56CF" w14:paraId="1AF7C370" w14:textId="77777777">
        <w:tblPrEx>
          <w:tblCellMar>
            <w:left w:w="80" w:type="dxa"/>
            <w:right w:w="80" w:type="dxa"/>
          </w:tblCellMar>
        </w:tblPrEx>
        <w:tc>
          <w:tcPr>
            <w:tcW w:w="3240" w:type="dxa"/>
          </w:tcPr>
          <w:p w14:paraId="491FCD98" w14:textId="77777777" w:rsidR="006A56CF" w:rsidRDefault="006A56CF">
            <w:pPr>
              <w:spacing w:before="120" w:after="120"/>
              <w:rPr>
                <w:color w:val="000000"/>
              </w:rPr>
            </w:pPr>
            <w:r>
              <w:rPr>
                <w:color w:val="000000"/>
              </w:rPr>
              <w:t>KERNEL</w:t>
            </w:r>
          </w:p>
        </w:tc>
        <w:tc>
          <w:tcPr>
            <w:tcW w:w="6660" w:type="dxa"/>
          </w:tcPr>
          <w:p w14:paraId="641F2C6A" w14:textId="77777777" w:rsidR="006A56CF" w:rsidRDefault="006A56CF">
            <w:pPr>
              <w:spacing w:before="120" w:after="120"/>
              <w:rPr>
                <w:color w:val="000000"/>
              </w:rPr>
            </w:pPr>
            <w:r>
              <w:t xml:space="preserve">Kernel is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software that functions as an intermediary between the host operating system and other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software applications (e.g., Laboratory, Pharmacy, IFCAP, etc.). Kernel provides a standard and consistent user and programmer interface between software applications and the underlying M implementation.</w:t>
            </w:r>
          </w:p>
        </w:tc>
      </w:tr>
      <w:tr w:rsidR="006A56CF" w14:paraId="6A82BB58" w14:textId="77777777">
        <w:tc>
          <w:tcPr>
            <w:tcW w:w="3240" w:type="dxa"/>
          </w:tcPr>
          <w:p w14:paraId="2E116CDD" w14:textId="77777777" w:rsidR="006A56CF" w:rsidRDefault="006A56CF">
            <w:pPr>
              <w:spacing w:before="60" w:after="60"/>
            </w:pPr>
            <w:r>
              <w:t>LINK</w:t>
            </w:r>
          </w:p>
        </w:tc>
        <w:tc>
          <w:tcPr>
            <w:tcW w:w="6660" w:type="dxa"/>
          </w:tcPr>
          <w:p w14:paraId="6D8A3792" w14:textId="77777777" w:rsidR="006A56CF" w:rsidRDefault="006A56CF">
            <w:pPr>
              <w:spacing w:before="60" w:after="60"/>
              <w:rPr>
                <w:szCs w:val="12"/>
              </w:rPr>
            </w:pPr>
            <w:r>
              <w:t xml:space="preserve">An entry in the HL LOGICAL LINK file (#870) that links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to a particular destination. The destination may be a device (defined in the DEVICE file (#3.5)), a TCP/IP address and port, or a system that is reached through VA MailMan.</w:t>
            </w:r>
          </w:p>
        </w:tc>
      </w:tr>
      <w:tr w:rsidR="006A56CF" w14:paraId="6E086FCB" w14:textId="77777777">
        <w:tc>
          <w:tcPr>
            <w:tcW w:w="3240" w:type="dxa"/>
          </w:tcPr>
          <w:p w14:paraId="345A20F8" w14:textId="77777777" w:rsidR="006A56CF" w:rsidRDefault="006A56CF">
            <w:pPr>
              <w:spacing w:before="60" w:after="60"/>
            </w:pPr>
            <w:r>
              <w:t>LOGICAL LINK</w:t>
            </w:r>
          </w:p>
        </w:tc>
        <w:tc>
          <w:tcPr>
            <w:tcW w:w="6660" w:type="dxa"/>
          </w:tcPr>
          <w:p w14:paraId="00AFA98E" w14:textId="77777777" w:rsidR="006A56CF" w:rsidRDefault="006A56CF">
            <w:pPr>
              <w:spacing w:before="60" w:after="60"/>
              <w:rPr>
                <w:szCs w:val="12"/>
              </w:rPr>
            </w:pPr>
            <w:r>
              <w:rPr>
                <w:color w:val="000000"/>
              </w:rPr>
              <w:t>Please refer to the Glossary entry for "LINK."</w:t>
            </w:r>
          </w:p>
        </w:tc>
      </w:tr>
      <w:tr w:rsidR="006A56CF" w14:paraId="2AE81294" w14:textId="77777777">
        <w:tc>
          <w:tcPr>
            <w:tcW w:w="3240" w:type="dxa"/>
          </w:tcPr>
          <w:p w14:paraId="54B5BC53" w14:textId="77777777" w:rsidR="006A56CF" w:rsidRDefault="006A56CF">
            <w:pPr>
              <w:keepNext/>
              <w:spacing w:before="60" w:after="60"/>
            </w:pPr>
            <w:r>
              <w:lastRenderedPageBreak/>
              <w:t>LOWER LAYER PROTOCOL (LLP)</w:t>
            </w:r>
          </w:p>
        </w:tc>
        <w:tc>
          <w:tcPr>
            <w:tcW w:w="6660" w:type="dxa"/>
          </w:tcPr>
          <w:p w14:paraId="5B06B203" w14:textId="77777777" w:rsidR="006A56CF" w:rsidRDefault="006A56CF">
            <w:pPr>
              <w:keepNext/>
              <w:spacing w:before="60" w:after="60"/>
              <w:rPr>
                <w:szCs w:val="12"/>
              </w:rPr>
            </w:pPr>
            <w:r>
              <w:t xml:space="preserve">Defined by the </w:t>
            </w:r>
            <w:r>
              <w:rPr>
                <w:i/>
                <w:iCs/>
              </w:rPr>
              <w:t>HL7 Implementation Guide</w:t>
            </w:r>
            <w:r>
              <w:t xml:space="preserve">. LLPs provide for a degree of lower layer communications functionality, such as flow control and error recovery, needed between systems in a networked environment. Examples include </w:t>
            </w:r>
            <w:r>
              <w:rPr>
                <w:i/>
                <w:iCs/>
              </w:rPr>
              <w:t>Hybrid Lower Layer Protocol</w:t>
            </w:r>
            <w:r>
              <w:t xml:space="preserve"> (HLLP) and </w:t>
            </w:r>
            <w:r>
              <w:rPr>
                <w:i/>
                <w:iCs/>
              </w:rPr>
              <w:t xml:space="preserve">Minimal Lower Layer Protocol </w:t>
            </w:r>
            <w:r>
              <w:t>(MLLP).</w:t>
            </w:r>
          </w:p>
        </w:tc>
      </w:tr>
      <w:tr w:rsidR="006A56CF" w14:paraId="54C89912" w14:textId="77777777">
        <w:tblPrEx>
          <w:tblCellMar>
            <w:left w:w="80" w:type="dxa"/>
            <w:right w:w="80" w:type="dxa"/>
          </w:tblCellMar>
        </w:tblPrEx>
        <w:tc>
          <w:tcPr>
            <w:tcW w:w="3240" w:type="dxa"/>
          </w:tcPr>
          <w:p w14:paraId="241D8A6A" w14:textId="77777777" w:rsidR="006A56CF" w:rsidRDefault="006A56CF">
            <w:pPr>
              <w:spacing w:before="120" w:after="120"/>
              <w:rPr>
                <w:color w:val="000000"/>
              </w:rPr>
            </w:pPr>
            <w:r>
              <w:rPr>
                <w:color w:val="000000"/>
              </w:rPr>
              <w:t>MAILMAN</w:t>
            </w:r>
          </w:p>
        </w:tc>
        <w:tc>
          <w:tcPr>
            <w:tcW w:w="6660" w:type="dxa"/>
          </w:tcPr>
          <w:p w14:paraId="1C53C566" w14:textId="77777777" w:rsidR="006A56CF" w:rsidRDefault="00CF1B12">
            <w:pPr>
              <w:spacing w:before="120" w:after="120"/>
            </w:pPr>
            <w:smartTag w:uri="urn:schemas-microsoft-com:office:smarttags" w:element="place">
              <w:r w:rsidRPr="00CF1B12">
                <w:rPr>
                  <w:b/>
                  <w:smallCaps/>
                </w:rPr>
                <w:t>V</w:t>
              </w:r>
              <w:r w:rsidRPr="00CF1B12">
                <w:rPr>
                  <w:i/>
                  <w:smallCaps/>
                </w:rPr>
                <w:t>ist</w:t>
              </w:r>
              <w:r w:rsidRPr="00CF1B12">
                <w:rPr>
                  <w:b/>
                  <w:smallCaps/>
                </w:rPr>
                <w:t>A</w:t>
              </w:r>
            </w:smartTag>
            <w:r w:rsidR="006A56CF">
              <w:t xml:space="preserve"> software that provides a mechanism for handling electronic communication, whether it's user-oriented mail messages, automatic firing of bulletins, or initiation of server-handled data transmissions.</w:t>
            </w:r>
          </w:p>
        </w:tc>
      </w:tr>
      <w:tr w:rsidR="006A56CF" w14:paraId="2FAA7E7C" w14:textId="77777777">
        <w:tblPrEx>
          <w:tblCellMar>
            <w:left w:w="80" w:type="dxa"/>
            <w:right w:w="80" w:type="dxa"/>
          </w:tblCellMar>
        </w:tblPrEx>
        <w:tc>
          <w:tcPr>
            <w:tcW w:w="3240" w:type="dxa"/>
          </w:tcPr>
          <w:p w14:paraId="2EA5182A" w14:textId="77777777" w:rsidR="006A56CF" w:rsidRDefault="006A56CF">
            <w:pPr>
              <w:spacing w:before="120" w:after="120"/>
              <w:rPr>
                <w:color w:val="000000"/>
              </w:rPr>
            </w:pPr>
            <w:r>
              <w:rPr>
                <w:color w:val="000000"/>
              </w:rPr>
              <w:t>MENU</w:t>
            </w:r>
          </w:p>
        </w:tc>
        <w:tc>
          <w:tcPr>
            <w:tcW w:w="6660" w:type="dxa"/>
          </w:tcPr>
          <w:p w14:paraId="0E9CC7D2" w14:textId="77777777" w:rsidR="006A56CF" w:rsidRDefault="006A56CF">
            <w:pPr>
              <w:spacing w:before="120" w:after="120"/>
              <w:rPr>
                <w:color w:val="000000"/>
              </w:rPr>
            </w:pPr>
            <w:r>
              <w:rPr>
                <w:color w:val="000000"/>
              </w:rPr>
              <w:t>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tc>
      </w:tr>
      <w:tr w:rsidR="006A56CF" w14:paraId="588AF250" w14:textId="77777777">
        <w:tblPrEx>
          <w:tblCellMar>
            <w:left w:w="80" w:type="dxa"/>
            <w:right w:w="80" w:type="dxa"/>
          </w:tblCellMar>
        </w:tblPrEx>
        <w:tc>
          <w:tcPr>
            <w:tcW w:w="3240" w:type="dxa"/>
          </w:tcPr>
          <w:p w14:paraId="3AC3218E" w14:textId="77777777" w:rsidR="006A56CF" w:rsidRDefault="006A56CF">
            <w:pPr>
              <w:spacing w:before="120" w:after="120"/>
              <w:rPr>
                <w:color w:val="000000"/>
              </w:rPr>
            </w:pPr>
            <w:r>
              <w:rPr>
                <w:color w:val="000000"/>
              </w:rPr>
              <w:t>MENU SYSTEM</w:t>
            </w:r>
          </w:p>
        </w:tc>
        <w:tc>
          <w:tcPr>
            <w:tcW w:w="6660" w:type="dxa"/>
          </w:tcPr>
          <w:p w14:paraId="6AEB1B80" w14:textId="77777777" w:rsidR="006A56CF" w:rsidRDefault="006A56CF">
            <w:pPr>
              <w:spacing w:before="120" w:after="120"/>
              <w:rPr>
                <w:color w:val="000000"/>
              </w:rPr>
            </w:pPr>
            <w:r>
              <w:rPr>
                <w:color w:val="000000"/>
              </w:rPr>
              <w:t>The overall Menu Manager logic as it functions within the Kernel framework.</w:t>
            </w:r>
          </w:p>
        </w:tc>
      </w:tr>
      <w:tr w:rsidR="006A56CF" w14:paraId="2B6B9B30" w14:textId="77777777">
        <w:tc>
          <w:tcPr>
            <w:tcW w:w="3240" w:type="dxa"/>
          </w:tcPr>
          <w:p w14:paraId="657EC7CB" w14:textId="77777777" w:rsidR="006A56CF" w:rsidRDefault="006A56CF">
            <w:pPr>
              <w:spacing w:before="60" w:after="60"/>
            </w:pPr>
            <w:r>
              <w:t>MESSAGE</w:t>
            </w:r>
          </w:p>
        </w:tc>
        <w:tc>
          <w:tcPr>
            <w:tcW w:w="6660" w:type="dxa"/>
          </w:tcPr>
          <w:p w14:paraId="4BC3A3B1" w14:textId="77777777" w:rsidR="006A56CF" w:rsidRDefault="006A56CF">
            <w:pPr>
              <w:spacing w:before="60" w:after="60"/>
              <w:rPr>
                <w:szCs w:val="12"/>
              </w:rPr>
            </w:pPr>
            <w:r>
              <w:t>From the HL7 standard, "</w:t>
            </w:r>
            <w:r>
              <w:rPr>
                <w:szCs w:val="20"/>
              </w:rPr>
              <w:t>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 character code contained within each message identifies its type.</w:t>
            </w:r>
            <w:r>
              <w:t>"</w:t>
            </w:r>
            <w:r>
              <w:rPr>
                <w:rStyle w:val="FootnoteReference"/>
              </w:rPr>
              <w:footnoteReference w:id="1"/>
            </w:r>
          </w:p>
        </w:tc>
      </w:tr>
      <w:tr w:rsidR="006A56CF" w14:paraId="32203A41" w14:textId="77777777">
        <w:tc>
          <w:tcPr>
            <w:tcW w:w="3240" w:type="dxa"/>
          </w:tcPr>
          <w:p w14:paraId="5A2D4AC4" w14:textId="77777777" w:rsidR="006A56CF" w:rsidRDefault="006A56CF">
            <w:pPr>
              <w:spacing w:before="60" w:after="60"/>
            </w:pPr>
            <w:r>
              <w:t>MESSAGE DELIMITERS</w:t>
            </w:r>
          </w:p>
        </w:tc>
        <w:tc>
          <w:tcPr>
            <w:tcW w:w="6660" w:type="dxa"/>
          </w:tcPr>
          <w:p w14:paraId="169A223D" w14:textId="77777777" w:rsidR="006A56CF" w:rsidRDefault="006A56CF">
            <w:pPr>
              <w:spacing w:before="60" w:after="60"/>
              <w:rPr>
                <w:szCs w:val="12"/>
              </w:rPr>
            </w:pPr>
            <w:r>
              <w:t>In constructing a message certain characters are used. These include the Segment Terminator, the Field Separator, the Component Separator, the Sub- Component Separator, Repetition Character, and the Escape Character.</w:t>
            </w:r>
          </w:p>
        </w:tc>
      </w:tr>
      <w:tr w:rsidR="006A56CF" w14:paraId="0036931B" w14:textId="77777777">
        <w:tc>
          <w:tcPr>
            <w:tcW w:w="3240" w:type="dxa"/>
          </w:tcPr>
          <w:p w14:paraId="19679D04" w14:textId="77777777" w:rsidR="006A56CF" w:rsidRDefault="006A56CF">
            <w:pPr>
              <w:spacing w:before="60" w:after="60"/>
            </w:pPr>
            <w:r>
              <w:t>MESSAGE TYPE</w:t>
            </w:r>
          </w:p>
        </w:tc>
        <w:tc>
          <w:tcPr>
            <w:tcW w:w="6660" w:type="dxa"/>
          </w:tcPr>
          <w:p w14:paraId="36FF6E48" w14:textId="77777777" w:rsidR="006A56CF" w:rsidRDefault="006A56CF">
            <w:pPr>
              <w:spacing w:before="60" w:after="60"/>
              <w:rPr>
                <w:szCs w:val="12"/>
              </w:rPr>
            </w:pPr>
            <w:r>
              <w:t xml:space="preserve">Each message has a message type that defines its purpose. For example, the ADT Message Type is used to transmit portions of a patient’s ADT data from one system to another. A 3-character code contained within each message identifies its type.  </w:t>
            </w:r>
            <w:r>
              <w:rPr>
                <w:szCs w:val="20"/>
              </w:rPr>
              <w:t xml:space="preserve">Message type code (one component of a message header's Message Type field) defined by </w:t>
            </w:r>
            <w:r>
              <w:rPr>
                <w:i/>
                <w:iCs/>
                <w:szCs w:val="20"/>
              </w:rPr>
              <w:t>HL7 table 0076 - Message typ</w:t>
            </w:r>
            <w:r>
              <w:rPr>
                <w:szCs w:val="20"/>
              </w:rPr>
              <w:t>e.</w:t>
            </w:r>
          </w:p>
        </w:tc>
      </w:tr>
      <w:tr w:rsidR="006A56CF" w14:paraId="314DB150" w14:textId="77777777">
        <w:tc>
          <w:tcPr>
            <w:tcW w:w="3240" w:type="dxa"/>
          </w:tcPr>
          <w:p w14:paraId="48B62935" w14:textId="77777777" w:rsidR="006A56CF" w:rsidRDefault="006A56CF">
            <w:pPr>
              <w:spacing w:before="60" w:after="60"/>
            </w:pPr>
            <w:r>
              <w:t>MINIMAL LOWER LAYER PROTOCOL (MLLP)</w:t>
            </w:r>
          </w:p>
        </w:tc>
        <w:tc>
          <w:tcPr>
            <w:tcW w:w="6660" w:type="dxa"/>
          </w:tcPr>
          <w:p w14:paraId="0F57AB27" w14:textId="77777777" w:rsidR="006A56CF" w:rsidRDefault="006A56CF">
            <w:pPr>
              <w:spacing w:before="60" w:after="60"/>
              <w:rPr>
                <w:szCs w:val="12"/>
              </w:rPr>
            </w:pPr>
            <w:r>
              <w:t xml:space="preserve">A very simple </w:t>
            </w:r>
            <w:r>
              <w:rPr>
                <w:i/>
                <w:iCs/>
              </w:rPr>
              <w:t>Lower Layer Protocol</w:t>
            </w:r>
            <w:r>
              <w:t xml:space="preserve"> that simply delimits messages. It is used in LAN-based networking environments such as TCP/IP that provide a reliable byte stream (flow control and error recovery are provided by the network), but insufficient session control to support HL7.</w:t>
            </w:r>
          </w:p>
        </w:tc>
      </w:tr>
      <w:tr w:rsidR="006A56CF" w14:paraId="36A4723F" w14:textId="77777777">
        <w:tc>
          <w:tcPr>
            <w:tcW w:w="3240" w:type="dxa"/>
          </w:tcPr>
          <w:p w14:paraId="0C98221B" w14:textId="77777777" w:rsidR="006A56CF" w:rsidRDefault="006A56CF">
            <w:pPr>
              <w:spacing w:before="60" w:after="60"/>
              <w:rPr>
                <w:color w:val="000000"/>
                <w:szCs w:val="20"/>
              </w:rPr>
            </w:pPr>
            <w:r>
              <w:rPr>
                <w:color w:val="000000"/>
                <w:szCs w:val="20"/>
              </w:rPr>
              <w:t>MSH SEGMENT</w:t>
            </w:r>
          </w:p>
        </w:tc>
        <w:tc>
          <w:tcPr>
            <w:tcW w:w="6660" w:type="dxa"/>
          </w:tcPr>
          <w:p w14:paraId="436129B2" w14:textId="77777777" w:rsidR="006A56CF" w:rsidRDefault="006A56CF">
            <w:pPr>
              <w:spacing w:before="60" w:after="60"/>
            </w:pPr>
            <w:r>
              <w:t xml:space="preserve">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MSH segment defines the intent, source, destination, and some specifics of the syntax of a message. The Message Header (MSH) segment is always the first segment in every HL7 message (except for batch HL7 messages, which begin with BHS or FHS segments). This HL7 segment contains control fields that characterize any one particular HL7 message. Of particular interest to Patch HL*1.6*93, the MSH segment also contains these four routing-related </w:t>
            </w:r>
            <w:r>
              <w:lastRenderedPageBreak/>
              <w:t xml:space="preserve">fields: </w:t>
            </w:r>
          </w:p>
          <w:p w14:paraId="01895AE0" w14:textId="77777777" w:rsidR="006A56CF" w:rsidRDefault="006A56CF" w:rsidP="006A56CF">
            <w:pPr>
              <w:numPr>
                <w:ilvl w:val="0"/>
                <w:numId w:val="29"/>
              </w:numPr>
              <w:spacing w:before="60" w:after="60"/>
              <w:ind w:left="0"/>
            </w:pPr>
            <w:r>
              <w:t xml:space="preserve">SENDING APPLICATION </w:t>
            </w:r>
          </w:p>
          <w:p w14:paraId="0D6FE240" w14:textId="77777777" w:rsidR="006A56CF" w:rsidRDefault="006A56CF" w:rsidP="006A56CF">
            <w:pPr>
              <w:numPr>
                <w:ilvl w:val="0"/>
                <w:numId w:val="29"/>
              </w:numPr>
              <w:spacing w:before="60" w:after="60"/>
              <w:ind w:left="0"/>
            </w:pPr>
            <w:r>
              <w:t xml:space="preserve">SENDING FACILITY </w:t>
            </w:r>
          </w:p>
          <w:p w14:paraId="18475E70" w14:textId="77777777" w:rsidR="006A56CF" w:rsidRDefault="006A56CF" w:rsidP="006A56CF">
            <w:pPr>
              <w:numPr>
                <w:ilvl w:val="0"/>
                <w:numId w:val="29"/>
              </w:numPr>
              <w:spacing w:before="60" w:after="60"/>
              <w:ind w:left="0"/>
            </w:pPr>
            <w:r>
              <w:t xml:space="preserve">RECEIVING APPLICATION </w:t>
            </w:r>
          </w:p>
          <w:p w14:paraId="04FE9B9C" w14:textId="77777777" w:rsidR="006A56CF" w:rsidRDefault="006A56CF" w:rsidP="006A56CF">
            <w:pPr>
              <w:numPr>
                <w:ilvl w:val="0"/>
                <w:numId w:val="29"/>
              </w:numPr>
              <w:spacing w:before="60" w:after="60"/>
              <w:ind w:left="0"/>
              <w:rPr>
                <w:szCs w:val="20"/>
              </w:rPr>
            </w:pPr>
            <w:r>
              <w:t xml:space="preserve">RECEIVING FACILITY </w:t>
            </w:r>
          </w:p>
        </w:tc>
      </w:tr>
      <w:tr w:rsidR="006A56CF" w14:paraId="2DBA8C44" w14:textId="77777777">
        <w:tblPrEx>
          <w:tblCellMar>
            <w:left w:w="80" w:type="dxa"/>
            <w:right w:w="80" w:type="dxa"/>
          </w:tblCellMar>
        </w:tblPrEx>
        <w:tc>
          <w:tcPr>
            <w:tcW w:w="3240" w:type="dxa"/>
          </w:tcPr>
          <w:p w14:paraId="5DBFB06A" w14:textId="77777777" w:rsidR="006A56CF" w:rsidRDefault="006A56CF">
            <w:pPr>
              <w:widowControl w:val="0"/>
              <w:spacing w:before="120" w:after="120"/>
              <w:rPr>
                <w:color w:val="000000"/>
              </w:rPr>
            </w:pPr>
            <w:r>
              <w:rPr>
                <w:color w:val="000000"/>
              </w:rPr>
              <w:lastRenderedPageBreak/>
              <w:t>NAMESPACING</w:t>
            </w:r>
          </w:p>
        </w:tc>
        <w:tc>
          <w:tcPr>
            <w:tcW w:w="6660" w:type="dxa"/>
          </w:tcPr>
          <w:p w14:paraId="1DDFCCA5" w14:textId="77777777" w:rsidR="006A56CF" w:rsidRDefault="006A56CF">
            <w:pPr>
              <w:widowControl w:val="0"/>
              <w:spacing w:before="120" w:after="120"/>
              <w:rPr>
                <w:color w:val="000000"/>
              </w:rPr>
            </w:pPr>
            <w:r>
              <w:rPr>
                <w:color w:val="000000"/>
              </w:rPr>
              <w:t xml:space="preserve">Convention for naming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package elements. The DBA assigns unique character strings for package developers to use in naming routines, options, and other package elements so that packages may coexist. The DBA also assigns a separate range of file numbers to each package.</w:t>
            </w:r>
          </w:p>
        </w:tc>
      </w:tr>
      <w:tr w:rsidR="006A56CF" w14:paraId="3AB26A65" w14:textId="77777777">
        <w:tblPrEx>
          <w:tblCellMar>
            <w:left w:w="80" w:type="dxa"/>
            <w:right w:w="80" w:type="dxa"/>
          </w:tblCellMar>
        </w:tblPrEx>
        <w:tc>
          <w:tcPr>
            <w:tcW w:w="3240" w:type="dxa"/>
          </w:tcPr>
          <w:p w14:paraId="68A3DAA0" w14:textId="77777777" w:rsidR="006A56CF" w:rsidRDefault="006A56CF">
            <w:pPr>
              <w:spacing w:before="120" w:after="120"/>
              <w:rPr>
                <w:color w:val="000000"/>
              </w:rPr>
            </w:pPr>
            <w:r>
              <w:rPr>
                <w:color w:val="000000"/>
              </w:rPr>
              <w:t>OIFO</w:t>
            </w:r>
          </w:p>
        </w:tc>
        <w:tc>
          <w:tcPr>
            <w:tcW w:w="6660" w:type="dxa"/>
          </w:tcPr>
          <w:p w14:paraId="710728BA" w14:textId="77777777" w:rsidR="006A56CF" w:rsidRDefault="006A56CF">
            <w:pPr>
              <w:spacing w:before="120" w:after="120"/>
              <w:rPr>
                <w:color w:val="000000"/>
              </w:rPr>
            </w:pPr>
            <w:r>
              <w:rPr>
                <w:b/>
                <w:bCs/>
                <w:color w:val="000000"/>
              </w:rPr>
              <w:t>O</w:t>
            </w:r>
            <w:r>
              <w:rPr>
                <w:color w:val="000000"/>
              </w:rPr>
              <w:t xml:space="preserve">ffice of </w:t>
            </w:r>
            <w:r>
              <w:rPr>
                <w:b/>
                <w:bCs/>
                <w:color w:val="000000"/>
              </w:rPr>
              <w:t>I</w:t>
            </w:r>
            <w:r>
              <w:rPr>
                <w:color w:val="000000"/>
              </w:rPr>
              <w:t xml:space="preserve">nformation </w:t>
            </w:r>
            <w:r>
              <w:rPr>
                <w:b/>
                <w:bCs/>
                <w:color w:val="000000"/>
              </w:rPr>
              <w:t>F</w:t>
            </w:r>
            <w:r>
              <w:rPr>
                <w:color w:val="000000"/>
              </w:rPr>
              <w:t xml:space="preserve">ield </w:t>
            </w:r>
            <w:r>
              <w:rPr>
                <w:b/>
                <w:bCs/>
                <w:color w:val="000000"/>
              </w:rPr>
              <w:t>O</w:t>
            </w:r>
            <w:r>
              <w:rPr>
                <w:color w:val="000000"/>
              </w:rPr>
              <w:t>ffice</w:t>
            </w:r>
          </w:p>
        </w:tc>
      </w:tr>
      <w:tr w:rsidR="006A56CF" w14:paraId="7CE9BD58" w14:textId="77777777">
        <w:tblPrEx>
          <w:tblCellMar>
            <w:left w:w="80" w:type="dxa"/>
            <w:right w:w="80" w:type="dxa"/>
          </w:tblCellMar>
        </w:tblPrEx>
        <w:tc>
          <w:tcPr>
            <w:tcW w:w="3240" w:type="dxa"/>
          </w:tcPr>
          <w:p w14:paraId="69A88439" w14:textId="77777777" w:rsidR="006A56CF" w:rsidRDefault="006A56CF">
            <w:pPr>
              <w:spacing w:before="120" w:after="120"/>
              <w:rPr>
                <w:color w:val="000000"/>
              </w:rPr>
            </w:pPr>
            <w:r>
              <w:rPr>
                <w:color w:val="000000"/>
              </w:rPr>
              <w:t>OPTION</w:t>
            </w:r>
          </w:p>
        </w:tc>
        <w:tc>
          <w:tcPr>
            <w:tcW w:w="6660" w:type="dxa"/>
          </w:tcPr>
          <w:p w14:paraId="00E56F41" w14:textId="77777777" w:rsidR="006A56CF" w:rsidRDefault="006A56CF">
            <w:pPr>
              <w:spacing w:before="120" w:after="120"/>
              <w:rPr>
                <w:color w:val="000000"/>
              </w:rPr>
            </w:pPr>
            <w:r>
              <w:rPr>
                <w:color w:val="000000"/>
              </w:rPr>
              <w:t>An entry in the OPTION file (#19). As an item on a menu, an option provides an opportunity for users to select it, thereby invoking the associated computing activity. Options may also be scheduled to run in the background, non-interactively, by Task Manager.</w:t>
            </w:r>
          </w:p>
        </w:tc>
      </w:tr>
      <w:tr w:rsidR="006A56CF" w14:paraId="73CB81E2" w14:textId="77777777">
        <w:tc>
          <w:tcPr>
            <w:tcW w:w="3240" w:type="dxa"/>
          </w:tcPr>
          <w:p w14:paraId="2E11C3AB" w14:textId="77777777" w:rsidR="006A56CF" w:rsidRDefault="006A56CF">
            <w:pPr>
              <w:spacing w:before="60" w:after="60"/>
            </w:pPr>
            <w:r>
              <w:t>PERSISTENT</w:t>
            </w:r>
          </w:p>
        </w:tc>
        <w:tc>
          <w:tcPr>
            <w:tcW w:w="6660" w:type="dxa"/>
          </w:tcPr>
          <w:p w14:paraId="7A8C4F4F" w14:textId="77777777" w:rsidR="006A56CF" w:rsidRDefault="006A56CF">
            <w:pPr>
              <w:spacing w:before="60" w:after="60"/>
              <w:rPr>
                <w:szCs w:val="12"/>
              </w:rPr>
            </w:pPr>
            <w:r>
              <w:t>When a link is persistent, the connection between the two systems is kept open even when no messages are being exchanged. When a link is non-persistent, the connection is closed when there are no messages to exchange.</w:t>
            </w:r>
          </w:p>
        </w:tc>
      </w:tr>
      <w:tr w:rsidR="006A56CF" w14:paraId="3965BF4A" w14:textId="77777777">
        <w:tblPrEx>
          <w:tblCellMar>
            <w:left w:w="80" w:type="dxa"/>
            <w:right w:w="80" w:type="dxa"/>
          </w:tblCellMar>
        </w:tblPrEx>
        <w:tc>
          <w:tcPr>
            <w:tcW w:w="3240" w:type="dxa"/>
          </w:tcPr>
          <w:p w14:paraId="6142A26D" w14:textId="77777777" w:rsidR="006A56CF" w:rsidRDefault="006A56CF">
            <w:pPr>
              <w:spacing w:before="120" w:after="120"/>
              <w:rPr>
                <w:color w:val="000000"/>
              </w:rPr>
            </w:pPr>
            <w:r>
              <w:rPr>
                <w:bCs/>
                <w:snapToGrid w:val="0"/>
                <w:color w:val="000000"/>
              </w:rPr>
              <w:t>PRIVATE INTEGRATION AGREEMENT</w:t>
            </w:r>
          </w:p>
        </w:tc>
        <w:tc>
          <w:tcPr>
            <w:tcW w:w="6660" w:type="dxa"/>
          </w:tcPr>
          <w:p w14:paraId="545E1C05" w14:textId="77777777" w:rsidR="006A56CF" w:rsidRDefault="006A56CF">
            <w:pPr>
              <w:spacing w:before="120" w:after="120"/>
              <w:rPr>
                <w:color w:val="000000"/>
              </w:rPr>
            </w:pPr>
            <w:r>
              <w:rPr>
                <w:snapToGrid w:val="0"/>
                <w:color w:val="000000"/>
              </w:rPr>
              <w:t xml:space="preserve">Where only a single application is granted permission to use an attribute/function of another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w:t>
            </w:r>
            <w:r>
              <w:rPr>
                <w:snapToGrid w:val="0"/>
                <w:color w:val="000000"/>
              </w:rPr>
              <w:t>package. These IAs are granted for special cases, transitional problems between versions, and release coordination. A Private IA is also created by the requesting package based on their examination of the custodian package’s features. An example would be where one package distributes a patch from another package to ensure smooth installation.</w:t>
            </w:r>
          </w:p>
        </w:tc>
      </w:tr>
      <w:tr w:rsidR="006A56CF" w14:paraId="28B6B6A6" w14:textId="77777777">
        <w:tblPrEx>
          <w:tblCellMar>
            <w:left w:w="80" w:type="dxa"/>
            <w:right w:w="80" w:type="dxa"/>
          </w:tblCellMar>
        </w:tblPrEx>
        <w:tc>
          <w:tcPr>
            <w:tcW w:w="3240" w:type="dxa"/>
          </w:tcPr>
          <w:p w14:paraId="0F683AB3" w14:textId="77777777" w:rsidR="006A56CF" w:rsidRDefault="006A56CF">
            <w:pPr>
              <w:spacing w:before="120" w:after="120"/>
              <w:rPr>
                <w:color w:val="000000"/>
              </w:rPr>
            </w:pPr>
            <w:r>
              <w:rPr>
                <w:color w:val="000000"/>
              </w:rPr>
              <w:t>PROMPT</w:t>
            </w:r>
          </w:p>
        </w:tc>
        <w:tc>
          <w:tcPr>
            <w:tcW w:w="6660" w:type="dxa"/>
          </w:tcPr>
          <w:p w14:paraId="2CA09D13" w14:textId="77777777" w:rsidR="006A56CF" w:rsidRDefault="006A56CF">
            <w:pPr>
              <w:spacing w:before="120" w:after="120"/>
              <w:rPr>
                <w:color w:val="000000"/>
              </w:rPr>
            </w:pPr>
            <w:r>
              <w:rPr>
                <w:color w:val="000000"/>
              </w:rPr>
              <w:t>The computer interacts with the user by issuing questions called prompts, to which the user issues a response.</w:t>
            </w:r>
          </w:p>
        </w:tc>
      </w:tr>
      <w:tr w:rsidR="006A56CF" w14:paraId="29C00886" w14:textId="77777777">
        <w:tc>
          <w:tcPr>
            <w:tcW w:w="3240" w:type="dxa"/>
          </w:tcPr>
          <w:p w14:paraId="0489C27E" w14:textId="77777777" w:rsidR="006A56CF" w:rsidRDefault="006A56CF">
            <w:pPr>
              <w:spacing w:before="60" w:after="60"/>
            </w:pPr>
            <w:r>
              <w:t>QUERYING APPLICATION</w:t>
            </w:r>
          </w:p>
        </w:tc>
        <w:tc>
          <w:tcPr>
            <w:tcW w:w="6660" w:type="dxa"/>
          </w:tcPr>
          <w:p w14:paraId="33F71A7D" w14:textId="77777777" w:rsidR="006A56CF" w:rsidRDefault="006A56CF">
            <w:pPr>
              <w:spacing w:before="60" w:after="60"/>
              <w:rPr>
                <w:szCs w:val="12"/>
              </w:rPr>
            </w:pPr>
            <w:r>
              <w:t>A querying application neither exerts control over, nor requests changes to a schedule. Rather than accepting unsolicited information about schedules, as does an auxiliary application, the querying application actively solicits this information using a query mechanism. It will be driven by a person wanting information about schedules, and may be part of an application filling the placer application role as defined in this chapter. The information that the querying application receives is valid only at the exact time that the query results are generated by the filler application. Changes made to the schedule after the query results have been returned are not communicated to the querying application until it issues another query transaction.</w:t>
            </w:r>
          </w:p>
        </w:tc>
      </w:tr>
      <w:tr w:rsidR="006A56CF" w14:paraId="64FAE138" w14:textId="77777777">
        <w:tc>
          <w:tcPr>
            <w:tcW w:w="3240" w:type="dxa"/>
          </w:tcPr>
          <w:p w14:paraId="4713D1B9" w14:textId="77777777" w:rsidR="006A56CF" w:rsidRDefault="006A56CF">
            <w:pPr>
              <w:keepNext/>
              <w:spacing w:before="60" w:after="60"/>
            </w:pPr>
            <w:r>
              <w:rPr>
                <w:color w:val="000000"/>
                <w:szCs w:val="20"/>
              </w:rPr>
              <w:lastRenderedPageBreak/>
              <w:t>RECEIVING</w:t>
            </w:r>
            <w:r>
              <w:t xml:space="preserve"> APPLICATION</w:t>
            </w:r>
            <w:r>
              <w:fldChar w:fldCharType="begin"/>
            </w:r>
            <w:r>
              <w:instrText xml:space="preserve"> XE "routing-related fields:</w:instrText>
            </w:r>
            <w:r>
              <w:rPr>
                <w:szCs w:val="20"/>
              </w:rPr>
              <w:instrText>RECEIVING</w:instrText>
            </w:r>
            <w:r>
              <w:instrText xml:space="preserve"> APPLICATION" </w:instrText>
            </w:r>
            <w:r>
              <w:fldChar w:fldCharType="end"/>
            </w:r>
          </w:p>
        </w:tc>
        <w:tc>
          <w:tcPr>
            <w:tcW w:w="6660" w:type="dxa"/>
          </w:tcPr>
          <w:p w14:paraId="5E618643" w14:textId="77777777" w:rsidR="006A56CF" w:rsidRDefault="006A56CF">
            <w:pPr>
              <w:keepNext/>
              <w:spacing w:before="60" w:after="60"/>
            </w:pPr>
            <w:r>
              <w:rPr>
                <w:szCs w:val="20"/>
              </w:rPr>
              <w:t>This</w:t>
            </w:r>
            <w:r>
              <w:t xml:space="preserve"> is a site-defined field located in the MSH segment that uniquely identifies the receiving application among all other applications that participate in the exchange of HL7 messages in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w:t>
            </w:r>
          </w:p>
          <w:tbl>
            <w:tblPr>
              <w:tblW w:w="0" w:type="auto"/>
              <w:tblCellMar>
                <w:top w:w="58" w:type="dxa"/>
                <w:left w:w="115" w:type="dxa"/>
                <w:bottom w:w="58" w:type="dxa"/>
                <w:right w:w="115" w:type="dxa"/>
              </w:tblCellMar>
              <w:tblLook w:val="0000" w:firstRow="0" w:lastRow="0" w:firstColumn="0" w:lastColumn="0" w:noHBand="0" w:noVBand="0"/>
            </w:tblPr>
            <w:tblGrid>
              <w:gridCol w:w="727"/>
              <w:gridCol w:w="5703"/>
            </w:tblGrid>
            <w:tr w:rsidR="006A56CF" w14:paraId="05C01CAB" w14:textId="77777777">
              <w:trPr>
                <w:cantSplit/>
              </w:trPr>
              <w:tc>
                <w:tcPr>
                  <w:tcW w:w="738" w:type="dxa"/>
                </w:tcPr>
                <w:p w14:paraId="5E68B34C" w14:textId="77777777" w:rsidR="006A56CF" w:rsidRDefault="005F20E2">
                  <w:pPr>
                    <w:spacing w:before="60" w:after="60"/>
                  </w:pPr>
                  <w:r>
                    <w:pict w14:anchorId="50FF2562">
                      <v:shape id="_x0000_i1058" type="#_x0000_t75" style="width:24pt;height:24pt" fillcolor="window">
                        <v:imagedata r:id="rId16" o:title=""/>
                      </v:shape>
                    </w:pict>
                  </w:r>
                </w:p>
              </w:tc>
              <w:tc>
                <w:tcPr>
                  <w:tcW w:w="8730" w:type="dxa"/>
                </w:tcPr>
                <w:p w14:paraId="71B34738" w14:textId="77777777" w:rsidR="006A56CF" w:rsidRDefault="006A56CF">
                  <w:pPr>
                    <w:spacing w:before="60" w:after="60"/>
                    <w:rPr>
                      <w:b/>
                      <w:bCs/>
                    </w:rPr>
                  </w:pPr>
                  <w:r>
                    <w:t xml:space="preserve">A subscriber protocol represents the receiving application's side of a particular transaction for a particular message type/event type, whether the message is being received by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side of the interface, or by the other side of the interface. In both cases, a subscriber protocol must be set up in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and the required fields are Sending Application, Message Type, Event Type and Version ID.</w:t>
                  </w:r>
                </w:p>
              </w:tc>
            </w:tr>
          </w:tbl>
          <w:p w14:paraId="36188032" w14:textId="77777777" w:rsidR="006A56CF" w:rsidRDefault="006A56CF">
            <w:pPr>
              <w:keepNext/>
              <w:spacing w:before="60" w:after="60"/>
              <w:rPr>
                <w:szCs w:val="20"/>
              </w:rPr>
            </w:pPr>
          </w:p>
        </w:tc>
      </w:tr>
      <w:tr w:rsidR="006A56CF" w14:paraId="7251C48F" w14:textId="77777777">
        <w:trPr>
          <w:trHeight w:val="1727"/>
        </w:trPr>
        <w:tc>
          <w:tcPr>
            <w:tcW w:w="3240" w:type="dxa"/>
          </w:tcPr>
          <w:p w14:paraId="079F0022" w14:textId="77777777" w:rsidR="006A56CF" w:rsidRDefault="006A56CF">
            <w:pPr>
              <w:spacing w:before="60" w:after="60"/>
            </w:pPr>
            <w:r>
              <w:rPr>
                <w:color w:val="000000"/>
                <w:szCs w:val="20"/>
              </w:rPr>
              <w:t>RECEIVING</w:t>
            </w:r>
            <w:r>
              <w:t xml:space="preserve"> FACILITY</w:t>
            </w:r>
            <w:r>
              <w:fldChar w:fldCharType="begin"/>
            </w:r>
            <w:r>
              <w:instrText xml:space="preserve"> XE "routing-related fields:</w:instrText>
            </w:r>
            <w:r>
              <w:rPr>
                <w:szCs w:val="20"/>
              </w:rPr>
              <w:instrText>RECEIVING</w:instrText>
            </w:r>
            <w:r>
              <w:instrText xml:space="preserve"> FACILITY" </w:instrText>
            </w:r>
            <w:r>
              <w:fldChar w:fldCharType="end"/>
            </w:r>
          </w:p>
        </w:tc>
        <w:tc>
          <w:tcPr>
            <w:tcW w:w="6660" w:type="dxa"/>
          </w:tcPr>
          <w:p w14:paraId="79D4C335" w14:textId="77777777" w:rsidR="006A56CF" w:rsidRDefault="006A56CF">
            <w:pPr>
              <w:spacing w:before="60" w:after="60"/>
            </w:pPr>
            <w:r>
              <w:rPr>
                <w:szCs w:val="20"/>
              </w:rPr>
              <w:t>This</w:t>
            </w:r>
            <w:r>
              <w:t xml:space="preserve"> is a site-defined field located in the MSH segment that identifies the receiving application among multiple identical instances of the application running on behalf of different organizations. The role of the Receiving Facility field is to ensure that when the message is received, it is received at the appropriate facility.</w:t>
            </w:r>
          </w:p>
        </w:tc>
      </w:tr>
      <w:tr w:rsidR="006A56CF" w14:paraId="6D998D1A" w14:textId="77777777">
        <w:tc>
          <w:tcPr>
            <w:tcW w:w="3240" w:type="dxa"/>
          </w:tcPr>
          <w:p w14:paraId="45EE88FA" w14:textId="77777777" w:rsidR="006A56CF" w:rsidRDefault="006A56CF">
            <w:pPr>
              <w:spacing w:before="60" w:after="60"/>
            </w:pPr>
            <w:r>
              <w:t>RECEIVING-RELATED FIELDS</w:t>
            </w:r>
          </w:p>
        </w:tc>
        <w:tc>
          <w:tcPr>
            <w:tcW w:w="6660" w:type="dxa"/>
          </w:tcPr>
          <w:p w14:paraId="6B09AF5E" w14:textId="77777777" w:rsidR="006A56CF" w:rsidRDefault="006A56CF">
            <w:pPr>
              <w:spacing w:before="60" w:after="60"/>
            </w:pPr>
            <w:r>
              <w:rPr>
                <w:szCs w:val="12"/>
              </w:rPr>
              <w:t xml:space="preserve">Within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MSH segment,</w:t>
            </w:r>
            <w:r>
              <w:rPr>
                <w:szCs w:val="12"/>
              </w:rPr>
              <w:t xml:space="preserve"> the RECEIVING APPLICATION and RECEIVING FACILITY are the "receiving-related" fields. </w:t>
            </w:r>
            <w:r>
              <w:t>They are site-defined fields that uniquely identify the receiving application and ensure that when the message is received, it is received at the appropriate facility.</w:t>
            </w:r>
          </w:p>
        </w:tc>
      </w:tr>
      <w:tr w:rsidR="006A56CF" w14:paraId="54D77191" w14:textId="77777777">
        <w:tblPrEx>
          <w:tblCellMar>
            <w:left w:w="80" w:type="dxa"/>
            <w:right w:w="80" w:type="dxa"/>
          </w:tblCellMar>
        </w:tblPrEx>
        <w:tc>
          <w:tcPr>
            <w:tcW w:w="3240" w:type="dxa"/>
          </w:tcPr>
          <w:p w14:paraId="36C70446" w14:textId="77777777" w:rsidR="006A56CF" w:rsidRDefault="006A56CF">
            <w:pPr>
              <w:widowControl w:val="0"/>
              <w:spacing w:before="120" w:after="120"/>
              <w:rPr>
                <w:color w:val="000000"/>
              </w:rPr>
            </w:pPr>
            <w:r>
              <w:rPr>
                <w:color w:val="000000"/>
              </w:rPr>
              <w:t>ROUTINE</w:t>
            </w:r>
          </w:p>
        </w:tc>
        <w:tc>
          <w:tcPr>
            <w:tcW w:w="6660" w:type="dxa"/>
          </w:tcPr>
          <w:p w14:paraId="0BFBC594" w14:textId="77777777" w:rsidR="006A56CF" w:rsidRDefault="006A56CF">
            <w:pPr>
              <w:widowControl w:val="0"/>
              <w:spacing w:before="120" w:after="120"/>
              <w:rPr>
                <w:color w:val="000000"/>
              </w:rPr>
            </w:pPr>
            <w:r>
              <w:rPr>
                <w:color w:val="000000"/>
              </w:rPr>
              <w:t>Program or a sequence of instructions called by a program that may have some general or frequent use. M (previously referred to as MUMPS) routines are groups of program lines, which are saved, loaded, and called as a single unit via a specific name.</w:t>
            </w:r>
          </w:p>
        </w:tc>
      </w:tr>
      <w:tr w:rsidR="006A56CF" w14:paraId="35509A2F" w14:textId="77777777">
        <w:tc>
          <w:tcPr>
            <w:tcW w:w="3240" w:type="dxa"/>
          </w:tcPr>
          <w:p w14:paraId="682CA75B" w14:textId="77777777" w:rsidR="006A56CF" w:rsidRDefault="006A56CF">
            <w:pPr>
              <w:spacing w:before="60" w:after="60"/>
            </w:pPr>
            <w:r>
              <w:t>ROUTING-RELATED FIELDS</w:t>
            </w:r>
          </w:p>
        </w:tc>
        <w:tc>
          <w:tcPr>
            <w:tcW w:w="6660" w:type="dxa"/>
          </w:tcPr>
          <w:p w14:paraId="141D4C8A" w14:textId="77777777" w:rsidR="006A56CF" w:rsidRDefault="006A56CF">
            <w:pPr>
              <w:spacing w:before="60" w:after="60"/>
            </w:pPr>
            <w:r>
              <w:t xml:space="preserve">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MSH segment contains these four routing-related: </w:t>
            </w:r>
          </w:p>
          <w:p w14:paraId="430E14FC" w14:textId="77777777" w:rsidR="006A56CF" w:rsidRDefault="006A56CF" w:rsidP="006A56CF">
            <w:pPr>
              <w:numPr>
                <w:ilvl w:val="0"/>
                <w:numId w:val="29"/>
              </w:numPr>
              <w:spacing w:before="60" w:after="60"/>
              <w:ind w:left="0"/>
            </w:pPr>
            <w:r>
              <w:t xml:space="preserve">SENDING APPLICATION </w:t>
            </w:r>
          </w:p>
          <w:p w14:paraId="0E47F2FF" w14:textId="77777777" w:rsidR="006A56CF" w:rsidRDefault="006A56CF" w:rsidP="006A56CF">
            <w:pPr>
              <w:numPr>
                <w:ilvl w:val="0"/>
                <w:numId w:val="29"/>
              </w:numPr>
              <w:spacing w:before="60" w:after="60"/>
              <w:ind w:left="0"/>
            </w:pPr>
            <w:r>
              <w:t xml:space="preserve">SENDING FACILITY </w:t>
            </w:r>
          </w:p>
          <w:p w14:paraId="7941E63E" w14:textId="77777777" w:rsidR="006A56CF" w:rsidRDefault="006A56CF" w:rsidP="006A56CF">
            <w:pPr>
              <w:numPr>
                <w:ilvl w:val="0"/>
                <w:numId w:val="29"/>
              </w:numPr>
              <w:spacing w:before="60" w:after="60"/>
              <w:ind w:left="0"/>
            </w:pPr>
            <w:r>
              <w:t xml:space="preserve">RECEIVING APPLICATION </w:t>
            </w:r>
          </w:p>
          <w:p w14:paraId="702ACEE8" w14:textId="77777777" w:rsidR="006A56CF" w:rsidRDefault="006A56CF" w:rsidP="006A56CF">
            <w:pPr>
              <w:numPr>
                <w:ilvl w:val="0"/>
                <w:numId w:val="29"/>
              </w:numPr>
              <w:spacing w:before="60" w:after="60"/>
              <w:ind w:left="0"/>
            </w:pPr>
            <w:r>
              <w:t xml:space="preserve">RECEIVING FACILITY </w:t>
            </w:r>
          </w:p>
        </w:tc>
      </w:tr>
      <w:tr w:rsidR="006A56CF" w14:paraId="5EBA4940" w14:textId="77777777">
        <w:tblPrEx>
          <w:tblCellMar>
            <w:left w:w="80" w:type="dxa"/>
            <w:right w:w="80" w:type="dxa"/>
          </w:tblCellMar>
        </w:tblPrEx>
        <w:tc>
          <w:tcPr>
            <w:tcW w:w="3240" w:type="dxa"/>
          </w:tcPr>
          <w:p w14:paraId="7037D94F" w14:textId="77777777" w:rsidR="006A56CF" w:rsidRDefault="006A56CF">
            <w:pPr>
              <w:widowControl w:val="0"/>
              <w:spacing w:before="120" w:after="120"/>
              <w:rPr>
                <w:color w:val="000000"/>
              </w:rPr>
            </w:pPr>
            <w:r>
              <w:rPr>
                <w:color w:val="000000"/>
              </w:rPr>
              <w:t>SCREENMAN FORMS</w:t>
            </w:r>
          </w:p>
        </w:tc>
        <w:tc>
          <w:tcPr>
            <w:tcW w:w="6660" w:type="dxa"/>
          </w:tcPr>
          <w:p w14:paraId="29989C8B" w14:textId="77777777" w:rsidR="006A56CF" w:rsidRDefault="006A56CF">
            <w:pPr>
              <w:widowControl w:val="0"/>
              <w:spacing w:before="120" w:after="120"/>
              <w:rPr>
                <w:color w:val="000000"/>
              </w:rPr>
            </w:pPr>
            <w:r>
              <w:rPr>
                <w:color w:val="000000"/>
              </w:rPr>
              <w:t xml:space="preserve">Screen-oriented display of fields, for editing or simply for reading. VA FileMan’s Screen Manager is used to create forms that are stored in the FORM file (#.403) and exported with a package. Forms are composed of blocks (stored in the BLOCK file [#.404]) and can be regular, full screen pages or smaller, "pop-up" pages. </w:t>
            </w:r>
          </w:p>
        </w:tc>
      </w:tr>
      <w:tr w:rsidR="006A56CF" w14:paraId="534EC10C" w14:textId="77777777">
        <w:tc>
          <w:tcPr>
            <w:tcW w:w="3240" w:type="dxa"/>
          </w:tcPr>
          <w:p w14:paraId="2B990467" w14:textId="77777777" w:rsidR="006A56CF" w:rsidRDefault="006A56CF">
            <w:pPr>
              <w:spacing w:before="60" w:after="60"/>
            </w:pPr>
            <w:r>
              <w:t>SEGMENT</w:t>
            </w:r>
          </w:p>
        </w:tc>
        <w:tc>
          <w:tcPr>
            <w:tcW w:w="6660" w:type="dxa"/>
          </w:tcPr>
          <w:p w14:paraId="284AA954" w14:textId="77777777" w:rsidR="006A56CF" w:rsidRDefault="006A56CF">
            <w:pPr>
              <w:spacing w:before="60" w:after="60"/>
              <w:rPr>
                <w:szCs w:val="12"/>
              </w:rPr>
            </w:pPr>
            <w:r>
              <w:t>From the HL7 standard, "</w:t>
            </w:r>
            <w:r>
              <w:rPr>
                <w:szCs w:val="20"/>
              </w:rPr>
              <w:t>An HL7 segment is a logical grouping of data fields. Segments of a message may be required or optional. They may occur only once in a message or they may be allowed to repeat. Each segment is identified by a unique three character code known as the Segment ID.</w:t>
            </w:r>
            <w:r>
              <w:t>"</w:t>
            </w:r>
            <w:r>
              <w:rPr>
                <w:rStyle w:val="FootnoteReference"/>
              </w:rPr>
              <w:footnoteReference w:id="2"/>
            </w:r>
          </w:p>
        </w:tc>
      </w:tr>
      <w:tr w:rsidR="006A56CF" w14:paraId="2D9E976E" w14:textId="77777777">
        <w:tc>
          <w:tcPr>
            <w:tcW w:w="3240" w:type="dxa"/>
          </w:tcPr>
          <w:p w14:paraId="0F50D8C8" w14:textId="77777777" w:rsidR="006A56CF" w:rsidRDefault="006A56CF">
            <w:pPr>
              <w:keepNext/>
              <w:spacing w:before="60" w:after="60"/>
            </w:pPr>
            <w:r>
              <w:lastRenderedPageBreak/>
              <w:t>SEGMENT (RECORD)</w:t>
            </w:r>
          </w:p>
        </w:tc>
        <w:tc>
          <w:tcPr>
            <w:tcW w:w="6660" w:type="dxa"/>
          </w:tcPr>
          <w:p w14:paraId="2B9927F4" w14:textId="77777777" w:rsidR="006A56CF" w:rsidRDefault="006A56CF">
            <w:pPr>
              <w:keepNext/>
              <w:spacing w:before="60" w:after="60"/>
              <w:rPr>
                <w:szCs w:val="12"/>
              </w:rPr>
            </w:pPr>
            <w:r>
              <w:t>A typed aggregate of fields (fields) describing one complete aspect of a message. For example, the information about one order is sent as type of segment (OBR), the information related to an observation is sent as another segment (OBX). The segment in a message is analogous to a record in a database, and in previous versions of the standard we used record in place of the word segment. We have changed the nomenclature to be consistent with HL7 and other standards organizations in this version.</w:t>
            </w:r>
          </w:p>
        </w:tc>
      </w:tr>
      <w:tr w:rsidR="006A56CF" w14:paraId="6D2F6446" w14:textId="77777777">
        <w:tc>
          <w:tcPr>
            <w:tcW w:w="3240" w:type="dxa"/>
          </w:tcPr>
          <w:p w14:paraId="38241DFE" w14:textId="77777777" w:rsidR="006A56CF" w:rsidRDefault="006A56CF">
            <w:pPr>
              <w:spacing w:before="60" w:after="60"/>
            </w:pPr>
            <w:r>
              <w:t>SEGMENT TERMINATOR</w:t>
            </w:r>
          </w:p>
        </w:tc>
        <w:tc>
          <w:tcPr>
            <w:tcW w:w="6660" w:type="dxa"/>
          </w:tcPr>
          <w:p w14:paraId="5C9F7A9B" w14:textId="77777777" w:rsidR="006A56CF" w:rsidRDefault="006A56CF">
            <w:pPr>
              <w:spacing w:before="60" w:after="60"/>
              <w:rPr>
                <w:szCs w:val="12"/>
              </w:rPr>
            </w:pPr>
            <w:r>
              <w:t>The segment terminator is the last character of every segment. It is always the ASCII CR character (hex 0D).</w:t>
            </w:r>
          </w:p>
        </w:tc>
      </w:tr>
      <w:tr w:rsidR="006A56CF" w14:paraId="0C37A85B" w14:textId="77777777">
        <w:tc>
          <w:tcPr>
            <w:tcW w:w="3240" w:type="dxa"/>
          </w:tcPr>
          <w:p w14:paraId="4E26B4B6" w14:textId="77777777" w:rsidR="006A56CF" w:rsidRDefault="006A56CF">
            <w:pPr>
              <w:spacing w:before="60" w:after="60"/>
            </w:pPr>
            <w:r>
              <w:rPr>
                <w:color w:val="000000"/>
                <w:szCs w:val="20"/>
              </w:rPr>
              <w:t>SENDING</w:t>
            </w:r>
            <w:r>
              <w:t xml:space="preserve"> APPLICATION</w:t>
            </w:r>
          </w:p>
        </w:tc>
        <w:tc>
          <w:tcPr>
            <w:tcW w:w="6660" w:type="dxa"/>
          </w:tcPr>
          <w:p w14:paraId="3DEF7785" w14:textId="77777777" w:rsidR="006A56CF" w:rsidRDefault="006A56CF">
            <w:pPr>
              <w:spacing w:before="60" w:after="60"/>
            </w:pPr>
            <w:r>
              <w:rPr>
                <w:szCs w:val="20"/>
              </w:rPr>
              <w:t>This</w:t>
            </w:r>
            <w:r>
              <w:t xml:space="preserve"> is a site-defined field located in the MSH segment that uniquely identifies the sending application among all other applications that participate in the exchange of HL7 messages in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w:t>
            </w:r>
          </w:p>
          <w:tbl>
            <w:tblPr>
              <w:tblW w:w="0" w:type="auto"/>
              <w:tblCellMar>
                <w:top w:w="58" w:type="dxa"/>
                <w:left w:w="115" w:type="dxa"/>
                <w:bottom w:w="58" w:type="dxa"/>
                <w:right w:w="115" w:type="dxa"/>
              </w:tblCellMar>
              <w:tblLook w:val="0000" w:firstRow="0" w:lastRow="0" w:firstColumn="0" w:lastColumn="0" w:noHBand="0" w:noVBand="0"/>
            </w:tblPr>
            <w:tblGrid>
              <w:gridCol w:w="727"/>
              <w:gridCol w:w="5703"/>
            </w:tblGrid>
            <w:tr w:rsidR="006A56CF" w14:paraId="466535BA" w14:textId="77777777">
              <w:trPr>
                <w:cantSplit/>
              </w:trPr>
              <w:tc>
                <w:tcPr>
                  <w:tcW w:w="738" w:type="dxa"/>
                </w:tcPr>
                <w:p w14:paraId="26C8F525" w14:textId="77777777" w:rsidR="006A56CF" w:rsidRDefault="005F20E2">
                  <w:pPr>
                    <w:spacing w:before="60" w:after="60"/>
                  </w:pPr>
                  <w:r>
                    <w:pict w14:anchorId="6749F02C">
                      <v:shape id="_x0000_i1059" type="#_x0000_t75" style="width:24pt;height:24pt" fillcolor="window">
                        <v:imagedata r:id="rId16" o:title=""/>
                      </v:shape>
                    </w:pict>
                  </w:r>
                </w:p>
              </w:tc>
              <w:tc>
                <w:tcPr>
                  <w:tcW w:w="8730" w:type="dxa"/>
                </w:tcPr>
                <w:p w14:paraId="06715F64" w14:textId="77777777" w:rsidR="006A56CF" w:rsidRDefault="006A56CF">
                  <w:pPr>
                    <w:spacing w:before="60" w:after="60"/>
                    <w:rPr>
                      <w:b/>
                      <w:bCs/>
                    </w:rPr>
                  </w:pPr>
                  <w:r>
                    <w:t xml:space="preserve">An event driver protocol represents the sending application's side of a transaction for a particular message type/event type, whether the message originates on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side of the interface, or on the other side of the interface. In both cases, an event driver protocol must be set up in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and the required fields are Sending Application, Message Type, Event Type and Version ID.</w:t>
                  </w:r>
                </w:p>
              </w:tc>
            </w:tr>
          </w:tbl>
          <w:p w14:paraId="33CAF577" w14:textId="77777777" w:rsidR="006A56CF" w:rsidRDefault="006A56CF">
            <w:pPr>
              <w:spacing w:before="60" w:after="60"/>
            </w:pPr>
          </w:p>
        </w:tc>
      </w:tr>
      <w:tr w:rsidR="006A56CF" w14:paraId="37F37711" w14:textId="77777777">
        <w:tc>
          <w:tcPr>
            <w:tcW w:w="3240" w:type="dxa"/>
          </w:tcPr>
          <w:p w14:paraId="4E426188" w14:textId="77777777" w:rsidR="006A56CF" w:rsidRDefault="006A56CF">
            <w:pPr>
              <w:spacing w:before="60" w:after="60"/>
            </w:pPr>
            <w:r>
              <w:rPr>
                <w:color w:val="000000"/>
                <w:szCs w:val="20"/>
              </w:rPr>
              <w:t>SENDING</w:t>
            </w:r>
            <w:r>
              <w:t xml:space="preserve"> FACILITY</w:t>
            </w:r>
            <w:r>
              <w:fldChar w:fldCharType="begin"/>
            </w:r>
            <w:r>
              <w:instrText xml:space="preserve"> XE "routing-related fields:</w:instrText>
            </w:r>
            <w:r>
              <w:rPr>
                <w:szCs w:val="20"/>
              </w:rPr>
              <w:instrText>SENDING</w:instrText>
            </w:r>
            <w:r>
              <w:instrText xml:space="preserve"> FACILITY" </w:instrText>
            </w:r>
            <w:r>
              <w:fldChar w:fldCharType="end"/>
            </w:r>
          </w:p>
        </w:tc>
        <w:tc>
          <w:tcPr>
            <w:tcW w:w="6660" w:type="dxa"/>
          </w:tcPr>
          <w:p w14:paraId="63A47A44" w14:textId="77777777" w:rsidR="006A56CF" w:rsidRDefault="006A56CF">
            <w:pPr>
              <w:spacing w:before="60" w:after="60"/>
              <w:rPr>
                <w:szCs w:val="20"/>
              </w:rPr>
            </w:pPr>
            <w:r>
              <w:rPr>
                <w:szCs w:val="20"/>
              </w:rPr>
              <w:t>This</w:t>
            </w:r>
            <w:r>
              <w:t xml:space="preserve"> is a site-defined field located in the MSH segment that further describes the sending application and identifies the facility sending the message.</w:t>
            </w:r>
          </w:p>
        </w:tc>
      </w:tr>
      <w:tr w:rsidR="006A56CF" w14:paraId="68528A18" w14:textId="77777777">
        <w:tc>
          <w:tcPr>
            <w:tcW w:w="3240" w:type="dxa"/>
          </w:tcPr>
          <w:p w14:paraId="122BA464" w14:textId="77777777" w:rsidR="006A56CF" w:rsidRDefault="006A56CF">
            <w:pPr>
              <w:spacing w:before="60" w:after="60"/>
            </w:pPr>
            <w:r>
              <w:t>SENDING-RELATED FIELDS</w:t>
            </w:r>
          </w:p>
        </w:tc>
        <w:tc>
          <w:tcPr>
            <w:tcW w:w="6660" w:type="dxa"/>
          </w:tcPr>
          <w:p w14:paraId="2F4E424F" w14:textId="77777777" w:rsidR="006A56CF" w:rsidRDefault="006A56CF">
            <w:pPr>
              <w:spacing w:before="60" w:after="60"/>
            </w:pPr>
            <w:r>
              <w:rPr>
                <w:szCs w:val="12"/>
              </w:rPr>
              <w:t xml:space="preserve">Within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MSH segment,</w:t>
            </w:r>
            <w:r>
              <w:rPr>
                <w:szCs w:val="12"/>
              </w:rPr>
              <w:t xml:space="preserve"> the SENDING APPLICATION and SENDING FACILITY fields are referred to as "sending-related" fields. </w:t>
            </w:r>
            <w:r>
              <w:t>They are site-defined fields that uniquely identify and describe the sending application and the facility sending the message.</w:t>
            </w:r>
          </w:p>
        </w:tc>
      </w:tr>
      <w:tr w:rsidR="006A56CF" w14:paraId="68B0B87F" w14:textId="77777777">
        <w:tc>
          <w:tcPr>
            <w:tcW w:w="3240" w:type="dxa"/>
          </w:tcPr>
          <w:p w14:paraId="418899CE" w14:textId="77777777" w:rsidR="006A56CF" w:rsidRDefault="006A56CF">
            <w:pPr>
              <w:spacing w:before="60" w:after="60"/>
            </w:pPr>
            <w:r>
              <w:t>SUBSCRIBER</w:t>
            </w:r>
          </w:p>
        </w:tc>
        <w:tc>
          <w:tcPr>
            <w:tcW w:w="6660" w:type="dxa"/>
          </w:tcPr>
          <w:p w14:paraId="30813A92" w14:textId="77777777" w:rsidR="006A56CF" w:rsidRDefault="006A56CF">
            <w:pPr>
              <w:spacing w:before="60" w:after="60"/>
              <w:rPr>
                <w:szCs w:val="12"/>
              </w:rPr>
            </w:pPr>
            <w:r>
              <w:t>An application that subscribes to a particular event point, registering its interest so it can receive unsolicited updates.</w:t>
            </w:r>
          </w:p>
        </w:tc>
      </w:tr>
      <w:tr w:rsidR="006A56CF" w14:paraId="6A0ECCD7" w14:textId="77777777">
        <w:tc>
          <w:tcPr>
            <w:tcW w:w="3240" w:type="dxa"/>
          </w:tcPr>
          <w:p w14:paraId="5EA2C896" w14:textId="77777777" w:rsidR="006A56CF" w:rsidRDefault="006A56CF">
            <w:pPr>
              <w:spacing w:before="60" w:after="60"/>
            </w:pPr>
            <w:r>
              <w:t>SUBSCRIBER PROTOCOL</w:t>
            </w:r>
          </w:p>
        </w:tc>
        <w:tc>
          <w:tcPr>
            <w:tcW w:w="6660" w:type="dxa"/>
          </w:tcPr>
          <w:p w14:paraId="25F60447" w14:textId="77777777" w:rsidR="006A56CF" w:rsidRDefault="006A56CF">
            <w:pPr>
              <w:spacing w:before="60" w:after="60"/>
              <w:rPr>
                <w:szCs w:val="12"/>
              </w:rPr>
            </w:pPr>
            <w:r>
              <w:t xml:space="preserve">For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HL7, a subscriber protocol represents the receiving application's side of a particular transaction for a particular message type/event type, whether the message is being received by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t xml:space="preserve"> side of the interface, or by the other side of the interface.</w:t>
            </w:r>
          </w:p>
        </w:tc>
      </w:tr>
      <w:tr w:rsidR="006A56CF" w14:paraId="0266B036" w14:textId="77777777">
        <w:tblPrEx>
          <w:tblCellMar>
            <w:left w:w="80" w:type="dxa"/>
            <w:right w:w="80" w:type="dxa"/>
          </w:tblCellMar>
        </w:tblPrEx>
        <w:tc>
          <w:tcPr>
            <w:tcW w:w="3240" w:type="dxa"/>
          </w:tcPr>
          <w:p w14:paraId="54D54505" w14:textId="77777777" w:rsidR="006A56CF" w:rsidRDefault="006A56CF">
            <w:pPr>
              <w:spacing w:before="120" w:after="120"/>
              <w:rPr>
                <w:snapToGrid w:val="0"/>
                <w:color w:val="000000"/>
              </w:rPr>
            </w:pPr>
            <w:r>
              <w:rPr>
                <w:snapToGrid w:val="0"/>
                <w:color w:val="000000"/>
              </w:rPr>
              <w:t>SUPPORTED REFERENCE INTEGRATION AGREEMENT</w:t>
            </w:r>
          </w:p>
        </w:tc>
        <w:tc>
          <w:tcPr>
            <w:tcW w:w="6660" w:type="dxa"/>
          </w:tcPr>
          <w:p w14:paraId="14C5C6C2" w14:textId="77777777" w:rsidR="006A56CF" w:rsidRDefault="006A56CF">
            <w:pPr>
              <w:spacing w:before="120" w:after="120"/>
              <w:rPr>
                <w:snapToGrid w:val="0"/>
                <w:color w:val="000000"/>
              </w:rPr>
            </w:pPr>
            <w:r>
              <w:rPr>
                <w:snapToGrid w:val="0"/>
                <w:color w:val="000000"/>
              </w:rPr>
              <w:t>This applies where any</w:t>
            </w:r>
            <w:r>
              <w:rPr>
                <w:b/>
                <w:bCs/>
                <w:color w:val="000000"/>
              </w:rPr>
              <w:t xml:space="preserv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w:t>
            </w:r>
            <w:r>
              <w:rPr>
                <w:snapToGrid w:val="0"/>
                <w:color w:val="000000"/>
              </w:rPr>
              <w:t xml:space="preserve">application may use the attributes/functions defined by the IA (these are also called "Public "). An example is an IA that describes a standard API such as DIE or VADPT. The software that creates/maintains the Supported Reference must ensure it is recorded as a Supported Reference in the IA database. There is no need for other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b/>
                <w:bCs/>
                <w:color w:val="000000"/>
              </w:rPr>
              <w:t xml:space="preserve"> </w:t>
            </w:r>
            <w:r>
              <w:rPr>
                <w:snapToGrid w:val="0"/>
                <w:color w:val="000000"/>
              </w:rPr>
              <w:t>software applications to request an IA to use these references; they are open to all by default.</w:t>
            </w:r>
          </w:p>
        </w:tc>
      </w:tr>
      <w:tr w:rsidR="006A56CF" w14:paraId="3BF9CC3B" w14:textId="77777777">
        <w:tc>
          <w:tcPr>
            <w:tcW w:w="3240" w:type="dxa"/>
          </w:tcPr>
          <w:p w14:paraId="3882AFC8" w14:textId="77777777" w:rsidR="006A56CF" w:rsidRDefault="006A56CF">
            <w:pPr>
              <w:spacing w:before="60" w:after="60"/>
            </w:pPr>
            <w:r>
              <w:t>TCP/IP</w:t>
            </w:r>
          </w:p>
        </w:tc>
        <w:tc>
          <w:tcPr>
            <w:tcW w:w="6660" w:type="dxa"/>
          </w:tcPr>
          <w:p w14:paraId="089E4CED" w14:textId="77777777" w:rsidR="006A56CF" w:rsidRDefault="006A56CF">
            <w:pPr>
              <w:spacing w:before="60" w:after="60"/>
              <w:rPr>
                <w:szCs w:val="12"/>
              </w:rPr>
            </w:pPr>
            <w:r>
              <w:rPr>
                <w:b/>
                <w:bCs/>
              </w:rPr>
              <w:t>T</w:t>
            </w:r>
            <w:r>
              <w:t xml:space="preserve">ransmission </w:t>
            </w:r>
            <w:r>
              <w:rPr>
                <w:b/>
                <w:bCs/>
              </w:rPr>
              <w:t>C</w:t>
            </w:r>
            <w:r>
              <w:t xml:space="preserve">ontrol </w:t>
            </w:r>
            <w:r>
              <w:rPr>
                <w:b/>
                <w:bCs/>
              </w:rPr>
              <w:t>P</w:t>
            </w:r>
            <w:r>
              <w:t>rotocol</w:t>
            </w:r>
            <w:r>
              <w:rPr>
                <w:b/>
                <w:bCs/>
              </w:rPr>
              <w:t>/I</w:t>
            </w:r>
            <w:r>
              <w:t xml:space="preserve">nternet </w:t>
            </w:r>
            <w:r>
              <w:rPr>
                <w:b/>
                <w:bCs/>
              </w:rPr>
              <w:t>P</w:t>
            </w:r>
            <w:r>
              <w:t>rotocol</w:t>
            </w:r>
          </w:p>
        </w:tc>
      </w:tr>
      <w:tr w:rsidR="006A56CF" w14:paraId="324B81AD" w14:textId="77777777">
        <w:tblPrEx>
          <w:tblCellMar>
            <w:left w:w="80" w:type="dxa"/>
            <w:right w:w="80" w:type="dxa"/>
          </w:tblCellMar>
        </w:tblPrEx>
        <w:tc>
          <w:tcPr>
            <w:tcW w:w="3240" w:type="dxa"/>
          </w:tcPr>
          <w:p w14:paraId="791CCCBF" w14:textId="77777777" w:rsidR="006A56CF" w:rsidRDefault="006A56CF">
            <w:pPr>
              <w:keepNext/>
              <w:spacing w:before="120" w:after="120"/>
              <w:rPr>
                <w:color w:val="000000"/>
              </w:rPr>
            </w:pPr>
            <w:r>
              <w:rPr>
                <w:color w:val="000000"/>
              </w:rPr>
              <w:lastRenderedPageBreak/>
              <w:t>TEMPLATE</w:t>
            </w:r>
          </w:p>
        </w:tc>
        <w:tc>
          <w:tcPr>
            <w:tcW w:w="6660" w:type="dxa"/>
          </w:tcPr>
          <w:p w14:paraId="60E7A901" w14:textId="77777777" w:rsidR="006A56CF" w:rsidRDefault="006A56CF">
            <w:pPr>
              <w:keepNext/>
              <w:spacing w:before="120" w:after="120"/>
              <w:rPr>
                <w:color w:val="000000"/>
              </w:rPr>
            </w:pPr>
            <w:r>
              <w:rPr>
                <w:color w:val="000000"/>
              </w:rP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6A56CF" w14:paraId="7CD98A5E" w14:textId="77777777">
        <w:tblPrEx>
          <w:tblCellMar>
            <w:left w:w="80" w:type="dxa"/>
            <w:right w:w="80" w:type="dxa"/>
          </w:tblCellMar>
        </w:tblPrEx>
        <w:tc>
          <w:tcPr>
            <w:tcW w:w="3240" w:type="dxa"/>
          </w:tcPr>
          <w:p w14:paraId="15BA9C6C" w14:textId="77777777" w:rsidR="006A56CF" w:rsidRDefault="006A56CF">
            <w:pPr>
              <w:widowControl w:val="0"/>
              <w:spacing w:before="120" w:after="120"/>
              <w:rPr>
                <w:color w:val="000000"/>
              </w:rPr>
            </w:pPr>
            <w:r>
              <w:rPr>
                <w:color w:val="000000"/>
              </w:rPr>
              <w:t>TOOLKIT</w:t>
            </w:r>
          </w:p>
        </w:tc>
        <w:tc>
          <w:tcPr>
            <w:tcW w:w="6660" w:type="dxa"/>
          </w:tcPr>
          <w:p w14:paraId="330F9528" w14:textId="77777777" w:rsidR="006A56CF" w:rsidRDefault="006A56CF">
            <w:pPr>
              <w:widowControl w:val="0"/>
              <w:spacing w:before="120" w:after="120"/>
              <w:rPr>
                <w:color w:val="000000"/>
              </w:rPr>
            </w:pPr>
            <w:r>
              <w:rPr>
                <w:color w:val="000000"/>
              </w:rPr>
              <w:t xml:space="preserve">Toolkit (or Kernel Toolkit) is a robust set of tools developed to aid the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development community, and Information Resources Management (IRM), in writing, testing, and analysis of code. They are a set of generic tools that are used by developers, technical writers, software quality assurance (SQA) personnel, and software applications to support distinct tasks.</w:t>
            </w:r>
          </w:p>
          <w:p w14:paraId="77D9E2AA" w14:textId="77777777" w:rsidR="006A56CF" w:rsidRDefault="006A56CF">
            <w:pPr>
              <w:widowControl w:val="0"/>
              <w:spacing w:before="120" w:after="120"/>
              <w:rPr>
                <w:color w:val="000000"/>
              </w:rPr>
            </w:pPr>
            <w:r>
              <w:rPr>
                <w:color w:val="000000"/>
              </w:rPr>
              <w:t>Toolkit provides utilities for the management and definition of development projects. Many of these utilities have been used by the OI Field Office–Oakland for internal management and have proven valuable. Toolkit also includes tools provided by other OI Field Offices based on their proven utility.</w:t>
            </w:r>
          </w:p>
        </w:tc>
      </w:tr>
      <w:tr w:rsidR="006A56CF" w14:paraId="05E87F37" w14:textId="77777777">
        <w:tblPrEx>
          <w:tblCellMar>
            <w:left w:w="80" w:type="dxa"/>
            <w:right w:w="80" w:type="dxa"/>
          </w:tblCellMar>
        </w:tblPrEx>
        <w:tc>
          <w:tcPr>
            <w:tcW w:w="3240" w:type="dxa"/>
          </w:tcPr>
          <w:p w14:paraId="409E26AB" w14:textId="77777777" w:rsidR="006A56CF" w:rsidRDefault="006A56CF">
            <w:pPr>
              <w:spacing w:before="120" w:after="120"/>
              <w:rPr>
                <w:color w:val="000000"/>
              </w:rPr>
            </w:pPr>
            <w:r>
              <w:rPr>
                <w:color w:val="000000"/>
              </w:rPr>
              <w:t>TRIGGER</w:t>
            </w:r>
          </w:p>
        </w:tc>
        <w:tc>
          <w:tcPr>
            <w:tcW w:w="6660" w:type="dxa"/>
          </w:tcPr>
          <w:p w14:paraId="0E3E44F7" w14:textId="77777777" w:rsidR="006A56CF" w:rsidRDefault="006A56CF">
            <w:pPr>
              <w:spacing w:before="120" w:after="120"/>
              <w:rPr>
                <w:color w:val="000000"/>
              </w:rPr>
            </w:pPr>
            <w:r>
              <w:rPr>
                <w:color w:val="000000"/>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6A56CF" w14:paraId="50BF61C6" w14:textId="77777777">
        <w:tc>
          <w:tcPr>
            <w:tcW w:w="3240" w:type="dxa"/>
          </w:tcPr>
          <w:p w14:paraId="43651F65" w14:textId="77777777" w:rsidR="006A56CF" w:rsidRDefault="006A56CF">
            <w:pPr>
              <w:spacing w:before="60" w:after="60"/>
            </w:pPr>
            <w:r>
              <w:t>TRIGGER EVENT</w:t>
            </w:r>
          </w:p>
        </w:tc>
        <w:tc>
          <w:tcPr>
            <w:tcW w:w="6660" w:type="dxa"/>
          </w:tcPr>
          <w:p w14:paraId="19724B4C" w14:textId="77777777" w:rsidR="006A56CF" w:rsidRDefault="006A56CF">
            <w:pPr>
              <w:spacing w:before="60" w:after="60"/>
              <w:rPr>
                <w:szCs w:val="12"/>
              </w:rPr>
            </w:pPr>
            <w:r>
              <w:t>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w:t>
            </w:r>
          </w:p>
        </w:tc>
      </w:tr>
      <w:tr w:rsidR="006A56CF" w14:paraId="63CDF9A9" w14:textId="77777777">
        <w:tc>
          <w:tcPr>
            <w:tcW w:w="3240" w:type="dxa"/>
          </w:tcPr>
          <w:p w14:paraId="5916C77D" w14:textId="77777777" w:rsidR="006A56CF" w:rsidRDefault="006A56CF">
            <w:pPr>
              <w:spacing w:before="60" w:after="60"/>
            </w:pPr>
            <w:r>
              <w:t>UNSOLICITED UPDATE</w:t>
            </w:r>
          </w:p>
        </w:tc>
        <w:tc>
          <w:tcPr>
            <w:tcW w:w="6660" w:type="dxa"/>
          </w:tcPr>
          <w:p w14:paraId="59EFE917" w14:textId="77777777" w:rsidR="006A56CF" w:rsidRDefault="006A56CF">
            <w:pPr>
              <w:spacing w:before="60" w:after="60"/>
              <w:rPr>
                <w:szCs w:val="12"/>
              </w:rPr>
            </w:pPr>
            <w:r>
              <w:t>When the transfer of information is initiated by the application system that deals with the triggering event, the transaction is termed an unsolicited update.</w:t>
            </w:r>
          </w:p>
        </w:tc>
      </w:tr>
      <w:tr w:rsidR="006A56CF" w14:paraId="468768A4" w14:textId="77777777">
        <w:tblPrEx>
          <w:tblCellMar>
            <w:left w:w="80" w:type="dxa"/>
            <w:right w:w="80" w:type="dxa"/>
          </w:tblCellMar>
        </w:tblPrEx>
        <w:tc>
          <w:tcPr>
            <w:tcW w:w="3240" w:type="dxa"/>
          </w:tcPr>
          <w:p w14:paraId="6FEFAE38" w14:textId="77777777" w:rsidR="006A56CF" w:rsidRDefault="006A56CF">
            <w:pPr>
              <w:spacing w:before="120" w:after="120"/>
              <w:rPr>
                <w:color w:val="000000"/>
              </w:rPr>
            </w:pPr>
            <w:r>
              <w:rPr>
                <w:color w:val="000000"/>
              </w:rPr>
              <w:t xml:space="preserve">VA FILEMAN </w:t>
            </w:r>
          </w:p>
        </w:tc>
        <w:tc>
          <w:tcPr>
            <w:tcW w:w="6660" w:type="dxa"/>
          </w:tcPr>
          <w:p w14:paraId="58FB94C7" w14:textId="77777777" w:rsidR="006A56CF" w:rsidRDefault="006A56CF">
            <w:pPr>
              <w:spacing w:before="120" w:after="120"/>
              <w:rPr>
                <w:color w:val="000000"/>
              </w:rPr>
            </w:pPr>
            <w:r>
              <w:rPr>
                <w:color w:val="000000"/>
              </w:rPr>
              <w:t>Set of programs used to enter, maintain, access, and manipulate a database management system consisting of files. A package of online computer routines written in the M language, which can be used as a stand-alone database system or as a set of application utilities. In either form, such routines can be used to define, enter, edit, and retrieve information from a set of computer stored files.</w:t>
            </w:r>
          </w:p>
        </w:tc>
      </w:tr>
      <w:tr w:rsidR="006A56CF" w14:paraId="40A3A7FD" w14:textId="77777777">
        <w:tblPrEx>
          <w:tblCellMar>
            <w:left w:w="80" w:type="dxa"/>
            <w:right w:w="80" w:type="dxa"/>
          </w:tblCellMar>
        </w:tblPrEx>
        <w:tc>
          <w:tcPr>
            <w:tcW w:w="3240" w:type="dxa"/>
          </w:tcPr>
          <w:p w14:paraId="53C626F5" w14:textId="77777777" w:rsidR="006A56CF" w:rsidRDefault="006A56CF">
            <w:pPr>
              <w:widowControl w:val="0"/>
              <w:spacing w:before="120" w:after="120"/>
              <w:rPr>
                <w:color w:val="000000"/>
              </w:rPr>
            </w:pPr>
            <w:r>
              <w:rPr>
                <w:color w:val="000000"/>
              </w:rPr>
              <w:t>VAMC</w:t>
            </w:r>
          </w:p>
        </w:tc>
        <w:tc>
          <w:tcPr>
            <w:tcW w:w="6660" w:type="dxa"/>
          </w:tcPr>
          <w:p w14:paraId="73D15480" w14:textId="77777777" w:rsidR="006A56CF" w:rsidRDefault="006A56CF">
            <w:pPr>
              <w:widowControl w:val="0"/>
              <w:spacing w:before="120" w:after="120"/>
              <w:rPr>
                <w:color w:val="000000"/>
              </w:rPr>
            </w:pPr>
            <w:smartTag w:uri="urn:schemas-microsoft-com:office:smarttags" w:element="place">
              <w:smartTag w:uri="urn:schemas-microsoft-com:office:smarttags" w:element="PlaceName">
                <w:r>
                  <w:rPr>
                    <w:b/>
                    <w:bCs/>
                  </w:rPr>
                  <w:t>V</w:t>
                </w:r>
                <w:r>
                  <w:t>eterans</w:t>
                </w:r>
              </w:smartTag>
              <w:r>
                <w:t xml:space="preserve"> </w:t>
              </w:r>
              <w:smartTag w:uri="urn:schemas-microsoft-com:office:smarttags" w:element="PlaceName">
                <w:r>
                  <w:rPr>
                    <w:b/>
                    <w:bCs/>
                  </w:rPr>
                  <w:t>A</w:t>
                </w:r>
                <w:r>
                  <w:t>ffairs</w:t>
                </w:r>
              </w:smartTag>
              <w:r>
                <w:t xml:space="preserve"> </w:t>
              </w:r>
              <w:smartTag w:uri="urn:schemas-microsoft-com:office:smarttags" w:element="PlaceName">
                <w:r>
                  <w:rPr>
                    <w:b/>
                    <w:bCs/>
                  </w:rPr>
                  <w:t>M</w:t>
                </w:r>
                <w:r>
                  <w:t>edical</w:t>
                </w:r>
              </w:smartTag>
              <w:r>
                <w:t xml:space="preserve"> </w:t>
              </w:r>
              <w:smartTag w:uri="urn:schemas-microsoft-com:office:smarttags" w:element="PlaceType">
                <w:r>
                  <w:rPr>
                    <w:b/>
                    <w:bCs/>
                  </w:rPr>
                  <w:t>C</w:t>
                </w:r>
                <w:r>
                  <w:t>enter</w:t>
                </w:r>
              </w:smartTag>
            </w:smartTag>
            <w:r>
              <w:t>.</w:t>
            </w:r>
          </w:p>
        </w:tc>
      </w:tr>
      <w:tr w:rsidR="006A56CF" w14:paraId="5FB78C1E" w14:textId="77777777">
        <w:tc>
          <w:tcPr>
            <w:tcW w:w="3240" w:type="dxa"/>
          </w:tcPr>
          <w:p w14:paraId="6170678E" w14:textId="77777777" w:rsidR="006A56CF" w:rsidRDefault="006A56CF">
            <w:pPr>
              <w:keepNext/>
              <w:spacing w:before="60" w:after="60"/>
            </w:pPr>
            <w:r>
              <w:rPr>
                <w:color w:val="000000"/>
              </w:rPr>
              <w:lastRenderedPageBreak/>
              <w:t>VARIABLE</w:t>
            </w:r>
          </w:p>
        </w:tc>
        <w:tc>
          <w:tcPr>
            <w:tcW w:w="6660" w:type="dxa"/>
          </w:tcPr>
          <w:p w14:paraId="304199D7" w14:textId="77777777" w:rsidR="006A56CF" w:rsidRDefault="006A56CF">
            <w:pPr>
              <w:keepNext/>
              <w:spacing w:before="60" w:after="60"/>
              <w:rPr>
                <w:szCs w:val="12"/>
              </w:rPr>
            </w:pPr>
            <w: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6A56CF" w14:paraId="03EE65BE" w14:textId="77777777">
        <w:tblPrEx>
          <w:tblCellMar>
            <w:left w:w="80" w:type="dxa"/>
            <w:right w:w="80" w:type="dxa"/>
          </w:tblCellMar>
        </w:tblPrEx>
        <w:tc>
          <w:tcPr>
            <w:tcW w:w="3240" w:type="dxa"/>
          </w:tcPr>
          <w:p w14:paraId="1F8751E3" w14:textId="77777777" w:rsidR="006A56CF" w:rsidRDefault="00CF1B12">
            <w:pPr>
              <w:spacing w:before="120" w:after="120"/>
              <w:rPr>
                <w:color w:val="000000"/>
              </w:rPr>
            </w:pPr>
            <w:smartTag w:uri="urn:schemas-microsoft-com:office:smarttags" w:element="place">
              <w:r w:rsidRPr="00CF1B12">
                <w:rPr>
                  <w:b/>
                  <w:smallCaps/>
                </w:rPr>
                <w:t>V</w:t>
              </w:r>
              <w:r w:rsidRPr="00CF1B12">
                <w:rPr>
                  <w:i/>
                  <w:smallCaps/>
                </w:rPr>
                <w:t>ist</w:t>
              </w:r>
              <w:r w:rsidRPr="00CF1B12">
                <w:rPr>
                  <w:b/>
                  <w:smallCaps/>
                </w:rPr>
                <w:t>A</w:t>
              </w:r>
            </w:smartTag>
          </w:p>
        </w:tc>
        <w:tc>
          <w:tcPr>
            <w:tcW w:w="6660" w:type="dxa"/>
          </w:tcPr>
          <w:p w14:paraId="255D3607" w14:textId="77777777" w:rsidR="006A56CF" w:rsidRDefault="006A56CF">
            <w:pPr>
              <w:spacing w:before="120" w:after="120"/>
              <w:rPr>
                <w:color w:val="000000"/>
              </w:rPr>
            </w:pPr>
            <w:r>
              <w:rPr>
                <w:b/>
                <w:bCs/>
                <w:color w:val="000000"/>
              </w:rPr>
              <w:t>V</w:t>
            </w:r>
            <w:r>
              <w:rPr>
                <w:color w:val="000000"/>
              </w:rPr>
              <w:t xml:space="preserve">eterans Health </w:t>
            </w:r>
            <w:r>
              <w:rPr>
                <w:b/>
                <w:bCs/>
                <w:color w:val="000000"/>
              </w:rPr>
              <w:t>I</w:t>
            </w:r>
            <w:r>
              <w:rPr>
                <w:color w:val="000000"/>
              </w:rPr>
              <w:t xml:space="preserve">nformation </w:t>
            </w:r>
            <w:r>
              <w:rPr>
                <w:b/>
                <w:bCs/>
                <w:color w:val="000000"/>
              </w:rPr>
              <w:t>S</w:t>
            </w:r>
            <w:r>
              <w:rPr>
                <w:color w:val="000000"/>
              </w:rPr>
              <w:t xml:space="preserve">ystems and </w:t>
            </w:r>
            <w:r>
              <w:rPr>
                <w:b/>
                <w:bCs/>
                <w:color w:val="000000"/>
              </w:rPr>
              <w:t>T</w:t>
            </w:r>
            <w:r>
              <w:rPr>
                <w:color w:val="000000"/>
              </w:rPr>
              <w:t xml:space="preserve">echnology </w:t>
            </w:r>
            <w:r>
              <w:rPr>
                <w:b/>
                <w:bCs/>
                <w:color w:val="000000"/>
              </w:rPr>
              <w:t>A</w:t>
            </w:r>
            <w:r>
              <w:rPr>
                <w:color w:val="000000"/>
              </w:rPr>
              <w:t>rchitecture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of the Veterans Health Administration (VHA), Department of Veterans Affairs (VA).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software, developed by the VA, is used to support clinical and administrative functions at VHA sites nationwide. Server-side code is written in M, and, via Kernel, runs on all major M implementations regardless of vendor.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is composed of software that undergoes a quality assurance process to ensure conformity with namespacing and other </w:t>
            </w:r>
            <w:smartTag w:uri="urn:schemas-microsoft-com:office:smarttags" w:element="place">
              <w:r w:rsidR="00CF1B12" w:rsidRPr="00CF1B12">
                <w:rPr>
                  <w:b/>
                  <w:smallCaps/>
                </w:rPr>
                <w:t>V</w:t>
              </w:r>
              <w:r w:rsidR="00CF1B12" w:rsidRPr="00CF1B12">
                <w:rPr>
                  <w:i/>
                  <w:smallCaps/>
                </w:rPr>
                <w:t>ist</w:t>
              </w:r>
              <w:r w:rsidR="00CF1B12" w:rsidRPr="00CF1B12">
                <w:rPr>
                  <w:b/>
                  <w:smallCaps/>
                </w:rPr>
                <w:t>A</w:t>
              </w:r>
            </w:smartTag>
            <w:r>
              <w:rPr>
                <w:color w:val="000000"/>
              </w:rPr>
              <w:t xml:space="preserve"> standards and conventions.</w:t>
            </w:r>
          </w:p>
        </w:tc>
      </w:tr>
      <w:tr w:rsidR="006A56CF" w14:paraId="311C3E95" w14:textId="77777777">
        <w:tc>
          <w:tcPr>
            <w:tcW w:w="3240" w:type="dxa"/>
          </w:tcPr>
          <w:p w14:paraId="6BC1CA2A" w14:textId="77777777" w:rsidR="006A56CF" w:rsidRDefault="006A56CF">
            <w:pPr>
              <w:spacing w:before="60" w:after="60"/>
            </w:pPr>
            <w:r>
              <w:t>X3.28</w:t>
            </w:r>
          </w:p>
        </w:tc>
        <w:tc>
          <w:tcPr>
            <w:tcW w:w="6660" w:type="dxa"/>
          </w:tcPr>
          <w:p w14:paraId="0475AA8B" w14:textId="77777777" w:rsidR="006A56CF" w:rsidRDefault="006A56CF">
            <w:pPr>
              <w:spacing w:before="60" w:after="60"/>
              <w:rPr>
                <w:szCs w:val="12"/>
              </w:rPr>
            </w:pPr>
            <w:r>
              <w:t xml:space="preserve">A </w:t>
            </w:r>
            <w:r>
              <w:rPr>
                <w:i/>
                <w:iCs/>
              </w:rPr>
              <w:t>Lower Layer Protocol</w:t>
            </w:r>
            <w:r>
              <w:t xml:space="preserve"> based on ANSI X3.28, for use over simple RS-232 circuits where flow control and error recovery are major issues.</w:t>
            </w:r>
          </w:p>
        </w:tc>
      </w:tr>
      <w:tr w:rsidR="006A56CF" w14:paraId="147096A5" w14:textId="77777777">
        <w:tc>
          <w:tcPr>
            <w:tcW w:w="3240" w:type="dxa"/>
          </w:tcPr>
          <w:p w14:paraId="2399BACA" w14:textId="77777777" w:rsidR="006A56CF" w:rsidRDefault="006A56CF">
            <w:pPr>
              <w:spacing w:before="60" w:after="60"/>
            </w:pPr>
            <w:r>
              <w:t>Z SEGMENT (HL7)</w:t>
            </w:r>
          </w:p>
        </w:tc>
        <w:tc>
          <w:tcPr>
            <w:tcW w:w="6660" w:type="dxa"/>
          </w:tcPr>
          <w:p w14:paraId="5B9F96FF" w14:textId="77777777" w:rsidR="006A56CF" w:rsidRDefault="006A56CF">
            <w:pPr>
              <w:spacing w:before="60" w:after="60"/>
              <w:rPr>
                <w:szCs w:val="12"/>
              </w:rPr>
            </w:pPr>
            <w:r>
              <w:t>All message type and trigger event codes beginning with Z are reserved for locally defined messages. No such codes will be defined within the HL7 Standard.</w:t>
            </w:r>
          </w:p>
        </w:tc>
      </w:tr>
    </w:tbl>
    <w:p w14:paraId="3E5001E5" w14:textId="77777777" w:rsidR="006A56CF" w:rsidRDefault="006A56CF"/>
    <w:p w14:paraId="1E6592BF" w14:textId="77777777" w:rsidR="006A56CF" w:rsidRDefault="006A56CF">
      <w:pPr>
        <w:sectPr w:rsidR="006A56CF">
          <w:headerReference w:type="even" r:id="rId72"/>
          <w:headerReference w:type="default" r:id="rId73"/>
          <w:footerReference w:type="even" r:id="rId74"/>
          <w:footerReference w:type="default" r:id="rId75"/>
          <w:footerReference w:type="first" r:id="rId76"/>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space="720"/>
          <w:titlePg/>
        </w:sectPr>
      </w:pPr>
    </w:p>
    <w:p w14:paraId="39BB7A16" w14:textId="77777777" w:rsidR="006A56CF" w:rsidRDefault="006A56CF">
      <w:pPr>
        <w:pStyle w:val="Heading2"/>
      </w:pPr>
      <w:bookmarkStart w:id="287" w:name="_Toc39976482"/>
      <w:r>
        <w:lastRenderedPageBreak/>
        <w:t>Index</w:t>
      </w:r>
      <w:bookmarkEnd w:id="69"/>
      <w:bookmarkEnd w:id="287"/>
    </w:p>
    <w:p w14:paraId="68476985" w14:textId="77777777" w:rsidR="006A56CF" w:rsidRDefault="006A56CF">
      <w:pPr>
        <w:keepNext/>
        <w:keepLines/>
      </w:pPr>
    </w:p>
    <w:p w14:paraId="16A7F0C1" w14:textId="77777777" w:rsidR="006A56CF" w:rsidRDefault="006A56CF">
      <w:pPr>
        <w:keepNext/>
        <w:keepLines/>
      </w:pPr>
    </w:p>
    <w:p w14:paraId="43CBE2FF" w14:textId="77777777" w:rsidR="006A56CF" w:rsidRDefault="006A56CF">
      <w:pPr>
        <w:rPr>
          <w:noProof/>
        </w:rPr>
        <w:sectPr w:rsidR="006A56CF">
          <w:headerReference w:type="even" r:id="rId77"/>
          <w:headerReference w:type="default" r:id="rId78"/>
          <w:footerReference w:type="even" r:id="rId79"/>
          <w:footerReference w:type="default" r:id="rId80"/>
          <w:footerReference w:type="first" r:id="rId81"/>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pgNumType w:start="1"/>
          <w:cols w:space="720"/>
          <w:titlePg/>
          <w:docGrid w:linePitch="360"/>
        </w:sectPr>
      </w:pPr>
      <w:r>
        <w:fldChar w:fldCharType="begin"/>
      </w:r>
      <w:r>
        <w:instrText xml:space="preserve"> INDEX \h "A" \c "2" \z "1033" </w:instrText>
      </w:r>
      <w:r>
        <w:fldChar w:fldCharType="separate"/>
      </w:r>
    </w:p>
    <w:p w14:paraId="7FD02407" w14:textId="77777777" w:rsidR="006A56CF" w:rsidRDefault="006A56CF">
      <w:pPr>
        <w:pStyle w:val="IndexHeading"/>
        <w:keepNext/>
        <w:tabs>
          <w:tab w:val="right" w:pos="4310"/>
        </w:tabs>
        <w:spacing w:before="0"/>
        <w:ind w:left="144"/>
        <w:rPr>
          <w:rFonts w:ascii="Times New Roman" w:hAnsi="Times New Roman"/>
          <w:b w:val="0"/>
          <w:bCs w:val="0"/>
          <w:noProof/>
        </w:rPr>
      </w:pPr>
      <w:r>
        <w:rPr>
          <w:noProof/>
        </w:rPr>
        <w:t>A</w:t>
      </w:r>
    </w:p>
    <w:p w14:paraId="6F03271D" w14:textId="77777777" w:rsidR="006A56CF" w:rsidRDefault="006A56CF">
      <w:pPr>
        <w:pStyle w:val="Index1"/>
        <w:tabs>
          <w:tab w:val="right" w:pos="4310"/>
        </w:tabs>
        <w:rPr>
          <w:noProof/>
        </w:rPr>
      </w:pPr>
      <w:r>
        <w:rPr>
          <w:noProof/>
        </w:rPr>
        <w:t>API M^HLCSHDR4</w:t>
      </w:r>
    </w:p>
    <w:p w14:paraId="67006610" w14:textId="77777777" w:rsidR="006A56CF" w:rsidRDefault="006A56CF">
      <w:pPr>
        <w:pStyle w:val="Index2"/>
        <w:tabs>
          <w:tab w:val="right" w:pos="4310"/>
        </w:tabs>
        <w:rPr>
          <w:noProof/>
        </w:rPr>
      </w:pPr>
      <w:r>
        <w:rPr>
          <w:bCs/>
          <w:noProof/>
        </w:rPr>
        <w:t>callable entry points</w:t>
      </w:r>
      <w:r>
        <w:rPr>
          <w:noProof/>
        </w:rPr>
        <w:t xml:space="preserve">, </w:t>
      </w:r>
      <w:r>
        <w:rPr>
          <w:bCs/>
          <w:noProof/>
        </w:rPr>
        <w:t>8-3</w:t>
      </w:r>
    </w:p>
    <w:p w14:paraId="15586E9F" w14:textId="77777777" w:rsidR="006A56CF" w:rsidRDefault="006A56CF">
      <w:pPr>
        <w:pStyle w:val="Index2"/>
        <w:tabs>
          <w:tab w:val="right" w:pos="4310"/>
        </w:tabs>
        <w:rPr>
          <w:noProof/>
        </w:rPr>
      </w:pPr>
      <w:r>
        <w:rPr>
          <w:rFonts w:cs="Arial"/>
          <w:noProof/>
        </w:rPr>
        <w:t>HLMSHRAN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7C98986F" w14:textId="77777777" w:rsidR="006A56CF" w:rsidRDefault="006A56CF">
      <w:pPr>
        <w:pStyle w:val="Index2"/>
        <w:tabs>
          <w:tab w:val="right" w:pos="4310"/>
        </w:tabs>
        <w:rPr>
          <w:noProof/>
        </w:rPr>
      </w:pPr>
      <w:r>
        <w:rPr>
          <w:rFonts w:cs="Arial"/>
          <w:noProof/>
        </w:rPr>
        <w:t>HLMSHRFN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051CCFE4" w14:textId="77777777" w:rsidR="006A56CF" w:rsidRDefault="006A56CF">
      <w:pPr>
        <w:pStyle w:val="Index2"/>
        <w:tabs>
          <w:tab w:val="right" w:pos="4310"/>
        </w:tabs>
        <w:rPr>
          <w:noProof/>
        </w:rPr>
      </w:pPr>
      <w:r>
        <w:rPr>
          <w:rFonts w:cs="Arial"/>
          <w:noProof/>
        </w:rPr>
        <w:t>HLMSHSAN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3D601128" w14:textId="77777777" w:rsidR="006A56CF" w:rsidRDefault="006A56CF">
      <w:pPr>
        <w:pStyle w:val="Index2"/>
        <w:tabs>
          <w:tab w:val="right" w:pos="4310"/>
        </w:tabs>
        <w:rPr>
          <w:noProof/>
        </w:rPr>
      </w:pPr>
      <w:r>
        <w:rPr>
          <w:rFonts w:cs="Arial"/>
          <w:noProof/>
        </w:rPr>
        <w:t>HLMSHSFN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297EEF45" w14:textId="77777777" w:rsidR="006A56CF" w:rsidRDefault="006A56CF">
      <w:pPr>
        <w:pStyle w:val="Index2"/>
        <w:tabs>
          <w:tab w:val="right" w:pos="4310"/>
        </w:tabs>
        <w:rPr>
          <w:noProof/>
        </w:rPr>
      </w:pPr>
      <w:r>
        <w:rPr>
          <w:noProof/>
        </w:rPr>
        <w:t>invoked by HLP("SUBSCRIBER"[,n]), 7-7</w:t>
      </w:r>
    </w:p>
    <w:p w14:paraId="05ADE557" w14:textId="77777777" w:rsidR="006A56CF" w:rsidRDefault="006A56CF">
      <w:pPr>
        <w:pStyle w:val="Index2"/>
        <w:tabs>
          <w:tab w:val="right" w:pos="4310"/>
        </w:tabs>
        <w:rPr>
          <w:noProof/>
        </w:rPr>
      </w:pPr>
      <w:r>
        <w:rPr>
          <w:noProof/>
        </w:rPr>
        <w:t>local variables changed by M code, 7-7</w:t>
      </w:r>
    </w:p>
    <w:p w14:paraId="7B43E1B7" w14:textId="77777777" w:rsidR="006A56CF" w:rsidRDefault="006A56CF">
      <w:pPr>
        <w:pStyle w:val="Index2"/>
        <w:tabs>
          <w:tab w:val="right" w:pos="4310"/>
        </w:tabs>
        <w:rPr>
          <w:noProof/>
        </w:rPr>
      </w:pPr>
      <w:r>
        <w:rPr>
          <w:noProof/>
        </w:rPr>
        <w:t>M Code to Set Routing-Related Fields, 7-7</w:t>
      </w:r>
    </w:p>
    <w:p w14:paraId="763722A3" w14:textId="77777777" w:rsidR="006A56CF" w:rsidRDefault="006A56CF">
      <w:pPr>
        <w:pStyle w:val="Index2"/>
        <w:tabs>
          <w:tab w:val="right" w:pos="4310"/>
        </w:tabs>
        <w:rPr>
          <w:noProof/>
        </w:rPr>
      </w:pPr>
      <w:r>
        <w:rPr>
          <w:bCs/>
          <w:noProof/>
        </w:rPr>
        <w:t>output shows local variables</w:t>
      </w:r>
      <w:r>
        <w:rPr>
          <w:noProof/>
        </w:rPr>
        <w:t xml:space="preserve">, </w:t>
      </w:r>
      <w:r>
        <w:rPr>
          <w:bCs/>
          <w:noProof/>
        </w:rPr>
        <w:t>7-8</w:t>
      </w:r>
    </w:p>
    <w:p w14:paraId="3C38BC7A" w14:textId="77777777" w:rsidR="006A56CF" w:rsidRDefault="006A56CF">
      <w:pPr>
        <w:pStyle w:val="Index1"/>
        <w:tabs>
          <w:tab w:val="right" w:pos="4310"/>
        </w:tabs>
        <w:rPr>
          <w:noProof/>
        </w:rPr>
      </w:pPr>
      <w:r>
        <w:rPr>
          <w:noProof/>
        </w:rPr>
        <w:t>API Syntax, 3-1</w:t>
      </w:r>
    </w:p>
    <w:p w14:paraId="67A3787F" w14:textId="77777777" w:rsidR="006A56CF" w:rsidRDefault="006A56CF">
      <w:pPr>
        <w:pStyle w:val="Index2"/>
        <w:tabs>
          <w:tab w:val="right" w:pos="4310"/>
        </w:tabs>
        <w:rPr>
          <w:noProof/>
        </w:rPr>
      </w:pPr>
      <w:r>
        <w:rPr>
          <w:noProof/>
        </w:rPr>
        <w:t>DIRECT^HLMA, 3-1</w:t>
      </w:r>
    </w:p>
    <w:p w14:paraId="05529AB9" w14:textId="77777777" w:rsidR="006A56CF" w:rsidRDefault="006A56CF">
      <w:pPr>
        <w:pStyle w:val="Index2"/>
        <w:tabs>
          <w:tab w:val="right" w:pos="4310"/>
        </w:tabs>
        <w:rPr>
          <w:noProof/>
        </w:rPr>
      </w:pPr>
      <w:r>
        <w:rPr>
          <w:noProof/>
        </w:rPr>
        <w:t>GENERATE^HLMA, 3-1</w:t>
      </w:r>
    </w:p>
    <w:p w14:paraId="4D0664FA" w14:textId="77777777" w:rsidR="006A56CF" w:rsidRDefault="006A56CF">
      <w:pPr>
        <w:pStyle w:val="Index2"/>
        <w:tabs>
          <w:tab w:val="right" w:pos="4310"/>
        </w:tabs>
        <w:rPr>
          <w:noProof/>
        </w:rPr>
      </w:pPr>
      <w:r>
        <w:rPr>
          <w:noProof/>
        </w:rPr>
        <w:t>HLP array, 3-1</w:t>
      </w:r>
    </w:p>
    <w:p w14:paraId="095CA663" w14:textId="77777777" w:rsidR="006A56CF" w:rsidRDefault="006A56CF">
      <w:pPr>
        <w:pStyle w:val="Index1"/>
        <w:tabs>
          <w:tab w:val="right" w:pos="4310"/>
        </w:tabs>
        <w:rPr>
          <w:noProof/>
        </w:rPr>
      </w:pPr>
      <w:r>
        <w:rPr>
          <w:noProof/>
        </w:rPr>
        <w:t>APIs upgraded with HL*1.6*93</w:t>
      </w:r>
    </w:p>
    <w:p w14:paraId="4267D618" w14:textId="77777777" w:rsidR="006A56CF" w:rsidRDefault="006A56CF">
      <w:pPr>
        <w:pStyle w:val="Index2"/>
        <w:tabs>
          <w:tab w:val="right" w:pos="4310"/>
        </w:tabs>
        <w:rPr>
          <w:noProof/>
        </w:rPr>
      </w:pPr>
      <w:r>
        <w:rPr>
          <w:noProof/>
        </w:rPr>
        <w:t>DIRECT^HLMA—</w:t>
      </w:r>
      <w:r>
        <w:rPr>
          <w:i/>
          <w:iCs/>
          <w:noProof/>
        </w:rPr>
        <w:t>foreground process</w:t>
      </w:r>
      <w:r>
        <w:rPr>
          <w:noProof/>
        </w:rPr>
        <w:t xml:space="preserve">, </w:t>
      </w:r>
      <w:r>
        <w:rPr>
          <w:i/>
          <w:iCs/>
          <w:noProof/>
        </w:rPr>
        <w:t>2-1</w:t>
      </w:r>
    </w:p>
    <w:p w14:paraId="248D1E0D" w14:textId="77777777" w:rsidR="006A56CF" w:rsidRDefault="006A56CF">
      <w:pPr>
        <w:pStyle w:val="Index2"/>
        <w:tabs>
          <w:tab w:val="right" w:pos="4310"/>
        </w:tabs>
        <w:rPr>
          <w:noProof/>
        </w:rPr>
      </w:pPr>
      <w:r>
        <w:rPr>
          <w:noProof/>
        </w:rPr>
        <w:t>GENERATE^HLMA—</w:t>
      </w:r>
      <w:r>
        <w:rPr>
          <w:i/>
          <w:iCs/>
          <w:noProof/>
        </w:rPr>
        <w:t>background process</w:t>
      </w:r>
      <w:r>
        <w:rPr>
          <w:noProof/>
        </w:rPr>
        <w:t xml:space="preserve">, </w:t>
      </w:r>
      <w:r>
        <w:rPr>
          <w:i/>
          <w:iCs/>
          <w:noProof/>
        </w:rPr>
        <w:t>2-1</w:t>
      </w:r>
    </w:p>
    <w:p w14:paraId="54C6AF90" w14:textId="77777777" w:rsidR="006A56CF" w:rsidRDefault="006A56CF">
      <w:pPr>
        <w:pStyle w:val="Index1"/>
        <w:tabs>
          <w:tab w:val="right" w:pos="4310"/>
        </w:tabs>
        <w:rPr>
          <w:noProof/>
        </w:rPr>
      </w:pPr>
      <w:r>
        <w:rPr>
          <w:noProof/>
        </w:rPr>
        <w:t>Appendix A―Quick Reference Guide to MSH Segment Control, Appendix A-1</w:t>
      </w:r>
    </w:p>
    <w:p w14:paraId="654A1528" w14:textId="77777777" w:rsidR="006A56CF" w:rsidRDefault="006A56CF">
      <w:pPr>
        <w:pStyle w:val="Index1"/>
        <w:tabs>
          <w:tab w:val="right" w:pos="4310"/>
        </w:tabs>
        <w:rPr>
          <w:noProof/>
        </w:rPr>
      </w:pPr>
      <w:r>
        <w:rPr>
          <w:bCs/>
          <w:noProof/>
        </w:rPr>
        <w:t>application entry points</w:t>
      </w:r>
      <w:r>
        <w:rPr>
          <w:noProof/>
        </w:rPr>
        <w:t xml:space="preserve">, </w:t>
      </w:r>
      <w:r>
        <w:rPr>
          <w:bCs/>
          <w:noProof/>
        </w:rPr>
        <w:t>8-3</w:t>
      </w:r>
    </w:p>
    <w:p w14:paraId="661A844F" w14:textId="77777777" w:rsidR="006A56CF" w:rsidRDefault="006A56CF">
      <w:pPr>
        <w:pStyle w:val="Index1"/>
        <w:tabs>
          <w:tab w:val="right" w:pos="4310"/>
        </w:tabs>
        <w:rPr>
          <w:noProof/>
        </w:rPr>
      </w:pPr>
      <w:r>
        <w:rPr>
          <w:noProof/>
        </w:rPr>
        <w:t>array data</w:t>
      </w:r>
    </w:p>
    <w:p w14:paraId="2252B04E" w14:textId="77777777" w:rsidR="006A56CF" w:rsidRDefault="006A56CF">
      <w:pPr>
        <w:pStyle w:val="Index2"/>
        <w:tabs>
          <w:tab w:val="right" w:pos="4310"/>
        </w:tabs>
        <w:rPr>
          <w:noProof/>
        </w:rPr>
      </w:pPr>
      <w:r>
        <w:rPr>
          <w:noProof/>
        </w:rPr>
        <w:t>HLP("SUBSCRIBER"[,n]), 3-4</w:t>
      </w:r>
    </w:p>
    <w:p w14:paraId="59425F80" w14:textId="77777777" w:rsidR="006A56CF" w:rsidRDefault="006A56CF">
      <w:pPr>
        <w:pStyle w:val="Index1"/>
        <w:tabs>
          <w:tab w:val="right" w:pos="4310"/>
        </w:tabs>
        <w:rPr>
          <w:noProof/>
        </w:rPr>
      </w:pPr>
      <w:r>
        <w:rPr>
          <w:noProof/>
        </w:rPr>
        <w:t>Assumptions About the Reader, x</w:t>
      </w:r>
    </w:p>
    <w:p w14:paraId="6256900F" w14:textId="77777777" w:rsidR="006A56CF" w:rsidRDefault="006A56CF">
      <w:pPr>
        <w:pStyle w:val="Index1"/>
        <w:tabs>
          <w:tab w:val="right" w:pos="4310"/>
        </w:tabs>
        <w:rPr>
          <w:noProof/>
        </w:rPr>
      </w:pPr>
      <w:r>
        <w:rPr>
          <w:bCs/>
          <w:noProof/>
        </w:rPr>
        <w:t>Audit Fields</w:t>
      </w:r>
      <w:r>
        <w:rPr>
          <w:noProof/>
        </w:rPr>
        <w:t xml:space="preserve">, </w:t>
      </w:r>
      <w:r>
        <w:rPr>
          <w:bCs/>
          <w:noProof/>
        </w:rPr>
        <w:t>7-1</w:t>
      </w:r>
    </w:p>
    <w:p w14:paraId="2DE17222" w14:textId="77777777" w:rsidR="006A56CF" w:rsidRDefault="006A56CF">
      <w:pPr>
        <w:pStyle w:val="IndexHeading"/>
        <w:keepNext/>
        <w:tabs>
          <w:tab w:val="right" w:pos="4310"/>
        </w:tabs>
        <w:rPr>
          <w:rFonts w:ascii="Times New Roman" w:hAnsi="Times New Roman"/>
          <w:b w:val="0"/>
          <w:bCs w:val="0"/>
          <w:noProof/>
        </w:rPr>
      </w:pPr>
      <w:r>
        <w:rPr>
          <w:noProof/>
        </w:rPr>
        <w:t>B</w:t>
      </w:r>
    </w:p>
    <w:p w14:paraId="3CE43E4B" w14:textId="77777777" w:rsidR="006A56CF" w:rsidRDefault="006A56CF">
      <w:pPr>
        <w:pStyle w:val="Index1"/>
        <w:tabs>
          <w:tab w:val="right" w:pos="4310"/>
        </w:tabs>
        <w:rPr>
          <w:noProof/>
        </w:rPr>
      </w:pPr>
      <w:r>
        <w:rPr>
          <w:noProof/>
        </w:rPr>
        <w:t>background process, 2-1</w:t>
      </w:r>
    </w:p>
    <w:p w14:paraId="1B36A914" w14:textId="77777777" w:rsidR="006A56CF" w:rsidRDefault="006A56CF">
      <w:pPr>
        <w:pStyle w:val="IndexHeading"/>
        <w:keepNext/>
        <w:tabs>
          <w:tab w:val="right" w:pos="4310"/>
        </w:tabs>
        <w:rPr>
          <w:rFonts w:ascii="Times New Roman" w:hAnsi="Times New Roman"/>
          <w:b w:val="0"/>
          <w:bCs w:val="0"/>
          <w:noProof/>
        </w:rPr>
      </w:pPr>
      <w:r>
        <w:rPr>
          <w:noProof/>
        </w:rPr>
        <w:t>C</w:t>
      </w:r>
    </w:p>
    <w:p w14:paraId="1B0111F9" w14:textId="77777777" w:rsidR="006A56CF" w:rsidRDefault="006A56CF">
      <w:pPr>
        <w:pStyle w:val="Index1"/>
        <w:tabs>
          <w:tab w:val="right" w:pos="4310"/>
        </w:tabs>
        <w:rPr>
          <w:noProof/>
        </w:rPr>
      </w:pPr>
      <w:r>
        <w:rPr>
          <w:bCs/>
          <w:noProof/>
        </w:rPr>
        <w:t>callable entry points</w:t>
      </w:r>
      <w:r>
        <w:rPr>
          <w:noProof/>
        </w:rPr>
        <w:t xml:space="preserve">, </w:t>
      </w:r>
      <w:r>
        <w:rPr>
          <w:bCs/>
          <w:noProof/>
        </w:rPr>
        <w:t>8-3</w:t>
      </w:r>
    </w:p>
    <w:p w14:paraId="131B4FA8" w14:textId="77777777" w:rsidR="006A56CF" w:rsidRDefault="006A56CF">
      <w:pPr>
        <w:pStyle w:val="Index1"/>
        <w:tabs>
          <w:tab w:val="right" w:pos="4310"/>
        </w:tabs>
        <w:rPr>
          <w:noProof/>
        </w:rPr>
      </w:pPr>
      <w:r>
        <w:rPr>
          <w:bCs/>
          <w:noProof/>
        </w:rPr>
        <w:t>callable routines</w:t>
      </w:r>
      <w:r>
        <w:rPr>
          <w:noProof/>
        </w:rPr>
        <w:t xml:space="preserve">, </w:t>
      </w:r>
      <w:r>
        <w:rPr>
          <w:bCs/>
          <w:noProof/>
        </w:rPr>
        <w:t>8-2</w:t>
      </w:r>
    </w:p>
    <w:p w14:paraId="19CB9D7A" w14:textId="77777777" w:rsidR="006A56CF" w:rsidRDefault="006A56CF">
      <w:pPr>
        <w:pStyle w:val="Index1"/>
        <w:tabs>
          <w:tab w:val="right" w:pos="4310"/>
        </w:tabs>
        <w:rPr>
          <w:noProof/>
        </w:rPr>
      </w:pPr>
      <w:r>
        <w:rPr>
          <w:noProof/>
        </w:rPr>
        <w:t>Contents, v</w:t>
      </w:r>
    </w:p>
    <w:p w14:paraId="336502B3" w14:textId="77777777" w:rsidR="006A56CF" w:rsidRDefault="006A56CF">
      <w:pPr>
        <w:pStyle w:val="Index1"/>
        <w:tabs>
          <w:tab w:val="right" w:pos="4310"/>
        </w:tabs>
        <w:rPr>
          <w:noProof/>
        </w:rPr>
      </w:pPr>
      <w:r>
        <w:rPr>
          <w:noProof/>
        </w:rPr>
        <w:t>create and send HL7 messages, 3-1</w:t>
      </w:r>
    </w:p>
    <w:p w14:paraId="45255B67" w14:textId="77777777" w:rsidR="006A56CF" w:rsidRDefault="006A56CF">
      <w:pPr>
        <w:pStyle w:val="IndexHeading"/>
        <w:keepNext/>
        <w:tabs>
          <w:tab w:val="right" w:pos="4310"/>
        </w:tabs>
        <w:rPr>
          <w:rFonts w:ascii="Times New Roman" w:hAnsi="Times New Roman"/>
          <w:b w:val="0"/>
          <w:bCs w:val="0"/>
          <w:noProof/>
        </w:rPr>
      </w:pPr>
      <w:r>
        <w:rPr>
          <w:noProof/>
        </w:rPr>
        <w:t>D</w:t>
      </w:r>
    </w:p>
    <w:p w14:paraId="4530581B" w14:textId="77777777" w:rsidR="006A56CF" w:rsidRDefault="006A56CF">
      <w:pPr>
        <w:pStyle w:val="Index1"/>
        <w:tabs>
          <w:tab w:val="right" w:pos="4310"/>
        </w:tabs>
        <w:rPr>
          <w:noProof/>
        </w:rPr>
      </w:pPr>
      <w:r>
        <w:rPr>
          <w:noProof/>
        </w:rPr>
        <w:t>data</w:t>
      </w:r>
    </w:p>
    <w:p w14:paraId="6AB0EDE8" w14:textId="77777777" w:rsidR="006A56CF" w:rsidRDefault="006A56CF">
      <w:pPr>
        <w:pStyle w:val="Index2"/>
        <w:tabs>
          <w:tab w:val="right" w:pos="4310"/>
        </w:tabs>
        <w:rPr>
          <w:noProof/>
        </w:rPr>
      </w:pPr>
      <w:r>
        <w:rPr>
          <w:noProof/>
        </w:rPr>
        <w:t>HLP("SUBSCRIBER"[,n]) array, 3-4</w:t>
      </w:r>
    </w:p>
    <w:p w14:paraId="20A3BEEA" w14:textId="77777777" w:rsidR="006A56CF" w:rsidRDefault="006A56CF">
      <w:pPr>
        <w:pStyle w:val="Index1"/>
        <w:tabs>
          <w:tab w:val="right" w:pos="4310"/>
        </w:tabs>
        <w:rPr>
          <w:noProof/>
        </w:rPr>
      </w:pPr>
      <w:r>
        <w:rPr>
          <w:noProof/>
        </w:rPr>
        <w:t>data, global</w:t>
      </w:r>
    </w:p>
    <w:p w14:paraId="44DFE47C" w14:textId="77777777" w:rsidR="006A56CF" w:rsidRDefault="006A56CF">
      <w:pPr>
        <w:pStyle w:val="Index2"/>
        <w:tabs>
          <w:tab w:val="right" w:pos="4310"/>
        </w:tabs>
        <w:rPr>
          <w:noProof/>
        </w:rPr>
      </w:pPr>
      <w:r>
        <w:rPr>
          <w:noProof/>
        </w:rPr>
        <w:t>^HLMA(D0,91) node, 7-2</w:t>
      </w:r>
    </w:p>
    <w:p w14:paraId="5C4D3BD7" w14:textId="77777777" w:rsidR="006A56CF" w:rsidRDefault="006A56CF">
      <w:pPr>
        <w:pStyle w:val="Index1"/>
        <w:tabs>
          <w:tab w:val="right" w:pos="4310"/>
        </w:tabs>
        <w:rPr>
          <w:noProof/>
        </w:rPr>
      </w:pPr>
      <w:r>
        <w:rPr>
          <w:noProof/>
        </w:rPr>
        <w:t>DEBUG parameter</w:t>
      </w:r>
    </w:p>
    <w:p w14:paraId="19FD9C4C" w14:textId="77777777" w:rsidR="006A56CF" w:rsidRDefault="006A56CF">
      <w:pPr>
        <w:pStyle w:val="Index2"/>
        <w:tabs>
          <w:tab w:val="right" w:pos="4310"/>
        </w:tabs>
        <w:rPr>
          <w:noProof/>
        </w:rPr>
      </w:pPr>
      <w:r>
        <w:rPr>
          <w:bCs/>
          <w:noProof/>
        </w:rPr>
        <w:t>output example</w:t>
      </w:r>
      <w:r>
        <w:rPr>
          <w:noProof/>
        </w:rPr>
        <w:t xml:space="preserve">, </w:t>
      </w:r>
      <w:r>
        <w:rPr>
          <w:bCs/>
          <w:noProof/>
        </w:rPr>
        <w:t>7-4</w:t>
      </w:r>
    </w:p>
    <w:p w14:paraId="3161C662" w14:textId="77777777" w:rsidR="006A56CF" w:rsidRDefault="006A56CF">
      <w:pPr>
        <w:pStyle w:val="Index2"/>
        <w:tabs>
          <w:tab w:val="right" w:pos="4310"/>
        </w:tabs>
        <w:rPr>
          <w:noProof/>
        </w:rPr>
      </w:pPr>
      <w:r>
        <w:rPr>
          <w:bCs/>
          <w:noProof/>
        </w:rPr>
        <w:t>passed into GENERATE^HLMA</w:t>
      </w:r>
      <w:r>
        <w:rPr>
          <w:noProof/>
        </w:rPr>
        <w:t xml:space="preserve">, </w:t>
      </w:r>
      <w:r>
        <w:rPr>
          <w:bCs/>
          <w:noProof/>
        </w:rPr>
        <w:t>7-4</w:t>
      </w:r>
    </w:p>
    <w:p w14:paraId="0F046EFA" w14:textId="77777777" w:rsidR="006A56CF" w:rsidRDefault="006A56CF">
      <w:pPr>
        <w:pStyle w:val="Index2"/>
        <w:tabs>
          <w:tab w:val="right" w:pos="4310"/>
        </w:tabs>
        <w:rPr>
          <w:noProof/>
        </w:rPr>
      </w:pPr>
      <w:r>
        <w:rPr>
          <w:noProof/>
        </w:rPr>
        <w:t>syntax, 7-3</w:t>
      </w:r>
    </w:p>
    <w:p w14:paraId="38222A56" w14:textId="77777777" w:rsidR="006A56CF" w:rsidRDefault="006A56CF">
      <w:pPr>
        <w:pStyle w:val="Index2"/>
        <w:tabs>
          <w:tab w:val="right" w:pos="4310"/>
        </w:tabs>
        <w:rPr>
          <w:noProof/>
        </w:rPr>
      </w:pPr>
      <w:r>
        <w:rPr>
          <w:bCs/>
          <w:noProof/>
        </w:rPr>
        <w:t>syntax in HLP("SUBSCRIBER"[,n])</w:t>
      </w:r>
      <w:r>
        <w:rPr>
          <w:noProof/>
        </w:rPr>
        <w:t xml:space="preserve">, </w:t>
      </w:r>
      <w:r>
        <w:rPr>
          <w:bCs/>
          <w:noProof/>
        </w:rPr>
        <w:t>7-3</w:t>
      </w:r>
    </w:p>
    <w:p w14:paraId="11BF03F4" w14:textId="77777777" w:rsidR="006A56CF" w:rsidRDefault="006A56CF">
      <w:pPr>
        <w:pStyle w:val="Index1"/>
        <w:tabs>
          <w:tab w:val="right" w:pos="4310"/>
        </w:tabs>
        <w:rPr>
          <w:noProof/>
        </w:rPr>
      </w:pPr>
      <w:r>
        <w:rPr>
          <w:bCs/>
          <w:noProof/>
        </w:rPr>
        <w:t>Debugging</w:t>
      </w:r>
      <w:r>
        <w:rPr>
          <w:noProof/>
        </w:rPr>
        <w:t xml:space="preserve">, </w:t>
      </w:r>
      <w:r>
        <w:rPr>
          <w:bCs/>
          <w:noProof/>
        </w:rPr>
        <w:t>7-1</w:t>
      </w:r>
      <w:r>
        <w:rPr>
          <w:noProof/>
        </w:rPr>
        <w:t>–</w:t>
      </w:r>
      <w:r>
        <w:rPr>
          <w:bCs/>
          <w:noProof/>
        </w:rPr>
        <w:t>7-8</w:t>
      </w:r>
    </w:p>
    <w:p w14:paraId="680771E4" w14:textId="77777777" w:rsidR="006A56CF" w:rsidRDefault="006A56CF">
      <w:pPr>
        <w:pStyle w:val="Index2"/>
        <w:tabs>
          <w:tab w:val="right" w:pos="4310"/>
        </w:tabs>
        <w:rPr>
          <w:noProof/>
        </w:rPr>
      </w:pPr>
      <w:r>
        <w:rPr>
          <w:bCs/>
          <w:noProof/>
        </w:rPr>
        <w:t>API: M^HLCSHDR4</w:t>
      </w:r>
      <w:r>
        <w:rPr>
          <w:noProof/>
        </w:rPr>
        <w:t xml:space="preserve">, </w:t>
      </w:r>
      <w:r>
        <w:rPr>
          <w:bCs/>
          <w:noProof/>
        </w:rPr>
        <w:t>7-7</w:t>
      </w:r>
    </w:p>
    <w:p w14:paraId="00A93842" w14:textId="77777777" w:rsidR="006A56CF" w:rsidRDefault="006A56CF">
      <w:pPr>
        <w:pStyle w:val="Index2"/>
        <w:tabs>
          <w:tab w:val="right" w:pos="4310"/>
        </w:tabs>
        <w:rPr>
          <w:noProof/>
        </w:rPr>
      </w:pPr>
      <w:r>
        <w:rPr>
          <w:bCs/>
          <w:noProof/>
        </w:rPr>
        <w:t>Global Data</w:t>
      </w:r>
      <w:r>
        <w:rPr>
          <w:noProof/>
        </w:rPr>
        <w:t xml:space="preserve">, </w:t>
      </w:r>
      <w:r>
        <w:rPr>
          <w:bCs/>
          <w:noProof/>
        </w:rPr>
        <w:t>7-1</w:t>
      </w:r>
    </w:p>
    <w:p w14:paraId="76DFFC30" w14:textId="77777777" w:rsidR="006A56CF" w:rsidRDefault="006A56CF">
      <w:pPr>
        <w:pStyle w:val="Index3"/>
        <w:tabs>
          <w:tab w:val="right" w:pos="4310"/>
        </w:tabs>
        <w:rPr>
          <w:noProof/>
        </w:rPr>
      </w:pPr>
      <w:r>
        <w:rPr>
          <w:bCs/>
          <w:noProof/>
        </w:rPr>
        <w:t>Audit Fields</w:t>
      </w:r>
      <w:r>
        <w:rPr>
          <w:noProof/>
        </w:rPr>
        <w:t xml:space="preserve">, </w:t>
      </w:r>
      <w:r>
        <w:rPr>
          <w:bCs/>
          <w:noProof/>
        </w:rPr>
        <w:t>7-1</w:t>
      </w:r>
    </w:p>
    <w:p w14:paraId="09DAB0D5" w14:textId="77777777" w:rsidR="006A56CF" w:rsidRDefault="006A56CF">
      <w:pPr>
        <w:pStyle w:val="Index3"/>
        <w:tabs>
          <w:tab w:val="right" w:pos="4310"/>
        </w:tabs>
        <w:rPr>
          <w:noProof/>
        </w:rPr>
      </w:pPr>
      <w:r>
        <w:rPr>
          <w:bCs/>
          <w:noProof/>
        </w:rPr>
        <w:t>Debug Global Data</w:t>
      </w:r>
      <w:r>
        <w:rPr>
          <w:noProof/>
        </w:rPr>
        <w:t xml:space="preserve">, </w:t>
      </w:r>
      <w:r>
        <w:rPr>
          <w:bCs/>
          <w:noProof/>
        </w:rPr>
        <w:t>7-3</w:t>
      </w:r>
    </w:p>
    <w:p w14:paraId="25BE8FE8" w14:textId="77777777" w:rsidR="006A56CF" w:rsidRDefault="006A56CF">
      <w:pPr>
        <w:pStyle w:val="Index4"/>
        <w:tabs>
          <w:tab w:val="right" w:pos="4310"/>
        </w:tabs>
        <w:rPr>
          <w:noProof/>
        </w:rPr>
      </w:pPr>
      <w:r>
        <w:rPr>
          <w:noProof/>
        </w:rPr>
        <w:t>HL7 MESSAGEADMINISTRATION file (#773), 7-3</w:t>
      </w:r>
    </w:p>
    <w:p w14:paraId="1AA3776C" w14:textId="77777777" w:rsidR="006A56CF" w:rsidRDefault="006A56CF">
      <w:pPr>
        <w:pStyle w:val="Index4"/>
        <w:tabs>
          <w:tab w:val="right" w:pos="4310"/>
        </w:tabs>
        <w:rPr>
          <w:noProof/>
        </w:rPr>
      </w:pPr>
      <w:r>
        <w:rPr>
          <w:noProof/>
        </w:rPr>
        <w:t>HLP("SUBSCRIBER"[,n]), 7-3</w:t>
      </w:r>
    </w:p>
    <w:p w14:paraId="0C29304C" w14:textId="77777777" w:rsidR="006A56CF" w:rsidRDefault="006A56CF">
      <w:pPr>
        <w:pStyle w:val="Index1"/>
        <w:tabs>
          <w:tab w:val="right" w:pos="4310"/>
        </w:tabs>
        <w:rPr>
          <w:noProof/>
        </w:rPr>
      </w:pPr>
      <w:r>
        <w:rPr>
          <w:noProof/>
        </w:rPr>
        <w:t>default subscriber protocol, 3-7</w:t>
      </w:r>
    </w:p>
    <w:p w14:paraId="232E80B8" w14:textId="77777777" w:rsidR="006A56CF" w:rsidRDefault="006A56CF">
      <w:pPr>
        <w:pStyle w:val="Index2"/>
        <w:tabs>
          <w:tab w:val="right" w:pos="4310"/>
        </w:tabs>
        <w:rPr>
          <w:noProof/>
        </w:rPr>
      </w:pPr>
      <w:r>
        <w:rPr>
          <w:noProof/>
        </w:rPr>
        <w:t>RALINK, 3-7</w:t>
      </w:r>
    </w:p>
    <w:p w14:paraId="4A0CD3A8" w14:textId="77777777" w:rsidR="006A56CF" w:rsidRDefault="006A56CF">
      <w:pPr>
        <w:pStyle w:val="Index1"/>
        <w:tabs>
          <w:tab w:val="right" w:pos="4310"/>
        </w:tabs>
        <w:rPr>
          <w:noProof/>
        </w:rPr>
      </w:pPr>
      <w:r>
        <w:rPr>
          <w:noProof/>
        </w:rPr>
        <w:t>DIRECT^HLMA</w:t>
      </w:r>
    </w:p>
    <w:p w14:paraId="6920B270" w14:textId="77777777" w:rsidR="006A56CF" w:rsidRDefault="006A56CF">
      <w:pPr>
        <w:pStyle w:val="Index2"/>
        <w:tabs>
          <w:tab w:val="right" w:pos="4310"/>
        </w:tabs>
        <w:rPr>
          <w:noProof/>
        </w:rPr>
      </w:pPr>
      <w:r>
        <w:rPr>
          <w:noProof/>
        </w:rPr>
        <w:t>API syntax, 3-1, 3-3</w:t>
      </w:r>
    </w:p>
    <w:p w14:paraId="266A6DCC" w14:textId="77777777" w:rsidR="006A56CF" w:rsidRDefault="006A56CF">
      <w:pPr>
        <w:pStyle w:val="Index2"/>
        <w:tabs>
          <w:tab w:val="right" w:pos="4310"/>
        </w:tabs>
        <w:rPr>
          <w:noProof/>
        </w:rPr>
      </w:pPr>
      <w:r>
        <w:rPr>
          <w:noProof/>
        </w:rPr>
        <w:t>create and send HL7 messages, 3-1</w:t>
      </w:r>
    </w:p>
    <w:p w14:paraId="5C02EF4B" w14:textId="77777777" w:rsidR="006A56CF" w:rsidRDefault="006A56CF">
      <w:pPr>
        <w:pStyle w:val="Index2"/>
        <w:tabs>
          <w:tab w:val="right" w:pos="4310"/>
        </w:tabs>
        <w:rPr>
          <w:noProof/>
        </w:rPr>
      </w:pPr>
      <w:r>
        <w:rPr>
          <w:noProof/>
        </w:rPr>
        <w:t>TCP links, 3-1</w:t>
      </w:r>
    </w:p>
    <w:p w14:paraId="77A2F552" w14:textId="77777777" w:rsidR="006A56CF" w:rsidRDefault="006A56CF">
      <w:pPr>
        <w:pStyle w:val="Index1"/>
        <w:tabs>
          <w:tab w:val="right" w:pos="4310"/>
        </w:tabs>
        <w:rPr>
          <w:noProof/>
        </w:rPr>
      </w:pPr>
      <w:r>
        <w:rPr>
          <w:noProof/>
        </w:rPr>
        <w:t>Documentation</w:t>
      </w:r>
    </w:p>
    <w:p w14:paraId="41AA4C44" w14:textId="77777777" w:rsidR="006A56CF" w:rsidRDefault="006A56CF">
      <w:pPr>
        <w:pStyle w:val="Index2"/>
        <w:tabs>
          <w:tab w:val="right" w:pos="4310"/>
        </w:tabs>
        <w:rPr>
          <w:noProof/>
        </w:rPr>
      </w:pPr>
      <w:r>
        <w:rPr>
          <w:noProof/>
        </w:rPr>
        <w:t>Revisions, iii</w:t>
      </w:r>
    </w:p>
    <w:p w14:paraId="3D3CA1BF" w14:textId="77777777" w:rsidR="006A56CF" w:rsidRDefault="006A56CF">
      <w:pPr>
        <w:pStyle w:val="Index2"/>
        <w:tabs>
          <w:tab w:val="right" w:pos="4310"/>
        </w:tabs>
        <w:rPr>
          <w:noProof/>
        </w:rPr>
      </w:pPr>
      <w:r>
        <w:rPr>
          <w:noProof/>
        </w:rPr>
        <w:t>Symbols, ix</w:t>
      </w:r>
    </w:p>
    <w:p w14:paraId="5A15FC72" w14:textId="77777777" w:rsidR="006A56CF" w:rsidRDefault="006A56CF">
      <w:pPr>
        <w:pStyle w:val="Index1"/>
        <w:tabs>
          <w:tab w:val="right" w:pos="4310"/>
        </w:tabs>
        <w:rPr>
          <w:noProof/>
        </w:rPr>
      </w:pPr>
      <w:r>
        <w:rPr>
          <w:noProof/>
        </w:rPr>
        <w:t>Dynamic Control of Routing-Related Fields in the MSH Segment, 1-1</w:t>
      </w:r>
    </w:p>
    <w:p w14:paraId="18827603" w14:textId="77777777" w:rsidR="006A56CF" w:rsidRDefault="006A56CF">
      <w:pPr>
        <w:pStyle w:val="Index1"/>
        <w:tabs>
          <w:tab w:val="right" w:pos="4310"/>
        </w:tabs>
        <w:rPr>
          <w:noProof/>
        </w:rPr>
      </w:pPr>
      <w:r>
        <w:rPr>
          <w:noProof/>
        </w:rPr>
        <w:t>dynamic routing, 2-1</w:t>
      </w:r>
    </w:p>
    <w:p w14:paraId="5FF60756" w14:textId="77777777" w:rsidR="006A56CF" w:rsidRDefault="006A56CF">
      <w:pPr>
        <w:pStyle w:val="Index1"/>
        <w:tabs>
          <w:tab w:val="right" w:pos="4310"/>
        </w:tabs>
        <w:rPr>
          <w:noProof/>
        </w:rPr>
      </w:pPr>
      <w:r>
        <w:rPr>
          <w:noProof/>
        </w:rPr>
        <w:t>Dynamic Routing of HL7 Messages</w:t>
      </w:r>
    </w:p>
    <w:p w14:paraId="7C845B8F" w14:textId="77777777" w:rsidR="006A56CF" w:rsidRDefault="006A56CF">
      <w:pPr>
        <w:pStyle w:val="Index2"/>
        <w:tabs>
          <w:tab w:val="right" w:pos="4310"/>
        </w:tabs>
        <w:rPr>
          <w:noProof/>
        </w:rPr>
      </w:pPr>
      <w:r>
        <w:rPr>
          <w:noProof/>
        </w:rPr>
        <w:t>APIs Create Transmission-Ready HL7 Messages, 2-1</w:t>
      </w:r>
    </w:p>
    <w:p w14:paraId="7CB97DAC" w14:textId="77777777" w:rsidR="006A56CF" w:rsidRDefault="006A56CF">
      <w:pPr>
        <w:pStyle w:val="Index2"/>
        <w:tabs>
          <w:tab w:val="right" w:pos="4310"/>
        </w:tabs>
        <w:rPr>
          <w:noProof/>
        </w:rPr>
      </w:pPr>
      <w:r>
        <w:rPr>
          <w:noProof/>
        </w:rPr>
        <w:t>Generic Event Driver and Subscriber Protocols, 2-2</w:t>
      </w:r>
    </w:p>
    <w:p w14:paraId="73173215" w14:textId="77777777" w:rsidR="006A56CF" w:rsidRDefault="006A56CF">
      <w:pPr>
        <w:pStyle w:val="IndexHeading"/>
        <w:keepNext/>
        <w:tabs>
          <w:tab w:val="right" w:pos="4310"/>
        </w:tabs>
        <w:rPr>
          <w:rFonts w:ascii="Times New Roman" w:hAnsi="Times New Roman"/>
          <w:b w:val="0"/>
          <w:bCs w:val="0"/>
          <w:noProof/>
        </w:rPr>
      </w:pPr>
      <w:r>
        <w:rPr>
          <w:noProof/>
        </w:rPr>
        <w:t>E</w:t>
      </w:r>
    </w:p>
    <w:p w14:paraId="5BE9408B" w14:textId="77777777" w:rsidR="006A56CF" w:rsidRDefault="006A56CF">
      <w:pPr>
        <w:pStyle w:val="Index1"/>
        <w:tabs>
          <w:tab w:val="right" w:pos="4310"/>
        </w:tabs>
        <w:rPr>
          <w:noProof/>
        </w:rPr>
      </w:pPr>
      <w:r>
        <w:rPr>
          <w:noProof/>
        </w:rPr>
        <w:t>Enhanced HL7 Message Processing, 3-1–3-8</w:t>
      </w:r>
    </w:p>
    <w:p w14:paraId="1E5E0A83" w14:textId="77777777" w:rsidR="006A56CF" w:rsidRDefault="006A56CF">
      <w:pPr>
        <w:pStyle w:val="Index2"/>
        <w:tabs>
          <w:tab w:val="right" w:pos="4310"/>
        </w:tabs>
        <w:rPr>
          <w:noProof/>
        </w:rPr>
      </w:pPr>
      <w:r>
        <w:rPr>
          <w:noProof/>
        </w:rPr>
        <w:t>API Processes Subscriber Protocol, 3-2</w:t>
      </w:r>
    </w:p>
    <w:p w14:paraId="18C5FA4A" w14:textId="77777777" w:rsidR="006A56CF" w:rsidRDefault="006A56CF">
      <w:pPr>
        <w:pStyle w:val="Index2"/>
        <w:tabs>
          <w:tab w:val="right" w:pos="4310"/>
        </w:tabs>
        <w:rPr>
          <w:noProof/>
        </w:rPr>
      </w:pPr>
      <w:r>
        <w:rPr>
          <w:noProof/>
        </w:rPr>
        <w:t>API Syntax, 3-1</w:t>
      </w:r>
    </w:p>
    <w:p w14:paraId="7E1FB348" w14:textId="77777777" w:rsidR="006A56CF" w:rsidRDefault="006A56CF">
      <w:pPr>
        <w:pStyle w:val="Index2"/>
        <w:tabs>
          <w:tab w:val="right" w:pos="4310"/>
        </w:tabs>
        <w:rPr>
          <w:noProof/>
        </w:rPr>
      </w:pPr>
      <w:r>
        <w:rPr>
          <w:noProof/>
        </w:rPr>
        <w:t>Array Data—Definition and Description, 3-4</w:t>
      </w:r>
    </w:p>
    <w:p w14:paraId="212DDF86" w14:textId="77777777" w:rsidR="006A56CF" w:rsidRDefault="006A56CF">
      <w:pPr>
        <w:pStyle w:val="Index2"/>
        <w:tabs>
          <w:tab w:val="right" w:pos="4310"/>
        </w:tabs>
        <w:rPr>
          <w:noProof/>
        </w:rPr>
      </w:pPr>
      <w:r>
        <w:rPr>
          <w:noProof/>
        </w:rPr>
        <w:t>Enhancement Rules, 3-5</w:t>
      </w:r>
    </w:p>
    <w:p w14:paraId="77E4CFA6" w14:textId="77777777" w:rsidR="006A56CF" w:rsidRDefault="006A56CF">
      <w:pPr>
        <w:pStyle w:val="Index3"/>
        <w:tabs>
          <w:tab w:val="right" w:pos="4310"/>
        </w:tabs>
        <w:rPr>
          <w:noProof/>
        </w:rPr>
      </w:pPr>
      <w:r>
        <w:rPr>
          <w:rFonts w:cs="Arial"/>
          <w:noProof/>
        </w:rPr>
        <w:t>EXECUTION REFERENCE</w:t>
      </w:r>
    </w:p>
    <w:p w14:paraId="1FFF0772" w14:textId="77777777" w:rsidR="006A56CF" w:rsidRDefault="006A56CF">
      <w:pPr>
        <w:pStyle w:val="Index4"/>
        <w:tabs>
          <w:tab w:val="right" w:pos="4310"/>
        </w:tabs>
        <w:rPr>
          <w:noProof/>
        </w:rPr>
      </w:pPr>
      <w:r>
        <w:rPr>
          <w:rFonts w:cs="Arial"/>
          <w:noProof/>
        </w:rPr>
        <w:t>Rule #3</w:t>
      </w:r>
      <w:r>
        <w:rPr>
          <w:noProof/>
        </w:rPr>
        <w:t xml:space="preserve">, </w:t>
      </w:r>
      <w:r>
        <w:rPr>
          <w:rFonts w:cs="Arial"/>
          <w:noProof/>
        </w:rPr>
        <w:t>3-5</w:t>
      </w:r>
    </w:p>
    <w:p w14:paraId="15CD68DF" w14:textId="77777777" w:rsidR="006A56CF" w:rsidRDefault="006A56CF">
      <w:pPr>
        <w:pStyle w:val="Index4"/>
        <w:tabs>
          <w:tab w:val="right" w:pos="4310"/>
        </w:tabs>
        <w:rPr>
          <w:noProof/>
        </w:rPr>
      </w:pPr>
      <w:r>
        <w:rPr>
          <w:rFonts w:cs="Arial"/>
          <w:noProof/>
        </w:rPr>
        <w:t>Rule #4</w:t>
      </w:r>
      <w:r>
        <w:rPr>
          <w:noProof/>
        </w:rPr>
        <w:t xml:space="preserve">, </w:t>
      </w:r>
      <w:r>
        <w:rPr>
          <w:rFonts w:cs="Arial"/>
          <w:noProof/>
        </w:rPr>
        <w:t>3-5</w:t>
      </w:r>
    </w:p>
    <w:p w14:paraId="043CFF4B" w14:textId="77777777" w:rsidR="006A56CF" w:rsidRDefault="006A56CF">
      <w:pPr>
        <w:pStyle w:val="Index3"/>
        <w:tabs>
          <w:tab w:val="right" w:pos="4310"/>
        </w:tabs>
        <w:rPr>
          <w:noProof/>
        </w:rPr>
      </w:pPr>
      <w:r>
        <w:rPr>
          <w:rFonts w:cs="Arial"/>
          <w:noProof/>
        </w:rPr>
        <w:t>ROUTING-RELATED FIELDS</w:t>
      </w:r>
    </w:p>
    <w:p w14:paraId="331A9047" w14:textId="77777777" w:rsidR="006A56CF" w:rsidRDefault="006A56CF">
      <w:pPr>
        <w:pStyle w:val="Index4"/>
        <w:tabs>
          <w:tab w:val="right" w:pos="4310"/>
        </w:tabs>
        <w:rPr>
          <w:noProof/>
        </w:rPr>
      </w:pPr>
      <w:r>
        <w:rPr>
          <w:rFonts w:cs="Arial"/>
          <w:noProof/>
        </w:rPr>
        <w:t>Rule #3</w:t>
      </w:r>
      <w:r>
        <w:rPr>
          <w:noProof/>
        </w:rPr>
        <w:t xml:space="preserve">, </w:t>
      </w:r>
      <w:r>
        <w:rPr>
          <w:rFonts w:cs="Arial"/>
          <w:noProof/>
        </w:rPr>
        <w:t>3-5</w:t>
      </w:r>
    </w:p>
    <w:p w14:paraId="1D1DB7D5" w14:textId="77777777" w:rsidR="006A56CF" w:rsidRDefault="006A56CF">
      <w:pPr>
        <w:pStyle w:val="Index4"/>
        <w:tabs>
          <w:tab w:val="right" w:pos="4310"/>
        </w:tabs>
        <w:rPr>
          <w:noProof/>
        </w:rPr>
      </w:pPr>
      <w:r>
        <w:rPr>
          <w:rFonts w:cs="Arial"/>
          <w:noProof/>
        </w:rPr>
        <w:t>Rule #4</w:t>
      </w:r>
      <w:r>
        <w:rPr>
          <w:noProof/>
        </w:rPr>
        <w:t xml:space="preserve">, </w:t>
      </w:r>
      <w:r>
        <w:rPr>
          <w:rFonts w:cs="Arial"/>
          <w:noProof/>
        </w:rPr>
        <w:t>3-5</w:t>
      </w:r>
    </w:p>
    <w:p w14:paraId="18221729" w14:textId="77777777" w:rsidR="006A56CF" w:rsidRDefault="006A56CF">
      <w:pPr>
        <w:pStyle w:val="Index3"/>
        <w:tabs>
          <w:tab w:val="right" w:pos="4310"/>
        </w:tabs>
        <w:rPr>
          <w:noProof/>
        </w:rPr>
      </w:pPr>
      <w:r>
        <w:rPr>
          <w:rFonts w:cs="Arial"/>
          <w:noProof/>
        </w:rPr>
        <w:t>VALID EXECUTION REFERENCE, Rule #1</w:t>
      </w:r>
      <w:r>
        <w:rPr>
          <w:noProof/>
        </w:rPr>
        <w:t xml:space="preserve">, </w:t>
      </w:r>
      <w:r>
        <w:rPr>
          <w:rFonts w:cs="Arial"/>
          <w:noProof/>
        </w:rPr>
        <w:t>3-5</w:t>
      </w:r>
    </w:p>
    <w:p w14:paraId="6EDF3CE2" w14:textId="77777777" w:rsidR="006A56CF" w:rsidRDefault="006A56CF">
      <w:pPr>
        <w:pStyle w:val="Index3"/>
        <w:tabs>
          <w:tab w:val="right" w:pos="4310"/>
        </w:tabs>
        <w:rPr>
          <w:noProof/>
        </w:rPr>
      </w:pPr>
      <w:r>
        <w:rPr>
          <w:rFonts w:cs="Arial"/>
          <w:noProof/>
        </w:rPr>
        <w:t>VALID ROUTING-RELATED FIELDS, Rule #2</w:t>
      </w:r>
      <w:r>
        <w:rPr>
          <w:noProof/>
        </w:rPr>
        <w:t xml:space="preserve">, </w:t>
      </w:r>
      <w:r>
        <w:rPr>
          <w:rFonts w:cs="Arial"/>
          <w:noProof/>
        </w:rPr>
        <w:t>3-5</w:t>
      </w:r>
    </w:p>
    <w:p w14:paraId="052FA4C3" w14:textId="77777777" w:rsidR="006A56CF" w:rsidRDefault="006A56CF">
      <w:pPr>
        <w:pStyle w:val="Index2"/>
        <w:tabs>
          <w:tab w:val="right" w:pos="4310"/>
        </w:tabs>
        <w:rPr>
          <w:noProof/>
        </w:rPr>
      </w:pPr>
      <w:r>
        <w:rPr>
          <w:noProof/>
        </w:rPr>
        <w:t>Example 1—Individual Subscriber, 3-6</w:t>
      </w:r>
    </w:p>
    <w:p w14:paraId="0FD08DA8" w14:textId="77777777" w:rsidR="006A56CF" w:rsidRDefault="006A56CF">
      <w:pPr>
        <w:pStyle w:val="Index2"/>
        <w:tabs>
          <w:tab w:val="right" w:pos="4310"/>
        </w:tabs>
        <w:rPr>
          <w:noProof/>
        </w:rPr>
      </w:pPr>
      <w:r>
        <w:rPr>
          <w:noProof/>
        </w:rPr>
        <w:t>Example 2—Individual and Default Subscriber, 3-7</w:t>
      </w:r>
    </w:p>
    <w:p w14:paraId="4ED71E14" w14:textId="77777777" w:rsidR="006A56CF" w:rsidRDefault="006A56CF">
      <w:pPr>
        <w:pStyle w:val="Index2"/>
        <w:tabs>
          <w:tab w:val="right" w:pos="4310"/>
        </w:tabs>
        <w:rPr>
          <w:noProof/>
        </w:rPr>
      </w:pPr>
      <w:r>
        <w:rPr>
          <w:noProof/>
        </w:rPr>
        <w:t>Example 3—Default Subscriber, 3-7</w:t>
      </w:r>
    </w:p>
    <w:p w14:paraId="2DA9BA03" w14:textId="77777777" w:rsidR="006A56CF" w:rsidRDefault="006A56CF">
      <w:pPr>
        <w:pStyle w:val="Index2"/>
        <w:tabs>
          <w:tab w:val="right" w:pos="4310"/>
        </w:tabs>
        <w:rPr>
          <w:noProof/>
        </w:rPr>
      </w:pPr>
      <w:r>
        <w:rPr>
          <w:noProof/>
        </w:rPr>
        <w:lastRenderedPageBreak/>
        <w:t>Example 4—M Code Only, 3-8</w:t>
      </w:r>
    </w:p>
    <w:p w14:paraId="6351C946" w14:textId="77777777" w:rsidR="006A56CF" w:rsidRDefault="006A56CF">
      <w:pPr>
        <w:pStyle w:val="Index2"/>
        <w:tabs>
          <w:tab w:val="right" w:pos="4310"/>
        </w:tabs>
        <w:rPr>
          <w:noProof/>
        </w:rPr>
      </w:pPr>
      <w:r>
        <w:rPr>
          <w:noProof/>
        </w:rPr>
        <w:t>GENERATE^HLMA and DIRECT^HLMA, 3-1</w:t>
      </w:r>
    </w:p>
    <w:p w14:paraId="53A36782" w14:textId="77777777" w:rsidR="006A56CF" w:rsidRDefault="006A56CF">
      <w:pPr>
        <w:pStyle w:val="Index2"/>
        <w:tabs>
          <w:tab w:val="right" w:pos="4310"/>
        </w:tabs>
        <w:rPr>
          <w:noProof/>
        </w:rPr>
      </w:pPr>
      <w:r>
        <w:rPr>
          <w:noProof/>
        </w:rPr>
        <w:t>passing MSH segment control data into API, 3-1</w:t>
      </w:r>
    </w:p>
    <w:p w14:paraId="3EC6C157" w14:textId="77777777" w:rsidR="006A56CF" w:rsidRDefault="006A56CF">
      <w:pPr>
        <w:pStyle w:val="Index1"/>
        <w:tabs>
          <w:tab w:val="right" w:pos="4310"/>
        </w:tabs>
        <w:rPr>
          <w:noProof/>
        </w:rPr>
      </w:pPr>
      <w:r>
        <w:rPr>
          <w:noProof/>
        </w:rPr>
        <w:t>Enhancement Rules, 3-5</w:t>
      </w:r>
    </w:p>
    <w:p w14:paraId="69F3FBA6" w14:textId="77777777" w:rsidR="006A56CF" w:rsidRDefault="006A56CF">
      <w:pPr>
        <w:pStyle w:val="Index2"/>
        <w:tabs>
          <w:tab w:val="right" w:pos="4310"/>
        </w:tabs>
        <w:rPr>
          <w:noProof/>
        </w:rPr>
      </w:pPr>
      <w:r>
        <w:rPr>
          <w:rFonts w:cs="Arial"/>
          <w:noProof/>
        </w:rPr>
        <w:t>EXECUTION REFERENCE</w:t>
      </w:r>
    </w:p>
    <w:p w14:paraId="5009EF5D" w14:textId="77777777" w:rsidR="006A56CF" w:rsidRDefault="006A56CF">
      <w:pPr>
        <w:pStyle w:val="Index3"/>
        <w:tabs>
          <w:tab w:val="right" w:pos="4310"/>
        </w:tabs>
        <w:rPr>
          <w:noProof/>
        </w:rPr>
      </w:pPr>
      <w:r>
        <w:rPr>
          <w:rFonts w:cs="Arial"/>
          <w:noProof/>
        </w:rPr>
        <w:t>Rule #3</w:t>
      </w:r>
      <w:r>
        <w:rPr>
          <w:noProof/>
        </w:rPr>
        <w:t xml:space="preserve">, </w:t>
      </w:r>
      <w:r>
        <w:rPr>
          <w:rFonts w:cs="Arial"/>
          <w:noProof/>
        </w:rPr>
        <w:t>3-5</w:t>
      </w:r>
    </w:p>
    <w:p w14:paraId="28309762" w14:textId="77777777" w:rsidR="006A56CF" w:rsidRDefault="006A56CF">
      <w:pPr>
        <w:pStyle w:val="Index3"/>
        <w:tabs>
          <w:tab w:val="right" w:pos="4310"/>
        </w:tabs>
        <w:rPr>
          <w:noProof/>
        </w:rPr>
      </w:pPr>
      <w:r>
        <w:rPr>
          <w:rFonts w:cs="Arial"/>
          <w:noProof/>
        </w:rPr>
        <w:t>Rule #4</w:t>
      </w:r>
      <w:r>
        <w:rPr>
          <w:noProof/>
        </w:rPr>
        <w:t xml:space="preserve">, </w:t>
      </w:r>
      <w:r>
        <w:rPr>
          <w:rFonts w:cs="Arial"/>
          <w:noProof/>
        </w:rPr>
        <w:t>3-5</w:t>
      </w:r>
    </w:p>
    <w:p w14:paraId="6B2C40D9" w14:textId="77777777" w:rsidR="006A56CF" w:rsidRDefault="006A56CF">
      <w:pPr>
        <w:pStyle w:val="Index2"/>
        <w:tabs>
          <w:tab w:val="right" w:pos="4310"/>
        </w:tabs>
        <w:rPr>
          <w:noProof/>
        </w:rPr>
      </w:pPr>
      <w:r>
        <w:rPr>
          <w:rFonts w:cs="Arial"/>
          <w:noProof/>
        </w:rPr>
        <w:t>ROUTING-RELATED FIELDS</w:t>
      </w:r>
    </w:p>
    <w:p w14:paraId="1BC0B228" w14:textId="77777777" w:rsidR="006A56CF" w:rsidRDefault="006A56CF">
      <w:pPr>
        <w:pStyle w:val="Index3"/>
        <w:tabs>
          <w:tab w:val="right" w:pos="4310"/>
        </w:tabs>
        <w:rPr>
          <w:noProof/>
        </w:rPr>
      </w:pPr>
      <w:r>
        <w:rPr>
          <w:rFonts w:cs="Arial"/>
          <w:noProof/>
        </w:rPr>
        <w:t>Rule #3</w:t>
      </w:r>
      <w:r>
        <w:rPr>
          <w:noProof/>
        </w:rPr>
        <w:t xml:space="preserve">, </w:t>
      </w:r>
      <w:r>
        <w:rPr>
          <w:rFonts w:cs="Arial"/>
          <w:noProof/>
        </w:rPr>
        <w:t>3-5</w:t>
      </w:r>
    </w:p>
    <w:p w14:paraId="4A7F5C9B" w14:textId="77777777" w:rsidR="006A56CF" w:rsidRDefault="006A56CF">
      <w:pPr>
        <w:pStyle w:val="Index3"/>
        <w:tabs>
          <w:tab w:val="right" w:pos="4310"/>
        </w:tabs>
        <w:rPr>
          <w:noProof/>
        </w:rPr>
      </w:pPr>
      <w:r>
        <w:rPr>
          <w:rFonts w:cs="Arial"/>
          <w:noProof/>
        </w:rPr>
        <w:t>Rule #4</w:t>
      </w:r>
      <w:r>
        <w:rPr>
          <w:noProof/>
        </w:rPr>
        <w:t xml:space="preserve">, </w:t>
      </w:r>
      <w:r>
        <w:rPr>
          <w:rFonts w:cs="Arial"/>
          <w:noProof/>
        </w:rPr>
        <w:t>3-5</w:t>
      </w:r>
    </w:p>
    <w:p w14:paraId="1310895E" w14:textId="77777777" w:rsidR="006A56CF" w:rsidRDefault="006A56CF">
      <w:pPr>
        <w:pStyle w:val="Index2"/>
        <w:tabs>
          <w:tab w:val="right" w:pos="4310"/>
        </w:tabs>
        <w:rPr>
          <w:noProof/>
        </w:rPr>
      </w:pPr>
      <w:r>
        <w:rPr>
          <w:rFonts w:cs="Arial"/>
          <w:noProof/>
        </w:rPr>
        <w:t>VALID EXECUTION REFERENCE, Rule #1</w:t>
      </w:r>
      <w:r>
        <w:rPr>
          <w:noProof/>
        </w:rPr>
        <w:t xml:space="preserve">, </w:t>
      </w:r>
      <w:r>
        <w:rPr>
          <w:rFonts w:cs="Arial"/>
          <w:noProof/>
        </w:rPr>
        <w:t>3-5</w:t>
      </w:r>
    </w:p>
    <w:p w14:paraId="7C729391" w14:textId="77777777" w:rsidR="006A56CF" w:rsidRDefault="006A56CF">
      <w:pPr>
        <w:pStyle w:val="Index2"/>
        <w:tabs>
          <w:tab w:val="right" w:pos="4310"/>
        </w:tabs>
        <w:rPr>
          <w:noProof/>
        </w:rPr>
      </w:pPr>
      <w:r>
        <w:rPr>
          <w:rFonts w:cs="Arial"/>
          <w:noProof/>
        </w:rPr>
        <w:t>VALID ROUTING-RELATED FIELDS, Rule #2</w:t>
      </w:r>
      <w:r>
        <w:rPr>
          <w:noProof/>
        </w:rPr>
        <w:t xml:space="preserve">, </w:t>
      </w:r>
      <w:r>
        <w:rPr>
          <w:rFonts w:cs="Arial"/>
          <w:noProof/>
        </w:rPr>
        <w:t>3-5</w:t>
      </w:r>
    </w:p>
    <w:p w14:paraId="52941943" w14:textId="77777777" w:rsidR="006A56CF" w:rsidRDefault="006A56CF">
      <w:pPr>
        <w:pStyle w:val="Index1"/>
        <w:tabs>
          <w:tab w:val="right" w:pos="4310"/>
        </w:tabs>
        <w:rPr>
          <w:noProof/>
        </w:rPr>
      </w:pPr>
      <w:r>
        <w:rPr>
          <w:bCs/>
          <w:noProof/>
        </w:rPr>
        <w:t>entry points</w:t>
      </w:r>
      <w:r>
        <w:rPr>
          <w:noProof/>
        </w:rPr>
        <w:t xml:space="preserve">, </w:t>
      </w:r>
      <w:r>
        <w:rPr>
          <w:bCs/>
          <w:noProof/>
        </w:rPr>
        <w:t>8-3</w:t>
      </w:r>
    </w:p>
    <w:p w14:paraId="1699F549" w14:textId="77777777" w:rsidR="006A56CF" w:rsidRDefault="006A56CF">
      <w:pPr>
        <w:pStyle w:val="Index1"/>
        <w:tabs>
          <w:tab w:val="right" w:pos="4310"/>
        </w:tabs>
        <w:rPr>
          <w:noProof/>
        </w:rPr>
      </w:pPr>
      <w:r>
        <w:rPr>
          <w:bCs/>
          <w:noProof/>
        </w:rPr>
        <w:t>event and subscriber protocol created on sending system</w:t>
      </w:r>
      <w:r>
        <w:rPr>
          <w:noProof/>
        </w:rPr>
        <w:t xml:space="preserve">, </w:t>
      </w:r>
      <w:r>
        <w:rPr>
          <w:bCs/>
          <w:noProof/>
        </w:rPr>
        <w:t>6-1</w:t>
      </w:r>
    </w:p>
    <w:p w14:paraId="2B63B21C" w14:textId="77777777" w:rsidR="006A56CF" w:rsidRDefault="006A56CF">
      <w:pPr>
        <w:pStyle w:val="Index1"/>
        <w:tabs>
          <w:tab w:val="right" w:pos="4310"/>
        </w:tabs>
        <w:rPr>
          <w:noProof/>
        </w:rPr>
      </w:pPr>
      <w:r>
        <w:rPr>
          <w:noProof/>
        </w:rPr>
        <w:t>event driver protocol</w:t>
      </w:r>
    </w:p>
    <w:p w14:paraId="2AB4A5AE" w14:textId="77777777" w:rsidR="006A56CF" w:rsidRDefault="006A56CF">
      <w:pPr>
        <w:pStyle w:val="Index2"/>
        <w:tabs>
          <w:tab w:val="right" w:pos="4310"/>
        </w:tabs>
        <w:rPr>
          <w:noProof/>
        </w:rPr>
      </w:pPr>
      <w:r>
        <w:rPr>
          <w:noProof/>
        </w:rPr>
        <w:t>HLEID parameter, 3-1</w:t>
      </w:r>
    </w:p>
    <w:p w14:paraId="6F44BEF4" w14:textId="77777777" w:rsidR="006A56CF" w:rsidRDefault="006A56CF">
      <w:pPr>
        <w:pStyle w:val="Index2"/>
        <w:tabs>
          <w:tab w:val="right" w:pos="4310"/>
        </w:tabs>
        <w:rPr>
          <w:noProof/>
        </w:rPr>
      </w:pPr>
      <w:r>
        <w:rPr>
          <w:noProof/>
        </w:rPr>
        <w:t>IEN^NAME, 4-1, 7-5</w:t>
      </w:r>
    </w:p>
    <w:p w14:paraId="3B5E8011" w14:textId="77777777" w:rsidR="006A56CF" w:rsidRDefault="006A56CF">
      <w:pPr>
        <w:pStyle w:val="Index2"/>
        <w:tabs>
          <w:tab w:val="right" w:pos="4310"/>
        </w:tabs>
        <w:rPr>
          <w:noProof/>
        </w:rPr>
      </w:pPr>
      <w:r>
        <w:rPr>
          <w:noProof/>
        </w:rPr>
        <w:t>internal entry number (IEN), 3-1</w:t>
      </w:r>
    </w:p>
    <w:p w14:paraId="3363D588" w14:textId="77777777" w:rsidR="006A56CF" w:rsidRDefault="006A56CF">
      <w:pPr>
        <w:pStyle w:val="Index2"/>
        <w:tabs>
          <w:tab w:val="right" w:pos="4310"/>
        </w:tabs>
        <w:rPr>
          <w:noProof/>
        </w:rPr>
      </w:pPr>
      <w:r>
        <w:rPr>
          <w:noProof/>
        </w:rPr>
        <w:t>MSH segment, 2-2</w:t>
      </w:r>
    </w:p>
    <w:p w14:paraId="18039594" w14:textId="77777777" w:rsidR="006A56CF" w:rsidRDefault="006A56CF">
      <w:pPr>
        <w:pStyle w:val="Index2"/>
        <w:tabs>
          <w:tab w:val="right" w:pos="4310"/>
        </w:tabs>
        <w:rPr>
          <w:noProof/>
        </w:rPr>
      </w:pPr>
      <w:r>
        <w:rPr>
          <w:noProof/>
        </w:rPr>
        <w:t>override values, 2-2</w:t>
      </w:r>
    </w:p>
    <w:p w14:paraId="5C8E1A11" w14:textId="77777777" w:rsidR="006A56CF" w:rsidRDefault="006A56CF">
      <w:pPr>
        <w:pStyle w:val="Index2"/>
        <w:tabs>
          <w:tab w:val="right" w:pos="4310"/>
        </w:tabs>
        <w:rPr>
          <w:noProof/>
        </w:rPr>
      </w:pPr>
      <w:r>
        <w:rPr>
          <w:noProof/>
        </w:rPr>
        <w:t>routing-related fields, 2-2</w:t>
      </w:r>
    </w:p>
    <w:p w14:paraId="528AED12" w14:textId="77777777" w:rsidR="006A56CF" w:rsidRDefault="006A56CF">
      <w:pPr>
        <w:pStyle w:val="Index2"/>
        <w:tabs>
          <w:tab w:val="right" w:pos="4310"/>
        </w:tabs>
        <w:rPr>
          <w:noProof/>
        </w:rPr>
      </w:pPr>
      <w:r>
        <w:rPr>
          <w:noProof/>
        </w:rPr>
        <w:t>sending-related fields, 2-2, 5-1</w:t>
      </w:r>
    </w:p>
    <w:p w14:paraId="36B59EC9" w14:textId="77777777" w:rsidR="006A56CF" w:rsidRDefault="006A56CF">
      <w:pPr>
        <w:pStyle w:val="Index1"/>
        <w:tabs>
          <w:tab w:val="right" w:pos="4310"/>
        </w:tabs>
        <w:rPr>
          <w:noProof/>
        </w:rPr>
      </w:pPr>
      <w:r>
        <w:rPr>
          <w:rFonts w:cs="Arial"/>
          <w:noProof/>
        </w:rPr>
        <w:t>execution reference</w:t>
      </w:r>
    </w:p>
    <w:p w14:paraId="7099574A" w14:textId="77777777" w:rsidR="006A56CF" w:rsidRDefault="006A56CF">
      <w:pPr>
        <w:pStyle w:val="Index2"/>
        <w:tabs>
          <w:tab w:val="right" w:pos="4310"/>
        </w:tabs>
        <w:rPr>
          <w:noProof/>
        </w:rPr>
      </w:pPr>
      <w:r>
        <w:rPr>
          <w:noProof/>
        </w:rPr>
        <w:t>local variables, 4-1</w:t>
      </w:r>
    </w:p>
    <w:p w14:paraId="45B69CA8" w14:textId="77777777" w:rsidR="006A56CF" w:rsidRDefault="006A56CF">
      <w:pPr>
        <w:pStyle w:val="Index2"/>
        <w:tabs>
          <w:tab w:val="right" w:pos="4310"/>
        </w:tabs>
        <w:rPr>
          <w:noProof/>
        </w:rPr>
      </w:pPr>
      <w:r>
        <w:rPr>
          <w:noProof/>
        </w:rPr>
        <w:t>M Code Only (usage example 4), 3-8</w:t>
      </w:r>
    </w:p>
    <w:p w14:paraId="09A4ACBB" w14:textId="77777777" w:rsidR="006A56CF" w:rsidRDefault="006A56CF">
      <w:pPr>
        <w:pStyle w:val="Index2"/>
        <w:tabs>
          <w:tab w:val="right" w:pos="4310"/>
        </w:tabs>
        <w:rPr>
          <w:noProof/>
        </w:rPr>
      </w:pPr>
      <w:r>
        <w:rPr>
          <w:noProof/>
        </w:rPr>
        <w:t>MSHREC^RAMSH, 3-8</w:t>
      </w:r>
    </w:p>
    <w:p w14:paraId="0D83314B" w14:textId="77777777" w:rsidR="006A56CF" w:rsidRDefault="006A56CF">
      <w:pPr>
        <w:pStyle w:val="Index2"/>
        <w:tabs>
          <w:tab w:val="right" w:pos="4310"/>
        </w:tabs>
        <w:rPr>
          <w:noProof/>
        </w:rPr>
      </w:pPr>
      <w:r>
        <w:rPr>
          <w:rFonts w:cs="Arial"/>
          <w:noProof/>
        </w:rPr>
        <w:t>XEC RTN</w:t>
      </w:r>
      <w:r>
        <w:rPr>
          <w:noProof/>
        </w:rPr>
        <w:t xml:space="preserve">, </w:t>
      </w:r>
      <w:r>
        <w:rPr>
          <w:rFonts w:cs="Arial"/>
          <w:noProof/>
        </w:rPr>
        <w:t>3-5</w:t>
      </w:r>
    </w:p>
    <w:p w14:paraId="7D06B5ED" w14:textId="77777777" w:rsidR="006A56CF" w:rsidRDefault="006A56CF">
      <w:pPr>
        <w:pStyle w:val="Index2"/>
        <w:tabs>
          <w:tab w:val="right" w:pos="4310"/>
        </w:tabs>
        <w:rPr>
          <w:noProof/>
        </w:rPr>
      </w:pPr>
      <w:r>
        <w:rPr>
          <w:rFonts w:cs="Arial"/>
          <w:noProof/>
        </w:rPr>
        <w:t>XEC SUBRTN</w:t>
      </w:r>
      <w:r>
        <w:rPr>
          <w:noProof/>
        </w:rPr>
        <w:t xml:space="preserve">, </w:t>
      </w:r>
      <w:r>
        <w:rPr>
          <w:rFonts w:cs="Arial"/>
          <w:noProof/>
        </w:rPr>
        <w:t>3-5</w:t>
      </w:r>
    </w:p>
    <w:p w14:paraId="057E4155" w14:textId="77777777" w:rsidR="006A56CF" w:rsidRDefault="006A56CF">
      <w:pPr>
        <w:pStyle w:val="Index1"/>
        <w:tabs>
          <w:tab w:val="right" w:pos="4310"/>
        </w:tabs>
        <w:rPr>
          <w:noProof/>
        </w:rPr>
      </w:pPr>
      <w:r>
        <w:rPr>
          <w:rFonts w:cs="Arial"/>
          <w:noProof/>
        </w:rPr>
        <w:t>EXECUTION REFERENCE</w:t>
      </w:r>
    </w:p>
    <w:p w14:paraId="579D13A6" w14:textId="77777777" w:rsidR="006A56CF" w:rsidRDefault="006A56CF">
      <w:pPr>
        <w:pStyle w:val="Index2"/>
        <w:tabs>
          <w:tab w:val="right" w:pos="4310"/>
        </w:tabs>
        <w:rPr>
          <w:noProof/>
        </w:rPr>
      </w:pPr>
      <w:r>
        <w:rPr>
          <w:rFonts w:cs="Arial"/>
          <w:noProof/>
        </w:rPr>
        <w:t>Rule #3</w:t>
      </w:r>
      <w:r>
        <w:rPr>
          <w:noProof/>
        </w:rPr>
        <w:t xml:space="preserve">, </w:t>
      </w:r>
      <w:r>
        <w:rPr>
          <w:rFonts w:cs="Arial"/>
          <w:noProof/>
        </w:rPr>
        <w:t>3-5</w:t>
      </w:r>
    </w:p>
    <w:p w14:paraId="4007A2DE" w14:textId="77777777" w:rsidR="006A56CF" w:rsidRDefault="006A56CF">
      <w:pPr>
        <w:pStyle w:val="Index2"/>
        <w:tabs>
          <w:tab w:val="right" w:pos="4310"/>
        </w:tabs>
        <w:rPr>
          <w:noProof/>
        </w:rPr>
      </w:pPr>
      <w:r>
        <w:rPr>
          <w:rFonts w:cs="Arial"/>
          <w:noProof/>
        </w:rPr>
        <w:t>Rule #4</w:t>
      </w:r>
      <w:r>
        <w:rPr>
          <w:noProof/>
        </w:rPr>
        <w:t xml:space="preserve">, </w:t>
      </w:r>
      <w:r>
        <w:rPr>
          <w:rFonts w:cs="Arial"/>
          <w:noProof/>
        </w:rPr>
        <w:t>3-5</w:t>
      </w:r>
    </w:p>
    <w:p w14:paraId="7FFFF723" w14:textId="77777777" w:rsidR="006A56CF" w:rsidRDefault="006A56CF">
      <w:pPr>
        <w:pStyle w:val="Index1"/>
        <w:tabs>
          <w:tab w:val="right" w:pos="4310"/>
        </w:tabs>
        <w:rPr>
          <w:noProof/>
        </w:rPr>
      </w:pPr>
      <w:r>
        <w:rPr>
          <w:bCs/>
          <w:noProof/>
          <w:snapToGrid w:val="0"/>
        </w:rPr>
        <w:t>External Interfaces (HL7 Components)</w:t>
      </w:r>
      <w:r>
        <w:rPr>
          <w:noProof/>
        </w:rPr>
        <w:t xml:space="preserve">, </w:t>
      </w:r>
      <w:r>
        <w:rPr>
          <w:bCs/>
          <w:noProof/>
          <w:snapToGrid w:val="0"/>
        </w:rPr>
        <w:t>8-3</w:t>
      </w:r>
    </w:p>
    <w:p w14:paraId="19B8E76A" w14:textId="77777777" w:rsidR="006A56CF" w:rsidRDefault="006A56CF">
      <w:pPr>
        <w:pStyle w:val="Index1"/>
        <w:tabs>
          <w:tab w:val="right" w:pos="4310"/>
        </w:tabs>
        <w:rPr>
          <w:noProof/>
        </w:rPr>
      </w:pPr>
      <w:r>
        <w:rPr>
          <w:bCs/>
          <w:noProof/>
        </w:rPr>
        <w:t>External Relations</w:t>
      </w:r>
      <w:r>
        <w:rPr>
          <w:noProof/>
        </w:rPr>
        <w:t xml:space="preserve">, </w:t>
      </w:r>
      <w:r>
        <w:rPr>
          <w:bCs/>
          <w:noProof/>
        </w:rPr>
        <w:t>8-3</w:t>
      </w:r>
    </w:p>
    <w:p w14:paraId="65927DFC" w14:textId="77777777" w:rsidR="006A56CF" w:rsidRDefault="006A56CF">
      <w:pPr>
        <w:pStyle w:val="IndexHeading"/>
        <w:keepNext/>
        <w:tabs>
          <w:tab w:val="right" w:pos="4310"/>
        </w:tabs>
        <w:rPr>
          <w:rFonts w:ascii="Times New Roman" w:hAnsi="Times New Roman"/>
          <w:b w:val="0"/>
          <w:bCs w:val="0"/>
          <w:noProof/>
        </w:rPr>
      </w:pPr>
      <w:r>
        <w:rPr>
          <w:noProof/>
        </w:rPr>
        <w:t>F</w:t>
      </w:r>
    </w:p>
    <w:p w14:paraId="3FF81A64" w14:textId="77777777" w:rsidR="006A56CF" w:rsidRDefault="006A56CF">
      <w:pPr>
        <w:pStyle w:val="Index1"/>
        <w:tabs>
          <w:tab w:val="right" w:pos="4310"/>
        </w:tabs>
        <w:rPr>
          <w:noProof/>
        </w:rPr>
      </w:pPr>
      <w:r>
        <w:rPr>
          <w:bCs/>
          <w:noProof/>
        </w:rPr>
        <w:t>Fields in the ^HLMA(D0,91) node</w:t>
      </w:r>
      <w:r>
        <w:rPr>
          <w:noProof/>
        </w:rPr>
        <w:t xml:space="preserve">, </w:t>
      </w:r>
      <w:r>
        <w:rPr>
          <w:bCs/>
          <w:noProof/>
        </w:rPr>
        <w:t>7-2</w:t>
      </w:r>
    </w:p>
    <w:p w14:paraId="2C19531C" w14:textId="77777777" w:rsidR="006A56CF" w:rsidRDefault="006A56CF">
      <w:pPr>
        <w:pStyle w:val="Index1"/>
        <w:tabs>
          <w:tab w:val="right" w:pos="4310"/>
        </w:tabs>
        <w:rPr>
          <w:noProof/>
        </w:rPr>
      </w:pPr>
      <w:r>
        <w:rPr>
          <w:noProof/>
        </w:rPr>
        <w:t>foreground process, 2-1</w:t>
      </w:r>
    </w:p>
    <w:p w14:paraId="62961869" w14:textId="77777777" w:rsidR="006A56CF" w:rsidRDefault="006A56CF">
      <w:pPr>
        <w:pStyle w:val="IndexHeading"/>
        <w:keepNext/>
        <w:tabs>
          <w:tab w:val="right" w:pos="4310"/>
        </w:tabs>
        <w:rPr>
          <w:rFonts w:ascii="Times New Roman" w:hAnsi="Times New Roman"/>
          <w:b w:val="0"/>
          <w:bCs w:val="0"/>
          <w:noProof/>
        </w:rPr>
      </w:pPr>
      <w:r>
        <w:rPr>
          <w:noProof/>
        </w:rPr>
        <w:t>G</w:t>
      </w:r>
    </w:p>
    <w:p w14:paraId="333359AC" w14:textId="77777777" w:rsidR="006A56CF" w:rsidRDefault="006A56CF">
      <w:pPr>
        <w:pStyle w:val="Index1"/>
        <w:tabs>
          <w:tab w:val="right" w:pos="4310"/>
        </w:tabs>
        <w:rPr>
          <w:noProof/>
        </w:rPr>
      </w:pPr>
      <w:r>
        <w:rPr>
          <w:noProof/>
        </w:rPr>
        <w:t>GENERATE^HLMA</w:t>
      </w:r>
    </w:p>
    <w:p w14:paraId="5403FA0B" w14:textId="77777777" w:rsidR="006A56CF" w:rsidRDefault="006A56CF">
      <w:pPr>
        <w:pStyle w:val="Index2"/>
        <w:tabs>
          <w:tab w:val="right" w:pos="4310"/>
        </w:tabs>
        <w:rPr>
          <w:noProof/>
        </w:rPr>
      </w:pPr>
      <w:r>
        <w:rPr>
          <w:noProof/>
        </w:rPr>
        <w:t>API syntax, 3-1</w:t>
      </w:r>
    </w:p>
    <w:p w14:paraId="379C5AAD" w14:textId="77777777" w:rsidR="006A56CF" w:rsidRDefault="006A56CF">
      <w:pPr>
        <w:pStyle w:val="Index2"/>
        <w:tabs>
          <w:tab w:val="right" w:pos="4310"/>
        </w:tabs>
        <w:rPr>
          <w:noProof/>
        </w:rPr>
      </w:pPr>
      <w:r>
        <w:rPr>
          <w:noProof/>
        </w:rPr>
        <w:t>create and send HL7 messages, 3-1</w:t>
      </w:r>
    </w:p>
    <w:p w14:paraId="044F8128" w14:textId="77777777" w:rsidR="006A56CF" w:rsidRDefault="006A56CF">
      <w:pPr>
        <w:pStyle w:val="Index2"/>
        <w:tabs>
          <w:tab w:val="right" w:pos="4310"/>
        </w:tabs>
        <w:rPr>
          <w:noProof/>
        </w:rPr>
      </w:pPr>
      <w:r>
        <w:rPr>
          <w:noProof/>
        </w:rPr>
        <w:t>subscriber entry, "Individual", 3-1, 3-3</w:t>
      </w:r>
    </w:p>
    <w:p w14:paraId="791A9AFE" w14:textId="77777777" w:rsidR="006A56CF" w:rsidRDefault="006A56CF">
      <w:pPr>
        <w:pStyle w:val="Index2"/>
        <w:tabs>
          <w:tab w:val="right" w:pos="4310"/>
        </w:tabs>
        <w:rPr>
          <w:noProof/>
        </w:rPr>
      </w:pPr>
      <w:r>
        <w:rPr>
          <w:noProof/>
        </w:rPr>
        <w:t>subscriber entry,"Default", 3-1, 3-3</w:t>
      </w:r>
    </w:p>
    <w:p w14:paraId="0CB8FCB6" w14:textId="77777777" w:rsidR="006A56CF" w:rsidRDefault="006A56CF">
      <w:pPr>
        <w:pStyle w:val="Index2"/>
        <w:tabs>
          <w:tab w:val="right" w:pos="4310"/>
        </w:tabs>
        <w:rPr>
          <w:noProof/>
        </w:rPr>
      </w:pPr>
      <w:r>
        <w:rPr>
          <w:noProof/>
        </w:rPr>
        <w:t>TCP links, 3-1</w:t>
      </w:r>
    </w:p>
    <w:p w14:paraId="2FC37E1A" w14:textId="77777777" w:rsidR="006A56CF" w:rsidRDefault="006A56CF">
      <w:pPr>
        <w:pStyle w:val="Index1"/>
        <w:tabs>
          <w:tab w:val="right" w:pos="4310"/>
        </w:tabs>
        <w:rPr>
          <w:noProof/>
        </w:rPr>
      </w:pPr>
      <w:r>
        <w:rPr>
          <w:noProof/>
        </w:rPr>
        <w:t>Generic Subscriber Protocols, 5-1–</w:t>
      </w:r>
      <w:r>
        <w:rPr>
          <w:bCs/>
          <w:noProof/>
        </w:rPr>
        <w:t>5-3</w:t>
      </w:r>
    </w:p>
    <w:p w14:paraId="79C976D2" w14:textId="77777777" w:rsidR="006A56CF" w:rsidRDefault="006A56CF">
      <w:pPr>
        <w:pStyle w:val="Index2"/>
        <w:tabs>
          <w:tab w:val="right" w:pos="4310"/>
        </w:tabs>
        <w:rPr>
          <w:noProof/>
        </w:rPr>
      </w:pPr>
      <w:r>
        <w:rPr>
          <w:noProof/>
        </w:rPr>
        <w:t>Advantages/Disadvantages to MSH Segment Control, 5-2</w:t>
      </w:r>
    </w:p>
    <w:p w14:paraId="40E04C27" w14:textId="77777777" w:rsidR="006A56CF" w:rsidRDefault="006A56CF">
      <w:pPr>
        <w:pStyle w:val="Index1"/>
        <w:tabs>
          <w:tab w:val="right" w:pos="4310"/>
        </w:tabs>
        <w:rPr>
          <w:noProof/>
        </w:rPr>
      </w:pPr>
      <w:r>
        <w:rPr>
          <w:noProof/>
        </w:rPr>
        <w:t>global data</w:t>
      </w:r>
    </w:p>
    <w:p w14:paraId="77D6435D" w14:textId="77777777" w:rsidR="006A56CF" w:rsidRDefault="006A56CF">
      <w:pPr>
        <w:pStyle w:val="Index2"/>
        <w:tabs>
          <w:tab w:val="right" w:pos="4310"/>
        </w:tabs>
        <w:rPr>
          <w:noProof/>
        </w:rPr>
      </w:pPr>
      <w:r>
        <w:rPr>
          <w:noProof/>
        </w:rPr>
        <w:t>^HLMA(D0,91) node, 7-2</w:t>
      </w:r>
    </w:p>
    <w:p w14:paraId="71E346C3" w14:textId="77777777" w:rsidR="006A56CF" w:rsidRDefault="006A56CF">
      <w:pPr>
        <w:pStyle w:val="IndexHeading"/>
        <w:keepNext/>
        <w:tabs>
          <w:tab w:val="right" w:pos="4310"/>
        </w:tabs>
        <w:rPr>
          <w:rFonts w:ascii="Times New Roman" w:hAnsi="Times New Roman"/>
          <w:b w:val="0"/>
          <w:bCs w:val="0"/>
          <w:noProof/>
        </w:rPr>
      </w:pPr>
      <w:r>
        <w:rPr>
          <w:noProof/>
        </w:rPr>
        <w:t>H</w:t>
      </w:r>
    </w:p>
    <w:p w14:paraId="371E89F9" w14:textId="77777777" w:rsidR="006A56CF" w:rsidRDefault="006A56CF">
      <w:pPr>
        <w:pStyle w:val="Index1"/>
        <w:tabs>
          <w:tab w:val="right" w:pos="4310"/>
        </w:tabs>
        <w:rPr>
          <w:noProof/>
        </w:rPr>
      </w:pPr>
      <w:r>
        <w:rPr>
          <w:noProof/>
        </w:rPr>
        <w:t>HL PROTOCOL MSG FIELDS REPORT, 8-2</w:t>
      </w:r>
    </w:p>
    <w:p w14:paraId="299FD4EC" w14:textId="77777777" w:rsidR="006A56CF" w:rsidRDefault="006A56CF">
      <w:pPr>
        <w:pStyle w:val="Index1"/>
        <w:tabs>
          <w:tab w:val="right" w:pos="4310"/>
        </w:tabs>
        <w:rPr>
          <w:noProof/>
        </w:rPr>
      </w:pPr>
      <w:r>
        <w:rPr>
          <w:rFonts w:cs="Arial"/>
          <w:noProof/>
        </w:rPr>
        <w:t>HL7 MESSAGE ADMINISTRATION file (#773)</w:t>
      </w:r>
    </w:p>
    <w:p w14:paraId="73B835CD" w14:textId="77777777" w:rsidR="006A56CF" w:rsidRDefault="006A56CF">
      <w:pPr>
        <w:pStyle w:val="Index2"/>
        <w:tabs>
          <w:tab w:val="right" w:pos="4310"/>
        </w:tabs>
        <w:rPr>
          <w:noProof/>
        </w:rPr>
      </w:pPr>
      <w:r>
        <w:rPr>
          <w:noProof/>
        </w:rPr>
        <w:t>Audit Fields, 7-1</w:t>
      </w:r>
    </w:p>
    <w:p w14:paraId="7CF4F207" w14:textId="77777777" w:rsidR="006A56CF" w:rsidRDefault="006A56CF">
      <w:pPr>
        <w:pStyle w:val="Index2"/>
        <w:tabs>
          <w:tab w:val="right" w:pos="4310"/>
        </w:tabs>
        <w:rPr>
          <w:noProof/>
        </w:rPr>
      </w:pPr>
      <w:r>
        <w:rPr>
          <w:bCs/>
          <w:noProof/>
        </w:rPr>
        <w:t>data</w:t>
      </w:r>
      <w:r>
        <w:rPr>
          <w:noProof/>
        </w:rPr>
        <w:t xml:space="preserve">, </w:t>
      </w:r>
      <w:r>
        <w:rPr>
          <w:bCs/>
          <w:noProof/>
        </w:rPr>
        <w:t>7-3</w:t>
      </w:r>
    </w:p>
    <w:p w14:paraId="5BF600C9" w14:textId="77777777" w:rsidR="006A56CF" w:rsidRDefault="006A56CF">
      <w:pPr>
        <w:pStyle w:val="Index2"/>
        <w:tabs>
          <w:tab w:val="right" w:pos="4310"/>
        </w:tabs>
        <w:rPr>
          <w:noProof/>
        </w:rPr>
      </w:pPr>
      <w:r>
        <w:rPr>
          <w:noProof/>
        </w:rPr>
        <w:t>global data, 7-1</w:t>
      </w:r>
    </w:p>
    <w:p w14:paraId="0788FDCF" w14:textId="77777777" w:rsidR="006A56CF" w:rsidRDefault="006A56CF">
      <w:pPr>
        <w:pStyle w:val="Index2"/>
        <w:tabs>
          <w:tab w:val="right" w:pos="4310"/>
        </w:tabs>
        <w:rPr>
          <w:noProof/>
        </w:rPr>
      </w:pPr>
      <w:r>
        <w:rPr>
          <w:rFonts w:cs="Arial"/>
          <w:noProof/>
        </w:rPr>
        <w:t>HLMSH773</w:t>
      </w:r>
      <w:r>
        <w:rPr>
          <w:noProof/>
        </w:rPr>
        <w:t xml:space="preserve">, </w:t>
      </w:r>
      <w:r>
        <w:rPr>
          <w:rFonts w:cs="Arial"/>
          <w:noProof/>
        </w:rPr>
        <w:t>4-1</w:t>
      </w:r>
    </w:p>
    <w:p w14:paraId="2D7D990F" w14:textId="77777777" w:rsidR="006A56CF" w:rsidRDefault="006A56CF">
      <w:pPr>
        <w:pStyle w:val="Index2"/>
        <w:tabs>
          <w:tab w:val="right" w:pos="4310"/>
        </w:tabs>
        <w:rPr>
          <w:noProof/>
        </w:rPr>
      </w:pPr>
      <w:r>
        <w:rPr>
          <w:noProof/>
        </w:rPr>
        <w:t>IEN, 7-4</w:t>
      </w:r>
    </w:p>
    <w:p w14:paraId="4665AA64" w14:textId="77777777" w:rsidR="006A56CF" w:rsidRDefault="006A56CF">
      <w:pPr>
        <w:pStyle w:val="Index2"/>
        <w:tabs>
          <w:tab w:val="right" w:pos="4310"/>
        </w:tabs>
        <w:rPr>
          <w:noProof/>
        </w:rPr>
      </w:pPr>
      <w:r>
        <w:rPr>
          <w:bCs/>
          <w:noProof/>
        </w:rPr>
        <w:t>information about resetting data</w:t>
      </w:r>
      <w:r>
        <w:rPr>
          <w:noProof/>
        </w:rPr>
        <w:t xml:space="preserve">, </w:t>
      </w:r>
      <w:r>
        <w:rPr>
          <w:bCs/>
          <w:noProof/>
        </w:rPr>
        <w:t>7-1</w:t>
      </w:r>
    </w:p>
    <w:p w14:paraId="4546A548" w14:textId="77777777" w:rsidR="006A56CF" w:rsidRDefault="006A56CF">
      <w:pPr>
        <w:pStyle w:val="Index2"/>
        <w:tabs>
          <w:tab w:val="right" w:pos="4310"/>
        </w:tabs>
        <w:rPr>
          <w:noProof/>
        </w:rPr>
      </w:pPr>
      <w:r>
        <w:rPr>
          <w:noProof/>
        </w:rPr>
        <w:t>reset MSH segment, 7-1</w:t>
      </w:r>
    </w:p>
    <w:p w14:paraId="423F84A9" w14:textId="77777777" w:rsidR="006A56CF" w:rsidRDefault="006A56CF">
      <w:pPr>
        <w:pStyle w:val="Index2"/>
        <w:tabs>
          <w:tab w:val="right" w:pos="4310"/>
        </w:tabs>
        <w:rPr>
          <w:noProof/>
        </w:rPr>
      </w:pPr>
      <w:r>
        <w:rPr>
          <w:noProof/>
        </w:rPr>
        <w:t>routing-related fields, 7-3</w:t>
      </w:r>
    </w:p>
    <w:p w14:paraId="19D12881" w14:textId="77777777" w:rsidR="006A56CF" w:rsidRDefault="006A56CF">
      <w:pPr>
        <w:pStyle w:val="Index1"/>
        <w:tabs>
          <w:tab w:val="right" w:pos="4310"/>
        </w:tabs>
        <w:rPr>
          <w:noProof/>
        </w:rPr>
      </w:pPr>
      <w:r>
        <w:rPr>
          <w:noProof/>
        </w:rPr>
        <w:t>HL7 message creation, 2-1</w:t>
      </w:r>
    </w:p>
    <w:p w14:paraId="080B9FEE" w14:textId="77777777" w:rsidR="006A56CF" w:rsidRDefault="006A56CF">
      <w:pPr>
        <w:pStyle w:val="Index1"/>
        <w:tabs>
          <w:tab w:val="right" w:pos="4310"/>
        </w:tabs>
        <w:rPr>
          <w:noProof/>
        </w:rPr>
      </w:pPr>
      <w:r>
        <w:rPr>
          <w:rFonts w:cs="Arial"/>
          <w:noProof/>
        </w:rPr>
        <w:t>HL7 MESSAGE TEXT file (#772)</w:t>
      </w:r>
    </w:p>
    <w:p w14:paraId="41031061" w14:textId="77777777" w:rsidR="006A56CF" w:rsidRDefault="006A56CF">
      <w:pPr>
        <w:pStyle w:val="Index2"/>
        <w:tabs>
          <w:tab w:val="right" w:pos="4310"/>
        </w:tabs>
        <w:rPr>
          <w:noProof/>
        </w:rPr>
      </w:pPr>
      <w:r>
        <w:rPr>
          <w:rFonts w:cs="Arial"/>
          <w:noProof/>
        </w:rPr>
        <w:t>HLMSH772</w:t>
      </w:r>
      <w:r>
        <w:rPr>
          <w:noProof/>
        </w:rPr>
        <w:t xml:space="preserve">, </w:t>
      </w:r>
      <w:r>
        <w:rPr>
          <w:rFonts w:cs="Arial"/>
          <w:noProof/>
        </w:rPr>
        <w:t>4-1</w:t>
      </w:r>
      <w:r>
        <w:rPr>
          <w:noProof/>
        </w:rPr>
        <w:t>, 7-5</w:t>
      </w:r>
    </w:p>
    <w:p w14:paraId="2D982571" w14:textId="77777777" w:rsidR="006A56CF" w:rsidRDefault="006A56CF">
      <w:pPr>
        <w:pStyle w:val="Index1"/>
        <w:tabs>
          <w:tab w:val="right" w:pos="4310"/>
        </w:tabs>
        <w:rPr>
          <w:noProof/>
        </w:rPr>
      </w:pPr>
      <w:r>
        <w:rPr>
          <w:noProof/>
        </w:rPr>
        <w:t>HL7 messages</w:t>
      </w:r>
    </w:p>
    <w:p w14:paraId="40E12F7A" w14:textId="77777777" w:rsidR="006A56CF" w:rsidRDefault="006A56CF">
      <w:pPr>
        <w:pStyle w:val="Index2"/>
        <w:tabs>
          <w:tab w:val="right" w:pos="4310"/>
        </w:tabs>
        <w:rPr>
          <w:noProof/>
        </w:rPr>
      </w:pPr>
      <w:r>
        <w:rPr>
          <w:noProof/>
        </w:rPr>
        <w:t>create and send, 3-1</w:t>
      </w:r>
    </w:p>
    <w:p w14:paraId="19E7237B" w14:textId="77777777" w:rsidR="006A56CF" w:rsidRDefault="006A56CF">
      <w:pPr>
        <w:pStyle w:val="Index1"/>
        <w:tabs>
          <w:tab w:val="right" w:pos="4310"/>
        </w:tabs>
        <w:rPr>
          <w:noProof/>
        </w:rPr>
      </w:pPr>
      <w:r>
        <w:rPr>
          <w:noProof/>
        </w:rPr>
        <w:t>HLEID parameter, 3-1</w:t>
      </w:r>
    </w:p>
    <w:p w14:paraId="5348D616" w14:textId="77777777" w:rsidR="006A56CF" w:rsidRDefault="006A56CF">
      <w:pPr>
        <w:pStyle w:val="Index1"/>
        <w:tabs>
          <w:tab w:val="right" w:pos="4310"/>
        </w:tabs>
        <w:rPr>
          <w:noProof/>
        </w:rPr>
      </w:pPr>
      <w:r>
        <w:rPr>
          <w:noProof/>
        </w:rPr>
        <w:t>^HLMA(D0,90)</w:t>
      </w:r>
    </w:p>
    <w:p w14:paraId="2C49F0DF" w14:textId="77777777" w:rsidR="006A56CF" w:rsidRDefault="006A56CF">
      <w:pPr>
        <w:pStyle w:val="Index2"/>
        <w:tabs>
          <w:tab w:val="right" w:pos="4310"/>
        </w:tabs>
        <w:rPr>
          <w:noProof/>
        </w:rPr>
      </w:pPr>
      <w:r>
        <w:rPr>
          <w:noProof/>
        </w:rPr>
        <w:t>override data, 7-4</w:t>
      </w:r>
    </w:p>
    <w:p w14:paraId="2BAA5D8D" w14:textId="77777777" w:rsidR="006A56CF" w:rsidRDefault="006A56CF">
      <w:pPr>
        <w:pStyle w:val="Index1"/>
        <w:tabs>
          <w:tab w:val="right" w:pos="4310"/>
        </w:tabs>
        <w:rPr>
          <w:noProof/>
        </w:rPr>
      </w:pPr>
      <w:r>
        <w:rPr>
          <w:noProof/>
        </w:rPr>
        <w:t>^HLMA(D0,91)</w:t>
      </w:r>
    </w:p>
    <w:p w14:paraId="41D3A916" w14:textId="77777777" w:rsidR="006A56CF" w:rsidRDefault="006A56CF">
      <w:pPr>
        <w:pStyle w:val="Index2"/>
        <w:tabs>
          <w:tab w:val="right" w:pos="4310"/>
        </w:tabs>
        <w:rPr>
          <w:noProof/>
        </w:rPr>
      </w:pPr>
      <w:r>
        <w:rPr>
          <w:noProof/>
        </w:rPr>
        <w:t>new with Patch HL*1.6*93</w:t>
      </w:r>
    </w:p>
    <w:p w14:paraId="700A9A0A" w14:textId="77777777" w:rsidR="006A56CF" w:rsidRDefault="006A56CF">
      <w:pPr>
        <w:pStyle w:val="Index3"/>
        <w:tabs>
          <w:tab w:val="right" w:pos="4310"/>
        </w:tabs>
        <w:rPr>
          <w:noProof/>
        </w:rPr>
      </w:pPr>
      <w:r>
        <w:rPr>
          <w:rFonts w:cs="Arial"/>
          <w:noProof/>
        </w:rPr>
        <w:t>ORIGINAL REC APP</w:t>
      </w:r>
      <w:r>
        <w:rPr>
          <w:noProof/>
        </w:rPr>
        <w:t>, Field #91.05, 7-2</w:t>
      </w:r>
    </w:p>
    <w:p w14:paraId="61C464CC" w14:textId="77777777" w:rsidR="006A56CF" w:rsidRDefault="006A56CF">
      <w:pPr>
        <w:pStyle w:val="Index3"/>
        <w:tabs>
          <w:tab w:val="right" w:pos="4310"/>
        </w:tabs>
        <w:rPr>
          <w:noProof/>
        </w:rPr>
      </w:pPr>
      <w:r>
        <w:rPr>
          <w:rFonts w:cs="Arial"/>
          <w:noProof/>
        </w:rPr>
        <w:t>ORIGINAL REC FAC</w:t>
      </w:r>
      <w:r>
        <w:rPr>
          <w:noProof/>
        </w:rPr>
        <w:t>, Field #91.07, 7-2</w:t>
      </w:r>
    </w:p>
    <w:p w14:paraId="465BC6FE" w14:textId="77777777" w:rsidR="006A56CF" w:rsidRDefault="006A56CF">
      <w:pPr>
        <w:pStyle w:val="Index3"/>
        <w:tabs>
          <w:tab w:val="right" w:pos="4310"/>
        </w:tabs>
        <w:rPr>
          <w:noProof/>
        </w:rPr>
      </w:pPr>
      <w:r>
        <w:rPr>
          <w:rFonts w:cs="Arial"/>
          <w:noProof/>
        </w:rPr>
        <w:t>ORIGINAL SND APP</w:t>
      </w:r>
      <w:r>
        <w:rPr>
          <w:noProof/>
        </w:rPr>
        <w:t>, Field #91.01, 7-2</w:t>
      </w:r>
    </w:p>
    <w:p w14:paraId="49EDD2CB" w14:textId="77777777" w:rsidR="006A56CF" w:rsidRDefault="006A56CF">
      <w:pPr>
        <w:pStyle w:val="Index3"/>
        <w:tabs>
          <w:tab w:val="right" w:pos="4310"/>
        </w:tabs>
        <w:rPr>
          <w:noProof/>
        </w:rPr>
      </w:pPr>
      <w:r>
        <w:rPr>
          <w:rFonts w:cs="Arial"/>
          <w:noProof/>
        </w:rPr>
        <w:t>ORIGINAL SND FAC</w:t>
      </w:r>
      <w:r>
        <w:rPr>
          <w:noProof/>
        </w:rPr>
        <w:t>, Field #91.03, 7-2</w:t>
      </w:r>
    </w:p>
    <w:p w14:paraId="43BC8B64" w14:textId="77777777" w:rsidR="006A56CF" w:rsidRDefault="006A56CF">
      <w:pPr>
        <w:pStyle w:val="Index2"/>
        <w:tabs>
          <w:tab w:val="right" w:pos="4310"/>
        </w:tabs>
        <w:rPr>
          <w:noProof/>
        </w:rPr>
      </w:pPr>
      <w:r>
        <w:rPr>
          <w:rFonts w:cs="Arial"/>
          <w:noProof/>
        </w:rPr>
        <w:t>ORIGINAL REC APP-SOURCE</w:t>
      </w:r>
      <w:r>
        <w:rPr>
          <w:noProof/>
        </w:rPr>
        <w:t>, Field #91.06, 7-2</w:t>
      </w:r>
    </w:p>
    <w:p w14:paraId="333C4668" w14:textId="77777777" w:rsidR="006A56CF" w:rsidRDefault="006A56CF">
      <w:pPr>
        <w:pStyle w:val="Index2"/>
        <w:tabs>
          <w:tab w:val="right" w:pos="4310"/>
        </w:tabs>
        <w:rPr>
          <w:noProof/>
        </w:rPr>
      </w:pPr>
      <w:r>
        <w:rPr>
          <w:rFonts w:cs="Arial"/>
          <w:noProof/>
        </w:rPr>
        <w:t>ORIGINAL REC FAC-SOURCE</w:t>
      </w:r>
      <w:r>
        <w:rPr>
          <w:noProof/>
        </w:rPr>
        <w:t>, Field #91.08, 7-2</w:t>
      </w:r>
    </w:p>
    <w:p w14:paraId="2A65DDC6" w14:textId="77777777" w:rsidR="006A56CF" w:rsidRDefault="006A56CF">
      <w:pPr>
        <w:pStyle w:val="Index2"/>
        <w:tabs>
          <w:tab w:val="right" w:pos="4310"/>
        </w:tabs>
        <w:rPr>
          <w:noProof/>
        </w:rPr>
      </w:pPr>
      <w:r>
        <w:rPr>
          <w:rFonts w:cs="Arial"/>
          <w:noProof/>
        </w:rPr>
        <w:t>ORIGINAL SND APP-SOURCE</w:t>
      </w:r>
      <w:r>
        <w:rPr>
          <w:noProof/>
        </w:rPr>
        <w:t>, Field #91.02, 7-2</w:t>
      </w:r>
    </w:p>
    <w:p w14:paraId="20F9AE2D" w14:textId="77777777" w:rsidR="006A56CF" w:rsidRDefault="006A56CF">
      <w:pPr>
        <w:pStyle w:val="Index2"/>
        <w:tabs>
          <w:tab w:val="right" w:pos="4310"/>
        </w:tabs>
        <w:rPr>
          <w:noProof/>
        </w:rPr>
      </w:pPr>
      <w:r>
        <w:rPr>
          <w:rFonts w:cs="Arial"/>
          <w:noProof/>
        </w:rPr>
        <w:t>ORIGINAL SND FAC-SOURCE</w:t>
      </w:r>
      <w:r>
        <w:rPr>
          <w:noProof/>
        </w:rPr>
        <w:t>, Field #91.04, 7-2</w:t>
      </w:r>
    </w:p>
    <w:p w14:paraId="259BC57F" w14:textId="77777777" w:rsidR="006A56CF" w:rsidRDefault="006A56CF">
      <w:pPr>
        <w:pStyle w:val="Index1"/>
        <w:tabs>
          <w:tab w:val="right" w:pos="4310"/>
        </w:tabs>
        <w:rPr>
          <w:noProof/>
        </w:rPr>
      </w:pPr>
      <w:r>
        <w:rPr>
          <w:noProof/>
        </w:rPr>
        <w:t>HLP array, 3-2</w:t>
      </w:r>
    </w:p>
    <w:p w14:paraId="63F4681C" w14:textId="77777777" w:rsidR="006A56CF" w:rsidRDefault="006A56CF">
      <w:pPr>
        <w:pStyle w:val="Index2"/>
        <w:tabs>
          <w:tab w:val="right" w:pos="4310"/>
        </w:tabs>
        <w:rPr>
          <w:noProof/>
        </w:rPr>
      </w:pPr>
      <w:r>
        <w:rPr>
          <w:noProof/>
        </w:rPr>
        <w:t>HLP("NAMESPACE"), 3-1</w:t>
      </w:r>
    </w:p>
    <w:p w14:paraId="324AE53F" w14:textId="77777777" w:rsidR="006A56CF" w:rsidRDefault="006A56CF">
      <w:pPr>
        <w:pStyle w:val="Index2"/>
        <w:tabs>
          <w:tab w:val="right" w:pos="4310"/>
        </w:tabs>
        <w:rPr>
          <w:noProof/>
        </w:rPr>
      </w:pPr>
      <w:r>
        <w:rPr>
          <w:noProof/>
        </w:rPr>
        <w:t>HLP("SUBSCRIBER"), 3-1</w:t>
      </w:r>
    </w:p>
    <w:p w14:paraId="7E496B03" w14:textId="77777777" w:rsidR="006A56CF" w:rsidRDefault="006A56CF">
      <w:pPr>
        <w:pStyle w:val="Index1"/>
        <w:tabs>
          <w:tab w:val="right" w:pos="4310"/>
        </w:tabs>
        <w:rPr>
          <w:noProof/>
        </w:rPr>
      </w:pPr>
      <w:r>
        <w:rPr>
          <w:noProof/>
        </w:rPr>
        <w:t>HLP("SUBSCRIBER"[,n])</w:t>
      </w:r>
    </w:p>
    <w:p w14:paraId="619B5D15" w14:textId="77777777" w:rsidR="006A56CF" w:rsidRDefault="006A56CF">
      <w:pPr>
        <w:pStyle w:val="Index2"/>
        <w:tabs>
          <w:tab w:val="right" w:pos="4310"/>
        </w:tabs>
        <w:rPr>
          <w:noProof/>
        </w:rPr>
      </w:pPr>
      <w:r>
        <w:rPr>
          <w:noProof/>
        </w:rPr>
        <w:t>"HLP("SUBSCRIBER")</w:t>
      </w:r>
    </w:p>
    <w:p w14:paraId="204EC65F" w14:textId="77777777" w:rsidR="006A56CF" w:rsidRDefault="006A56CF">
      <w:pPr>
        <w:pStyle w:val="Index3"/>
        <w:tabs>
          <w:tab w:val="right" w:pos="4310"/>
        </w:tabs>
        <w:rPr>
          <w:noProof/>
        </w:rPr>
      </w:pPr>
      <w:r>
        <w:rPr>
          <w:noProof/>
        </w:rPr>
        <w:t>subscriber entry,"Default", 3-1, 3-3</w:t>
      </w:r>
    </w:p>
    <w:p w14:paraId="091CF8E4" w14:textId="77777777" w:rsidR="006A56CF" w:rsidRDefault="006A56CF">
      <w:pPr>
        <w:pStyle w:val="Index4"/>
        <w:tabs>
          <w:tab w:val="right" w:pos="4310"/>
        </w:tabs>
        <w:rPr>
          <w:noProof/>
        </w:rPr>
      </w:pPr>
      <w:r>
        <w:rPr>
          <w:noProof/>
        </w:rPr>
        <w:t xml:space="preserve">null data, 3-3, </w:t>
      </w:r>
      <w:r>
        <w:rPr>
          <w:rFonts w:cs="Arial"/>
          <w:noProof/>
        </w:rPr>
        <w:t>3-4</w:t>
      </w:r>
    </w:p>
    <w:p w14:paraId="3784F628" w14:textId="77777777" w:rsidR="006A56CF" w:rsidRDefault="006A56CF">
      <w:pPr>
        <w:pStyle w:val="Index4"/>
        <w:tabs>
          <w:tab w:val="right" w:pos="4310"/>
        </w:tabs>
        <w:rPr>
          <w:noProof/>
        </w:rPr>
      </w:pPr>
      <w:r>
        <w:rPr>
          <w:noProof/>
        </w:rPr>
        <w:t>passes default subscriber into GENERATE^HLMA, 3-7</w:t>
      </w:r>
    </w:p>
    <w:p w14:paraId="02E42045" w14:textId="77777777" w:rsidR="006A56CF" w:rsidRDefault="006A56CF">
      <w:pPr>
        <w:pStyle w:val="Index4"/>
        <w:tabs>
          <w:tab w:val="right" w:pos="4310"/>
        </w:tabs>
        <w:rPr>
          <w:noProof/>
        </w:rPr>
      </w:pPr>
      <w:r>
        <w:rPr>
          <w:noProof/>
        </w:rPr>
        <w:lastRenderedPageBreak/>
        <w:t>passes execution reference to MSHREC^RAMSH, 3-8</w:t>
      </w:r>
    </w:p>
    <w:p w14:paraId="04B6B257" w14:textId="77777777" w:rsidR="006A56CF" w:rsidRDefault="006A56CF">
      <w:pPr>
        <w:pStyle w:val="Index4"/>
        <w:tabs>
          <w:tab w:val="right" w:pos="4310"/>
        </w:tabs>
        <w:rPr>
          <w:noProof/>
        </w:rPr>
      </w:pPr>
      <w:r>
        <w:rPr>
          <w:noProof/>
        </w:rPr>
        <w:t>passes individual and default subscribers into GENERATE^HLMA, 3-7</w:t>
      </w:r>
    </w:p>
    <w:p w14:paraId="6FE45AB8" w14:textId="77777777" w:rsidR="006A56CF" w:rsidRDefault="006A56CF">
      <w:pPr>
        <w:pStyle w:val="Index4"/>
        <w:tabs>
          <w:tab w:val="right" w:pos="4310"/>
        </w:tabs>
        <w:rPr>
          <w:noProof/>
        </w:rPr>
      </w:pPr>
      <w:r>
        <w:rPr>
          <w:noProof/>
        </w:rPr>
        <w:t>passes individual subscriber into GENERATE^HLMA, 3-6</w:t>
      </w:r>
    </w:p>
    <w:p w14:paraId="26792EA3" w14:textId="77777777" w:rsidR="006A56CF" w:rsidRDefault="006A56CF">
      <w:pPr>
        <w:pStyle w:val="Index2"/>
        <w:tabs>
          <w:tab w:val="right" w:pos="4310"/>
        </w:tabs>
        <w:rPr>
          <w:noProof/>
        </w:rPr>
      </w:pPr>
      <w:r>
        <w:rPr>
          <w:noProof/>
        </w:rPr>
        <w:t>"HLP("SUBSCRIBER",n)</w:t>
      </w:r>
    </w:p>
    <w:p w14:paraId="11FED9D7" w14:textId="77777777" w:rsidR="006A56CF" w:rsidRDefault="006A56CF">
      <w:pPr>
        <w:pStyle w:val="Index3"/>
        <w:tabs>
          <w:tab w:val="right" w:pos="4310"/>
        </w:tabs>
        <w:rPr>
          <w:noProof/>
        </w:rPr>
      </w:pPr>
      <w:r>
        <w:rPr>
          <w:noProof/>
        </w:rPr>
        <w:t>subscriber entry,"Individual"), 3-1, 3-3</w:t>
      </w:r>
    </w:p>
    <w:p w14:paraId="78F7D08A" w14:textId="77777777" w:rsidR="006A56CF" w:rsidRDefault="006A56CF">
      <w:pPr>
        <w:pStyle w:val="Index2"/>
        <w:tabs>
          <w:tab w:val="right" w:pos="4310"/>
        </w:tabs>
        <w:rPr>
          <w:noProof/>
        </w:rPr>
      </w:pPr>
      <w:r>
        <w:rPr>
          <w:noProof/>
        </w:rPr>
        <w:t>array data, 3-4</w:t>
      </w:r>
    </w:p>
    <w:p w14:paraId="56082A41" w14:textId="77777777" w:rsidR="006A56CF" w:rsidRDefault="006A56CF">
      <w:pPr>
        <w:pStyle w:val="Index3"/>
        <w:tabs>
          <w:tab w:val="right" w:pos="4310"/>
        </w:tabs>
        <w:rPr>
          <w:noProof/>
        </w:rPr>
      </w:pPr>
      <w:r>
        <w:rPr>
          <w:rFonts w:cs="Arial"/>
          <w:noProof/>
        </w:rPr>
        <w:t>DEBUG</w:t>
      </w:r>
      <w:r>
        <w:rPr>
          <w:noProof/>
        </w:rPr>
        <w:t>, piece #8, 3-4</w:t>
      </w:r>
    </w:p>
    <w:p w14:paraId="1249DDA7" w14:textId="77777777" w:rsidR="006A56CF" w:rsidRDefault="006A56CF">
      <w:pPr>
        <w:pStyle w:val="Index3"/>
        <w:tabs>
          <w:tab w:val="right" w:pos="4310"/>
        </w:tabs>
        <w:rPr>
          <w:noProof/>
        </w:rPr>
      </w:pPr>
      <w:r>
        <w:rPr>
          <w:rFonts w:cs="Arial"/>
          <w:noProof/>
        </w:rPr>
        <w:t>RECEIVING APPLICATION</w:t>
      </w:r>
      <w:r>
        <w:rPr>
          <w:noProof/>
        </w:rPr>
        <w:t>, piece #4, 3-4</w:t>
      </w:r>
    </w:p>
    <w:p w14:paraId="36C90192" w14:textId="77777777" w:rsidR="006A56CF" w:rsidRDefault="006A56CF">
      <w:pPr>
        <w:pStyle w:val="Index3"/>
        <w:tabs>
          <w:tab w:val="right" w:pos="4310"/>
        </w:tabs>
        <w:rPr>
          <w:noProof/>
        </w:rPr>
      </w:pPr>
      <w:r>
        <w:rPr>
          <w:rFonts w:cs="Arial"/>
          <w:noProof/>
        </w:rPr>
        <w:t>RECEIVING FACILITY</w:t>
      </w:r>
      <w:r>
        <w:rPr>
          <w:noProof/>
        </w:rPr>
        <w:t>, piece #5, 3-4</w:t>
      </w:r>
    </w:p>
    <w:p w14:paraId="584E16D4" w14:textId="77777777" w:rsidR="006A56CF" w:rsidRDefault="006A56CF">
      <w:pPr>
        <w:pStyle w:val="Index3"/>
        <w:tabs>
          <w:tab w:val="right" w:pos="4310"/>
        </w:tabs>
        <w:rPr>
          <w:noProof/>
        </w:rPr>
      </w:pPr>
      <w:r>
        <w:rPr>
          <w:rFonts w:cs="Arial"/>
          <w:noProof/>
        </w:rPr>
        <w:t>ROUTINE</w:t>
      </w:r>
      <w:r>
        <w:rPr>
          <w:noProof/>
        </w:rPr>
        <w:t>, piece #7, 3-4</w:t>
      </w:r>
    </w:p>
    <w:p w14:paraId="46CEA638" w14:textId="77777777" w:rsidR="006A56CF" w:rsidRDefault="006A56CF">
      <w:pPr>
        <w:pStyle w:val="Index3"/>
        <w:tabs>
          <w:tab w:val="right" w:pos="4310"/>
        </w:tabs>
        <w:rPr>
          <w:noProof/>
        </w:rPr>
      </w:pPr>
      <w:r>
        <w:rPr>
          <w:rFonts w:cs="Arial"/>
          <w:noProof/>
        </w:rPr>
        <w:t>SENDING APPLICATION</w:t>
      </w:r>
      <w:r>
        <w:rPr>
          <w:noProof/>
        </w:rPr>
        <w:t>, piece #2, 3-4</w:t>
      </w:r>
    </w:p>
    <w:p w14:paraId="00CB9F12" w14:textId="77777777" w:rsidR="006A56CF" w:rsidRDefault="006A56CF">
      <w:pPr>
        <w:pStyle w:val="Index3"/>
        <w:tabs>
          <w:tab w:val="right" w:pos="4310"/>
        </w:tabs>
        <w:rPr>
          <w:noProof/>
        </w:rPr>
      </w:pPr>
      <w:r>
        <w:rPr>
          <w:rFonts w:cs="Arial"/>
          <w:noProof/>
        </w:rPr>
        <w:t>SENDING FACILITY</w:t>
      </w:r>
      <w:r>
        <w:rPr>
          <w:noProof/>
        </w:rPr>
        <w:t>, piece #3, 3-4</w:t>
      </w:r>
    </w:p>
    <w:p w14:paraId="1EA21829" w14:textId="77777777" w:rsidR="006A56CF" w:rsidRDefault="006A56CF">
      <w:pPr>
        <w:pStyle w:val="Index3"/>
        <w:tabs>
          <w:tab w:val="right" w:pos="4310"/>
        </w:tabs>
        <w:rPr>
          <w:noProof/>
        </w:rPr>
      </w:pPr>
      <w:r>
        <w:rPr>
          <w:rFonts w:cs="Arial"/>
          <w:noProof/>
        </w:rPr>
        <w:t>SUBROUTINE</w:t>
      </w:r>
      <w:r>
        <w:rPr>
          <w:noProof/>
        </w:rPr>
        <w:t>, piece #6, 3-4</w:t>
      </w:r>
    </w:p>
    <w:p w14:paraId="4B858D39" w14:textId="77777777" w:rsidR="006A56CF" w:rsidRDefault="006A56CF">
      <w:pPr>
        <w:pStyle w:val="Index3"/>
        <w:tabs>
          <w:tab w:val="right" w:pos="4310"/>
        </w:tabs>
        <w:rPr>
          <w:noProof/>
        </w:rPr>
      </w:pPr>
      <w:r>
        <w:rPr>
          <w:rFonts w:cs="Arial"/>
          <w:noProof/>
        </w:rPr>
        <w:t>SUBSCRIBER PROTOCOL, piece #1</w:t>
      </w:r>
      <w:r>
        <w:rPr>
          <w:noProof/>
        </w:rPr>
        <w:t xml:space="preserve">, </w:t>
      </w:r>
      <w:r>
        <w:rPr>
          <w:rFonts w:cs="Arial"/>
          <w:noProof/>
        </w:rPr>
        <w:t>3-4</w:t>
      </w:r>
    </w:p>
    <w:p w14:paraId="5D87AF1E" w14:textId="77777777" w:rsidR="006A56CF" w:rsidRDefault="006A56CF">
      <w:pPr>
        <w:pStyle w:val="Index3"/>
        <w:tabs>
          <w:tab w:val="right" w:pos="4310"/>
        </w:tabs>
        <w:rPr>
          <w:noProof/>
        </w:rPr>
      </w:pPr>
      <w:r>
        <w:rPr>
          <w:rFonts w:cs="Arial"/>
          <w:noProof/>
        </w:rPr>
        <w:t>XEC RTN</w:t>
      </w:r>
      <w:r>
        <w:rPr>
          <w:noProof/>
        </w:rPr>
        <w:t xml:space="preserve">, </w:t>
      </w:r>
      <w:r>
        <w:rPr>
          <w:rFonts w:cs="Arial"/>
          <w:noProof/>
        </w:rPr>
        <w:t>3-4</w:t>
      </w:r>
    </w:p>
    <w:p w14:paraId="3955E72B" w14:textId="77777777" w:rsidR="006A56CF" w:rsidRDefault="006A56CF">
      <w:pPr>
        <w:pStyle w:val="Index3"/>
        <w:tabs>
          <w:tab w:val="right" w:pos="4310"/>
        </w:tabs>
        <w:rPr>
          <w:noProof/>
        </w:rPr>
      </w:pPr>
      <w:r>
        <w:rPr>
          <w:rFonts w:cs="Arial"/>
          <w:noProof/>
        </w:rPr>
        <w:t>XEC SUBRTN</w:t>
      </w:r>
      <w:r>
        <w:rPr>
          <w:noProof/>
        </w:rPr>
        <w:t xml:space="preserve">, </w:t>
      </w:r>
      <w:r>
        <w:rPr>
          <w:rFonts w:cs="Arial"/>
          <w:noProof/>
        </w:rPr>
        <w:t>3-4</w:t>
      </w:r>
    </w:p>
    <w:p w14:paraId="2F922B39" w14:textId="77777777" w:rsidR="006A56CF" w:rsidRDefault="006A56CF">
      <w:pPr>
        <w:pStyle w:val="Index2"/>
        <w:tabs>
          <w:tab w:val="right" w:pos="4310"/>
        </w:tabs>
        <w:rPr>
          <w:noProof/>
        </w:rPr>
      </w:pPr>
      <w:r>
        <w:rPr>
          <w:noProof/>
        </w:rPr>
        <w:t>Array Data—Definition and Description, 3-4</w:t>
      </w:r>
    </w:p>
    <w:p w14:paraId="1590F1F1" w14:textId="77777777" w:rsidR="006A56CF" w:rsidRDefault="006A56CF">
      <w:pPr>
        <w:pStyle w:val="Index2"/>
        <w:tabs>
          <w:tab w:val="right" w:pos="4310"/>
        </w:tabs>
        <w:rPr>
          <w:noProof/>
        </w:rPr>
      </w:pPr>
      <w:r>
        <w:rPr>
          <w:noProof/>
        </w:rPr>
        <w:t>data structure, 7-3</w:t>
      </w:r>
    </w:p>
    <w:p w14:paraId="749E61EB" w14:textId="77777777" w:rsidR="006A56CF" w:rsidRDefault="006A56CF">
      <w:pPr>
        <w:pStyle w:val="Index2"/>
        <w:tabs>
          <w:tab w:val="right" w:pos="4310"/>
        </w:tabs>
        <w:rPr>
          <w:noProof/>
        </w:rPr>
      </w:pPr>
      <w:r>
        <w:rPr>
          <w:noProof/>
        </w:rPr>
        <w:t>details, 3-3</w:t>
      </w:r>
    </w:p>
    <w:p w14:paraId="7B1F7D7D" w14:textId="77777777" w:rsidR="006A56CF" w:rsidRDefault="006A56CF">
      <w:pPr>
        <w:pStyle w:val="Index2"/>
        <w:tabs>
          <w:tab w:val="right" w:pos="4310"/>
        </w:tabs>
        <w:rPr>
          <w:noProof/>
        </w:rPr>
      </w:pPr>
      <w:r>
        <w:rPr>
          <w:bCs/>
          <w:noProof/>
        </w:rPr>
        <w:t>string literals instead of M code</w:t>
      </w:r>
      <w:r>
        <w:rPr>
          <w:noProof/>
        </w:rPr>
        <w:t>, Appendix A-2</w:t>
      </w:r>
    </w:p>
    <w:p w14:paraId="021E0DD7" w14:textId="77777777" w:rsidR="006A56CF" w:rsidRDefault="006A56CF">
      <w:pPr>
        <w:pStyle w:val="Index2"/>
        <w:tabs>
          <w:tab w:val="right" w:pos="4310"/>
        </w:tabs>
        <w:rPr>
          <w:noProof/>
        </w:rPr>
      </w:pPr>
      <w:r>
        <w:rPr>
          <w:bCs/>
          <w:noProof/>
        </w:rPr>
        <w:t>syntax forms for data</w:t>
      </w:r>
      <w:r>
        <w:rPr>
          <w:noProof/>
        </w:rPr>
        <w:t>, Appendix A-1</w:t>
      </w:r>
    </w:p>
    <w:p w14:paraId="56059419" w14:textId="77777777" w:rsidR="006A56CF" w:rsidRDefault="006A56CF">
      <w:pPr>
        <w:pStyle w:val="Index1"/>
        <w:tabs>
          <w:tab w:val="right" w:pos="4310"/>
        </w:tabs>
        <w:rPr>
          <w:noProof/>
        </w:rPr>
      </w:pPr>
      <w:r>
        <w:rPr>
          <w:bCs/>
          <w:noProof/>
        </w:rPr>
        <w:t>HLP("SUBSCRIBER"[,n])"</w:t>
      </w:r>
    </w:p>
    <w:p w14:paraId="2F0F5642" w14:textId="77777777" w:rsidR="006A56CF" w:rsidRDefault="006A56CF">
      <w:pPr>
        <w:pStyle w:val="Index2"/>
        <w:tabs>
          <w:tab w:val="right" w:pos="4310"/>
        </w:tabs>
        <w:rPr>
          <w:noProof/>
        </w:rPr>
      </w:pPr>
      <w:r>
        <w:rPr>
          <w:bCs/>
          <w:noProof/>
        </w:rPr>
        <w:t>invoked by M^HLCSHDR4</w:t>
      </w:r>
      <w:r>
        <w:rPr>
          <w:noProof/>
        </w:rPr>
        <w:t xml:space="preserve">, </w:t>
      </w:r>
      <w:r>
        <w:rPr>
          <w:bCs/>
          <w:noProof/>
        </w:rPr>
        <w:t>7-7</w:t>
      </w:r>
    </w:p>
    <w:p w14:paraId="7A6CDDEA" w14:textId="77777777" w:rsidR="006A56CF" w:rsidRDefault="006A56CF">
      <w:pPr>
        <w:pStyle w:val="Index1"/>
        <w:tabs>
          <w:tab w:val="right" w:pos="4310"/>
        </w:tabs>
        <w:rPr>
          <w:noProof/>
        </w:rPr>
      </w:pPr>
      <w:r>
        <w:rPr>
          <w:noProof/>
        </w:rPr>
        <w:t>HLP(''SUBSCRIBER'') created and passed into GENERATE^HLMA, 3-2</w:t>
      </w:r>
    </w:p>
    <w:p w14:paraId="3D8A6633" w14:textId="77777777" w:rsidR="006A56CF" w:rsidRDefault="006A56CF">
      <w:pPr>
        <w:pStyle w:val="IndexHeading"/>
        <w:keepNext/>
        <w:tabs>
          <w:tab w:val="right" w:pos="4310"/>
        </w:tabs>
        <w:rPr>
          <w:rFonts w:ascii="Times New Roman" w:hAnsi="Times New Roman"/>
          <w:b w:val="0"/>
          <w:bCs w:val="0"/>
          <w:noProof/>
        </w:rPr>
      </w:pPr>
      <w:r>
        <w:rPr>
          <w:noProof/>
        </w:rPr>
        <w:t>I</w:t>
      </w:r>
    </w:p>
    <w:p w14:paraId="017F86AD" w14:textId="77777777" w:rsidR="006A56CF" w:rsidRDefault="006A56CF">
      <w:pPr>
        <w:pStyle w:val="Index1"/>
        <w:tabs>
          <w:tab w:val="right" w:pos="4310"/>
        </w:tabs>
        <w:rPr>
          <w:noProof/>
        </w:rPr>
      </w:pPr>
      <w:r>
        <w:rPr>
          <w:noProof/>
        </w:rPr>
        <w:t>individual and default subscriber protocol, 3-7</w:t>
      </w:r>
    </w:p>
    <w:p w14:paraId="145E4DA7" w14:textId="77777777" w:rsidR="006A56CF" w:rsidRDefault="006A56CF">
      <w:pPr>
        <w:pStyle w:val="Index1"/>
        <w:tabs>
          <w:tab w:val="right" w:pos="4310"/>
        </w:tabs>
        <w:rPr>
          <w:noProof/>
        </w:rPr>
      </w:pPr>
      <w:r>
        <w:rPr>
          <w:noProof/>
        </w:rPr>
        <w:t>individual subscriber protocol, 3-6</w:t>
      </w:r>
    </w:p>
    <w:p w14:paraId="00D5B8FE" w14:textId="77777777" w:rsidR="006A56CF" w:rsidRDefault="006A56CF">
      <w:pPr>
        <w:pStyle w:val="Index1"/>
        <w:tabs>
          <w:tab w:val="right" w:pos="4310"/>
        </w:tabs>
        <w:rPr>
          <w:noProof/>
        </w:rPr>
      </w:pPr>
      <w:r>
        <w:rPr>
          <w:noProof/>
          <w:kern w:val="2"/>
        </w:rPr>
        <w:t>Installation Instructions</w:t>
      </w:r>
      <w:r>
        <w:rPr>
          <w:noProof/>
        </w:rPr>
        <w:t>, x</w:t>
      </w:r>
    </w:p>
    <w:p w14:paraId="2226A588" w14:textId="77777777" w:rsidR="006A56CF" w:rsidRDefault="006A56CF">
      <w:pPr>
        <w:pStyle w:val="Index1"/>
        <w:tabs>
          <w:tab w:val="right" w:pos="4310"/>
        </w:tabs>
        <w:rPr>
          <w:noProof/>
        </w:rPr>
      </w:pPr>
      <w:r>
        <w:rPr>
          <w:noProof/>
        </w:rPr>
        <w:t>internal entry number (IEN)</w:t>
      </w:r>
    </w:p>
    <w:p w14:paraId="3FA9058C" w14:textId="77777777" w:rsidR="006A56CF" w:rsidRDefault="006A56CF">
      <w:pPr>
        <w:pStyle w:val="Index2"/>
        <w:tabs>
          <w:tab w:val="right" w:pos="4310"/>
        </w:tabs>
        <w:rPr>
          <w:noProof/>
        </w:rPr>
      </w:pPr>
      <w:r>
        <w:rPr>
          <w:noProof/>
        </w:rPr>
        <w:t>HLEID parameter, 3-1</w:t>
      </w:r>
    </w:p>
    <w:p w14:paraId="52469CDB" w14:textId="77777777" w:rsidR="006A56CF" w:rsidRDefault="006A56CF">
      <w:pPr>
        <w:pStyle w:val="Index1"/>
        <w:tabs>
          <w:tab w:val="right" w:pos="4310"/>
        </w:tabs>
        <w:rPr>
          <w:noProof/>
        </w:rPr>
      </w:pPr>
      <w:r>
        <w:rPr>
          <w:bCs/>
          <w:noProof/>
        </w:rPr>
        <w:t>Internal Relations</w:t>
      </w:r>
      <w:r>
        <w:rPr>
          <w:noProof/>
        </w:rPr>
        <w:t xml:space="preserve">, </w:t>
      </w:r>
      <w:r>
        <w:rPr>
          <w:bCs/>
          <w:noProof/>
        </w:rPr>
        <w:t>8-3</w:t>
      </w:r>
    </w:p>
    <w:p w14:paraId="79FC64F5" w14:textId="77777777" w:rsidR="006A56CF" w:rsidRDefault="006A56CF">
      <w:pPr>
        <w:pStyle w:val="Index1"/>
        <w:tabs>
          <w:tab w:val="right" w:pos="4310"/>
        </w:tabs>
        <w:rPr>
          <w:noProof/>
        </w:rPr>
      </w:pPr>
      <w:r>
        <w:rPr>
          <w:noProof/>
        </w:rPr>
        <w:t>Introduction, 1-1–1-2</w:t>
      </w:r>
    </w:p>
    <w:p w14:paraId="62B9FE51" w14:textId="77777777" w:rsidR="006A56CF" w:rsidRDefault="006A56CF">
      <w:pPr>
        <w:pStyle w:val="IndexHeading"/>
        <w:keepNext/>
        <w:tabs>
          <w:tab w:val="right" w:pos="4310"/>
        </w:tabs>
        <w:rPr>
          <w:rFonts w:ascii="Times New Roman" w:hAnsi="Times New Roman"/>
          <w:b w:val="0"/>
          <w:bCs w:val="0"/>
          <w:noProof/>
        </w:rPr>
      </w:pPr>
      <w:r>
        <w:rPr>
          <w:noProof/>
        </w:rPr>
        <w:t>L</w:t>
      </w:r>
    </w:p>
    <w:p w14:paraId="145E583F" w14:textId="77777777" w:rsidR="006A56CF" w:rsidRDefault="006A56CF">
      <w:pPr>
        <w:pStyle w:val="Index1"/>
        <w:tabs>
          <w:tab w:val="right" w:pos="4310"/>
        </w:tabs>
        <w:rPr>
          <w:noProof/>
        </w:rPr>
      </w:pPr>
      <w:r>
        <w:rPr>
          <w:noProof/>
        </w:rPr>
        <w:t xml:space="preserve">local </w:t>
      </w:r>
      <w:r>
        <w:rPr>
          <w:rFonts w:cs="Arial"/>
          <w:noProof/>
        </w:rPr>
        <w:t>variables</w:t>
      </w:r>
      <w:r>
        <w:rPr>
          <w:noProof/>
        </w:rPr>
        <w:t xml:space="preserve">, </w:t>
      </w:r>
      <w:r>
        <w:rPr>
          <w:rFonts w:cs="Arial"/>
          <w:noProof/>
        </w:rPr>
        <w:t>3-5</w:t>
      </w:r>
    </w:p>
    <w:p w14:paraId="026C352B" w14:textId="77777777" w:rsidR="006A56CF" w:rsidRDefault="006A56CF">
      <w:pPr>
        <w:pStyle w:val="Index2"/>
        <w:tabs>
          <w:tab w:val="right" w:pos="4310"/>
        </w:tabs>
        <w:rPr>
          <w:noProof/>
        </w:rPr>
      </w:pPr>
      <w:r>
        <w:rPr>
          <w:noProof/>
        </w:rPr>
        <w:t>changed by M code, 7-7</w:t>
      </w:r>
    </w:p>
    <w:p w14:paraId="0C4062A7" w14:textId="77777777" w:rsidR="006A56CF" w:rsidRDefault="006A56CF">
      <w:pPr>
        <w:pStyle w:val="Index2"/>
        <w:tabs>
          <w:tab w:val="right" w:pos="4310"/>
        </w:tabs>
        <w:rPr>
          <w:noProof/>
        </w:rPr>
      </w:pPr>
      <w:r>
        <w:rPr>
          <w:noProof/>
        </w:rPr>
        <w:t>defined to assist M code, 4-1</w:t>
      </w:r>
    </w:p>
    <w:p w14:paraId="1D1564B5" w14:textId="77777777" w:rsidR="006A56CF" w:rsidRDefault="006A56CF">
      <w:pPr>
        <w:pStyle w:val="Index2"/>
        <w:tabs>
          <w:tab w:val="right" w:pos="4310"/>
        </w:tabs>
        <w:rPr>
          <w:noProof/>
        </w:rPr>
      </w:pPr>
      <w:r>
        <w:rPr>
          <w:bCs/>
          <w:noProof/>
        </w:rPr>
        <w:t>evaluated when M code is executed</w:t>
      </w:r>
      <w:r>
        <w:rPr>
          <w:noProof/>
        </w:rPr>
        <w:t>, Appendix A-2</w:t>
      </w:r>
    </w:p>
    <w:p w14:paraId="58C53B86" w14:textId="77777777" w:rsidR="006A56CF" w:rsidRDefault="006A56CF">
      <w:pPr>
        <w:pStyle w:val="Index2"/>
        <w:tabs>
          <w:tab w:val="right" w:pos="4310"/>
        </w:tabs>
        <w:rPr>
          <w:noProof/>
        </w:rPr>
      </w:pPr>
      <w:r>
        <w:rPr>
          <w:noProof/>
        </w:rPr>
        <w:t xml:space="preserve">reset, 4-1, </w:t>
      </w:r>
      <w:r>
        <w:rPr>
          <w:rFonts w:cs="Arial"/>
          <w:noProof/>
        </w:rPr>
        <w:t>7-7</w:t>
      </w:r>
      <w:r>
        <w:rPr>
          <w:noProof/>
        </w:rPr>
        <w:t xml:space="preserve">, </w:t>
      </w:r>
      <w:r>
        <w:rPr>
          <w:bCs/>
          <w:noProof/>
        </w:rPr>
        <w:t>8-3</w:t>
      </w:r>
    </w:p>
    <w:p w14:paraId="21897516" w14:textId="77777777" w:rsidR="006A56CF" w:rsidRDefault="006A56CF">
      <w:pPr>
        <w:pStyle w:val="IndexHeading"/>
        <w:keepNext/>
        <w:tabs>
          <w:tab w:val="right" w:pos="4310"/>
        </w:tabs>
        <w:rPr>
          <w:rFonts w:ascii="Times New Roman" w:hAnsi="Times New Roman"/>
          <w:b w:val="0"/>
          <w:bCs w:val="0"/>
          <w:noProof/>
        </w:rPr>
      </w:pPr>
      <w:r>
        <w:rPr>
          <w:noProof/>
        </w:rPr>
        <w:t>M</w:t>
      </w:r>
    </w:p>
    <w:p w14:paraId="315D9047" w14:textId="77777777" w:rsidR="006A56CF" w:rsidRDefault="006A56CF">
      <w:pPr>
        <w:pStyle w:val="Index1"/>
        <w:tabs>
          <w:tab w:val="right" w:pos="4310"/>
        </w:tabs>
        <w:rPr>
          <w:noProof/>
        </w:rPr>
      </w:pPr>
      <w:r>
        <w:rPr>
          <w:rFonts w:cs="Arial"/>
          <w:noProof/>
        </w:rPr>
        <w:t>M code</w:t>
      </w:r>
    </w:p>
    <w:p w14:paraId="6D74D1FA" w14:textId="77777777" w:rsidR="006A56CF" w:rsidRDefault="006A56CF">
      <w:pPr>
        <w:pStyle w:val="Index2"/>
        <w:tabs>
          <w:tab w:val="right" w:pos="4310"/>
        </w:tabs>
        <w:rPr>
          <w:noProof/>
        </w:rPr>
      </w:pPr>
      <w:r>
        <w:rPr>
          <w:noProof/>
        </w:rPr>
        <w:t>HLP("SUBSCRIBER"[,n]), 4-1</w:t>
      </w:r>
    </w:p>
    <w:p w14:paraId="35A84A06" w14:textId="77777777" w:rsidR="006A56CF" w:rsidRDefault="006A56CF">
      <w:pPr>
        <w:pStyle w:val="Index2"/>
        <w:tabs>
          <w:tab w:val="right" w:pos="4310"/>
        </w:tabs>
        <w:rPr>
          <w:noProof/>
        </w:rPr>
      </w:pPr>
      <w:r>
        <w:rPr>
          <w:noProof/>
        </w:rPr>
        <w:t>local variables, 4-1</w:t>
      </w:r>
    </w:p>
    <w:p w14:paraId="142C98BB" w14:textId="77777777" w:rsidR="006A56CF" w:rsidRDefault="006A56CF">
      <w:pPr>
        <w:pStyle w:val="Index2"/>
        <w:tabs>
          <w:tab w:val="right" w:pos="4310"/>
        </w:tabs>
        <w:rPr>
          <w:noProof/>
        </w:rPr>
      </w:pPr>
      <w:r>
        <w:rPr>
          <w:bCs/>
          <w:noProof/>
        </w:rPr>
        <w:t>M^HLCSHDR4</w:t>
      </w:r>
      <w:r>
        <w:rPr>
          <w:noProof/>
        </w:rPr>
        <w:t xml:space="preserve">, </w:t>
      </w:r>
      <w:r>
        <w:rPr>
          <w:bCs/>
          <w:noProof/>
        </w:rPr>
        <w:t>7-7</w:t>
      </w:r>
    </w:p>
    <w:p w14:paraId="0DEBFB87" w14:textId="77777777" w:rsidR="006A56CF" w:rsidRDefault="006A56CF">
      <w:pPr>
        <w:pStyle w:val="Index2"/>
        <w:tabs>
          <w:tab w:val="right" w:pos="4310"/>
        </w:tabs>
        <w:rPr>
          <w:noProof/>
        </w:rPr>
      </w:pPr>
      <w:r>
        <w:rPr>
          <w:noProof/>
        </w:rPr>
        <w:t>reset local variables</w:t>
      </w:r>
    </w:p>
    <w:p w14:paraId="311D295C" w14:textId="77777777" w:rsidR="006A56CF" w:rsidRDefault="006A56CF">
      <w:pPr>
        <w:pStyle w:val="Index3"/>
        <w:tabs>
          <w:tab w:val="right" w:pos="4310"/>
        </w:tabs>
        <w:rPr>
          <w:noProof/>
        </w:rPr>
      </w:pPr>
      <w:r>
        <w:rPr>
          <w:rFonts w:cs="Arial"/>
          <w:noProof/>
        </w:rPr>
        <w:t>HLMSHRAN (new RECEIVING APPLICATION)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46C8748E" w14:textId="77777777" w:rsidR="006A56CF" w:rsidRDefault="006A56CF">
      <w:pPr>
        <w:pStyle w:val="Index3"/>
        <w:tabs>
          <w:tab w:val="right" w:pos="4310"/>
        </w:tabs>
        <w:rPr>
          <w:noProof/>
        </w:rPr>
      </w:pPr>
      <w:r>
        <w:rPr>
          <w:rFonts w:cs="Arial"/>
          <w:noProof/>
        </w:rPr>
        <w:t>HLMSHRFN (new RECEIVING FACILITY)</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132C4607" w14:textId="77777777" w:rsidR="006A56CF" w:rsidRDefault="006A56CF">
      <w:pPr>
        <w:pStyle w:val="Index3"/>
        <w:tabs>
          <w:tab w:val="right" w:pos="4310"/>
        </w:tabs>
        <w:rPr>
          <w:noProof/>
        </w:rPr>
      </w:pPr>
      <w:r>
        <w:rPr>
          <w:rFonts w:cs="Arial"/>
          <w:noProof/>
        </w:rPr>
        <w:t>HLMSHSAN (new SENDING APPLICATION)</w:t>
      </w:r>
      <w:r>
        <w:rPr>
          <w:noProof/>
        </w:rPr>
        <w:t xml:space="preserve">, </w:t>
      </w:r>
      <w:r>
        <w:rPr>
          <w:rFonts w:cs="Arial"/>
          <w:noProof/>
        </w:rPr>
        <w:t>4-1</w:t>
      </w:r>
    </w:p>
    <w:p w14:paraId="2487373D" w14:textId="77777777" w:rsidR="006A56CF" w:rsidRDefault="006A56CF">
      <w:pPr>
        <w:pStyle w:val="Index3"/>
        <w:tabs>
          <w:tab w:val="right" w:pos="4310"/>
        </w:tabs>
        <w:rPr>
          <w:noProof/>
        </w:rPr>
      </w:pPr>
      <w:r>
        <w:rPr>
          <w:rFonts w:cs="Arial"/>
          <w:noProof/>
        </w:rPr>
        <w:t>HLMSHSAN(new SENDING APPLICATION)</w:t>
      </w:r>
      <w:r>
        <w:rPr>
          <w:noProof/>
        </w:rPr>
        <w:t xml:space="preserve">, </w:t>
      </w:r>
      <w:r>
        <w:rPr>
          <w:rFonts w:cs="Arial"/>
          <w:noProof/>
        </w:rPr>
        <w:t>7-7</w:t>
      </w:r>
      <w:r>
        <w:rPr>
          <w:noProof/>
        </w:rPr>
        <w:t xml:space="preserve">, </w:t>
      </w:r>
      <w:r>
        <w:rPr>
          <w:bCs/>
          <w:noProof/>
        </w:rPr>
        <w:t>8-3</w:t>
      </w:r>
    </w:p>
    <w:p w14:paraId="725ED794" w14:textId="77777777" w:rsidR="006A56CF" w:rsidRDefault="006A56CF">
      <w:pPr>
        <w:pStyle w:val="Index3"/>
        <w:tabs>
          <w:tab w:val="right" w:pos="4310"/>
        </w:tabs>
        <w:rPr>
          <w:noProof/>
        </w:rPr>
      </w:pPr>
      <w:r>
        <w:rPr>
          <w:rFonts w:cs="Arial"/>
          <w:noProof/>
        </w:rPr>
        <w:t>HLMSHSFN (new SENDING FACILITY)</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3B81405A" w14:textId="77777777" w:rsidR="006A56CF" w:rsidRDefault="006A56CF">
      <w:pPr>
        <w:pStyle w:val="Index2"/>
        <w:tabs>
          <w:tab w:val="right" w:pos="4310"/>
        </w:tabs>
        <w:rPr>
          <w:noProof/>
        </w:rPr>
      </w:pPr>
      <w:r>
        <w:rPr>
          <w:noProof/>
        </w:rPr>
        <w:t>routing-related fields, 4-1</w:t>
      </w:r>
    </w:p>
    <w:p w14:paraId="688E92A3" w14:textId="77777777" w:rsidR="006A56CF" w:rsidRDefault="006A56CF">
      <w:pPr>
        <w:pStyle w:val="Index2"/>
        <w:tabs>
          <w:tab w:val="right" w:pos="4310"/>
        </w:tabs>
        <w:rPr>
          <w:noProof/>
        </w:rPr>
      </w:pPr>
      <w:r>
        <w:rPr>
          <w:noProof/>
        </w:rPr>
        <w:t>string literals, 4-1</w:t>
      </w:r>
    </w:p>
    <w:p w14:paraId="409C5E2B" w14:textId="77777777" w:rsidR="006A56CF" w:rsidRDefault="006A56CF">
      <w:pPr>
        <w:pStyle w:val="Index1"/>
        <w:tabs>
          <w:tab w:val="right" w:pos="4310"/>
        </w:tabs>
        <w:rPr>
          <w:noProof/>
        </w:rPr>
      </w:pPr>
      <w:r>
        <w:rPr>
          <w:noProof/>
        </w:rPr>
        <w:t>M Code Only, 3-8</w:t>
      </w:r>
    </w:p>
    <w:p w14:paraId="49D56120" w14:textId="77777777" w:rsidR="006A56CF" w:rsidRDefault="006A56CF">
      <w:pPr>
        <w:pStyle w:val="Index1"/>
        <w:tabs>
          <w:tab w:val="right" w:pos="4310"/>
        </w:tabs>
        <w:rPr>
          <w:noProof/>
        </w:rPr>
      </w:pPr>
      <w:r>
        <w:rPr>
          <w:noProof/>
        </w:rPr>
        <w:t>M^HLCSHDR4</w:t>
      </w:r>
    </w:p>
    <w:p w14:paraId="19FBE9BC" w14:textId="77777777" w:rsidR="006A56CF" w:rsidRDefault="006A56CF">
      <w:pPr>
        <w:pStyle w:val="Index2"/>
        <w:tabs>
          <w:tab w:val="right" w:pos="4310"/>
        </w:tabs>
        <w:rPr>
          <w:noProof/>
        </w:rPr>
      </w:pPr>
      <w:r>
        <w:rPr>
          <w:bCs/>
          <w:noProof/>
        </w:rPr>
        <w:t>callable entry points</w:t>
      </w:r>
      <w:r>
        <w:rPr>
          <w:noProof/>
        </w:rPr>
        <w:t xml:space="preserve">, </w:t>
      </w:r>
      <w:r>
        <w:rPr>
          <w:bCs/>
          <w:noProof/>
        </w:rPr>
        <w:t>8-3</w:t>
      </w:r>
    </w:p>
    <w:p w14:paraId="7042945B" w14:textId="77777777" w:rsidR="006A56CF" w:rsidRDefault="006A56CF">
      <w:pPr>
        <w:pStyle w:val="Index2"/>
        <w:tabs>
          <w:tab w:val="right" w:pos="4310"/>
        </w:tabs>
        <w:rPr>
          <w:noProof/>
        </w:rPr>
      </w:pPr>
      <w:r>
        <w:rPr>
          <w:rFonts w:cs="Arial"/>
          <w:noProof/>
        </w:rPr>
        <w:t>HLMSHRAN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454256B4" w14:textId="77777777" w:rsidR="006A56CF" w:rsidRDefault="006A56CF">
      <w:pPr>
        <w:pStyle w:val="Index2"/>
        <w:tabs>
          <w:tab w:val="right" w:pos="4310"/>
        </w:tabs>
        <w:rPr>
          <w:noProof/>
        </w:rPr>
      </w:pPr>
      <w:r>
        <w:rPr>
          <w:rFonts w:cs="Arial"/>
          <w:noProof/>
        </w:rPr>
        <w:t>HLMSHRFN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1D0503BF" w14:textId="77777777" w:rsidR="006A56CF" w:rsidRDefault="006A56CF">
      <w:pPr>
        <w:pStyle w:val="Index2"/>
        <w:tabs>
          <w:tab w:val="right" w:pos="4310"/>
        </w:tabs>
        <w:rPr>
          <w:noProof/>
        </w:rPr>
      </w:pPr>
      <w:r>
        <w:rPr>
          <w:rFonts w:cs="Arial"/>
          <w:noProof/>
        </w:rPr>
        <w:t>HLMSHSAN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646D6D62" w14:textId="77777777" w:rsidR="006A56CF" w:rsidRDefault="006A56CF">
      <w:pPr>
        <w:pStyle w:val="Index2"/>
        <w:tabs>
          <w:tab w:val="right" w:pos="4310"/>
        </w:tabs>
        <w:rPr>
          <w:noProof/>
        </w:rPr>
      </w:pPr>
      <w:r>
        <w:rPr>
          <w:rFonts w:cs="Arial"/>
          <w:noProof/>
        </w:rPr>
        <w:t>HLMSHSFN</w:t>
      </w:r>
      <w:r>
        <w:rPr>
          <w:noProof/>
        </w:rPr>
        <w:t xml:space="preserve">, </w:t>
      </w:r>
      <w:r>
        <w:rPr>
          <w:rFonts w:cs="Arial"/>
          <w:noProof/>
        </w:rPr>
        <w:t>4-1</w:t>
      </w:r>
      <w:r>
        <w:rPr>
          <w:noProof/>
        </w:rPr>
        <w:t xml:space="preserve">, </w:t>
      </w:r>
      <w:r>
        <w:rPr>
          <w:rFonts w:cs="Arial"/>
          <w:noProof/>
        </w:rPr>
        <w:t>7-7</w:t>
      </w:r>
      <w:r>
        <w:rPr>
          <w:noProof/>
        </w:rPr>
        <w:t xml:space="preserve">, </w:t>
      </w:r>
      <w:r>
        <w:rPr>
          <w:bCs/>
          <w:noProof/>
        </w:rPr>
        <w:t>8-3</w:t>
      </w:r>
    </w:p>
    <w:p w14:paraId="550A2EE1" w14:textId="77777777" w:rsidR="006A56CF" w:rsidRDefault="006A56CF">
      <w:pPr>
        <w:pStyle w:val="Index2"/>
        <w:tabs>
          <w:tab w:val="right" w:pos="4310"/>
        </w:tabs>
        <w:rPr>
          <w:noProof/>
        </w:rPr>
      </w:pPr>
      <w:r>
        <w:rPr>
          <w:noProof/>
        </w:rPr>
        <w:t>invoked by HLP("SUBSCRIBER"[,n]), 7-7</w:t>
      </w:r>
    </w:p>
    <w:p w14:paraId="02B54542" w14:textId="77777777" w:rsidR="006A56CF" w:rsidRDefault="006A56CF">
      <w:pPr>
        <w:pStyle w:val="Index2"/>
        <w:tabs>
          <w:tab w:val="right" w:pos="4310"/>
        </w:tabs>
        <w:rPr>
          <w:noProof/>
        </w:rPr>
      </w:pPr>
      <w:r>
        <w:rPr>
          <w:noProof/>
        </w:rPr>
        <w:t>M Code to Set Routing-Related Fields, 7-7</w:t>
      </w:r>
    </w:p>
    <w:p w14:paraId="7F2EAE71" w14:textId="77777777" w:rsidR="006A56CF" w:rsidRDefault="006A56CF">
      <w:pPr>
        <w:pStyle w:val="Index2"/>
        <w:tabs>
          <w:tab w:val="right" w:pos="4310"/>
        </w:tabs>
        <w:rPr>
          <w:noProof/>
        </w:rPr>
      </w:pPr>
      <w:r>
        <w:rPr>
          <w:bCs/>
          <w:noProof/>
        </w:rPr>
        <w:t>output shows local variables</w:t>
      </w:r>
      <w:r>
        <w:rPr>
          <w:noProof/>
        </w:rPr>
        <w:t xml:space="preserve">, </w:t>
      </w:r>
      <w:r>
        <w:rPr>
          <w:bCs/>
          <w:noProof/>
        </w:rPr>
        <w:t>7-8</w:t>
      </w:r>
    </w:p>
    <w:p w14:paraId="3CE73178" w14:textId="77777777" w:rsidR="006A56CF" w:rsidRDefault="006A56CF">
      <w:pPr>
        <w:pStyle w:val="Index1"/>
        <w:tabs>
          <w:tab w:val="right" w:pos="4310"/>
        </w:tabs>
        <w:rPr>
          <w:noProof/>
        </w:rPr>
      </w:pPr>
      <w:r>
        <w:rPr>
          <w:noProof/>
        </w:rPr>
        <w:t>message creation, 2-1</w:t>
      </w:r>
    </w:p>
    <w:p w14:paraId="0C61A249" w14:textId="77777777" w:rsidR="006A56CF" w:rsidRDefault="006A56CF">
      <w:pPr>
        <w:pStyle w:val="Index2"/>
        <w:tabs>
          <w:tab w:val="right" w:pos="4310"/>
        </w:tabs>
        <w:rPr>
          <w:noProof/>
        </w:rPr>
      </w:pPr>
      <w:r>
        <w:rPr>
          <w:noProof/>
        </w:rPr>
        <w:t>Create Transmission-Ready HL7 Messages, 2-1</w:t>
      </w:r>
    </w:p>
    <w:p w14:paraId="189B8E42" w14:textId="77777777" w:rsidR="006A56CF" w:rsidRDefault="006A56CF">
      <w:pPr>
        <w:pStyle w:val="Index1"/>
        <w:tabs>
          <w:tab w:val="right" w:pos="4310"/>
        </w:tabs>
        <w:rPr>
          <w:noProof/>
        </w:rPr>
      </w:pPr>
      <w:r>
        <w:rPr>
          <w:noProof/>
        </w:rPr>
        <w:t>MSH segment</w:t>
      </w:r>
    </w:p>
    <w:p w14:paraId="22AD353F" w14:textId="77777777" w:rsidR="006A56CF" w:rsidRDefault="006A56CF">
      <w:pPr>
        <w:pStyle w:val="Index2"/>
        <w:tabs>
          <w:tab w:val="right" w:pos="4310"/>
        </w:tabs>
        <w:rPr>
          <w:noProof/>
        </w:rPr>
      </w:pPr>
      <w:r>
        <w:rPr>
          <w:rFonts w:cs="Arial"/>
          <w:noProof/>
        </w:rPr>
        <w:t>change local variables</w:t>
      </w:r>
      <w:r>
        <w:rPr>
          <w:noProof/>
        </w:rPr>
        <w:t xml:space="preserve">, </w:t>
      </w:r>
      <w:r>
        <w:rPr>
          <w:rFonts w:cs="Arial"/>
          <w:noProof/>
        </w:rPr>
        <w:t>3-5</w:t>
      </w:r>
    </w:p>
    <w:p w14:paraId="69E07F5C" w14:textId="77777777" w:rsidR="006A56CF" w:rsidRDefault="006A56CF">
      <w:pPr>
        <w:pStyle w:val="Index2"/>
        <w:tabs>
          <w:tab w:val="right" w:pos="4310"/>
        </w:tabs>
        <w:rPr>
          <w:noProof/>
        </w:rPr>
      </w:pPr>
      <w:r>
        <w:rPr>
          <w:noProof/>
        </w:rPr>
        <w:t>determine values, 6-4</w:t>
      </w:r>
    </w:p>
    <w:p w14:paraId="6482E594" w14:textId="77777777" w:rsidR="006A56CF" w:rsidRDefault="006A56CF">
      <w:pPr>
        <w:pStyle w:val="Index2"/>
        <w:tabs>
          <w:tab w:val="right" w:pos="4310"/>
        </w:tabs>
        <w:rPr>
          <w:noProof/>
        </w:rPr>
      </w:pPr>
      <w:r>
        <w:rPr>
          <w:noProof/>
        </w:rPr>
        <w:t>Dynamic Control of Routing-Related Fields, 1-1</w:t>
      </w:r>
    </w:p>
    <w:p w14:paraId="0CAE53F5" w14:textId="77777777" w:rsidR="006A56CF" w:rsidRDefault="006A56CF">
      <w:pPr>
        <w:pStyle w:val="Index2"/>
        <w:tabs>
          <w:tab w:val="right" w:pos="4310"/>
        </w:tabs>
        <w:rPr>
          <w:noProof/>
        </w:rPr>
      </w:pPr>
      <w:r>
        <w:rPr>
          <w:noProof/>
        </w:rPr>
        <w:t>event driver protocol, 2-2</w:t>
      </w:r>
    </w:p>
    <w:p w14:paraId="16D794C8" w14:textId="77777777" w:rsidR="006A56CF" w:rsidRDefault="006A56CF">
      <w:pPr>
        <w:pStyle w:val="Index2"/>
        <w:tabs>
          <w:tab w:val="right" w:pos="4310"/>
        </w:tabs>
        <w:rPr>
          <w:noProof/>
        </w:rPr>
      </w:pPr>
      <w:r>
        <w:rPr>
          <w:bCs/>
          <w:noProof/>
        </w:rPr>
        <w:t>HLP("SUBSCRIBER")-based control</w:t>
      </w:r>
      <w:r>
        <w:rPr>
          <w:noProof/>
        </w:rPr>
        <w:t xml:space="preserve">, </w:t>
      </w:r>
      <w:r>
        <w:rPr>
          <w:bCs/>
          <w:noProof/>
        </w:rPr>
        <w:t>5-2</w:t>
      </w:r>
    </w:p>
    <w:p w14:paraId="677367AA" w14:textId="77777777" w:rsidR="006A56CF" w:rsidRDefault="006A56CF">
      <w:pPr>
        <w:pStyle w:val="Index2"/>
        <w:tabs>
          <w:tab w:val="right" w:pos="4310"/>
        </w:tabs>
        <w:rPr>
          <w:noProof/>
        </w:rPr>
      </w:pPr>
      <w:r>
        <w:rPr>
          <w:noProof/>
        </w:rPr>
        <w:t>Passing Control Data Into DIRECT^HLMA and GENERATE^HLMA, 3-1</w:t>
      </w:r>
    </w:p>
    <w:p w14:paraId="515CC8A3" w14:textId="77777777" w:rsidR="006A56CF" w:rsidRDefault="006A56CF">
      <w:pPr>
        <w:pStyle w:val="Index2"/>
        <w:tabs>
          <w:tab w:val="right" w:pos="4310"/>
        </w:tabs>
        <w:rPr>
          <w:noProof/>
        </w:rPr>
      </w:pPr>
      <w:r>
        <w:rPr>
          <w:bCs/>
          <w:noProof/>
        </w:rPr>
        <w:t>protocol-based control</w:t>
      </w:r>
      <w:r>
        <w:rPr>
          <w:noProof/>
        </w:rPr>
        <w:t xml:space="preserve">, </w:t>
      </w:r>
      <w:r>
        <w:rPr>
          <w:bCs/>
          <w:noProof/>
        </w:rPr>
        <w:t>5-2</w:t>
      </w:r>
    </w:p>
    <w:p w14:paraId="6F89F3EC" w14:textId="77777777" w:rsidR="006A56CF" w:rsidRDefault="006A56CF">
      <w:pPr>
        <w:pStyle w:val="Index2"/>
        <w:tabs>
          <w:tab w:val="right" w:pos="4310"/>
        </w:tabs>
        <w:rPr>
          <w:noProof/>
        </w:rPr>
      </w:pPr>
      <w:r>
        <w:rPr>
          <w:noProof/>
        </w:rPr>
        <w:t>RECEIVING FACILITY field, 5-1</w:t>
      </w:r>
    </w:p>
    <w:p w14:paraId="1A5F955B" w14:textId="77777777" w:rsidR="006A56CF" w:rsidRDefault="006A56CF">
      <w:pPr>
        <w:pStyle w:val="Index2"/>
        <w:tabs>
          <w:tab w:val="right" w:pos="4310"/>
        </w:tabs>
        <w:rPr>
          <w:noProof/>
        </w:rPr>
      </w:pPr>
      <w:r>
        <w:rPr>
          <w:noProof/>
        </w:rPr>
        <w:t>receiving-related fields, 3-2</w:t>
      </w:r>
    </w:p>
    <w:p w14:paraId="5FF177D5" w14:textId="77777777" w:rsidR="006A56CF" w:rsidRDefault="006A56CF">
      <w:pPr>
        <w:pStyle w:val="Index2"/>
        <w:tabs>
          <w:tab w:val="right" w:pos="4310"/>
        </w:tabs>
        <w:rPr>
          <w:noProof/>
        </w:rPr>
      </w:pPr>
      <w:r>
        <w:rPr>
          <w:noProof/>
        </w:rPr>
        <w:t>reset local variables, 7-1</w:t>
      </w:r>
    </w:p>
    <w:p w14:paraId="4D8F13EC" w14:textId="77777777" w:rsidR="006A56CF" w:rsidRDefault="006A56CF">
      <w:pPr>
        <w:pStyle w:val="Index2"/>
        <w:tabs>
          <w:tab w:val="right" w:pos="4310"/>
        </w:tabs>
        <w:rPr>
          <w:noProof/>
        </w:rPr>
      </w:pPr>
      <w:r>
        <w:rPr>
          <w:noProof/>
        </w:rPr>
        <w:t>routing-related fields, 1-1</w:t>
      </w:r>
    </w:p>
    <w:p w14:paraId="04FC3402" w14:textId="77777777" w:rsidR="006A56CF" w:rsidRDefault="006A56CF">
      <w:pPr>
        <w:pStyle w:val="Index2"/>
        <w:tabs>
          <w:tab w:val="right" w:pos="4310"/>
        </w:tabs>
        <w:rPr>
          <w:noProof/>
        </w:rPr>
      </w:pPr>
      <w:r>
        <w:rPr>
          <w:noProof/>
        </w:rPr>
        <w:t>subscriber entry, "Individual", 3-2</w:t>
      </w:r>
    </w:p>
    <w:p w14:paraId="5A63DA16" w14:textId="77777777" w:rsidR="006A56CF" w:rsidRDefault="006A56CF">
      <w:pPr>
        <w:pStyle w:val="Index2"/>
        <w:tabs>
          <w:tab w:val="right" w:pos="4310"/>
        </w:tabs>
        <w:rPr>
          <w:noProof/>
        </w:rPr>
      </w:pPr>
      <w:r>
        <w:rPr>
          <w:noProof/>
        </w:rPr>
        <w:t>subscriber protocol, 2-2, 5-1</w:t>
      </w:r>
    </w:p>
    <w:p w14:paraId="43B26206" w14:textId="77777777" w:rsidR="006A56CF" w:rsidRDefault="006A56CF">
      <w:pPr>
        <w:pStyle w:val="Index1"/>
        <w:tabs>
          <w:tab w:val="right" w:pos="4310"/>
        </w:tabs>
        <w:rPr>
          <w:noProof/>
        </w:rPr>
      </w:pPr>
      <w:r>
        <w:rPr>
          <w:noProof/>
        </w:rPr>
        <w:t>MSH segment control</w:t>
      </w:r>
    </w:p>
    <w:p w14:paraId="2D674677" w14:textId="77777777" w:rsidR="006A56CF" w:rsidRDefault="006A56CF">
      <w:pPr>
        <w:pStyle w:val="Index2"/>
        <w:tabs>
          <w:tab w:val="right" w:pos="4310"/>
        </w:tabs>
        <w:rPr>
          <w:noProof/>
        </w:rPr>
      </w:pPr>
      <w:r>
        <w:rPr>
          <w:noProof/>
        </w:rPr>
        <w:t>Advantages/Disadvantages, 5-2</w:t>
      </w:r>
    </w:p>
    <w:p w14:paraId="6E07053D" w14:textId="77777777" w:rsidR="006A56CF" w:rsidRDefault="006A56CF">
      <w:pPr>
        <w:pStyle w:val="Index2"/>
        <w:tabs>
          <w:tab w:val="right" w:pos="4310"/>
        </w:tabs>
        <w:rPr>
          <w:noProof/>
        </w:rPr>
      </w:pPr>
      <w:r>
        <w:rPr>
          <w:noProof/>
        </w:rPr>
        <w:t>example, 5-2</w:t>
      </w:r>
    </w:p>
    <w:p w14:paraId="1E60F657" w14:textId="77777777" w:rsidR="006A56CF" w:rsidRDefault="006A56CF">
      <w:pPr>
        <w:pStyle w:val="Index2"/>
        <w:tabs>
          <w:tab w:val="right" w:pos="4310"/>
        </w:tabs>
        <w:rPr>
          <w:noProof/>
        </w:rPr>
      </w:pPr>
      <w:r>
        <w:rPr>
          <w:bCs/>
          <w:noProof/>
        </w:rPr>
        <w:lastRenderedPageBreak/>
        <w:t>HLP("SUBSCRIBER")-based</w:t>
      </w:r>
      <w:r>
        <w:rPr>
          <w:noProof/>
        </w:rPr>
        <w:t xml:space="preserve">, </w:t>
      </w:r>
      <w:r>
        <w:rPr>
          <w:bCs/>
          <w:noProof/>
        </w:rPr>
        <w:t>5-2</w:t>
      </w:r>
    </w:p>
    <w:p w14:paraId="08D720C8" w14:textId="77777777" w:rsidR="006A56CF" w:rsidRDefault="006A56CF">
      <w:pPr>
        <w:pStyle w:val="Index2"/>
        <w:tabs>
          <w:tab w:val="right" w:pos="4310"/>
        </w:tabs>
        <w:rPr>
          <w:noProof/>
        </w:rPr>
      </w:pPr>
      <w:r>
        <w:rPr>
          <w:bCs/>
          <w:noProof/>
        </w:rPr>
        <w:t>protocol-based</w:t>
      </w:r>
      <w:r>
        <w:rPr>
          <w:noProof/>
        </w:rPr>
        <w:t xml:space="preserve">, </w:t>
      </w:r>
      <w:r>
        <w:rPr>
          <w:bCs/>
          <w:noProof/>
        </w:rPr>
        <w:t>5-2</w:t>
      </w:r>
    </w:p>
    <w:p w14:paraId="40113C79" w14:textId="77777777" w:rsidR="006A56CF" w:rsidRDefault="006A56CF">
      <w:pPr>
        <w:pStyle w:val="Index2"/>
        <w:tabs>
          <w:tab w:val="right" w:pos="4310"/>
        </w:tabs>
        <w:rPr>
          <w:noProof/>
        </w:rPr>
      </w:pPr>
      <w:r>
        <w:rPr>
          <w:noProof/>
        </w:rPr>
        <w:t>Quick Reference Guide, Appendix A-1</w:t>
      </w:r>
    </w:p>
    <w:p w14:paraId="7049C10D" w14:textId="77777777" w:rsidR="006A56CF" w:rsidRDefault="006A56CF">
      <w:pPr>
        <w:pStyle w:val="Index1"/>
        <w:tabs>
          <w:tab w:val="right" w:pos="4310"/>
        </w:tabs>
        <w:rPr>
          <w:noProof/>
        </w:rPr>
      </w:pPr>
      <w:r>
        <w:rPr>
          <w:noProof/>
        </w:rPr>
        <w:t>MSHREC^RAMSH, 3-8</w:t>
      </w:r>
    </w:p>
    <w:p w14:paraId="587FFA6B" w14:textId="77777777" w:rsidR="006A56CF" w:rsidRDefault="006A56CF">
      <w:pPr>
        <w:pStyle w:val="IndexHeading"/>
        <w:keepNext/>
        <w:tabs>
          <w:tab w:val="right" w:pos="4310"/>
        </w:tabs>
        <w:rPr>
          <w:rFonts w:ascii="Times New Roman" w:hAnsi="Times New Roman"/>
          <w:b w:val="0"/>
          <w:bCs w:val="0"/>
          <w:noProof/>
        </w:rPr>
      </w:pPr>
      <w:r>
        <w:rPr>
          <w:noProof/>
        </w:rPr>
        <w:t>N</w:t>
      </w:r>
    </w:p>
    <w:p w14:paraId="40B6CDE3" w14:textId="77777777" w:rsidR="006A56CF" w:rsidRDefault="006A56CF">
      <w:pPr>
        <w:pStyle w:val="Index1"/>
        <w:tabs>
          <w:tab w:val="right" w:pos="4310"/>
        </w:tabs>
        <w:rPr>
          <w:noProof/>
        </w:rPr>
      </w:pPr>
      <w:r>
        <w:rPr>
          <w:bCs/>
          <w:noProof/>
        </w:rPr>
        <w:t>namespace, HL</w:t>
      </w:r>
      <w:r>
        <w:rPr>
          <w:noProof/>
        </w:rPr>
        <w:t xml:space="preserve">, </w:t>
      </w:r>
      <w:r>
        <w:rPr>
          <w:bCs/>
          <w:noProof/>
        </w:rPr>
        <w:t>8-4</w:t>
      </w:r>
    </w:p>
    <w:p w14:paraId="40055056" w14:textId="77777777" w:rsidR="006A56CF" w:rsidRDefault="006A56CF">
      <w:pPr>
        <w:pStyle w:val="Index1"/>
        <w:tabs>
          <w:tab w:val="right" w:pos="4310"/>
        </w:tabs>
        <w:rPr>
          <w:noProof/>
        </w:rPr>
      </w:pPr>
      <w:r>
        <w:rPr>
          <w:noProof/>
        </w:rPr>
        <w:t>new API with Patch HL*1.6*93, 7-7</w:t>
      </w:r>
    </w:p>
    <w:p w14:paraId="26E7C909" w14:textId="77777777" w:rsidR="006A56CF" w:rsidRDefault="006A56CF">
      <w:pPr>
        <w:pStyle w:val="Index1"/>
        <w:tabs>
          <w:tab w:val="right" w:pos="4310"/>
        </w:tabs>
        <w:rPr>
          <w:noProof/>
        </w:rPr>
      </w:pPr>
      <w:r>
        <w:rPr>
          <w:noProof/>
        </w:rPr>
        <w:t>null data, 3-3</w:t>
      </w:r>
    </w:p>
    <w:p w14:paraId="25183749" w14:textId="77777777" w:rsidR="006A56CF" w:rsidRDefault="006A56CF">
      <w:pPr>
        <w:pStyle w:val="IndexHeading"/>
        <w:keepNext/>
        <w:tabs>
          <w:tab w:val="right" w:pos="4310"/>
        </w:tabs>
        <w:rPr>
          <w:rFonts w:ascii="Times New Roman" w:hAnsi="Times New Roman"/>
          <w:b w:val="0"/>
          <w:bCs w:val="0"/>
          <w:noProof/>
        </w:rPr>
      </w:pPr>
      <w:r>
        <w:rPr>
          <w:noProof/>
        </w:rPr>
        <w:t>O</w:t>
      </w:r>
    </w:p>
    <w:p w14:paraId="2D0DBD45" w14:textId="77777777" w:rsidR="006A56CF" w:rsidRDefault="006A56CF">
      <w:pPr>
        <w:pStyle w:val="Index1"/>
        <w:tabs>
          <w:tab w:val="right" w:pos="4310"/>
        </w:tabs>
        <w:rPr>
          <w:noProof/>
        </w:rPr>
      </w:pPr>
      <w:r>
        <w:rPr>
          <w:noProof/>
        </w:rPr>
        <w:t>option</w:t>
      </w:r>
    </w:p>
    <w:p w14:paraId="0322BA11" w14:textId="77777777" w:rsidR="006A56CF" w:rsidRDefault="006A56CF">
      <w:pPr>
        <w:pStyle w:val="Index2"/>
        <w:tabs>
          <w:tab w:val="right" w:pos="4310"/>
        </w:tabs>
        <w:rPr>
          <w:noProof/>
        </w:rPr>
      </w:pPr>
      <w:r>
        <w:rPr>
          <w:noProof/>
        </w:rPr>
        <w:t>Protocol Messaging Fields Report [HL PROTOCOL MSG FIELDS REPORT], 6-2, 8-2</w:t>
      </w:r>
    </w:p>
    <w:p w14:paraId="6648C1EA" w14:textId="77777777" w:rsidR="006A56CF" w:rsidRDefault="006A56CF">
      <w:pPr>
        <w:pStyle w:val="Index1"/>
        <w:tabs>
          <w:tab w:val="right" w:pos="4310"/>
        </w:tabs>
        <w:rPr>
          <w:noProof/>
        </w:rPr>
      </w:pPr>
      <w:r>
        <w:rPr>
          <w:noProof/>
        </w:rPr>
        <w:t>override data, 7-4</w:t>
      </w:r>
    </w:p>
    <w:p w14:paraId="10442081" w14:textId="77777777" w:rsidR="006A56CF" w:rsidRDefault="006A56CF">
      <w:pPr>
        <w:pStyle w:val="IndexHeading"/>
        <w:keepNext/>
        <w:tabs>
          <w:tab w:val="right" w:pos="4310"/>
        </w:tabs>
        <w:rPr>
          <w:rFonts w:ascii="Times New Roman" w:hAnsi="Times New Roman"/>
          <w:b w:val="0"/>
          <w:bCs w:val="0"/>
          <w:noProof/>
        </w:rPr>
      </w:pPr>
      <w:r>
        <w:rPr>
          <w:noProof/>
        </w:rPr>
        <w:t>P</w:t>
      </w:r>
    </w:p>
    <w:p w14:paraId="209FADF6" w14:textId="77777777" w:rsidR="006A56CF" w:rsidRDefault="006A56CF">
      <w:pPr>
        <w:pStyle w:val="Index1"/>
        <w:tabs>
          <w:tab w:val="right" w:pos="4310"/>
        </w:tabs>
        <w:rPr>
          <w:noProof/>
        </w:rPr>
      </w:pPr>
      <w:r>
        <w:rPr>
          <w:bCs/>
          <w:noProof/>
        </w:rPr>
        <w:t>Package Requirements</w:t>
      </w:r>
      <w:r>
        <w:rPr>
          <w:noProof/>
        </w:rPr>
        <w:t xml:space="preserve">, </w:t>
      </w:r>
      <w:r>
        <w:rPr>
          <w:bCs/>
          <w:noProof/>
        </w:rPr>
        <w:t>8-1</w:t>
      </w:r>
    </w:p>
    <w:p w14:paraId="28E17994" w14:textId="77777777" w:rsidR="006A56CF" w:rsidRDefault="006A56CF">
      <w:pPr>
        <w:pStyle w:val="Index1"/>
        <w:tabs>
          <w:tab w:val="right" w:pos="4310"/>
        </w:tabs>
        <w:rPr>
          <w:noProof/>
        </w:rPr>
      </w:pPr>
      <w:r>
        <w:rPr>
          <w:bCs/>
          <w:noProof/>
        </w:rPr>
        <w:t>package-wide variables</w:t>
      </w:r>
      <w:r>
        <w:rPr>
          <w:noProof/>
        </w:rPr>
        <w:t xml:space="preserve">, </w:t>
      </w:r>
      <w:r>
        <w:rPr>
          <w:bCs/>
          <w:noProof/>
        </w:rPr>
        <w:t>8-4</w:t>
      </w:r>
    </w:p>
    <w:p w14:paraId="6D01F9FB" w14:textId="77777777" w:rsidR="006A56CF" w:rsidRDefault="006A56CF">
      <w:pPr>
        <w:pStyle w:val="Index1"/>
        <w:tabs>
          <w:tab w:val="right" w:pos="4310"/>
        </w:tabs>
        <w:rPr>
          <w:noProof/>
        </w:rPr>
      </w:pPr>
      <w:r>
        <w:rPr>
          <w:noProof/>
        </w:rPr>
        <w:t>parameters</w:t>
      </w:r>
    </w:p>
    <w:p w14:paraId="7FDFFC81" w14:textId="77777777" w:rsidR="006A56CF" w:rsidRDefault="006A56CF">
      <w:pPr>
        <w:pStyle w:val="Index2"/>
        <w:tabs>
          <w:tab w:val="right" w:pos="4310"/>
        </w:tabs>
        <w:rPr>
          <w:noProof/>
        </w:rPr>
      </w:pPr>
      <w:r>
        <w:rPr>
          <w:noProof/>
        </w:rPr>
        <w:t>HLEID, 3-1</w:t>
      </w:r>
    </w:p>
    <w:p w14:paraId="4EE6D779" w14:textId="77777777" w:rsidR="006A56CF" w:rsidRDefault="006A56CF">
      <w:pPr>
        <w:pStyle w:val="Index1"/>
        <w:tabs>
          <w:tab w:val="right" w:pos="4310"/>
        </w:tabs>
        <w:rPr>
          <w:noProof/>
        </w:rPr>
      </w:pPr>
      <w:r>
        <w:rPr>
          <w:noProof/>
        </w:rPr>
        <w:t>Patch HL*1.6*93, 1-1</w:t>
      </w:r>
    </w:p>
    <w:p w14:paraId="08E52B7B" w14:textId="77777777" w:rsidR="006A56CF" w:rsidRDefault="006A56CF">
      <w:pPr>
        <w:pStyle w:val="Index1"/>
        <w:tabs>
          <w:tab w:val="right" w:pos="4310"/>
        </w:tabs>
        <w:rPr>
          <w:noProof/>
        </w:rPr>
      </w:pPr>
      <w:r>
        <w:rPr>
          <w:noProof/>
        </w:rPr>
        <w:t>Patch Revisions, iii</w:t>
      </w:r>
    </w:p>
    <w:p w14:paraId="5AC1BE16" w14:textId="77777777" w:rsidR="006A56CF" w:rsidRDefault="006A56CF">
      <w:pPr>
        <w:pStyle w:val="Index1"/>
        <w:tabs>
          <w:tab w:val="right" w:pos="4310"/>
        </w:tabs>
        <w:rPr>
          <w:noProof/>
        </w:rPr>
      </w:pPr>
      <w:r>
        <w:rPr>
          <w:noProof/>
        </w:rPr>
        <w:t>Protocol Messaging Fields Report</w:t>
      </w:r>
    </w:p>
    <w:p w14:paraId="55A638DE" w14:textId="77777777" w:rsidR="006A56CF" w:rsidRDefault="006A56CF">
      <w:pPr>
        <w:pStyle w:val="Index2"/>
        <w:tabs>
          <w:tab w:val="right" w:pos="4310"/>
        </w:tabs>
        <w:rPr>
          <w:noProof/>
        </w:rPr>
      </w:pPr>
      <w:r>
        <w:rPr>
          <w:noProof/>
        </w:rPr>
        <w:t>[HL PROTOCOL MSG FIELDS REPORT], 6-2</w:t>
      </w:r>
    </w:p>
    <w:p w14:paraId="64E0858C" w14:textId="77777777" w:rsidR="006A56CF" w:rsidRDefault="006A56CF">
      <w:pPr>
        <w:pStyle w:val="Index2"/>
        <w:tabs>
          <w:tab w:val="right" w:pos="4310"/>
        </w:tabs>
        <w:rPr>
          <w:noProof/>
        </w:rPr>
      </w:pPr>
      <w:r>
        <w:rPr>
          <w:noProof/>
        </w:rPr>
        <w:t>Interface Developer Options menu, 6-2</w:t>
      </w:r>
    </w:p>
    <w:p w14:paraId="14703117" w14:textId="77777777" w:rsidR="006A56CF" w:rsidRDefault="006A56CF">
      <w:pPr>
        <w:pStyle w:val="Index2"/>
        <w:tabs>
          <w:tab w:val="right" w:pos="4310"/>
        </w:tabs>
        <w:rPr>
          <w:noProof/>
        </w:rPr>
      </w:pPr>
      <w:r>
        <w:rPr>
          <w:noProof/>
        </w:rPr>
        <w:t>option, 8-2</w:t>
      </w:r>
    </w:p>
    <w:p w14:paraId="2F18020B" w14:textId="77777777" w:rsidR="006A56CF" w:rsidRDefault="006A56CF">
      <w:pPr>
        <w:pStyle w:val="Index2"/>
        <w:tabs>
          <w:tab w:val="right" w:pos="4310"/>
        </w:tabs>
        <w:rPr>
          <w:noProof/>
        </w:rPr>
      </w:pPr>
      <w:r>
        <w:rPr>
          <w:noProof/>
        </w:rPr>
        <w:t>'printout help', 6-3</w:t>
      </w:r>
    </w:p>
    <w:p w14:paraId="47132CCC" w14:textId="77777777" w:rsidR="006A56CF" w:rsidRDefault="006A56CF">
      <w:pPr>
        <w:pStyle w:val="IndexHeading"/>
        <w:keepNext/>
        <w:tabs>
          <w:tab w:val="right" w:pos="4310"/>
        </w:tabs>
        <w:rPr>
          <w:rFonts w:ascii="Times New Roman" w:hAnsi="Times New Roman"/>
          <w:b w:val="0"/>
          <w:bCs w:val="0"/>
          <w:noProof/>
        </w:rPr>
      </w:pPr>
      <w:r>
        <w:rPr>
          <w:noProof/>
        </w:rPr>
        <w:t>R</w:t>
      </w:r>
    </w:p>
    <w:p w14:paraId="45AA6EEB" w14:textId="77777777" w:rsidR="006A56CF" w:rsidRDefault="006A56CF">
      <w:pPr>
        <w:pStyle w:val="Index1"/>
        <w:tabs>
          <w:tab w:val="right" w:pos="4310"/>
        </w:tabs>
        <w:rPr>
          <w:noProof/>
        </w:rPr>
      </w:pPr>
      <w:r>
        <w:rPr>
          <w:noProof/>
        </w:rPr>
        <w:t>Reader, Assumptions About the, x</w:t>
      </w:r>
    </w:p>
    <w:p w14:paraId="366DFAEC" w14:textId="77777777" w:rsidR="006A56CF" w:rsidRDefault="006A56CF">
      <w:pPr>
        <w:pStyle w:val="Index1"/>
        <w:tabs>
          <w:tab w:val="right" w:pos="4310"/>
        </w:tabs>
        <w:rPr>
          <w:noProof/>
        </w:rPr>
      </w:pPr>
      <w:r>
        <w:rPr>
          <w:noProof/>
        </w:rPr>
        <w:t>receiving-related fields</w:t>
      </w:r>
    </w:p>
    <w:p w14:paraId="34400980" w14:textId="77777777" w:rsidR="006A56CF" w:rsidRDefault="006A56CF">
      <w:pPr>
        <w:pStyle w:val="Index2"/>
        <w:tabs>
          <w:tab w:val="right" w:pos="4310"/>
        </w:tabs>
        <w:rPr>
          <w:noProof/>
        </w:rPr>
      </w:pPr>
      <w:r>
        <w:rPr>
          <w:noProof/>
        </w:rPr>
        <w:t>receiving application, 3-2</w:t>
      </w:r>
    </w:p>
    <w:p w14:paraId="17B93E35" w14:textId="77777777" w:rsidR="006A56CF" w:rsidRDefault="006A56CF">
      <w:pPr>
        <w:pStyle w:val="Index2"/>
        <w:tabs>
          <w:tab w:val="right" w:pos="4310"/>
        </w:tabs>
        <w:rPr>
          <w:noProof/>
        </w:rPr>
      </w:pPr>
      <w:r>
        <w:rPr>
          <w:noProof/>
        </w:rPr>
        <w:t>RECEIVING APPLICATION, 1-1</w:t>
      </w:r>
    </w:p>
    <w:p w14:paraId="38942E67" w14:textId="77777777" w:rsidR="006A56CF" w:rsidRDefault="006A56CF">
      <w:pPr>
        <w:pStyle w:val="Index2"/>
        <w:tabs>
          <w:tab w:val="right" w:pos="4310"/>
        </w:tabs>
        <w:rPr>
          <w:noProof/>
        </w:rPr>
      </w:pPr>
      <w:r>
        <w:rPr>
          <w:noProof/>
        </w:rPr>
        <w:t>receiving facility, 3-2</w:t>
      </w:r>
    </w:p>
    <w:p w14:paraId="27C4F345" w14:textId="77777777" w:rsidR="006A56CF" w:rsidRDefault="006A56CF">
      <w:pPr>
        <w:pStyle w:val="Index2"/>
        <w:tabs>
          <w:tab w:val="right" w:pos="4310"/>
        </w:tabs>
        <w:rPr>
          <w:noProof/>
        </w:rPr>
      </w:pPr>
      <w:r>
        <w:rPr>
          <w:noProof/>
        </w:rPr>
        <w:t>RECEIVING FACILITY, 1-1</w:t>
      </w:r>
    </w:p>
    <w:p w14:paraId="49B56D57" w14:textId="77777777" w:rsidR="006A56CF" w:rsidRDefault="006A56CF">
      <w:pPr>
        <w:pStyle w:val="Index2"/>
        <w:tabs>
          <w:tab w:val="right" w:pos="4310"/>
        </w:tabs>
        <w:rPr>
          <w:noProof/>
        </w:rPr>
      </w:pPr>
      <w:r>
        <w:rPr>
          <w:noProof/>
        </w:rPr>
        <w:t>subscriber entry, "Default", 3-2</w:t>
      </w:r>
    </w:p>
    <w:p w14:paraId="50308330" w14:textId="77777777" w:rsidR="006A56CF" w:rsidRDefault="006A56CF">
      <w:pPr>
        <w:pStyle w:val="Index2"/>
        <w:tabs>
          <w:tab w:val="right" w:pos="4310"/>
        </w:tabs>
        <w:rPr>
          <w:noProof/>
        </w:rPr>
      </w:pPr>
      <w:r>
        <w:rPr>
          <w:noProof/>
        </w:rPr>
        <w:t>subscriber entry, "Individual", 3-2</w:t>
      </w:r>
    </w:p>
    <w:p w14:paraId="7025A772" w14:textId="77777777" w:rsidR="006A56CF" w:rsidRDefault="006A56CF">
      <w:pPr>
        <w:pStyle w:val="Index1"/>
        <w:tabs>
          <w:tab w:val="right" w:pos="4310"/>
        </w:tabs>
        <w:rPr>
          <w:noProof/>
        </w:rPr>
      </w:pPr>
      <w:r>
        <w:rPr>
          <w:bCs/>
          <w:noProof/>
        </w:rPr>
        <w:t>Requirements</w:t>
      </w:r>
      <w:r>
        <w:rPr>
          <w:noProof/>
        </w:rPr>
        <w:t xml:space="preserve">, </w:t>
      </w:r>
      <w:r>
        <w:rPr>
          <w:bCs/>
          <w:noProof/>
        </w:rPr>
        <w:t>8-1</w:t>
      </w:r>
    </w:p>
    <w:p w14:paraId="6F95A68A" w14:textId="77777777" w:rsidR="006A56CF" w:rsidRDefault="006A56CF">
      <w:pPr>
        <w:pStyle w:val="Index1"/>
        <w:tabs>
          <w:tab w:val="right" w:pos="4310"/>
        </w:tabs>
        <w:rPr>
          <w:noProof/>
        </w:rPr>
      </w:pPr>
      <w:r>
        <w:rPr>
          <w:bCs/>
          <w:noProof/>
        </w:rPr>
        <w:t>resetting data stored in the HL7 MESSAGE ADMINISTRATION file (#773)</w:t>
      </w:r>
      <w:r>
        <w:rPr>
          <w:noProof/>
        </w:rPr>
        <w:t xml:space="preserve">, </w:t>
      </w:r>
      <w:r>
        <w:rPr>
          <w:bCs/>
          <w:noProof/>
        </w:rPr>
        <w:t>7-1</w:t>
      </w:r>
    </w:p>
    <w:p w14:paraId="5B22EC26" w14:textId="77777777" w:rsidR="006A56CF" w:rsidRDefault="006A56CF">
      <w:pPr>
        <w:pStyle w:val="Index1"/>
        <w:tabs>
          <w:tab w:val="right" w:pos="4310"/>
        </w:tabs>
        <w:rPr>
          <w:noProof/>
        </w:rPr>
      </w:pPr>
      <w:r>
        <w:rPr>
          <w:noProof/>
        </w:rPr>
        <w:t>Revision History, iii</w:t>
      </w:r>
    </w:p>
    <w:p w14:paraId="65CA5CEC" w14:textId="77777777" w:rsidR="006A56CF" w:rsidRDefault="006A56CF">
      <w:pPr>
        <w:pStyle w:val="Index2"/>
        <w:tabs>
          <w:tab w:val="right" w:pos="4310"/>
        </w:tabs>
        <w:rPr>
          <w:noProof/>
        </w:rPr>
      </w:pPr>
      <w:r>
        <w:rPr>
          <w:noProof/>
        </w:rPr>
        <w:t>Documentation, iii</w:t>
      </w:r>
    </w:p>
    <w:p w14:paraId="1F5BB1E3" w14:textId="77777777" w:rsidR="006A56CF" w:rsidRDefault="006A56CF">
      <w:pPr>
        <w:pStyle w:val="Index2"/>
        <w:tabs>
          <w:tab w:val="right" w:pos="4310"/>
        </w:tabs>
        <w:rPr>
          <w:noProof/>
        </w:rPr>
      </w:pPr>
      <w:r>
        <w:rPr>
          <w:noProof/>
        </w:rPr>
        <w:t>Patches, iii</w:t>
      </w:r>
    </w:p>
    <w:p w14:paraId="1BC41760" w14:textId="77777777" w:rsidR="006A56CF" w:rsidRDefault="006A56CF">
      <w:pPr>
        <w:pStyle w:val="Index1"/>
        <w:tabs>
          <w:tab w:val="right" w:pos="4310"/>
        </w:tabs>
        <w:rPr>
          <w:noProof/>
        </w:rPr>
      </w:pPr>
      <w:r>
        <w:rPr>
          <w:noProof/>
        </w:rPr>
        <w:t>routines</w:t>
      </w:r>
    </w:p>
    <w:p w14:paraId="4CC18368" w14:textId="77777777" w:rsidR="006A56CF" w:rsidRDefault="006A56CF">
      <w:pPr>
        <w:pStyle w:val="Index2"/>
        <w:tabs>
          <w:tab w:val="right" w:pos="4310"/>
        </w:tabs>
        <w:rPr>
          <w:noProof/>
        </w:rPr>
      </w:pPr>
      <w:r>
        <w:rPr>
          <w:noProof/>
        </w:rPr>
        <w:t>existing</w:t>
      </w:r>
    </w:p>
    <w:p w14:paraId="36DB1C33" w14:textId="77777777" w:rsidR="006A56CF" w:rsidRDefault="006A56CF">
      <w:pPr>
        <w:pStyle w:val="Index3"/>
        <w:tabs>
          <w:tab w:val="right" w:pos="4310"/>
        </w:tabs>
        <w:rPr>
          <w:noProof/>
        </w:rPr>
      </w:pPr>
      <w:r>
        <w:rPr>
          <w:noProof/>
        </w:rPr>
        <w:t>HLCSHDR1, 8-2</w:t>
      </w:r>
    </w:p>
    <w:p w14:paraId="0ED5AE31" w14:textId="77777777" w:rsidR="006A56CF" w:rsidRDefault="006A56CF">
      <w:pPr>
        <w:pStyle w:val="Index2"/>
        <w:tabs>
          <w:tab w:val="right" w:pos="4310"/>
        </w:tabs>
        <w:rPr>
          <w:noProof/>
        </w:rPr>
      </w:pPr>
      <w:r>
        <w:rPr>
          <w:noProof/>
        </w:rPr>
        <w:t>new with Patch HL*1.6*93</w:t>
      </w:r>
    </w:p>
    <w:p w14:paraId="3688433A" w14:textId="77777777" w:rsidR="006A56CF" w:rsidRDefault="006A56CF">
      <w:pPr>
        <w:pStyle w:val="Index3"/>
        <w:tabs>
          <w:tab w:val="right" w:pos="4310"/>
        </w:tabs>
        <w:rPr>
          <w:noProof/>
        </w:rPr>
      </w:pPr>
      <w:r>
        <w:rPr>
          <w:noProof/>
        </w:rPr>
        <w:t>HLCSHDR3, 8-2</w:t>
      </w:r>
    </w:p>
    <w:p w14:paraId="2487CF1B" w14:textId="77777777" w:rsidR="006A56CF" w:rsidRDefault="006A56CF">
      <w:pPr>
        <w:pStyle w:val="Index3"/>
        <w:tabs>
          <w:tab w:val="right" w:pos="4310"/>
        </w:tabs>
        <w:rPr>
          <w:noProof/>
        </w:rPr>
      </w:pPr>
      <w:r>
        <w:rPr>
          <w:noProof/>
        </w:rPr>
        <w:t>HLCSHDR4, 8-2</w:t>
      </w:r>
    </w:p>
    <w:p w14:paraId="0920F9C8" w14:textId="77777777" w:rsidR="006A56CF" w:rsidRDefault="006A56CF">
      <w:pPr>
        <w:pStyle w:val="Index3"/>
        <w:tabs>
          <w:tab w:val="right" w:pos="4310"/>
        </w:tabs>
        <w:rPr>
          <w:noProof/>
        </w:rPr>
      </w:pPr>
      <w:r>
        <w:rPr>
          <w:noProof/>
        </w:rPr>
        <w:t>HLCSHDR5, 8-2</w:t>
      </w:r>
    </w:p>
    <w:p w14:paraId="511B1F42" w14:textId="77777777" w:rsidR="006A56CF" w:rsidRDefault="006A56CF">
      <w:pPr>
        <w:pStyle w:val="Index1"/>
        <w:tabs>
          <w:tab w:val="right" w:pos="4310"/>
        </w:tabs>
        <w:rPr>
          <w:noProof/>
        </w:rPr>
      </w:pPr>
      <w:r>
        <w:rPr>
          <w:bCs/>
          <w:noProof/>
        </w:rPr>
        <w:t>Routing Field Change Ramifications</w:t>
      </w:r>
    </w:p>
    <w:p w14:paraId="188B0A42" w14:textId="77777777" w:rsidR="006A56CF" w:rsidRDefault="006A56CF">
      <w:pPr>
        <w:pStyle w:val="Index2"/>
        <w:tabs>
          <w:tab w:val="right" w:pos="4310"/>
        </w:tabs>
        <w:rPr>
          <w:noProof/>
        </w:rPr>
      </w:pPr>
      <w:r>
        <w:rPr>
          <w:bCs/>
          <w:noProof/>
        </w:rPr>
        <w:t>Protocol Messaging Fields Report</w:t>
      </w:r>
      <w:r>
        <w:rPr>
          <w:noProof/>
        </w:rPr>
        <w:t xml:space="preserve">, </w:t>
      </w:r>
      <w:r>
        <w:rPr>
          <w:bCs/>
          <w:noProof/>
        </w:rPr>
        <w:t>6-2</w:t>
      </w:r>
    </w:p>
    <w:p w14:paraId="2915534E" w14:textId="77777777" w:rsidR="006A56CF" w:rsidRDefault="006A56CF">
      <w:pPr>
        <w:pStyle w:val="Index2"/>
        <w:tabs>
          <w:tab w:val="right" w:pos="4310"/>
        </w:tabs>
        <w:rPr>
          <w:noProof/>
        </w:rPr>
      </w:pPr>
      <w:r>
        <w:rPr>
          <w:noProof/>
        </w:rPr>
        <w:t>VistA</w:t>
      </w:r>
      <w:r>
        <w:rPr>
          <w:bCs/>
          <w:noProof/>
        </w:rPr>
        <w:t xml:space="preserve"> HL7 Messaging Considerations</w:t>
      </w:r>
      <w:r>
        <w:rPr>
          <w:noProof/>
        </w:rPr>
        <w:t xml:space="preserve">, </w:t>
      </w:r>
      <w:r>
        <w:rPr>
          <w:bCs/>
          <w:noProof/>
        </w:rPr>
        <w:t>6-1</w:t>
      </w:r>
    </w:p>
    <w:p w14:paraId="32299C32" w14:textId="77777777" w:rsidR="006A56CF" w:rsidRDefault="006A56CF">
      <w:pPr>
        <w:pStyle w:val="Index1"/>
        <w:tabs>
          <w:tab w:val="right" w:pos="4310"/>
        </w:tabs>
        <w:rPr>
          <w:noProof/>
        </w:rPr>
      </w:pPr>
      <w:r>
        <w:rPr>
          <w:noProof/>
        </w:rPr>
        <w:t>routing, dynamic, 2-1</w:t>
      </w:r>
    </w:p>
    <w:p w14:paraId="015A013C" w14:textId="77777777" w:rsidR="006A56CF" w:rsidRDefault="006A56CF">
      <w:pPr>
        <w:pStyle w:val="Index1"/>
        <w:tabs>
          <w:tab w:val="right" w:pos="4310"/>
        </w:tabs>
        <w:rPr>
          <w:noProof/>
        </w:rPr>
      </w:pPr>
      <w:r>
        <w:rPr>
          <w:noProof/>
        </w:rPr>
        <w:t>routing-related fields</w:t>
      </w:r>
    </w:p>
    <w:p w14:paraId="74EE10D1" w14:textId="77777777" w:rsidR="006A56CF" w:rsidRDefault="006A56CF">
      <w:pPr>
        <w:pStyle w:val="Index2"/>
        <w:tabs>
          <w:tab w:val="right" w:pos="4310"/>
        </w:tabs>
        <w:rPr>
          <w:noProof/>
        </w:rPr>
      </w:pPr>
      <w:r>
        <w:rPr>
          <w:noProof/>
        </w:rPr>
        <w:t>DIRECT^HLMA, 2-2</w:t>
      </w:r>
    </w:p>
    <w:p w14:paraId="6C0820B4" w14:textId="77777777" w:rsidR="006A56CF" w:rsidRDefault="006A56CF">
      <w:pPr>
        <w:pStyle w:val="Index2"/>
        <w:tabs>
          <w:tab w:val="right" w:pos="4310"/>
        </w:tabs>
        <w:rPr>
          <w:noProof/>
        </w:rPr>
      </w:pPr>
      <w:r>
        <w:rPr>
          <w:noProof/>
        </w:rPr>
        <w:t>GENERATE^HLMA, 2-2</w:t>
      </w:r>
    </w:p>
    <w:p w14:paraId="0EDB8BA9" w14:textId="77777777" w:rsidR="006A56CF" w:rsidRDefault="006A56CF">
      <w:pPr>
        <w:pStyle w:val="Index2"/>
        <w:tabs>
          <w:tab w:val="right" w:pos="4310"/>
        </w:tabs>
        <w:rPr>
          <w:noProof/>
        </w:rPr>
      </w:pPr>
      <w:r>
        <w:rPr>
          <w:noProof/>
        </w:rPr>
        <w:t>HL*1.6*93, 1-1</w:t>
      </w:r>
    </w:p>
    <w:p w14:paraId="17898606" w14:textId="77777777" w:rsidR="006A56CF" w:rsidRDefault="006A56CF">
      <w:pPr>
        <w:pStyle w:val="Index2"/>
        <w:tabs>
          <w:tab w:val="right" w:pos="4310"/>
        </w:tabs>
        <w:rPr>
          <w:noProof/>
        </w:rPr>
      </w:pPr>
      <w:r>
        <w:rPr>
          <w:noProof/>
        </w:rPr>
        <w:t>MSH segment, 1-1</w:t>
      </w:r>
    </w:p>
    <w:p w14:paraId="11E74D6E" w14:textId="77777777" w:rsidR="006A56CF" w:rsidRDefault="006A56CF">
      <w:pPr>
        <w:pStyle w:val="Index2"/>
        <w:tabs>
          <w:tab w:val="right" w:pos="4310"/>
        </w:tabs>
        <w:rPr>
          <w:noProof/>
        </w:rPr>
      </w:pPr>
      <w:r>
        <w:rPr>
          <w:noProof/>
        </w:rPr>
        <w:t>Patch HL*1.6*93, 1-1</w:t>
      </w:r>
    </w:p>
    <w:p w14:paraId="71921FBE" w14:textId="77777777" w:rsidR="006A56CF" w:rsidRDefault="006A56CF">
      <w:pPr>
        <w:pStyle w:val="Index2"/>
        <w:tabs>
          <w:tab w:val="right" w:pos="4310"/>
        </w:tabs>
        <w:rPr>
          <w:noProof/>
        </w:rPr>
      </w:pPr>
      <w:r>
        <w:rPr>
          <w:noProof/>
        </w:rPr>
        <w:t>RECEIVING APPLICATION, 1-1, 7</w:t>
      </w:r>
    </w:p>
    <w:p w14:paraId="0DD8B15D" w14:textId="77777777" w:rsidR="006A56CF" w:rsidRDefault="006A56CF">
      <w:pPr>
        <w:pStyle w:val="Index2"/>
        <w:tabs>
          <w:tab w:val="right" w:pos="4310"/>
        </w:tabs>
        <w:rPr>
          <w:noProof/>
        </w:rPr>
      </w:pPr>
      <w:r>
        <w:rPr>
          <w:noProof/>
        </w:rPr>
        <w:t>RECEIVING FACILITY, 1-1, 7</w:t>
      </w:r>
    </w:p>
    <w:p w14:paraId="4D1901A5" w14:textId="77777777" w:rsidR="006A56CF" w:rsidRDefault="006A56CF">
      <w:pPr>
        <w:pStyle w:val="Index2"/>
        <w:tabs>
          <w:tab w:val="right" w:pos="4310"/>
        </w:tabs>
        <w:rPr>
          <w:noProof/>
        </w:rPr>
      </w:pPr>
      <w:r>
        <w:rPr>
          <w:noProof/>
        </w:rPr>
        <w:t>receiving-related, 1-1</w:t>
      </w:r>
    </w:p>
    <w:p w14:paraId="5360EE02" w14:textId="77777777" w:rsidR="006A56CF" w:rsidRDefault="006A56CF">
      <w:pPr>
        <w:pStyle w:val="Index2"/>
        <w:tabs>
          <w:tab w:val="right" w:pos="4310"/>
        </w:tabs>
        <w:rPr>
          <w:noProof/>
        </w:rPr>
      </w:pPr>
      <w:r>
        <w:rPr>
          <w:noProof/>
        </w:rPr>
        <w:t>SENDING APPLICATION, 1-1</w:t>
      </w:r>
    </w:p>
    <w:p w14:paraId="48979F1D" w14:textId="77777777" w:rsidR="006A56CF" w:rsidRDefault="006A56CF">
      <w:pPr>
        <w:pStyle w:val="Index2"/>
        <w:tabs>
          <w:tab w:val="right" w:pos="4310"/>
        </w:tabs>
        <w:rPr>
          <w:noProof/>
        </w:rPr>
      </w:pPr>
      <w:r>
        <w:rPr>
          <w:noProof/>
        </w:rPr>
        <w:t>SENDING FACILITY, 1-1, 8</w:t>
      </w:r>
    </w:p>
    <w:p w14:paraId="7BBFF3F2" w14:textId="77777777" w:rsidR="006A56CF" w:rsidRDefault="006A56CF">
      <w:pPr>
        <w:pStyle w:val="Index2"/>
        <w:tabs>
          <w:tab w:val="right" w:pos="4310"/>
        </w:tabs>
        <w:rPr>
          <w:noProof/>
        </w:rPr>
      </w:pPr>
      <w:r>
        <w:rPr>
          <w:noProof/>
        </w:rPr>
        <w:t>sending-related, 1-1</w:t>
      </w:r>
    </w:p>
    <w:p w14:paraId="0DFE9802" w14:textId="77777777" w:rsidR="006A56CF" w:rsidRDefault="006A56CF">
      <w:pPr>
        <w:pStyle w:val="Index1"/>
        <w:tabs>
          <w:tab w:val="right" w:pos="4310"/>
        </w:tabs>
        <w:rPr>
          <w:noProof/>
        </w:rPr>
      </w:pPr>
      <w:r>
        <w:rPr>
          <w:rFonts w:cs="Arial"/>
          <w:noProof/>
        </w:rPr>
        <w:t>ROUTING-RELATED FIELDS</w:t>
      </w:r>
    </w:p>
    <w:p w14:paraId="7B1A3966" w14:textId="77777777" w:rsidR="006A56CF" w:rsidRDefault="006A56CF">
      <w:pPr>
        <w:pStyle w:val="Index2"/>
        <w:tabs>
          <w:tab w:val="right" w:pos="4310"/>
        </w:tabs>
        <w:rPr>
          <w:noProof/>
        </w:rPr>
      </w:pPr>
      <w:r>
        <w:rPr>
          <w:rFonts w:cs="Arial"/>
          <w:noProof/>
        </w:rPr>
        <w:t>Rule #3</w:t>
      </w:r>
      <w:r>
        <w:rPr>
          <w:noProof/>
        </w:rPr>
        <w:t xml:space="preserve">, </w:t>
      </w:r>
      <w:r>
        <w:rPr>
          <w:rFonts w:cs="Arial"/>
          <w:noProof/>
        </w:rPr>
        <w:t>3-5</w:t>
      </w:r>
    </w:p>
    <w:p w14:paraId="3818F27E" w14:textId="77777777" w:rsidR="006A56CF" w:rsidRDefault="006A56CF">
      <w:pPr>
        <w:pStyle w:val="Index2"/>
        <w:tabs>
          <w:tab w:val="right" w:pos="4310"/>
        </w:tabs>
        <w:rPr>
          <w:noProof/>
        </w:rPr>
      </w:pPr>
      <w:r>
        <w:rPr>
          <w:rFonts w:cs="Arial"/>
          <w:noProof/>
        </w:rPr>
        <w:t>Rule #4</w:t>
      </w:r>
      <w:r>
        <w:rPr>
          <w:noProof/>
        </w:rPr>
        <w:t xml:space="preserve">, </w:t>
      </w:r>
      <w:r>
        <w:rPr>
          <w:rFonts w:cs="Arial"/>
          <w:noProof/>
        </w:rPr>
        <w:t>3-5</w:t>
      </w:r>
    </w:p>
    <w:p w14:paraId="301BB01B" w14:textId="77777777" w:rsidR="006A56CF" w:rsidRDefault="006A56CF">
      <w:pPr>
        <w:pStyle w:val="Index1"/>
        <w:tabs>
          <w:tab w:val="right" w:pos="4310"/>
        </w:tabs>
        <w:rPr>
          <w:noProof/>
        </w:rPr>
      </w:pPr>
      <w:r>
        <w:rPr>
          <w:noProof/>
        </w:rPr>
        <w:t>routing-related fields in MSH segment, 1-1</w:t>
      </w:r>
    </w:p>
    <w:p w14:paraId="313FB79A" w14:textId="77777777" w:rsidR="006A56CF" w:rsidRDefault="006A56CF">
      <w:pPr>
        <w:pStyle w:val="Index1"/>
        <w:tabs>
          <w:tab w:val="right" w:pos="4310"/>
        </w:tabs>
        <w:rPr>
          <w:noProof/>
        </w:rPr>
      </w:pPr>
      <w:r>
        <w:rPr>
          <w:noProof/>
        </w:rPr>
        <w:t>Rules for HLP("SUBSCRIBER") or HLP("SUBSCRIBER",n) data, 3-5</w:t>
      </w:r>
    </w:p>
    <w:p w14:paraId="747366D5" w14:textId="77777777" w:rsidR="006A56CF" w:rsidRDefault="006A56CF">
      <w:pPr>
        <w:pStyle w:val="IndexHeading"/>
        <w:keepNext/>
        <w:tabs>
          <w:tab w:val="right" w:pos="4310"/>
        </w:tabs>
        <w:rPr>
          <w:rFonts w:ascii="Times New Roman" w:hAnsi="Times New Roman"/>
          <w:b w:val="0"/>
          <w:bCs w:val="0"/>
          <w:noProof/>
        </w:rPr>
      </w:pPr>
      <w:r>
        <w:rPr>
          <w:noProof/>
        </w:rPr>
        <w:t>S</w:t>
      </w:r>
    </w:p>
    <w:p w14:paraId="0A3CFC0F" w14:textId="77777777" w:rsidR="006A56CF" w:rsidRDefault="006A56CF">
      <w:pPr>
        <w:pStyle w:val="Index1"/>
        <w:tabs>
          <w:tab w:val="right" w:pos="4310"/>
        </w:tabs>
        <w:rPr>
          <w:noProof/>
        </w:rPr>
      </w:pPr>
      <w:r>
        <w:rPr>
          <w:noProof/>
        </w:rPr>
        <w:t>sending-related fields</w:t>
      </w:r>
    </w:p>
    <w:p w14:paraId="609E7688" w14:textId="77777777" w:rsidR="006A56CF" w:rsidRDefault="006A56CF">
      <w:pPr>
        <w:pStyle w:val="Index2"/>
        <w:tabs>
          <w:tab w:val="right" w:pos="4310"/>
        </w:tabs>
        <w:rPr>
          <w:noProof/>
        </w:rPr>
      </w:pPr>
      <w:r>
        <w:rPr>
          <w:noProof/>
        </w:rPr>
        <w:t>SENDING APPLICATION, 1-1</w:t>
      </w:r>
    </w:p>
    <w:p w14:paraId="3A362A41" w14:textId="77777777" w:rsidR="006A56CF" w:rsidRDefault="006A56CF">
      <w:pPr>
        <w:pStyle w:val="Index2"/>
        <w:tabs>
          <w:tab w:val="right" w:pos="4310"/>
        </w:tabs>
        <w:rPr>
          <w:noProof/>
        </w:rPr>
      </w:pPr>
      <w:r>
        <w:rPr>
          <w:noProof/>
        </w:rPr>
        <w:t>SENDING FACILITY, 1-1</w:t>
      </w:r>
    </w:p>
    <w:p w14:paraId="4AFFDA34" w14:textId="77777777" w:rsidR="006A56CF" w:rsidRDefault="006A56CF">
      <w:pPr>
        <w:pStyle w:val="Index1"/>
        <w:tabs>
          <w:tab w:val="right" w:pos="4310"/>
        </w:tabs>
        <w:rPr>
          <w:noProof/>
        </w:rPr>
      </w:pPr>
      <w:r>
        <w:rPr>
          <w:bCs/>
          <w:noProof/>
        </w:rPr>
        <w:t>string literals</w:t>
      </w:r>
      <w:r>
        <w:rPr>
          <w:noProof/>
        </w:rPr>
        <w:t>, Appendix A-2</w:t>
      </w:r>
    </w:p>
    <w:p w14:paraId="5462C785" w14:textId="77777777" w:rsidR="006A56CF" w:rsidRDefault="006A56CF">
      <w:pPr>
        <w:pStyle w:val="Index1"/>
        <w:tabs>
          <w:tab w:val="right" w:pos="4310"/>
        </w:tabs>
        <w:rPr>
          <w:noProof/>
        </w:rPr>
      </w:pPr>
      <w:r>
        <w:rPr>
          <w:bCs/>
          <w:noProof/>
        </w:rPr>
        <w:t>subscriber and event protocol created on sending system</w:t>
      </w:r>
      <w:r>
        <w:rPr>
          <w:noProof/>
        </w:rPr>
        <w:t xml:space="preserve">, </w:t>
      </w:r>
      <w:r>
        <w:rPr>
          <w:bCs/>
          <w:noProof/>
        </w:rPr>
        <w:t>6-1</w:t>
      </w:r>
    </w:p>
    <w:p w14:paraId="6C8D0FDB" w14:textId="77777777" w:rsidR="006A56CF" w:rsidRDefault="006A56CF">
      <w:pPr>
        <w:pStyle w:val="Index1"/>
        <w:tabs>
          <w:tab w:val="right" w:pos="4310"/>
        </w:tabs>
        <w:rPr>
          <w:noProof/>
        </w:rPr>
      </w:pPr>
      <w:r>
        <w:rPr>
          <w:noProof/>
        </w:rPr>
        <w:t>subscriber protocol</w:t>
      </w:r>
    </w:p>
    <w:p w14:paraId="7AA63CE4" w14:textId="77777777" w:rsidR="006A56CF" w:rsidRDefault="006A56CF">
      <w:pPr>
        <w:pStyle w:val="Index2"/>
        <w:tabs>
          <w:tab w:val="right" w:pos="4310"/>
        </w:tabs>
        <w:rPr>
          <w:noProof/>
        </w:rPr>
      </w:pPr>
      <w:r>
        <w:rPr>
          <w:noProof/>
        </w:rPr>
        <w:t>control RECEIVING FACILITY field in MSH segment, 5-1</w:t>
      </w:r>
    </w:p>
    <w:p w14:paraId="567AEC3D" w14:textId="77777777" w:rsidR="006A56CF" w:rsidRDefault="006A56CF">
      <w:pPr>
        <w:pStyle w:val="Index2"/>
        <w:tabs>
          <w:tab w:val="right" w:pos="4310"/>
        </w:tabs>
        <w:rPr>
          <w:noProof/>
        </w:rPr>
      </w:pPr>
      <w:r>
        <w:rPr>
          <w:noProof/>
        </w:rPr>
        <w:t>default (usage example 3), 3-7</w:t>
      </w:r>
    </w:p>
    <w:p w14:paraId="44C5D247" w14:textId="77777777" w:rsidR="006A56CF" w:rsidRDefault="006A56CF">
      <w:pPr>
        <w:pStyle w:val="Index2"/>
        <w:tabs>
          <w:tab w:val="right" w:pos="4310"/>
        </w:tabs>
        <w:rPr>
          <w:noProof/>
        </w:rPr>
      </w:pPr>
      <w:r>
        <w:rPr>
          <w:noProof/>
        </w:rPr>
        <w:t>dynamic control over RECEIVING FACILITY field in MSH segment, 5-1</w:t>
      </w:r>
    </w:p>
    <w:p w14:paraId="7420B9C4" w14:textId="77777777" w:rsidR="006A56CF" w:rsidRDefault="006A56CF">
      <w:pPr>
        <w:pStyle w:val="Index2"/>
        <w:tabs>
          <w:tab w:val="right" w:pos="4310"/>
        </w:tabs>
        <w:rPr>
          <w:noProof/>
        </w:rPr>
      </w:pPr>
      <w:r>
        <w:rPr>
          <w:noProof/>
        </w:rPr>
        <w:t>IEN^NAME, 4-1, 7-5</w:t>
      </w:r>
    </w:p>
    <w:p w14:paraId="26839B73" w14:textId="77777777" w:rsidR="006A56CF" w:rsidRDefault="006A56CF">
      <w:pPr>
        <w:pStyle w:val="Index2"/>
        <w:tabs>
          <w:tab w:val="right" w:pos="4310"/>
        </w:tabs>
        <w:rPr>
          <w:noProof/>
        </w:rPr>
      </w:pPr>
      <w:r>
        <w:rPr>
          <w:noProof/>
        </w:rPr>
        <w:t>individual (usage example 1), 3-6</w:t>
      </w:r>
    </w:p>
    <w:p w14:paraId="21EF5F60" w14:textId="77777777" w:rsidR="006A56CF" w:rsidRDefault="006A56CF">
      <w:pPr>
        <w:pStyle w:val="Index2"/>
        <w:tabs>
          <w:tab w:val="right" w:pos="4310"/>
        </w:tabs>
        <w:rPr>
          <w:noProof/>
        </w:rPr>
      </w:pPr>
      <w:r>
        <w:rPr>
          <w:noProof/>
        </w:rPr>
        <w:t>individual and default (usage example 2), 3-7</w:t>
      </w:r>
    </w:p>
    <w:p w14:paraId="772A9C1F" w14:textId="77777777" w:rsidR="006A56CF" w:rsidRDefault="006A56CF">
      <w:pPr>
        <w:pStyle w:val="Index2"/>
        <w:tabs>
          <w:tab w:val="right" w:pos="4310"/>
        </w:tabs>
        <w:rPr>
          <w:noProof/>
        </w:rPr>
      </w:pPr>
      <w:r>
        <w:rPr>
          <w:noProof/>
        </w:rPr>
        <w:t>MSH segment, 2-2</w:t>
      </w:r>
    </w:p>
    <w:p w14:paraId="38B43E95" w14:textId="77777777" w:rsidR="006A56CF" w:rsidRDefault="006A56CF">
      <w:pPr>
        <w:pStyle w:val="Index2"/>
        <w:tabs>
          <w:tab w:val="right" w:pos="4310"/>
        </w:tabs>
        <w:rPr>
          <w:noProof/>
        </w:rPr>
      </w:pPr>
      <w:r>
        <w:rPr>
          <w:noProof/>
        </w:rPr>
        <w:t>override values, 2-2</w:t>
      </w:r>
    </w:p>
    <w:p w14:paraId="75D1B490" w14:textId="77777777" w:rsidR="006A56CF" w:rsidRDefault="006A56CF">
      <w:pPr>
        <w:pStyle w:val="Index2"/>
        <w:tabs>
          <w:tab w:val="right" w:pos="4310"/>
        </w:tabs>
        <w:rPr>
          <w:noProof/>
        </w:rPr>
      </w:pPr>
      <w:r>
        <w:rPr>
          <w:noProof/>
        </w:rPr>
        <w:t>receiving-related fields, 2-2, 5-1</w:t>
      </w:r>
    </w:p>
    <w:p w14:paraId="090901BC" w14:textId="77777777" w:rsidR="006A56CF" w:rsidRDefault="006A56CF">
      <w:pPr>
        <w:pStyle w:val="Index2"/>
        <w:tabs>
          <w:tab w:val="right" w:pos="4310"/>
        </w:tabs>
        <w:rPr>
          <w:noProof/>
        </w:rPr>
      </w:pPr>
      <w:r>
        <w:rPr>
          <w:noProof/>
        </w:rPr>
        <w:t>routing-related fields, 2-2</w:t>
      </w:r>
    </w:p>
    <w:p w14:paraId="399441DE" w14:textId="77777777" w:rsidR="006A56CF" w:rsidRDefault="006A56CF">
      <w:pPr>
        <w:pStyle w:val="Index1"/>
        <w:tabs>
          <w:tab w:val="right" w:pos="4310"/>
        </w:tabs>
        <w:rPr>
          <w:noProof/>
        </w:rPr>
      </w:pPr>
      <w:r>
        <w:rPr>
          <w:rFonts w:cs="Arial"/>
          <w:noProof/>
        </w:rPr>
        <w:t>SUBSCRIBER PROTOCOL</w:t>
      </w:r>
      <w:r>
        <w:rPr>
          <w:noProof/>
        </w:rPr>
        <w:t xml:space="preserve">, </w:t>
      </w:r>
      <w:r>
        <w:rPr>
          <w:rFonts w:cs="Arial"/>
          <w:noProof/>
        </w:rPr>
        <w:t>3-4</w:t>
      </w:r>
    </w:p>
    <w:p w14:paraId="07AFC0D0" w14:textId="77777777" w:rsidR="006A56CF" w:rsidRDefault="006A56CF">
      <w:pPr>
        <w:pStyle w:val="Index2"/>
        <w:tabs>
          <w:tab w:val="right" w:pos="4310"/>
        </w:tabs>
        <w:rPr>
          <w:noProof/>
        </w:rPr>
      </w:pPr>
      <w:r>
        <w:rPr>
          <w:rFonts w:cs="Arial"/>
          <w:noProof/>
        </w:rPr>
        <w:t>HLP("SUBSCRIBER")</w:t>
      </w:r>
      <w:r>
        <w:rPr>
          <w:noProof/>
        </w:rPr>
        <w:t xml:space="preserve">, </w:t>
      </w:r>
      <w:r>
        <w:rPr>
          <w:rFonts w:cs="Arial"/>
          <w:noProof/>
        </w:rPr>
        <w:t>3-4</w:t>
      </w:r>
    </w:p>
    <w:p w14:paraId="7C8492E6" w14:textId="77777777" w:rsidR="006A56CF" w:rsidRDefault="006A56CF">
      <w:pPr>
        <w:pStyle w:val="Index2"/>
        <w:tabs>
          <w:tab w:val="right" w:pos="4310"/>
        </w:tabs>
        <w:rPr>
          <w:noProof/>
        </w:rPr>
      </w:pPr>
      <w:r>
        <w:rPr>
          <w:rFonts w:cs="Arial"/>
          <w:noProof/>
        </w:rPr>
        <w:t>HLP("SUBSCRIBER",n)</w:t>
      </w:r>
      <w:r>
        <w:rPr>
          <w:noProof/>
        </w:rPr>
        <w:t xml:space="preserve">, </w:t>
      </w:r>
      <w:r>
        <w:rPr>
          <w:rFonts w:cs="Arial"/>
          <w:noProof/>
        </w:rPr>
        <w:t>3-4</w:t>
      </w:r>
    </w:p>
    <w:p w14:paraId="05046942" w14:textId="77777777" w:rsidR="006A56CF" w:rsidRDefault="006A56CF">
      <w:pPr>
        <w:pStyle w:val="Index1"/>
        <w:tabs>
          <w:tab w:val="right" w:pos="4310"/>
        </w:tabs>
        <w:rPr>
          <w:noProof/>
        </w:rPr>
      </w:pPr>
      <w:r>
        <w:rPr>
          <w:noProof/>
        </w:rPr>
        <w:lastRenderedPageBreak/>
        <w:t>Symbols Found in the Documentation, ix</w:t>
      </w:r>
    </w:p>
    <w:p w14:paraId="1546CB71" w14:textId="77777777" w:rsidR="006A56CF" w:rsidRDefault="006A56CF">
      <w:pPr>
        <w:pStyle w:val="Index1"/>
        <w:tabs>
          <w:tab w:val="right" w:pos="4310"/>
        </w:tabs>
        <w:rPr>
          <w:noProof/>
        </w:rPr>
      </w:pPr>
      <w:r>
        <w:rPr>
          <w:bCs/>
          <w:noProof/>
        </w:rPr>
        <w:t>syntax</w:t>
      </w:r>
    </w:p>
    <w:p w14:paraId="57F765F2" w14:textId="77777777" w:rsidR="006A56CF" w:rsidRDefault="006A56CF">
      <w:pPr>
        <w:pStyle w:val="Index2"/>
        <w:tabs>
          <w:tab w:val="right" w:pos="4310"/>
        </w:tabs>
        <w:rPr>
          <w:noProof/>
        </w:rPr>
      </w:pPr>
      <w:r>
        <w:rPr>
          <w:bCs/>
          <w:noProof/>
        </w:rPr>
        <w:t>GENERATE^HLMA and DIRECT^HLMA</w:t>
      </w:r>
      <w:r>
        <w:rPr>
          <w:noProof/>
        </w:rPr>
        <w:t>, Appendix A-1</w:t>
      </w:r>
    </w:p>
    <w:p w14:paraId="490EE216" w14:textId="77777777" w:rsidR="006A56CF" w:rsidRDefault="006A56CF">
      <w:pPr>
        <w:pStyle w:val="Index2"/>
        <w:tabs>
          <w:tab w:val="right" w:pos="4310"/>
        </w:tabs>
        <w:rPr>
          <w:noProof/>
        </w:rPr>
      </w:pPr>
      <w:r>
        <w:rPr>
          <w:bCs/>
          <w:noProof/>
        </w:rPr>
        <w:t>HLP("SUBSCRIBER"[,n]) data</w:t>
      </w:r>
      <w:r>
        <w:rPr>
          <w:noProof/>
        </w:rPr>
        <w:t>, Appendix A-1</w:t>
      </w:r>
    </w:p>
    <w:p w14:paraId="5B04326B" w14:textId="77777777" w:rsidR="006A56CF" w:rsidRDefault="006A56CF">
      <w:pPr>
        <w:pStyle w:val="Index1"/>
        <w:tabs>
          <w:tab w:val="right" w:pos="4310"/>
        </w:tabs>
        <w:rPr>
          <w:noProof/>
        </w:rPr>
      </w:pPr>
      <w:r>
        <w:rPr>
          <w:bCs/>
          <w:noProof/>
        </w:rPr>
        <w:t>System Requirements</w:t>
      </w:r>
      <w:r>
        <w:rPr>
          <w:noProof/>
        </w:rPr>
        <w:t xml:space="preserve">, </w:t>
      </w:r>
      <w:r>
        <w:rPr>
          <w:bCs/>
          <w:noProof/>
        </w:rPr>
        <w:t>8-1</w:t>
      </w:r>
    </w:p>
    <w:p w14:paraId="4B0F1733" w14:textId="77777777" w:rsidR="006A56CF" w:rsidRDefault="006A56CF">
      <w:pPr>
        <w:pStyle w:val="IndexHeading"/>
        <w:keepNext/>
        <w:tabs>
          <w:tab w:val="right" w:pos="4310"/>
        </w:tabs>
        <w:rPr>
          <w:rFonts w:ascii="Times New Roman" w:hAnsi="Times New Roman"/>
          <w:b w:val="0"/>
          <w:bCs w:val="0"/>
          <w:noProof/>
        </w:rPr>
      </w:pPr>
      <w:r>
        <w:rPr>
          <w:noProof/>
        </w:rPr>
        <w:t>T</w:t>
      </w:r>
    </w:p>
    <w:p w14:paraId="1CF9E1B0" w14:textId="77777777" w:rsidR="006A56CF" w:rsidRDefault="006A56CF">
      <w:pPr>
        <w:pStyle w:val="Index1"/>
        <w:tabs>
          <w:tab w:val="right" w:pos="4310"/>
        </w:tabs>
        <w:rPr>
          <w:noProof/>
        </w:rPr>
      </w:pPr>
      <w:r>
        <w:rPr>
          <w:noProof/>
        </w:rPr>
        <w:t>Table of Contents, v</w:t>
      </w:r>
    </w:p>
    <w:p w14:paraId="3953CE77" w14:textId="77777777" w:rsidR="006A56CF" w:rsidRDefault="006A56CF">
      <w:pPr>
        <w:pStyle w:val="Index1"/>
        <w:tabs>
          <w:tab w:val="right" w:pos="4310"/>
        </w:tabs>
        <w:rPr>
          <w:noProof/>
        </w:rPr>
      </w:pPr>
      <w:r>
        <w:rPr>
          <w:noProof/>
        </w:rPr>
        <w:t>Tables and Figures, vii</w:t>
      </w:r>
    </w:p>
    <w:p w14:paraId="5F24878A" w14:textId="77777777" w:rsidR="006A56CF" w:rsidRDefault="006A56CF">
      <w:pPr>
        <w:pStyle w:val="Index1"/>
        <w:tabs>
          <w:tab w:val="right" w:pos="4310"/>
        </w:tabs>
        <w:rPr>
          <w:noProof/>
        </w:rPr>
      </w:pPr>
      <w:r>
        <w:rPr>
          <w:noProof/>
        </w:rPr>
        <w:t>TCP links, 3-1</w:t>
      </w:r>
    </w:p>
    <w:p w14:paraId="1770B0F2" w14:textId="77777777" w:rsidR="006A56CF" w:rsidRDefault="006A56CF">
      <w:pPr>
        <w:pStyle w:val="Index1"/>
        <w:tabs>
          <w:tab w:val="right" w:pos="4310"/>
        </w:tabs>
        <w:rPr>
          <w:noProof/>
        </w:rPr>
      </w:pPr>
      <w:r>
        <w:rPr>
          <w:bCs/>
          <w:noProof/>
        </w:rPr>
        <w:t>Technical Manual</w:t>
      </w:r>
      <w:r>
        <w:rPr>
          <w:noProof/>
        </w:rPr>
        <w:t xml:space="preserve">, </w:t>
      </w:r>
      <w:r>
        <w:rPr>
          <w:bCs/>
          <w:noProof/>
        </w:rPr>
        <w:t>8-1</w:t>
      </w:r>
      <w:r>
        <w:rPr>
          <w:noProof/>
        </w:rPr>
        <w:t>–</w:t>
      </w:r>
      <w:r>
        <w:rPr>
          <w:bCs/>
          <w:noProof/>
        </w:rPr>
        <w:t>8-5</w:t>
      </w:r>
    </w:p>
    <w:p w14:paraId="5940F866" w14:textId="77777777" w:rsidR="006A56CF" w:rsidRDefault="006A56CF">
      <w:pPr>
        <w:pStyle w:val="Index2"/>
        <w:tabs>
          <w:tab w:val="right" w:pos="4310"/>
        </w:tabs>
        <w:rPr>
          <w:noProof/>
        </w:rPr>
      </w:pPr>
      <w:r>
        <w:rPr>
          <w:bCs/>
          <w:noProof/>
        </w:rPr>
        <w:t>Archiving and Purging</w:t>
      </w:r>
      <w:r>
        <w:rPr>
          <w:noProof/>
        </w:rPr>
        <w:t xml:space="preserve">, </w:t>
      </w:r>
      <w:r>
        <w:rPr>
          <w:bCs/>
          <w:noProof/>
        </w:rPr>
        <w:t>8-2</w:t>
      </w:r>
    </w:p>
    <w:p w14:paraId="2C863BA5" w14:textId="77777777" w:rsidR="006A56CF" w:rsidRDefault="006A56CF">
      <w:pPr>
        <w:pStyle w:val="Index2"/>
        <w:tabs>
          <w:tab w:val="right" w:pos="4310"/>
        </w:tabs>
        <w:rPr>
          <w:noProof/>
        </w:rPr>
      </w:pPr>
      <w:r>
        <w:rPr>
          <w:bCs/>
          <w:noProof/>
        </w:rPr>
        <w:t>Callable Routines</w:t>
      </w:r>
      <w:r>
        <w:rPr>
          <w:noProof/>
        </w:rPr>
        <w:t xml:space="preserve">, </w:t>
      </w:r>
      <w:r>
        <w:rPr>
          <w:bCs/>
          <w:noProof/>
        </w:rPr>
        <w:t>8-2</w:t>
      </w:r>
    </w:p>
    <w:p w14:paraId="34AAF392" w14:textId="77777777" w:rsidR="006A56CF" w:rsidRDefault="006A56CF">
      <w:pPr>
        <w:pStyle w:val="Index2"/>
        <w:tabs>
          <w:tab w:val="right" w:pos="4310"/>
        </w:tabs>
        <w:rPr>
          <w:noProof/>
        </w:rPr>
      </w:pPr>
      <w:r>
        <w:rPr>
          <w:bCs/>
          <w:noProof/>
          <w:snapToGrid w:val="0"/>
        </w:rPr>
        <w:t>External Interfaces (HL7 Components)</w:t>
      </w:r>
      <w:r>
        <w:rPr>
          <w:noProof/>
        </w:rPr>
        <w:t xml:space="preserve">, </w:t>
      </w:r>
      <w:r>
        <w:rPr>
          <w:bCs/>
          <w:noProof/>
          <w:snapToGrid w:val="0"/>
        </w:rPr>
        <w:t>8-3</w:t>
      </w:r>
    </w:p>
    <w:p w14:paraId="1D4EFE95" w14:textId="77777777" w:rsidR="006A56CF" w:rsidRDefault="006A56CF">
      <w:pPr>
        <w:pStyle w:val="Index2"/>
        <w:tabs>
          <w:tab w:val="right" w:pos="4310"/>
        </w:tabs>
        <w:rPr>
          <w:noProof/>
        </w:rPr>
      </w:pPr>
      <w:r>
        <w:rPr>
          <w:bCs/>
          <w:noProof/>
        </w:rPr>
        <w:t>External Relations</w:t>
      </w:r>
      <w:r>
        <w:rPr>
          <w:noProof/>
        </w:rPr>
        <w:t xml:space="preserve">, </w:t>
      </w:r>
      <w:r>
        <w:rPr>
          <w:bCs/>
          <w:noProof/>
        </w:rPr>
        <w:t>8-3</w:t>
      </w:r>
    </w:p>
    <w:p w14:paraId="7A896C19" w14:textId="77777777" w:rsidR="006A56CF" w:rsidRDefault="006A56CF">
      <w:pPr>
        <w:pStyle w:val="Index2"/>
        <w:tabs>
          <w:tab w:val="right" w:pos="4310"/>
        </w:tabs>
        <w:rPr>
          <w:noProof/>
        </w:rPr>
      </w:pPr>
      <w:r>
        <w:rPr>
          <w:bCs/>
          <w:noProof/>
        </w:rPr>
        <w:t>Implementation and Maintenance</w:t>
      </w:r>
      <w:r>
        <w:rPr>
          <w:noProof/>
        </w:rPr>
        <w:t xml:space="preserve">, </w:t>
      </w:r>
      <w:r>
        <w:rPr>
          <w:bCs/>
          <w:noProof/>
        </w:rPr>
        <w:t>8-1</w:t>
      </w:r>
    </w:p>
    <w:p w14:paraId="0504F059" w14:textId="77777777" w:rsidR="006A56CF" w:rsidRDefault="006A56CF">
      <w:pPr>
        <w:pStyle w:val="Index2"/>
        <w:tabs>
          <w:tab w:val="right" w:pos="4310"/>
        </w:tabs>
        <w:rPr>
          <w:noProof/>
        </w:rPr>
      </w:pPr>
      <w:r>
        <w:rPr>
          <w:bCs/>
          <w:noProof/>
        </w:rPr>
        <w:t>Internal Relations</w:t>
      </w:r>
      <w:r>
        <w:rPr>
          <w:noProof/>
        </w:rPr>
        <w:t xml:space="preserve">, </w:t>
      </w:r>
      <w:r>
        <w:rPr>
          <w:bCs/>
          <w:noProof/>
        </w:rPr>
        <w:t>8-3</w:t>
      </w:r>
    </w:p>
    <w:p w14:paraId="29854426" w14:textId="77777777" w:rsidR="006A56CF" w:rsidRDefault="006A56CF">
      <w:pPr>
        <w:pStyle w:val="Index2"/>
        <w:tabs>
          <w:tab w:val="right" w:pos="4310"/>
        </w:tabs>
        <w:rPr>
          <w:noProof/>
        </w:rPr>
      </w:pPr>
      <w:r>
        <w:rPr>
          <w:bCs/>
          <w:noProof/>
        </w:rPr>
        <w:t>Options</w:t>
      </w:r>
    </w:p>
    <w:p w14:paraId="78943A05" w14:textId="77777777" w:rsidR="006A56CF" w:rsidRDefault="006A56CF">
      <w:pPr>
        <w:pStyle w:val="Index3"/>
        <w:tabs>
          <w:tab w:val="right" w:pos="4310"/>
        </w:tabs>
        <w:rPr>
          <w:noProof/>
        </w:rPr>
      </w:pPr>
      <w:r>
        <w:rPr>
          <w:bCs/>
          <w:noProof/>
        </w:rPr>
        <w:t>Protocol Messaging Fields Report [HL PROTOCOL MSG FIELDS REPORT]</w:t>
      </w:r>
      <w:r>
        <w:rPr>
          <w:noProof/>
        </w:rPr>
        <w:t xml:space="preserve">, </w:t>
      </w:r>
      <w:r>
        <w:rPr>
          <w:bCs/>
          <w:noProof/>
        </w:rPr>
        <w:t>8-2</w:t>
      </w:r>
    </w:p>
    <w:p w14:paraId="6982D84F" w14:textId="77777777" w:rsidR="006A56CF" w:rsidRDefault="006A56CF">
      <w:pPr>
        <w:pStyle w:val="Index2"/>
        <w:tabs>
          <w:tab w:val="right" w:pos="4310"/>
        </w:tabs>
        <w:rPr>
          <w:noProof/>
        </w:rPr>
      </w:pPr>
      <w:r>
        <w:rPr>
          <w:bCs/>
          <w:noProof/>
        </w:rPr>
        <w:t>Package-wide Variables</w:t>
      </w:r>
      <w:r>
        <w:rPr>
          <w:noProof/>
        </w:rPr>
        <w:t xml:space="preserve">, </w:t>
      </w:r>
      <w:r>
        <w:rPr>
          <w:bCs/>
          <w:noProof/>
        </w:rPr>
        <w:t>8-4</w:t>
      </w:r>
    </w:p>
    <w:p w14:paraId="5BB150B3" w14:textId="77777777" w:rsidR="006A56CF" w:rsidRDefault="006A56CF">
      <w:pPr>
        <w:pStyle w:val="Index2"/>
        <w:tabs>
          <w:tab w:val="right" w:pos="4310"/>
        </w:tabs>
        <w:rPr>
          <w:noProof/>
        </w:rPr>
      </w:pPr>
      <w:r>
        <w:rPr>
          <w:bCs/>
          <w:noProof/>
        </w:rPr>
        <w:t>Routines</w:t>
      </w:r>
      <w:r>
        <w:rPr>
          <w:noProof/>
        </w:rPr>
        <w:t xml:space="preserve">, </w:t>
      </w:r>
      <w:r>
        <w:rPr>
          <w:bCs/>
          <w:noProof/>
        </w:rPr>
        <w:t>8-2</w:t>
      </w:r>
    </w:p>
    <w:p w14:paraId="3C71C27D" w14:textId="77777777" w:rsidR="006A56CF" w:rsidRDefault="006A56CF">
      <w:pPr>
        <w:pStyle w:val="Index2"/>
        <w:tabs>
          <w:tab w:val="right" w:pos="4310"/>
        </w:tabs>
        <w:rPr>
          <w:noProof/>
        </w:rPr>
      </w:pPr>
      <w:r>
        <w:rPr>
          <w:bCs/>
          <w:noProof/>
        </w:rPr>
        <w:t>Software Product Security</w:t>
      </w:r>
      <w:r>
        <w:rPr>
          <w:noProof/>
        </w:rPr>
        <w:t xml:space="preserve">, </w:t>
      </w:r>
      <w:r>
        <w:rPr>
          <w:bCs/>
          <w:noProof/>
        </w:rPr>
        <w:t>8-5</w:t>
      </w:r>
    </w:p>
    <w:p w14:paraId="733EF89E" w14:textId="77777777" w:rsidR="006A56CF" w:rsidRDefault="006A56CF">
      <w:pPr>
        <w:pStyle w:val="Index2"/>
        <w:tabs>
          <w:tab w:val="right" w:pos="4310"/>
        </w:tabs>
        <w:rPr>
          <w:noProof/>
        </w:rPr>
      </w:pPr>
      <w:r>
        <w:rPr>
          <w:bCs/>
          <w:noProof/>
        </w:rPr>
        <w:t>System Requirements</w:t>
      </w:r>
      <w:r>
        <w:rPr>
          <w:noProof/>
        </w:rPr>
        <w:t xml:space="preserve">, </w:t>
      </w:r>
      <w:r>
        <w:rPr>
          <w:bCs/>
          <w:noProof/>
        </w:rPr>
        <w:t>8-1</w:t>
      </w:r>
    </w:p>
    <w:p w14:paraId="51D4C2FA" w14:textId="77777777" w:rsidR="006A56CF" w:rsidRDefault="006A56CF">
      <w:pPr>
        <w:pStyle w:val="IndexHeading"/>
        <w:keepNext/>
        <w:tabs>
          <w:tab w:val="right" w:pos="4310"/>
        </w:tabs>
        <w:rPr>
          <w:rFonts w:ascii="Times New Roman" w:hAnsi="Times New Roman"/>
          <w:b w:val="0"/>
          <w:bCs w:val="0"/>
          <w:noProof/>
        </w:rPr>
      </w:pPr>
      <w:r>
        <w:rPr>
          <w:noProof/>
        </w:rPr>
        <w:t>U</w:t>
      </w:r>
    </w:p>
    <w:p w14:paraId="6A48DB24" w14:textId="77777777" w:rsidR="006A56CF" w:rsidRDefault="006A56CF">
      <w:pPr>
        <w:pStyle w:val="Index1"/>
        <w:tabs>
          <w:tab w:val="right" w:pos="4310"/>
        </w:tabs>
        <w:rPr>
          <w:noProof/>
        </w:rPr>
      </w:pPr>
      <w:r>
        <w:rPr>
          <w:noProof/>
        </w:rPr>
        <w:t>URLs</w:t>
      </w:r>
    </w:p>
    <w:p w14:paraId="080BEA9E" w14:textId="77777777" w:rsidR="006A56CF" w:rsidRDefault="006A56CF">
      <w:pPr>
        <w:pStyle w:val="Index2"/>
        <w:tabs>
          <w:tab w:val="right" w:pos="4310"/>
        </w:tabs>
        <w:rPr>
          <w:noProof/>
        </w:rPr>
      </w:pPr>
      <w:r>
        <w:rPr>
          <w:noProof/>
        </w:rPr>
        <w:t>HL7 documentation, x</w:t>
      </w:r>
    </w:p>
    <w:p w14:paraId="4C347083" w14:textId="77777777" w:rsidR="006A56CF" w:rsidRDefault="006A56CF">
      <w:pPr>
        <w:pStyle w:val="Index2"/>
        <w:tabs>
          <w:tab w:val="right" w:pos="4310"/>
        </w:tabs>
        <w:rPr>
          <w:noProof/>
        </w:rPr>
      </w:pPr>
      <w:r>
        <w:rPr>
          <w:noProof/>
        </w:rPr>
        <w:t>VistA Data Systems &amp; Integration Service (VDSI) HL7, x</w:t>
      </w:r>
    </w:p>
    <w:p w14:paraId="12CD2583" w14:textId="77777777" w:rsidR="006A56CF" w:rsidRDefault="006A56CF">
      <w:pPr>
        <w:pStyle w:val="IndexHeading"/>
        <w:keepNext/>
        <w:tabs>
          <w:tab w:val="right" w:pos="4310"/>
        </w:tabs>
        <w:rPr>
          <w:rFonts w:ascii="Times New Roman" w:hAnsi="Times New Roman"/>
          <w:b w:val="0"/>
          <w:bCs w:val="0"/>
          <w:noProof/>
        </w:rPr>
      </w:pPr>
      <w:r>
        <w:rPr>
          <w:noProof/>
        </w:rPr>
        <w:t>V</w:t>
      </w:r>
    </w:p>
    <w:p w14:paraId="6324D6D9" w14:textId="77777777" w:rsidR="006A56CF" w:rsidRDefault="006A56CF">
      <w:pPr>
        <w:pStyle w:val="Index1"/>
        <w:tabs>
          <w:tab w:val="right" w:pos="4310"/>
        </w:tabs>
        <w:rPr>
          <w:noProof/>
        </w:rPr>
      </w:pPr>
      <w:r>
        <w:rPr>
          <w:rFonts w:cs="Arial"/>
          <w:noProof/>
        </w:rPr>
        <w:t>VALID EXECUTION REFERENCE, Rule #1</w:t>
      </w:r>
      <w:r>
        <w:rPr>
          <w:noProof/>
        </w:rPr>
        <w:t xml:space="preserve">, </w:t>
      </w:r>
      <w:r>
        <w:rPr>
          <w:rFonts w:cs="Arial"/>
          <w:noProof/>
        </w:rPr>
        <w:t>3-5</w:t>
      </w:r>
    </w:p>
    <w:p w14:paraId="17532EE2" w14:textId="77777777" w:rsidR="006A56CF" w:rsidRDefault="006A56CF">
      <w:pPr>
        <w:pStyle w:val="Index1"/>
        <w:tabs>
          <w:tab w:val="right" w:pos="4310"/>
        </w:tabs>
        <w:rPr>
          <w:noProof/>
        </w:rPr>
      </w:pPr>
      <w:r>
        <w:rPr>
          <w:rFonts w:cs="Arial"/>
          <w:noProof/>
        </w:rPr>
        <w:t>VALID ROUTING-RELATED FIELDS, Rule #2</w:t>
      </w:r>
      <w:r>
        <w:rPr>
          <w:noProof/>
        </w:rPr>
        <w:t xml:space="preserve">, </w:t>
      </w:r>
      <w:r>
        <w:rPr>
          <w:rFonts w:cs="Arial"/>
          <w:noProof/>
        </w:rPr>
        <w:t>3-5</w:t>
      </w:r>
    </w:p>
    <w:p w14:paraId="6D3A44BA" w14:textId="77777777" w:rsidR="006A56CF" w:rsidRDefault="006A56CF">
      <w:pPr>
        <w:pStyle w:val="Index1"/>
        <w:tabs>
          <w:tab w:val="right" w:pos="4310"/>
        </w:tabs>
        <w:rPr>
          <w:noProof/>
        </w:rPr>
      </w:pPr>
      <w:r>
        <w:rPr>
          <w:noProof/>
        </w:rPr>
        <w:t>Variables Assist M Code, 4-1</w:t>
      </w:r>
    </w:p>
    <w:p w14:paraId="6F6B8F59" w14:textId="77777777" w:rsidR="006A56CF" w:rsidRDefault="006A56CF">
      <w:pPr>
        <w:pStyle w:val="Index1"/>
        <w:tabs>
          <w:tab w:val="right" w:pos="4310"/>
        </w:tabs>
        <w:rPr>
          <w:noProof/>
        </w:rPr>
      </w:pPr>
      <w:r>
        <w:rPr>
          <w:noProof/>
        </w:rPr>
        <w:t>VistA HL7 APIs</w:t>
      </w:r>
    </w:p>
    <w:p w14:paraId="0C674C3C" w14:textId="77777777" w:rsidR="006A56CF" w:rsidRDefault="006A56CF">
      <w:pPr>
        <w:pStyle w:val="Index2"/>
        <w:tabs>
          <w:tab w:val="right" w:pos="4310"/>
        </w:tabs>
        <w:rPr>
          <w:noProof/>
        </w:rPr>
      </w:pPr>
      <w:r>
        <w:rPr>
          <w:noProof/>
        </w:rPr>
        <w:t>DIRECT^HLMA, 3-1</w:t>
      </w:r>
    </w:p>
    <w:p w14:paraId="71E459DC" w14:textId="77777777" w:rsidR="006A56CF" w:rsidRDefault="006A56CF">
      <w:pPr>
        <w:pStyle w:val="Index2"/>
        <w:tabs>
          <w:tab w:val="right" w:pos="4310"/>
        </w:tabs>
        <w:rPr>
          <w:noProof/>
        </w:rPr>
      </w:pPr>
      <w:r>
        <w:rPr>
          <w:noProof/>
        </w:rPr>
        <w:t>GENERATE^HLMA, 3-1</w:t>
      </w:r>
    </w:p>
    <w:p w14:paraId="60583260" w14:textId="77777777" w:rsidR="006A56CF" w:rsidRDefault="006A56CF">
      <w:pPr>
        <w:pStyle w:val="IndexHeading"/>
        <w:keepNext/>
        <w:tabs>
          <w:tab w:val="right" w:pos="4310"/>
        </w:tabs>
        <w:rPr>
          <w:rFonts w:ascii="Times New Roman" w:hAnsi="Times New Roman"/>
          <w:b w:val="0"/>
          <w:bCs w:val="0"/>
          <w:noProof/>
        </w:rPr>
      </w:pPr>
      <w:r>
        <w:rPr>
          <w:noProof/>
        </w:rPr>
        <w:t>W</w:t>
      </w:r>
    </w:p>
    <w:p w14:paraId="3291649E" w14:textId="77777777" w:rsidR="006A56CF" w:rsidRDefault="006A56CF">
      <w:pPr>
        <w:pStyle w:val="Index1"/>
        <w:tabs>
          <w:tab w:val="right" w:pos="4310"/>
        </w:tabs>
        <w:rPr>
          <w:noProof/>
        </w:rPr>
      </w:pPr>
      <w:r>
        <w:rPr>
          <w:noProof/>
        </w:rPr>
        <w:t>Web Pages</w:t>
      </w:r>
    </w:p>
    <w:p w14:paraId="0ECDCFC7" w14:textId="77777777" w:rsidR="006A56CF" w:rsidRDefault="006A56CF">
      <w:pPr>
        <w:pStyle w:val="Index2"/>
        <w:tabs>
          <w:tab w:val="right" w:pos="4310"/>
        </w:tabs>
        <w:rPr>
          <w:noProof/>
        </w:rPr>
      </w:pPr>
      <w:r>
        <w:rPr>
          <w:noProof/>
        </w:rPr>
        <w:t>HL7</w:t>
      </w:r>
      <w:r>
        <w:rPr>
          <w:noProof/>
          <w:kern w:val="2"/>
        </w:rPr>
        <w:t xml:space="preserve"> documentation</w:t>
      </w:r>
      <w:r>
        <w:rPr>
          <w:noProof/>
        </w:rPr>
        <w:t>, x</w:t>
      </w:r>
    </w:p>
    <w:p w14:paraId="08A8B89F" w14:textId="77777777" w:rsidR="006A56CF" w:rsidRDefault="006A56CF">
      <w:pPr>
        <w:pStyle w:val="Index2"/>
        <w:tabs>
          <w:tab w:val="right" w:pos="4310"/>
        </w:tabs>
        <w:rPr>
          <w:noProof/>
        </w:rPr>
      </w:pPr>
      <w:r>
        <w:rPr>
          <w:noProof/>
        </w:rPr>
        <w:t>VistA Data Systems &amp; Integration Service (VDSI) HL7, x</w:t>
      </w:r>
    </w:p>
    <w:p w14:paraId="4BBF6F7F" w14:textId="77777777" w:rsidR="006A56CF" w:rsidRDefault="006A56CF">
      <w:pPr>
        <w:pStyle w:val="IndexHeading"/>
        <w:keepNext/>
        <w:tabs>
          <w:tab w:val="right" w:pos="4310"/>
        </w:tabs>
        <w:rPr>
          <w:rFonts w:ascii="Times New Roman" w:hAnsi="Times New Roman"/>
          <w:b w:val="0"/>
          <w:bCs w:val="0"/>
          <w:noProof/>
        </w:rPr>
      </w:pPr>
      <w:r>
        <w:rPr>
          <w:noProof/>
        </w:rPr>
        <w:t>X</w:t>
      </w:r>
    </w:p>
    <w:p w14:paraId="0A253CC6" w14:textId="77777777" w:rsidR="006A56CF" w:rsidRDefault="006A56CF">
      <w:pPr>
        <w:pStyle w:val="Index1"/>
        <w:tabs>
          <w:tab w:val="right" w:pos="4310"/>
        </w:tabs>
        <w:rPr>
          <w:noProof/>
        </w:rPr>
      </w:pPr>
      <w:r>
        <w:rPr>
          <w:rFonts w:cs="Arial"/>
          <w:noProof/>
        </w:rPr>
        <w:t>XEC RTN</w:t>
      </w:r>
      <w:r>
        <w:rPr>
          <w:noProof/>
        </w:rPr>
        <w:t xml:space="preserve">, </w:t>
      </w:r>
      <w:r>
        <w:rPr>
          <w:rFonts w:cs="Arial"/>
          <w:noProof/>
        </w:rPr>
        <w:t>3-4</w:t>
      </w:r>
    </w:p>
    <w:p w14:paraId="51991F0B" w14:textId="77777777" w:rsidR="006A56CF" w:rsidRDefault="006A56CF">
      <w:pPr>
        <w:pStyle w:val="Index1"/>
        <w:tabs>
          <w:tab w:val="right" w:pos="4310"/>
        </w:tabs>
        <w:rPr>
          <w:rFonts w:cs="Arial"/>
          <w:noProof/>
        </w:rPr>
      </w:pPr>
      <w:r>
        <w:rPr>
          <w:rFonts w:cs="Arial"/>
          <w:noProof/>
        </w:rPr>
        <w:t>XEC SUBRTN</w:t>
      </w:r>
      <w:r>
        <w:rPr>
          <w:noProof/>
        </w:rPr>
        <w:t xml:space="preserve">, </w:t>
      </w:r>
      <w:r>
        <w:rPr>
          <w:rFonts w:cs="Arial"/>
          <w:noProof/>
        </w:rPr>
        <w:t>3-4</w:t>
      </w:r>
    </w:p>
    <w:p w14:paraId="7A48BBCA" w14:textId="77777777" w:rsidR="006A56CF" w:rsidRDefault="006A56CF">
      <w:pPr>
        <w:pStyle w:val="Index1"/>
        <w:tabs>
          <w:tab w:val="right" w:pos="4310"/>
        </w:tabs>
        <w:rPr>
          <w:noProof/>
        </w:rPr>
      </w:pPr>
      <w:r>
        <w:rPr>
          <w:noProof/>
        </w:rPr>
        <w:t>^XTMP global</w:t>
      </w:r>
    </w:p>
    <w:p w14:paraId="53592992" w14:textId="77777777" w:rsidR="006A56CF" w:rsidRDefault="006A56CF">
      <w:pPr>
        <w:pStyle w:val="Index2"/>
        <w:tabs>
          <w:tab w:val="right" w:pos="4310"/>
        </w:tabs>
        <w:rPr>
          <w:noProof/>
        </w:rPr>
      </w:pPr>
      <w:r>
        <w:rPr>
          <w:noProof/>
        </w:rPr>
        <w:t>global data, 7-1</w:t>
      </w:r>
    </w:p>
    <w:p w14:paraId="1E9CA32D" w14:textId="77777777" w:rsidR="006A56CF" w:rsidRDefault="006A56CF">
      <w:pPr>
        <w:pStyle w:val="Index2"/>
        <w:tabs>
          <w:tab w:val="right" w:pos="4310"/>
        </w:tabs>
        <w:rPr>
          <w:noProof/>
        </w:rPr>
      </w:pPr>
      <w:r>
        <w:rPr>
          <w:noProof/>
        </w:rPr>
        <w:t>HLCSHDR3, 7-4</w:t>
      </w:r>
    </w:p>
    <w:p w14:paraId="7A2CC6B7" w14:textId="77777777" w:rsidR="006A56CF" w:rsidRDefault="006A56CF">
      <w:pPr>
        <w:pStyle w:val="Index2"/>
        <w:tabs>
          <w:tab w:val="right" w:pos="4310"/>
        </w:tabs>
        <w:rPr>
          <w:noProof/>
        </w:rPr>
      </w:pPr>
      <w:r>
        <w:rPr>
          <w:noProof/>
        </w:rPr>
        <w:t>HLP("SUBSCRIBER"[,n]), 7-5</w:t>
      </w:r>
    </w:p>
    <w:p w14:paraId="22D064BA" w14:textId="77777777" w:rsidR="006A56CF" w:rsidRDefault="006A56CF">
      <w:pPr>
        <w:pStyle w:val="Index2"/>
        <w:tabs>
          <w:tab w:val="right" w:pos="4310"/>
        </w:tabs>
        <w:rPr>
          <w:noProof/>
        </w:rPr>
      </w:pPr>
      <w:r>
        <w:rPr>
          <w:noProof/>
        </w:rPr>
        <w:t>IEN^NAME, 7-5</w:t>
      </w:r>
    </w:p>
    <w:p w14:paraId="2FB4EBFE" w14:textId="77777777" w:rsidR="006A56CF" w:rsidRDefault="006A56CF">
      <w:pPr>
        <w:pStyle w:val="Index2"/>
        <w:tabs>
          <w:tab w:val="right" w:pos="4310"/>
        </w:tabs>
        <w:rPr>
          <w:noProof/>
        </w:rPr>
      </w:pPr>
      <w:r>
        <w:rPr>
          <w:noProof/>
        </w:rPr>
        <w:t>RECEIVING APPLICATION, 7-5</w:t>
      </w:r>
    </w:p>
    <w:p w14:paraId="4ACE407F" w14:textId="77777777" w:rsidR="006A56CF" w:rsidRDefault="006A56CF">
      <w:pPr>
        <w:pStyle w:val="Index2"/>
        <w:tabs>
          <w:tab w:val="right" w:pos="4310"/>
        </w:tabs>
        <w:rPr>
          <w:noProof/>
        </w:rPr>
      </w:pPr>
      <w:r>
        <w:rPr>
          <w:noProof/>
        </w:rPr>
        <w:t>RECEIVING FACILITY, 7-6</w:t>
      </w:r>
    </w:p>
    <w:p w14:paraId="658D1E14" w14:textId="77777777" w:rsidR="006A56CF" w:rsidRDefault="006A56CF">
      <w:pPr>
        <w:pStyle w:val="Index2"/>
        <w:tabs>
          <w:tab w:val="right" w:pos="4310"/>
        </w:tabs>
        <w:rPr>
          <w:noProof/>
        </w:rPr>
      </w:pPr>
      <w:r>
        <w:rPr>
          <w:noProof/>
        </w:rPr>
        <w:t>SENDING APPLICATION, 7-6</w:t>
      </w:r>
    </w:p>
    <w:p w14:paraId="71C7CC37" w14:textId="77777777" w:rsidR="006A56CF" w:rsidRDefault="006A56CF">
      <w:pPr>
        <w:pStyle w:val="Index2"/>
        <w:tabs>
          <w:tab w:val="right" w:pos="4310"/>
        </w:tabs>
        <w:rPr>
          <w:noProof/>
        </w:rPr>
      </w:pPr>
      <w:r>
        <w:rPr>
          <w:noProof/>
        </w:rPr>
        <w:t>SENDING FACILITY, 7-6</w:t>
      </w:r>
    </w:p>
    <w:p w14:paraId="18F249DA" w14:textId="77777777" w:rsidR="006A56CF" w:rsidRDefault="006A56CF"/>
    <w:p w14:paraId="2207EB04" w14:textId="77777777" w:rsidR="006A56CF" w:rsidRDefault="006A56CF">
      <w:pPr>
        <w:rPr>
          <w:noProof/>
        </w:rPr>
        <w:sectPr w:rsidR="006A56CF">
          <w:headerReference w:type="even" r:id="rId82"/>
          <w:headerReference w:type="default" r:id="rId83"/>
          <w:footerReference w:type="even" r:id="rId84"/>
          <w:footerReference w:type="default" r:id="rId85"/>
          <w:type w:val="continuous"/>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num="2" w:space="720"/>
          <w:docGrid w:linePitch="360"/>
        </w:sectPr>
      </w:pPr>
    </w:p>
    <w:p w14:paraId="24CFC27C" w14:textId="77777777" w:rsidR="006A56CF" w:rsidRDefault="006A56CF">
      <w:r>
        <w:fldChar w:fldCharType="end"/>
      </w:r>
    </w:p>
    <w:p w14:paraId="5164D434" w14:textId="77777777" w:rsidR="006A56CF" w:rsidRDefault="006A56CF">
      <w:r>
        <w:br w:type="page"/>
      </w:r>
    </w:p>
    <w:sectPr w:rsidR="006A56CF">
      <w:headerReference w:type="even" r:id="rId86"/>
      <w:type w:val="continuous"/>
      <w:pgSz w:w="12240" w:h="15840" w:code="1"/>
      <w:pgMar w:top="1440" w:right="1440" w:bottom="1440" w:left="1440" w:header="720" w:footer="720" w:gutter="0"/>
      <w:pgBorders w:offsetFrom="page">
        <w:top w:val="single" w:sz="4" w:space="1" w:color="auto"/>
        <w:left w:val="single" w:sz="4" w:space="1" w:color="auto"/>
        <w:bottom w:val="single" w:sz="4" w:space="1" w:color="auto"/>
        <w:right w:val="single" w:sz="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1BDA5" w14:textId="77777777" w:rsidR="0026734B" w:rsidRDefault="0026734B">
      <w:r>
        <w:separator/>
      </w:r>
    </w:p>
  </w:endnote>
  <w:endnote w:type="continuationSeparator" w:id="0">
    <w:p w14:paraId="749E4881" w14:textId="77777777" w:rsidR="0026734B" w:rsidRDefault="0026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48B9" w14:textId="77777777" w:rsidR="00DE45A0" w:rsidRDefault="00DE45A0" w:rsidP="006968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251A457" w14:textId="77777777" w:rsidR="00DE45A0" w:rsidRDefault="00DE45A0" w:rsidP="0069685B">
    <w:pPr>
      <w:pStyle w:val="Footer"/>
    </w:pPr>
    <w:r>
      <w:t>May 1998</w:t>
    </w:r>
    <w:r>
      <w:tab/>
      <w:t>Statistical Analysis of Global Growth (SAGG) Project V. 1.8</w:t>
    </w:r>
    <w:r>
      <w:tab/>
    </w:r>
  </w:p>
  <w:p w14:paraId="411A9438" w14:textId="77777777" w:rsidR="00DE45A0" w:rsidRDefault="00DE45A0" w:rsidP="0069685B">
    <w:pPr>
      <w:pStyle w:val="Footer"/>
    </w:pPr>
    <w:r>
      <w:tab/>
      <w:t>Installation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52A8" w14:textId="77777777" w:rsidR="00DE45A0" w:rsidRDefault="00DE45A0" w:rsidP="0069685B">
    <w:pPr>
      <w:pStyle w:val="Footer"/>
      <w:rPr>
        <w:rStyle w:val="PageNumber"/>
      </w:rPr>
    </w:pPr>
    <w:r>
      <w:t>May 2003</w:t>
    </w:r>
    <w:r>
      <w:tab/>
      <w:t>HL7 MSH Segment Control (Dynamic Routing): Supplement to Patch Description</w:t>
    </w:r>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3-1</w:t>
    </w:r>
    <w:r>
      <w:rPr>
        <w:rStyle w:val="PageNumber"/>
      </w:rPr>
      <w:fldChar w:fldCharType="end"/>
    </w:r>
  </w:p>
  <w:p w14:paraId="1223A26B" w14:textId="77777777" w:rsidR="00DE45A0" w:rsidRDefault="00DE45A0" w:rsidP="0069685B">
    <w:pPr>
      <w:pStyle w:val="Footer"/>
    </w:pPr>
    <w:r>
      <w:rPr>
        <w:rStyle w:val="PageNumber"/>
      </w:rPr>
      <w:tab/>
      <w:t xml:space="preserve">Patch </w:t>
    </w:r>
    <w:r>
      <w:t>HL*1.6*93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849E" w14:textId="77777777" w:rsidR="00DE45A0" w:rsidRDefault="00DE45A0" w:rsidP="0069685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4-2</w:t>
    </w:r>
    <w:r>
      <w:rPr>
        <w:rStyle w:val="PageNumber"/>
      </w:rPr>
      <w:fldChar w:fldCharType="end"/>
    </w:r>
    <w:r>
      <w:tab/>
      <w:t>HL7 MSH Segment Control (Dynamic Routing): Supplement to Patch Description</w:t>
    </w:r>
    <w:r>
      <w:tab/>
      <w:t>May 2003</w:t>
    </w:r>
  </w:p>
  <w:p w14:paraId="13837087" w14:textId="77777777" w:rsidR="00DE45A0" w:rsidRDefault="00DE45A0" w:rsidP="0069685B">
    <w:pPr>
      <w:pStyle w:val="Footer"/>
    </w:pPr>
    <w:r>
      <w:rPr>
        <w:rStyle w:val="PageNumber"/>
      </w:rPr>
      <w:tab/>
      <w:t xml:space="preserve">Patch </w:t>
    </w:r>
    <w:r>
      <w:t>HL*1.6*93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3267" w14:textId="77777777" w:rsidR="00DE45A0" w:rsidRDefault="00DE45A0" w:rsidP="0069685B">
    <w:pPr>
      <w:pStyle w:val="Footer"/>
      <w:rPr>
        <w:rStyle w:val="PageNumber"/>
      </w:rPr>
    </w:pPr>
    <w:r>
      <w:t>December 2002</w:t>
    </w:r>
    <w:r>
      <w:tab/>
      <w:t>Patient Provider Enumeration (PPE)</w:t>
    </w:r>
    <w:r>
      <w:tab/>
    </w:r>
    <w:r>
      <w:rPr>
        <w:rStyle w:val="PageNumber"/>
      </w:rPr>
      <w:t>Appendix B-</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07AC7ECD" w14:textId="77777777" w:rsidR="00DE45A0" w:rsidRDefault="00DE45A0" w:rsidP="0069685B">
    <w:pPr>
      <w:pStyle w:val="Footer"/>
    </w:pPr>
    <w:r>
      <w:rPr>
        <w:rStyle w:val="PageNumber"/>
      </w:rPr>
      <w:tab/>
      <w:t>HL7 Specifications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6446" w14:textId="77777777" w:rsidR="00DE45A0" w:rsidRDefault="00DE45A0" w:rsidP="0069685B">
    <w:pPr>
      <w:pStyle w:val="Footer"/>
      <w:rPr>
        <w:rStyle w:val="PageNumber"/>
      </w:rPr>
    </w:pPr>
    <w:r>
      <w:t>May 2003</w:t>
    </w:r>
    <w:r>
      <w:tab/>
      <w:t>HL7 MSH Segment Control (Dynamic Routing): Supplement to Patch Description</w:t>
    </w:r>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4-1</w:t>
    </w:r>
    <w:r>
      <w:rPr>
        <w:rStyle w:val="PageNumber"/>
      </w:rPr>
      <w:fldChar w:fldCharType="end"/>
    </w:r>
  </w:p>
  <w:p w14:paraId="314DCA97" w14:textId="77777777" w:rsidR="00DE45A0" w:rsidRDefault="00DE45A0" w:rsidP="0069685B">
    <w:pPr>
      <w:pStyle w:val="Footer"/>
    </w:pPr>
    <w:r>
      <w:rPr>
        <w:rStyle w:val="PageNumber"/>
      </w:rPr>
      <w:tab/>
      <w:t xml:space="preserve">Patch </w:t>
    </w:r>
    <w:r>
      <w:t>HL*1.6*93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D587" w14:textId="77777777" w:rsidR="00DE45A0" w:rsidRDefault="00DE45A0" w:rsidP="0069685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6-4</w:t>
    </w:r>
    <w:r>
      <w:rPr>
        <w:rStyle w:val="PageNumber"/>
      </w:rPr>
      <w:fldChar w:fldCharType="end"/>
    </w:r>
    <w:r>
      <w:tab/>
      <w:t>HL7 MSH Segment Control (Dynamic Routing): Supplement to Patch Description</w:t>
    </w:r>
    <w:r>
      <w:tab/>
      <w:t>May 2003</w:t>
    </w:r>
  </w:p>
  <w:p w14:paraId="17597EF3" w14:textId="77777777" w:rsidR="00DE45A0" w:rsidRPr="0069685B" w:rsidRDefault="00DE45A0" w:rsidP="0069685B">
    <w:pPr>
      <w:pStyle w:val="Footer"/>
    </w:pPr>
    <w:r w:rsidRPr="0069685B">
      <w:rPr>
        <w:rStyle w:val="PageNumber"/>
      </w:rPr>
      <w:tab/>
      <w:t xml:space="preserve">Patch </w:t>
    </w:r>
    <w:r w:rsidRPr="0069685B">
      <w:t>HL*1.6*93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0217" w14:textId="77777777" w:rsidR="00DE45A0" w:rsidRDefault="00DE45A0" w:rsidP="0069685B">
    <w:pPr>
      <w:pStyle w:val="Footer"/>
      <w:rPr>
        <w:rStyle w:val="PageNumber"/>
      </w:rPr>
    </w:pPr>
    <w:r>
      <w:t>May 2003</w:t>
    </w:r>
    <w:r>
      <w:tab/>
      <w:t>HL7 MSH Segment Control (Dynamic Routing): Supplement to Patch Description</w:t>
    </w:r>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6-3</w:t>
    </w:r>
    <w:r>
      <w:rPr>
        <w:rStyle w:val="PageNumber"/>
      </w:rPr>
      <w:fldChar w:fldCharType="end"/>
    </w:r>
  </w:p>
  <w:p w14:paraId="7F5D018C" w14:textId="77777777" w:rsidR="00DE45A0" w:rsidRDefault="00DE45A0" w:rsidP="0069685B">
    <w:pPr>
      <w:pStyle w:val="Footer"/>
    </w:pPr>
    <w:r>
      <w:rPr>
        <w:rStyle w:val="PageNumber"/>
      </w:rPr>
      <w:tab/>
      <w:t xml:space="preserve">Patch </w:t>
    </w:r>
    <w:r>
      <w:t>HL*1.6*93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52A3" w14:textId="77777777" w:rsidR="00DE45A0" w:rsidRDefault="00DE45A0" w:rsidP="0069685B">
    <w:pPr>
      <w:pStyle w:val="Footer"/>
      <w:rPr>
        <w:rStyle w:val="PageNumber"/>
      </w:rPr>
    </w:pPr>
    <w:r>
      <w:t>May 2003</w:t>
    </w:r>
    <w:r>
      <w:tab/>
      <w:t>HL7 MSH Segment Control (Dynamic Routing): Supplement to Patch Description</w:t>
    </w:r>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6-1</w:t>
    </w:r>
    <w:r>
      <w:rPr>
        <w:rStyle w:val="PageNumber"/>
      </w:rPr>
      <w:fldChar w:fldCharType="end"/>
    </w:r>
  </w:p>
  <w:p w14:paraId="763F3517" w14:textId="77777777" w:rsidR="00DE45A0" w:rsidRDefault="00DE45A0" w:rsidP="0069685B">
    <w:pPr>
      <w:pStyle w:val="Footer"/>
    </w:pPr>
    <w:r>
      <w:rPr>
        <w:rStyle w:val="PageNumber"/>
      </w:rPr>
      <w:tab/>
      <w:t xml:space="preserve">Patch </w:t>
    </w:r>
    <w:r>
      <w:t>HL*1.6*93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2268" w14:textId="77777777" w:rsidR="00DE45A0" w:rsidRPr="0069685B" w:rsidRDefault="00DE45A0" w:rsidP="0069685B">
    <w:pPr>
      <w:pStyle w:val="Footer"/>
      <w:rPr>
        <w:rStyle w:val="PageNumber"/>
      </w:rPr>
    </w:pPr>
    <w:r w:rsidRPr="0069685B">
      <w:rPr>
        <w:rStyle w:val="PageNumber"/>
      </w:rPr>
      <w:fldChar w:fldCharType="begin"/>
    </w:r>
    <w:r w:rsidRPr="0069685B">
      <w:rPr>
        <w:rStyle w:val="PageNumber"/>
      </w:rPr>
      <w:instrText xml:space="preserve"> PAGE </w:instrText>
    </w:r>
    <w:r w:rsidRPr="0069685B">
      <w:rPr>
        <w:rStyle w:val="PageNumber"/>
      </w:rPr>
      <w:fldChar w:fldCharType="separate"/>
    </w:r>
    <w:r w:rsidR="00C10513">
      <w:rPr>
        <w:rStyle w:val="PageNumber"/>
        <w:noProof/>
      </w:rPr>
      <w:t>8-6</w:t>
    </w:r>
    <w:r w:rsidRPr="0069685B">
      <w:rPr>
        <w:rStyle w:val="PageNumber"/>
      </w:rPr>
      <w:fldChar w:fldCharType="end"/>
    </w:r>
    <w:r w:rsidRPr="0069685B">
      <w:tab/>
      <w:t>HL7 MSH Segment Control (Dynamic Routing): Supplement to Patch Description</w:t>
    </w:r>
    <w:r w:rsidRPr="0069685B">
      <w:tab/>
      <w:t>May 2003</w:t>
    </w:r>
  </w:p>
  <w:p w14:paraId="471DDD40" w14:textId="77777777" w:rsidR="00DE45A0" w:rsidRPr="0069685B" w:rsidRDefault="00DE45A0" w:rsidP="0069685B">
    <w:pPr>
      <w:pStyle w:val="Footer"/>
    </w:pPr>
    <w:r w:rsidRPr="0069685B">
      <w:rPr>
        <w:rStyle w:val="PageNumber"/>
      </w:rPr>
      <w:tab/>
      <w:t xml:space="preserve">Patch </w:t>
    </w:r>
    <w:r w:rsidRPr="0069685B">
      <w:t>HL*1.6*93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9D12" w14:textId="77777777" w:rsidR="00DE45A0" w:rsidRPr="0069685B" w:rsidRDefault="00DE45A0" w:rsidP="0069685B">
    <w:pPr>
      <w:pStyle w:val="Footer"/>
      <w:rPr>
        <w:rStyle w:val="PageNumber"/>
      </w:rPr>
    </w:pPr>
    <w:r w:rsidRPr="0069685B">
      <w:t>May 2003</w:t>
    </w:r>
    <w:r w:rsidRPr="0069685B">
      <w:tab/>
      <w:t>HL7 MSH Segment Control (Dynamic Routing): Supplement to Patch Description</w:t>
    </w:r>
    <w:r w:rsidRPr="0069685B">
      <w:tab/>
    </w:r>
    <w:r w:rsidRPr="0069685B">
      <w:rPr>
        <w:rStyle w:val="PageNumber"/>
      </w:rPr>
      <w:fldChar w:fldCharType="begin"/>
    </w:r>
    <w:r w:rsidRPr="0069685B">
      <w:rPr>
        <w:rStyle w:val="PageNumber"/>
      </w:rPr>
      <w:instrText xml:space="preserve"> PAGE </w:instrText>
    </w:r>
    <w:r w:rsidRPr="0069685B">
      <w:rPr>
        <w:rStyle w:val="PageNumber"/>
      </w:rPr>
      <w:fldChar w:fldCharType="separate"/>
    </w:r>
    <w:r w:rsidR="00C10513">
      <w:rPr>
        <w:rStyle w:val="PageNumber"/>
        <w:noProof/>
      </w:rPr>
      <w:t>8-5</w:t>
    </w:r>
    <w:r w:rsidRPr="0069685B">
      <w:rPr>
        <w:rStyle w:val="PageNumber"/>
      </w:rPr>
      <w:fldChar w:fldCharType="end"/>
    </w:r>
  </w:p>
  <w:p w14:paraId="016D78D6" w14:textId="77777777" w:rsidR="00DE45A0" w:rsidRPr="0069685B" w:rsidRDefault="00DE45A0" w:rsidP="0069685B">
    <w:pPr>
      <w:pStyle w:val="Footer"/>
    </w:pPr>
    <w:r w:rsidRPr="0069685B">
      <w:rPr>
        <w:rStyle w:val="PageNumber"/>
      </w:rPr>
      <w:tab/>
      <w:t xml:space="preserve">Patch </w:t>
    </w:r>
    <w:r w:rsidRPr="0069685B">
      <w:t>HL*1.6*93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8E83" w14:textId="77777777" w:rsidR="00DE45A0" w:rsidRPr="0069685B" w:rsidRDefault="00DE45A0" w:rsidP="0069685B">
    <w:pPr>
      <w:pStyle w:val="Footer"/>
      <w:rPr>
        <w:rStyle w:val="PageNumber"/>
      </w:rPr>
    </w:pPr>
    <w:r w:rsidRPr="0069685B">
      <w:t>May 2003</w:t>
    </w:r>
    <w:r w:rsidRPr="0069685B">
      <w:tab/>
      <w:t>HL7 MSH Segment Control (Dynamic Routing): Supplement to Patch Description</w:t>
    </w:r>
    <w:r w:rsidRPr="0069685B">
      <w:tab/>
    </w:r>
    <w:r w:rsidRPr="0069685B">
      <w:rPr>
        <w:rStyle w:val="PageNumber"/>
      </w:rPr>
      <w:fldChar w:fldCharType="begin"/>
    </w:r>
    <w:r w:rsidRPr="0069685B">
      <w:rPr>
        <w:rStyle w:val="PageNumber"/>
      </w:rPr>
      <w:instrText xml:space="preserve"> PAGE </w:instrText>
    </w:r>
    <w:r w:rsidRPr="0069685B">
      <w:rPr>
        <w:rStyle w:val="PageNumber"/>
      </w:rPr>
      <w:fldChar w:fldCharType="separate"/>
    </w:r>
    <w:r w:rsidR="00C10513">
      <w:rPr>
        <w:rStyle w:val="PageNumber"/>
        <w:noProof/>
      </w:rPr>
      <w:t>8-1</w:t>
    </w:r>
    <w:r w:rsidRPr="0069685B">
      <w:rPr>
        <w:rStyle w:val="PageNumber"/>
      </w:rPr>
      <w:fldChar w:fldCharType="end"/>
    </w:r>
  </w:p>
  <w:p w14:paraId="7A5431B8" w14:textId="77777777" w:rsidR="00DE45A0" w:rsidRPr="0069685B" w:rsidRDefault="00DE45A0" w:rsidP="0069685B">
    <w:pPr>
      <w:pStyle w:val="Footer"/>
    </w:pPr>
    <w:r w:rsidRPr="0069685B">
      <w:rPr>
        <w:rStyle w:val="PageNumber"/>
      </w:rPr>
      <w:tab/>
      <w:t xml:space="preserve">Patch </w:t>
    </w:r>
    <w:r w:rsidRPr="0069685B">
      <w:t>HL*1.6*93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0EAA" w14:textId="77777777" w:rsidR="00DE45A0" w:rsidRDefault="00DE45A0" w:rsidP="0069685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2-2</w:t>
    </w:r>
    <w:r>
      <w:rPr>
        <w:rStyle w:val="PageNumber"/>
      </w:rPr>
      <w:fldChar w:fldCharType="end"/>
    </w:r>
    <w:r>
      <w:tab/>
      <w:t>HL7 MSH Segment Control (Dynamic Routing): Supplement to Patch Description</w:t>
    </w:r>
    <w:r>
      <w:tab/>
      <w:t>May 2003</w:t>
    </w:r>
  </w:p>
  <w:p w14:paraId="541574FC" w14:textId="77777777" w:rsidR="00DE45A0" w:rsidRDefault="00DE45A0" w:rsidP="0069685B">
    <w:pPr>
      <w:pStyle w:val="Footer"/>
    </w:pPr>
    <w:r>
      <w:rPr>
        <w:rStyle w:val="PageNumber"/>
      </w:rPr>
      <w:tab/>
      <w:t xml:space="preserve">Patch </w:t>
    </w:r>
    <w:r>
      <w:t>HL*1.6*93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0722" w14:textId="77777777" w:rsidR="00DE45A0" w:rsidRPr="0069685B" w:rsidRDefault="00DE45A0" w:rsidP="0069685B">
    <w:pPr>
      <w:pStyle w:val="Footer"/>
      <w:rPr>
        <w:rStyle w:val="PageNumber"/>
      </w:rPr>
    </w:pPr>
    <w:r w:rsidRPr="0069685B">
      <w:t>Appendix A-</w:t>
    </w:r>
    <w:r w:rsidRPr="0069685B">
      <w:rPr>
        <w:rStyle w:val="PageNumber"/>
      </w:rPr>
      <w:fldChar w:fldCharType="begin"/>
    </w:r>
    <w:r w:rsidRPr="0069685B">
      <w:rPr>
        <w:rStyle w:val="PageNumber"/>
      </w:rPr>
      <w:instrText xml:space="preserve"> PAGE </w:instrText>
    </w:r>
    <w:r w:rsidRPr="0069685B">
      <w:rPr>
        <w:rStyle w:val="PageNumber"/>
      </w:rPr>
      <w:fldChar w:fldCharType="separate"/>
    </w:r>
    <w:r w:rsidR="00C10513">
      <w:rPr>
        <w:rStyle w:val="PageNumber"/>
        <w:noProof/>
      </w:rPr>
      <w:t>2</w:t>
    </w:r>
    <w:r w:rsidRPr="0069685B">
      <w:rPr>
        <w:rStyle w:val="PageNumber"/>
      </w:rPr>
      <w:fldChar w:fldCharType="end"/>
    </w:r>
    <w:r w:rsidRPr="0069685B">
      <w:tab/>
      <w:t>HL7 MSH Segment Control (Dynamic Routing): Supplement to Patch Description</w:t>
    </w:r>
    <w:r w:rsidRPr="0069685B">
      <w:tab/>
      <w:t>May 2003</w:t>
    </w:r>
  </w:p>
  <w:p w14:paraId="6E3468F5" w14:textId="77777777" w:rsidR="00DE45A0" w:rsidRPr="0069685B" w:rsidRDefault="00DE45A0" w:rsidP="0069685B">
    <w:pPr>
      <w:pStyle w:val="Footer"/>
    </w:pPr>
    <w:r w:rsidRPr="0069685B">
      <w:rPr>
        <w:rStyle w:val="PageNumber"/>
      </w:rPr>
      <w:tab/>
      <w:t xml:space="preserve">Patch </w:t>
    </w:r>
    <w:r w:rsidRPr="0069685B">
      <w:t>HL*1.6*93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56DE" w14:textId="77777777" w:rsidR="00DE45A0" w:rsidRDefault="00DE45A0" w:rsidP="0069685B">
    <w:pPr>
      <w:pStyle w:val="Footer"/>
      <w:rPr>
        <w:rStyle w:val="PageNumber"/>
      </w:rPr>
    </w:pPr>
    <w:r>
      <w:t>December 2002</w:t>
    </w:r>
    <w:r>
      <w:tab/>
      <w:t>Patient Provider Enumeration (PPE)</w:t>
    </w:r>
    <w:r>
      <w:tab/>
    </w:r>
    <w:r>
      <w:rPr>
        <w:rStyle w:val="PageNumber"/>
      </w:rPr>
      <w:t>Appendix B-</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FE85EE2" w14:textId="77777777" w:rsidR="00DE45A0" w:rsidRDefault="00DE45A0" w:rsidP="0069685B">
    <w:pPr>
      <w:pStyle w:val="Footer"/>
    </w:pPr>
    <w:r>
      <w:rPr>
        <w:rStyle w:val="PageNumber"/>
      </w:rPr>
      <w:tab/>
      <w:t>HL7 Specifications</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DB57" w14:textId="77777777" w:rsidR="00DE45A0" w:rsidRDefault="00DE45A0" w:rsidP="0069685B">
    <w:pPr>
      <w:pStyle w:val="Footer"/>
      <w:rPr>
        <w:rStyle w:val="PageNumber"/>
      </w:rPr>
    </w:pPr>
    <w:r>
      <w:t>May 2003</w:t>
    </w:r>
    <w:r>
      <w:tab/>
      <w:t>HL7 MSH Segment Control (Dynamic Routing): Supplement to Patch Description</w:t>
    </w:r>
    <w:r>
      <w:tab/>
      <w:t>Appendix A-</w:t>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1</w:t>
    </w:r>
    <w:r>
      <w:rPr>
        <w:rStyle w:val="PageNumber"/>
      </w:rPr>
      <w:fldChar w:fldCharType="end"/>
    </w:r>
  </w:p>
  <w:p w14:paraId="18BC5E24" w14:textId="77777777" w:rsidR="00DE45A0" w:rsidRDefault="00DE45A0" w:rsidP="0069685B">
    <w:pPr>
      <w:pStyle w:val="Footer"/>
    </w:pPr>
    <w:r>
      <w:rPr>
        <w:rStyle w:val="PageNumber"/>
      </w:rPr>
      <w:tab/>
      <w:t xml:space="preserve">Patch </w:t>
    </w:r>
    <w:r>
      <w:t>HL*1.6*93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6B85" w14:textId="77777777" w:rsidR="00DE45A0" w:rsidRPr="005C2F86" w:rsidRDefault="00DE45A0" w:rsidP="0069685B">
    <w:pPr>
      <w:pStyle w:val="Footer"/>
      <w:rPr>
        <w:rStyle w:val="PageNumber"/>
      </w:rPr>
    </w:pPr>
    <w:r w:rsidRPr="005C2F86">
      <w:t>Glossary-</w:t>
    </w:r>
    <w:r w:rsidRPr="005C2F86">
      <w:rPr>
        <w:rStyle w:val="PageNumber"/>
      </w:rPr>
      <w:fldChar w:fldCharType="begin"/>
    </w:r>
    <w:r w:rsidRPr="005C2F86">
      <w:rPr>
        <w:rStyle w:val="PageNumber"/>
      </w:rPr>
      <w:instrText xml:space="preserve"> PAGE </w:instrText>
    </w:r>
    <w:r w:rsidRPr="005C2F86">
      <w:rPr>
        <w:rStyle w:val="PageNumber"/>
      </w:rPr>
      <w:fldChar w:fldCharType="separate"/>
    </w:r>
    <w:r w:rsidR="00C10513">
      <w:rPr>
        <w:rStyle w:val="PageNumber"/>
        <w:noProof/>
      </w:rPr>
      <w:t>10</w:t>
    </w:r>
    <w:r w:rsidRPr="005C2F86">
      <w:rPr>
        <w:rStyle w:val="PageNumber"/>
      </w:rPr>
      <w:fldChar w:fldCharType="end"/>
    </w:r>
    <w:r w:rsidRPr="005C2F86">
      <w:tab/>
      <w:t>HL7 MSH Segment Control (Dynamic Routing): Supplement to Patch Description</w:t>
    </w:r>
    <w:r w:rsidRPr="005C2F86">
      <w:tab/>
      <w:t>May 2003</w:t>
    </w:r>
  </w:p>
  <w:p w14:paraId="0E1EB09A" w14:textId="77777777" w:rsidR="00DE45A0" w:rsidRPr="005C2F86" w:rsidRDefault="00DE45A0" w:rsidP="0069685B">
    <w:pPr>
      <w:pStyle w:val="Footer"/>
    </w:pPr>
    <w:r w:rsidRPr="005C2F86">
      <w:rPr>
        <w:rStyle w:val="PageNumber"/>
      </w:rPr>
      <w:tab/>
      <w:t xml:space="preserve">Patch </w:t>
    </w:r>
    <w:r w:rsidRPr="005C2F86">
      <w:t>HL*1.6*93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7181" w14:textId="77777777" w:rsidR="00DE45A0" w:rsidRPr="005C2F86" w:rsidRDefault="00DE45A0" w:rsidP="0069685B">
    <w:pPr>
      <w:pStyle w:val="Footer"/>
      <w:rPr>
        <w:rStyle w:val="PageNumber"/>
      </w:rPr>
    </w:pPr>
    <w:r w:rsidRPr="005C2F86">
      <w:t>May 2003</w:t>
    </w:r>
    <w:r w:rsidRPr="005C2F86">
      <w:tab/>
      <w:t>HL7 MSH Segment Control (Dynamic Routing): Supplement to Patch Description</w:t>
    </w:r>
    <w:r w:rsidRPr="005C2F86">
      <w:tab/>
      <w:t>Glossary-</w:t>
    </w:r>
    <w:r w:rsidRPr="005C2F86">
      <w:rPr>
        <w:rStyle w:val="PageNumber"/>
      </w:rPr>
      <w:fldChar w:fldCharType="begin"/>
    </w:r>
    <w:r w:rsidRPr="005C2F86">
      <w:rPr>
        <w:rStyle w:val="PageNumber"/>
      </w:rPr>
      <w:instrText xml:space="preserve"> PAGE </w:instrText>
    </w:r>
    <w:r w:rsidRPr="005C2F86">
      <w:rPr>
        <w:rStyle w:val="PageNumber"/>
      </w:rPr>
      <w:fldChar w:fldCharType="separate"/>
    </w:r>
    <w:r w:rsidR="00C10513">
      <w:rPr>
        <w:rStyle w:val="PageNumber"/>
        <w:noProof/>
      </w:rPr>
      <w:t>9</w:t>
    </w:r>
    <w:r w:rsidRPr="005C2F86">
      <w:rPr>
        <w:rStyle w:val="PageNumber"/>
      </w:rPr>
      <w:fldChar w:fldCharType="end"/>
    </w:r>
  </w:p>
  <w:p w14:paraId="54E538EE" w14:textId="77777777" w:rsidR="00DE45A0" w:rsidRPr="005C2F86" w:rsidRDefault="00DE45A0" w:rsidP="0069685B">
    <w:pPr>
      <w:pStyle w:val="Footer"/>
    </w:pPr>
    <w:r w:rsidRPr="005C2F86">
      <w:rPr>
        <w:rStyle w:val="PageNumber"/>
      </w:rPr>
      <w:tab/>
      <w:t xml:space="preserve">Patch </w:t>
    </w:r>
    <w:r w:rsidRPr="005C2F86">
      <w:t>HL*1.6*93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033F" w14:textId="77777777" w:rsidR="00DE45A0" w:rsidRPr="0069685B" w:rsidRDefault="00DE45A0" w:rsidP="0069685B">
    <w:pPr>
      <w:pStyle w:val="Footer"/>
      <w:rPr>
        <w:rStyle w:val="PageNumber"/>
      </w:rPr>
    </w:pPr>
    <w:r w:rsidRPr="0069685B">
      <w:t>May 2003</w:t>
    </w:r>
    <w:r w:rsidRPr="0069685B">
      <w:tab/>
      <w:t>HL7 MSH Segment Control (Dynamic Routing): Supplement to Patch Description</w:t>
    </w:r>
    <w:r w:rsidRPr="0069685B">
      <w:tab/>
      <w:t>Glossary-</w:t>
    </w:r>
    <w:r w:rsidRPr="0069685B">
      <w:rPr>
        <w:rStyle w:val="PageNumber"/>
      </w:rPr>
      <w:fldChar w:fldCharType="begin"/>
    </w:r>
    <w:r w:rsidRPr="0069685B">
      <w:rPr>
        <w:rStyle w:val="PageNumber"/>
      </w:rPr>
      <w:instrText xml:space="preserve"> PAGE </w:instrText>
    </w:r>
    <w:r w:rsidRPr="0069685B">
      <w:rPr>
        <w:rStyle w:val="PageNumber"/>
      </w:rPr>
      <w:fldChar w:fldCharType="separate"/>
    </w:r>
    <w:r w:rsidR="00C10513">
      <w:rPr>
        <w:rStyle w:val="PageNumber"/>
        <w:noProof/>
      </w:rPr>
      <w:t>1</w:t>
    </w:r>
    <w:r w:rsidRPr="0069685B">
      <w:rPr>
        <w:rStyle w:val="PageNumber"/>
      </w:rPr>
      <w:fldChar w:fldCharType="end"/>
    </w:r>
  </w:p>
  <w:p w14:paraId="40A06E9D" w14:textId="77777777" w:rsidR="00DE45A0" w:rsidRPr="0069685B" w:rsidRDefault="00DE45A0" w:rsidP="0069685B">
    <w:pPr>
      <w:pStyle w:val="Footer"/>
    </w:pPr>
    <w:r w:rsidRPr="0069685B">
      <w:rPr>
        <w:rStyle w:val="PageNumber"/>
      </w:rPr>
      <w:tab/>
      <w:t xml:space="preserve">Patch </w:t>
    </w:r>
    <w:r w:rsidRPr="0069685B">
      <w:t>HL*1.6*93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CDF9" w14:textId="77777777" w:rsidR="00DE45A0" w:rsidRDefault="00DE45A0" w:rsidP="0069685B">
    <w:pPr>
      <w:pStyle w:val="Footer"/>
      <w:rPr>
        <w:rStyle w:val="PageNumber"/>
      </w:rPr>
    </w:pPr>
  </w:p>
  <w:p w14:paraId="3AC8C670" w14:textId="77777777" w:rsidR="00DE45A0" w:rsidRDefault="00DE45A0" w:rsidP="0069685B">
    <w:pPr>
      <w:pStyle w:val="Footer"/>
      <w:rPr>
        <w:rStyle w:val="PageNumber"/>
      </w:rP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smartTag w:uri="urn:schemas-microsoft-com:office:smarttags" w:element="place">
      <w:r>
        <w:t>V</w:t>
      </w:r>
      <w:r>
        <w:rPr>
          <w:sz w:val="18"/>
        </w:rPr>
        <w:t>ist</w:t>
      </w:r>
      <w:r>
        <w:t>A</w:t>
      </w:r>
    </w:smartTag>
    <w:r>
      <w:t xml:space="preserve"> Health Level Seven (HL7) MSH Segment Control (Dynamic Routing)</w:t>
    </w:r>
    <w:r>
      <w:tab/>
      <w:t>May 2003</w:t>
    </w:r>
  </w:p>
  <w:p w14:paraId="43718FA1" w14:textId="77777777" w:rsidR="00DE45A0" w:rsidRDefault="00DE45A0" w:rsidP="0069685B">
    <w:pPr>
      <w:pStyle w:val="Footer"/>
    </w:pPr>
    <w:r>
      <w:rPr>
        <w:rStyle w:val="PageNumber"/>
      </w:rPr>
      <w:tab/>
      <w:t xml:space="preserve">Patch </w:t>
    </w:r>
    <w:r>
      <w:t>HL*1.6*93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B2E" w14:textId="77777777" w:rsidR="00DE45A0" w:rsidRDefault="00DE45A0" w:rsidP="0069685B">
    <w:pPr>
      <w:pStyle w:val="Footer"/>
    </w:pPr>
  </w:p>
  <w:p w14:paraId="2BFFC3E1" w14:textId="77777777" w:rsidR="00DE45A0" w:rsidRDefault="00DE45A0" w:rsidP="0069685B">
    <w:pPr>
      <w:pStyle w:val="Footer"/>
      <w:rPr>
        <w:rStyle w:val="PageNumber"/>
      </w:rPr>
    </w:pPr>
    <w:r>
      <w:t>May 2003</w:t>
    </w:r>
    <w:r>
      <w:tab/>
    </w:r>
    <w:smartTag w:uri="urn:schemas-microsoft-com:office:smarttags" w:element="place">
      <w:r>
        <w:t>V</w:t>
      </w:r>
      <w:r>
        <w:rPr>
          <w:sz w:val="18"/>
        </w:rPr>
        <w:t>ist</w:t>
      </w:r>
      <w:r>
        <w:t>A</w:t>
      </w:r>
    </w:smartTag>
    <w:r>
      <w:t xml:space="preserve"> Health Level Seven (HL7) MSH Segment Control (Dynamic Routing)</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E0A656F" w14:textId="77777777" w:rsidR="00DE45A0" w:rsidRDefault="00DE45A0" w:rsidP="0069685B">
    <w:pPr>
      <w:pStyle w:val="Footer"/>
    </w:pPr>
    <w:r>
      <w:rPr>
        <w:rStyle w:val="PageNumber"/>
      </w:rPr>
      <w:tab/>
      <w:t xml:space="preserve">Patch </w:t>
    </w:r>
    <w:r>
      <w:t>HL*1.6*93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8DAB" w14:textId="77777777" w:rsidR="00DE45A0" w:rsidRDefault="00DE45A0" w:rsidP="0069685B">
    <w:pPr>
      <w:pStyle w:val="Footer"/>
      <w:rPr>
        <w:rStyle w:val="PageNumber"/>
      </w:rPr>
    </w:pPr>
    <w:r>
      <w:t>May 2003</w:t>
    </w:r>
    <w:r>
      <w:tab/>
      <w:t>HL7 MSH Segment Control (Dynamic Routing): 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1</w:t>
    </w:r>
    <w:r>
      <w:rPr>
        <w:rStyle w:val="PageNumber"/>
      </w:rPr>
      <w:fldChar w:fldCharType="end"/>
    </w:r>
  </w:p>
  <w:p w14:paraId="558BBDF9" w14:textId="77777777" w:rsidR="00DE45A0" w:rsidRDefault="00DE45A0" w:rsidP="0069685B">
    <w:pPr>
      <w:pStyle w:val="Footer"/>
    </w:pPr>
    <w:r>
      <w:rPr>
        <w:rStyle w:val="PageNumber"/>
      </w:rPr>
      <w:tab/>
      <w:t xml:space="preserve">Patch </w:t>
    </w:r>
    <w:r>
      <w:t>HL*1.6*93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B8FA" w14:textId="77777777" w:rsidR="00DE45A0" w:rsidRDefault="00DE45A0" w:rsidP="0069685B">
    <w:pPr>
      <w:pStyle w:val="Footer"/>
      <w:rPr>
        <w:rStyle w:val="PageNumber"/>
      </w:rPr>
    </w:pPr>
    <w:r>
      <w:t>Index-</w:t>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6</w:t>
    </w:r>
    <w:r>
      <w:rPr>
        <w:rStyle w:val="PageNumber"/>
      </w:rPr>
      <w:fldChar w:fldCharType="end"/>
    </w:r>
    <w:r>
      <w:tab/>
      <w:t>HL7 MSH Segment Control (Dynamic Routing): Supplement to Patch Description</w:t>
    </w:r>
    <w:r>
      <w:tab/>
      <w:t>May 2003</w:t>
    </w:r>
  </w:p>
  <w:p w14:paraId="75A01147" w14:textId="77777777" w:rsidR="00DE45A0" w:rsidRPr="005C2F86" w:rsidRDefault="00DE45A0" w:rsidP="0069685B">
    <w:pPr>
      <w:pStyle w:val="Footer"/>
    </w:pPr>
    <w:r>
      <w:rPr>
        <w:rStyle w:val="PageNumber"/>
      </w:rPr>
      <w:tab/>
    </w:r>
    <w:r w:rsidRPr="005C2F86">
      <w:rPr>
        <w:rStyle w:val="PageNumber"/>
      </w:rPr>
      <w:t xml:space="preserve">Patch </w:t>
    </w:r>
    <w:r w:rsidRPr="005C2F86">
      <w:t>HL*1.6*93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4A62" w14:textId="77777777" w:rsidR="00DE45A0" w:rsidRDefault="00DE45A0" w:rsidP="0069685B">
    <w:pPr>
      <w:pStyle w:val="Footer"/>
      <w:rPr>
        <w:rStyle w:val="PageNumber"/>
      </w:rPr>
    </w:pPr>
    <w:r>
      <w:t>May 2003</w:t>
    </w:r>
    <w:r>
      <w:tab/>
    </w:r>
    <w:bookmarkStart w:id="7" w:name="OLE_LINK1"/>
    <w:r>
      <w:t>HL7 MSH Segment Control (Dynamic Routing): Supplement to Patch Description</w:t>
    </w:r>
    <w:bookmarkEnd w:id="7"/>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1-1</w:t>
    </w:r>
    <w:r>
      <w:rPr>
        <w:rStyle w:val="PageNumber"/>
      </w:rPr>
      <w:fldChar w:fldCharType="end"/>
    </w:r>
  </w:p>
  <w:p w14:paraId="5F827268" w14:textId="77777777" w:rsidR="00DE45A0" w:rsidRDefault="00DE45A0" w:rsidP="0069685B">
    <w:pPr>
      <w:pStyle w:val="Footer"/>
    </w:pPr>
    <w:r>
      <w:rPr>
        <w:rStyle w:val="PageNumber"/>
      </w:rPr>
      <w:tab/>
      <w:t xml:space="preserve">Patch </w:t>
    </w:r>
    <w:r>
      <w:t>HL*1.6*93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30D4" w14:textId="77777777" w:rsidR="00DE45A0" w:rsidRPr="005C2F86" w:rsidRDefault="00DE45A0" w:rsidP="0069685B">
    <w:pPr>
      <w:pStyle w:val="Footer"/>
      <w:rPr>
        <w:rStyle w:val="PageNumber"/>
      </w:rPr>
    </w:pPr>
    <w:r w:rsidRPr="005C2F86">
      <w:t>May 2003</w:t>
    </w:r>
    <w:r w:rsidRPr="005C2F86">
      <w:tab/>
      <w:t>HL7 MSH Segment Control (Dynamic Routing): Supplement to Patch Description</w:t>
    </w:r>
    <w:r w:rsidRPr="005C2F86">
      <w:tab/>
      <w:t>Index-</w:t>
    </w:r>
    <w:r w:rsidRPr="005C2F86">
      <w:rPr>
        <w:rStyle w:val="PageNumber"/>
      </w:rPr>
      <w:fldChar w:fldCharType="begin"/>
    </w:r>
    <w:r w:rsidRPr="005C2F86">
      <w:rPr>
        <w:rStyle w:val="PageNumber"/>
      </w:rPr>
      <w:instrText xml:space="preserve"> PAGE </w:instrText>
    </w:r>
    <w:r w:rsidRPr="005C2F86">
      <w:rPr>
        <w:rStyle w:val="PageNumber"/>
      </w:rPr>
      <w:fldChar w:fldCharType="separate"/>
    </w:r>
    <w:r w:rsidR="00C10513">
      <w:rPr>
        <w:rStyle w:val="PageNumber"/>
        <w:noProof/>
      </w:rPr>
      <w:t>5</w:t>
    </w:r>
    <w:r w:rsidRPr="005C2F86">
      <w:rPr>
        <w:rStyle w:val="PageNumber"/>
      </w:rPr>
      <w:fldChar w:fldCharType="end"/>
    </w:r>
  </w:p>
  <w:p w14:paraId="2C610F61" w14:textId="77777777" w:rsidR="00DE45A0" w:rsidRPr="005C2F86" w:rsidRDefault="00DE45A0" w:rsidP="0069685B">
    <w:pPr>
      <w:pStyle w:val="Footer"/>
    </w:pPr>
    <w:r w:rsidRPr="005C2F86">
      <w:rPr>
        <w:rStyle w:val="PageNumber"/>
      </w:rPr>
      <w:tab/>
      <w:t xml:space="preserve">Patch </w:t>
    </w:r>
    <w:r w:rsidRPr="005C2F86">
      <w:t>HL*1.6*93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24A6" w14:textId="77777777" w:rsidR="00DE45A0" w:rsidRDefault="00DE45A0" w:rsidP="0069685B">
    <w:pPr>
      <w:pStyle w:val="Footer"/>
      <w:rPr>
        <w:rStyle w:val="PageNumber"/>
      </w:rPr>
    </w:pPr>
    <w:r>
      <w:t>December 2002</w:t>
    </w:r>
    <w:r>
      <w:tab/>
      <w:t>Patient Provider Enumeration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04FCAE87" w14:textId="77777777" w:rsidR="00DE45A0" w:rsidRDefault="00DE45A0" w:rsidP="0069685B">
    <w:pPr>
      <w:pStyle w:val="Footer"/>
    </w:pPr>
    <w:r>
      <w:rPr>
        <w:rStyle w:val="PageNumber"/>
      </w:rPr>
      <w:tab/>
      <w:t>HL7 Specifications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15EB" w14:textId="77777777" w:rsidR="00DE45A0" w:rsidRDefault="00DE45A0" w:rsidP="0069685B">
    <w:pPr>
      <w:pStyle w:val="Footer"/>
    </w:pPr>
  </w:p>
  <w:p w14:paraId="4B0DA446" w14:textId="77777777" w:rsidR="00DE45A0" w:rsidRDefault="00DE45A0" w:rsidP="0069685B">
    <w:pPr>
      <w:pStyle w:val="Footer"/>
      <w:rPr>
        <w:rStyle w:val="PageNumber"/>
      </w:rPr>
    </w:pPr>
    <w:r>
      <w:t>May 2003</w:t>
    </w:r>
    <w:r>
      <w:tab/>
    </w:r>
    <w:r>
      <w:rPr>
        <w:b/>
        <w:bCs/>
      </w:rPr>
      <w:t>V</w:t>
    </w:r>
    <w:r>
      <w:rPr>
        <w:i/>
        <w:iCs/>
        <w:sz w:val="18"/>
      </w:rPr>
      <w:t>IST</w:t>
    </w:r>
    <w:r>
      <w:rPr>
        <w:b/>
        <w:bCs/>
      </w:rPr>
      <w:t>A</w:t>
    </w:r>
    <w:r>
      <w:t xml:space="preserve"> Health Level Seven (HL7) MSH Segment Control (Dynamic Routing)</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14:paraId="6563EB57" w14:textId="77777777" w:rsidR="00DE45A0" w:rsidRDefault="00DE45A0" w:rsidP="0069685B">
    <w:pPr>
      <w:pStyle w:val="Footer"/>
    </w:pPr>
    <w:r>
      <w:rPr>
        <w:rStyle w:val="PageNumber"/>
      </w:rPr>
      <w:tab/>
      <w:t xml:space="preserve">Patch </w:t>
    </w:r>
    <w:r>
      <w:t>HL*1.6*93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EBE7" w14:textId="77777777" w:rsidR="00DE45A0" w:rsidRDefault="00DE45A0" w:rsidP="0069685B">
    <w:pPr>
      <w:pStyle w:val="Footer"/>
      <w:rPr>
        <w:rStyle w:val="PageNumber"/>
      </w:rPr>
    </w:pPr>
    <w:r>
      <w:t>December 2002</w:t>
    </w:r>
    <w:r>
      <w:tab/>
      <w:t>Patient Provider Enumeration</w:t>
    </w:r>
    <w:r>
      <w:tab/>
    </w:r>
    <w:r>
      <w:rPr>
        <w:rStyle w:val="PageNumber"/>
      </w:rPr>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3517EEBC" w14:textId="77777777" w:rsidR="00DE45A0" w:rsidRDefault="00DE45A0" w:rsidP="0069685B">
    <w:pPr>
      <w:pStyle w:val="Footer"/>
    </w:pPr>
    <w:r>
      <w:rPr>
        <w:rStyle w:val="PageNumber"/>
      </w:rPr>
      <w:tab/>
      <w:t>HL7 Specifications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C71B" w14:textId="77777777" w:rsidR="00DE45A0" w:rsidRDefault="00DE45A0" w:rsidP="0069685B">
    <w:pPr>
      <w:pStyle w:val="Footer"/>
      <w:rPr>
        <w:rStyle w:val="PageNumber"/>
      </w:rPr>
    </w:pPr>
    <w:r>
      <w:t>May 2003</w:t>
    </w:r>
    <w:r>
      <w:tab/>
      <w:t>HL7 MSH Segment Control (Dynamic Routing): Supplement to Patch Description</w:t>
    </w:r>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2-1</w:t>
    </w:r>
    <w:r>
      <w:rPr>
        <w:rStyle w:val="PageNumber"/>
      </w:rPr>
      <w:fldChar w:fldCharType="end"/>
    </w:r>
  </w:p>
  <w:p w14:paraId="2E1D2A6E" w14:textId="77777777" w:rsidR="00DE45A0" w:rsidRDefault="00DE45A0" w:rsidP="0069685B">
    <w:pPr>
      <w:pStyle w:val="Footer"/>
    </w:pPr>
    <w:r>
      <w:rPr>
        <w:rStyle w:val="PageNumber"/>
      </w:rPr>
      <w:tab/>
      <w:t xml:space="preserve">Patch </w:t>
    </w:r>
    <w:r>
      <w:t>HL*1.6*93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5BA4" w14:textId="77777777" w:rsidR="00DE45A0" w:rsidRDefault="00DE45A0" w:rsidP="0069685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3-8</w:t>
    </w:r>
    <w:r>
      <w:rPr>
        <w:rStyle w:val="PageNumber"/>
      </w:rPr>
      <w:fldChar w:fldCharType="end"/>
    </w:r>
    <w:r>
      <w:tab/>
      <w:t>HL7 MSH Segment Control (Dynamic Routing): Supplement to Patch Description</w:t>
    </w:r>
    <w:r>
      <w:tab/>
      <w:t>May 2003</w:t>
    </w:r>
  </w:p>
  <w:p w14:paraId="37435468" w14:textId="77777777" w:rsidR="00DE45A0" w:rsidRDefault="00DE45A0" w:rsidP="0069685B">
    <w:pPr>
      <w:pStyle w:val="Footer"/>
    </w:pPr>
    <w:r>
      <w:rPr>
        <w:rStyle w:val="PageNumber"/>
      </w:rPr>
      <w:tab/>
      <w:t xml:space="preserve">Patch </w:t>
    </w:r>
    <w:r>
      <w:t>HL*1.6*93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5A45" w14:textId="77777777" w:rsidR="00DE45A0" w:rsidRDefault="00DE45A0" w:rsidP="0069685B">
    <w:pPr>
      <w:pStyle w:val="Footer"/>
      <w:rPr>
        <w:rStyle w:val="PageNumber"/>
      </w:rPr>
    </w:pPr>
    <w:r>
      <w:t>May 2003</w:t>
    </w:r>
    <w:r>
      <w:tab/>
      <w:t>HL7 MSH Segment Control (Dynamic Routing): Supplement to Patch Description</w:t>
    </w:r>
    <w:r>
      <w:tab/>
    </w:r>
    <w:r>
      <w:rPr>
        <w:rStyle w:val="PageNumber"/>
      </w:rPr>
      <w:fldChar w:fldCharType="begin"/>
    </w:r>
    <w:r>
      <w:rPr>
        <w:rStyle w:val="PageNumber"/>
      </w:rPr>
      <w:instrText xml:space="preserve"> PAGE </w:instrText>
    </w:r>
    <w:r>
      <w:rPr>
        <w:rStyle w:val="PageNumber"/>
      </w:rPr>
      <w:fldChar w:fldCharType="separate"/>
    </w:r>
    <w:r w:rsidR="00C10513">
      <w:rPr>
        <w:rStyle w:val="PageNumber"/>
        <w:noProof/>
      </w:rPr>
      <w:t>3-7</w:t>
    </w:r>
    <w:r>
      <w:rPr>
        <w:rStyle w:val="PageNumber"/>
      </w:rPr>
      <w:fldChar w:fldCharType="end"/>
    </w:r>
  </w:p>
  <w:p w14:paraId="52B3F569" w14:textId="77777777" w:rsidR="00DE45A0" w:rsidRDefault="00DE45A0" w:rsidP="0069685B">
    <w:pPr>
      <w:pStyle w:val="Footer"/>
    </w:pPr>
    <w:r>
      <w:rPr>
        <w:rStyle w:val="PageNumber"/>
      </w:rPr>
      <w:tab/>
      <w:t xml:space="preserve">Patch </w:t>
    </w:r>
    <w:r>
      <w:t>HL*1.6*93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FDA1" w14:textId="77777777" w:rsidR="0026734B" w:rsidRDefault="0026734B">
      <w:r>
        <w:separator/>
      </w:r>
    </w:p>
  </w:footnote>
  <w:footnote w:type="continuationSeparator" w:id="0">
    <w:p w14:paraId="2227E880" w14:textId="77777777" w:rsidR="0026734B" w:rsidRDefault="0026734B">
      <w:r>
        <w:continuationSeparator/>
      </w:r>
    </w:p>
  </w:footnote>
  <w:footnote w:id="1">
    <w:p w14:paraId="68C55E18" w14:textId="77777777" w:rsidR="00DE45A0" w:rsidRDefault="00DE45A0">
      <w:pPr>
        <w:pStyle w:val="FootnoteText"/>
      </w:pPr>
      <w:r>
        <w:rPr>
          <w:rStyle w:val="FootnoteReference"/>
        </w:rPr>
        <w:footnoteRef/>
      </w:r>
      <w:r>
        <w:t xml:space="preserve"> Health Level Seven, </w:t>
      </w:r>
      <w:r>
        <w:rPr>
          <w:i/>
          <w:iCs/>
        </w:rPr>
        <w:t>Health Level Seven, Version 2.3.1</w:t>
      </w:r>
      <w:r>
        <w:t>, copyright 1999, p. E-18.</w:t>
      </w:r>
    </w:p>
  </w:footnote>
  <w:footnote w:id="2">
    <w:p w14:paraId="76B7ACB6" w14:textId="77777777" w:rsidR="00DE45A0" w:rsidRDefault="00DE45A0">
      <w:pPr>
        <w:pStyle w:val="FootnoteText"/>
      </w:pPr>
      <w:r>
        <w:rPr>
          <w:rStyle w:val="FootnoteReference"/>
        </w:rPr>
        <w:footnoteRef/>
      </w:r>
      <w:r>
        <w:t xml:space="preserve"> Health Level Seven, </w:t>
      </w:r>
      <w:r>
        <w:rPr>
          <w:i/>
          <w:iCs/>
        </w:rPr>
        <w:t>Health Level Seven, Version 2.3.1</w:t>
      </w:r>
      <w:r>
        <w:t>, copyright 1999, p. E-28.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3544" w14:textId="77777777" w:rsidR="00DE45A0" w:rsidRDefault="00DE45A0">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D8B1" w14:textId="77777777" w:rsidR="00DE45A0" w:rsidRDefault="00DE45A0">
    <w:pPr>
      <w:pStyle w:val="Header"/>
      <w:tabs>
        <w:tab w:val="clear" w:pos="9360"/>
        <w:tab w:val="center" w:pos="6480"/>
        <w:tab w:val="right" w:pos="12960"/>
      </w:tabs>
    </w:pPr>
    <w:r>
      <w:tab/>
    </w:r>
    <w:r>
      <w:tab/>
      <w:t>Appendix A—</w:t>
    </w:r>
    <w:r>
      <w:rPr>
        <w:b/>
        <w:bCs/>
      </w:rPr>
      <w:t>V</w:t>
    </w:r>
    <w:r>
      <w:rPr>
        <w:i/>
        <w:iCs/>
        <w:sz w:val="16"/>
      </w:rPr>
      <w:t>IST</w:t>
    </w:r>
    <w:r>
      <w:rPr>
        <w:b/>
        <w:bCs/>
      </w:rPr>
      <w:t>A</w:t>
    </w:r>
    <w:r>
      <w:t xml:space="preserve"> Field Mapping to HL7 Segments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C234" w14:textId="77777777" w:rsidR="00DE45A0" w:rsidRDefault="00DE45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F848" w14:textId="77777777" w:rsidR="00DE45A0" w:rsidRDefault="00DE45A0">
    <w:pPr>
      <w:pStyle w:val="Header"/>
      <w:tabs>
        <w:tab w:val="center" w:pos="4680"/>
        <w:tab w:val="right" w:pos="12960"/>
      </w:tabs>
    </w:pPr>
    <w:r>
      <w:t>Enhanced HL7 Message Processing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FC98" w14:textId="77777777" w:rsidR="00DE45A0" w:rsidRDefault="00DE45A0">
    <w:pPr>
      <w:pStyle w:val="Header"/>
      <w:tabs>
        <w:tab w:val="right" w:pos="12960"/>
      </w:tabs>
    </w:pPr>
    <w:r>
      <w:tab/>
      <w:t>Enhanced HL7 Message Processing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E7C4" w14:textId="77777777" w:rsidR="00DE45A0" w:rsidRDefault="00DE45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D1C2" w14:textId="77777777" w:rsidR="00DE45A0" w:rsidRDefault="00DE45A0">
    <w:pPr>
      <w:pStyle w:val="Header"/>
      <w:tabs>
        <w:tab w:val="center" w:pos="4680"/>
        <w:tab w:val="right" w:pos="12960"/>
      </w:tabs>
    </w:pPr>
    <w:r>
      <w:t>Variables Assist M Code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F169" w14:textId="77777777" w:rsidR="00DE45A0" w:rsidRDefault="00DE45A0">
    <w:pPr>
      <w:pStyle w:val="Header"/>
      <w:tabs>
        <w:tab w:val="right" w:pos="12960"/>
      </w:tabs>
    </w:pPr>
    <w:r>
      <w:tab/>
      <w:t>Appendix B—User-Defined Tables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78DB" w14:textId="77777777" w:rsidR="00DE45A0" w:rsidRDefault="00DE45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BD38" w14:textId="77777777" w:rsidR="00DE45A0" w:rsidRDefault="00DE45A0">
    <w:pPr>
      <w:pStyle w:val="Header"/>
      <w:tabs>
        <w:tab w:val="center" w:pos="4680"/>
        <w:tab w:val="right" w:pos="12960"/>
      </w:tabs>
    </w:pPr>
    <w:r>
      <w:t>Generic Subscriber Protocols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DD78" w14:textId="77777777" w:rsidR="00DE45A0" w:rsidRDefault="00DE45A0">
    <w:pPr>
      <w:pStyle w:val="Header"/>
      <w:tabs>
        <w:tab w:val="right" w:pos="12960"/>
      </w:tabs>
    </w:pPr>
    <w:r>
      <w:tab/>
      <w:t>Generic Subscriber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CD6F" w14:textId="77777777" w:rsidR="00DE45A0" w:rsidRDefault="00DE45A0">
    <w:pPr>
      <w:pStyle w:val="Header"/>
    </w:pPr>
    <w:r>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AEE9" w14:textId="77777777" w:rsidR="00DE45A0" w:rsidRDefault="00DE45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3C59" w14:textId="77777777" w:rsidR="00DE45A0" w:rsidRDefault="00DE45A0">
    <w:pPr>
      <w:pStyle w:val="Header"/>
      <w:tabs>
        <w:tab w:val="center" w:pos="4680"/>
        <w:tab w:val="right" w:pos="12960"/>
      </w:tabs>
    </w:pPr>
    <w:r>
      <w:t>Routing Field Change Ramifications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CF73" w14:textId="77777777" w:rsidR="00DE45A0" w:rsidRDefault="00DE45A0">
    <w:pPr>
      <w:pStyle w:val="Header"/>
      <w:tabs>
        <w:tab w:val="right" w:pos="12960"/>
      </w:tabs>
    </w:pPr>
    <w:r>
      <w:tab/>
      <w:t>Routing Field Change Ramifications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AE5F" w14:textId="77777777" w:rsidR="00DE45A0" w:rsidRDefault="00DE45A0">
    <w:pPr>
      <w:pStyle w:val="Header"/>
      <w:tabs>
        <w:tab w:val="center" w:pos="4680"/>
        <w:tab w:val="right" w:pos="12960"/>
      </w:tabs>
    </w:pPr>
    <w:r>
      <w:t>Debugging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DED6A" w14:textId="77777777" w:rsidR="00DE45A0" w:rsidRDefault="00DE45A0">
    <w:pPr>
      <w:pStyle w:val="Header"/>
      <w:tabs>
        <w:tab w:val="right" w:pos="12960"/>
      </w:tabs>
    </w:pPr>
    <w:r>
      <w:tab/>
      <w:t>Debugging</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DAB2" w14:textId="77777777" w:rsidR="00DE45A0" w:rsidRDefault="00DE45A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78EF" w14:textId="77777777" w:rsidR="00DE45A0" w:rsidRDefault="00DE45A0">
    <w:pPr>
      <w:pStyle w:val="Header"/>
      <w:tabs>
        <w:tab w:val="center" w:pos="4680"/>
        <w:tab w:val="right" w:pos="12960"/>
      </w:tabs>
    </w:pPr>
    <w:r>
      <w:t>Technical Manual Information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6DD6" w14:textId="77777777" w:rsidR="00DE45A0" w:rsidRDefault="00DE45A0">
    <w:pPr>
      <w:pStyle w:val="Header"/>
      <w:tabs>
        <w:tab w:val="right" w:pos="12960"/>
      </w:tabs>
    </w:pPr>
    <w:r>
      <w:tab/>
      <w:t>Technical Manual Information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FBBD" w14:textId="77777777" w:rsidR="00DE45A0" w:rsidRDefault="00DE45A0">
    <w:pPr>
      <w:pStyle w:val="Header"/>
      <w:tabs>
        <w:tab w:val="center" w:pos="4680"/>
        <w:tab w:val="right" w:pos="12960"/>
      </w:tabs>
    </w:pPr>
    <w:r>
      <w:t>Appendix A―Quick Reference Guide to MSH Segment Control</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879E" w14:textId="77777777" w:rsidR="00DE45A0" w:rsidRDefault="00DE45A0">
    <w:pPr>
      <w:pStyle w:val="Header"/>
      <w:tabs>
        <w:tab w:val="right" w:pos="12960"/>
      </w:tabs>
    </w:pPr>
    <w:r>
      <w:tab/>
      <w:t>Appendix B—User-Defined 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BA45" w14:textId="77777777" w:rsidR="00DE45A0" w:rsidRDefault="00DE45A0">
    <w:pPr>
      <w:pStyle w:val="Header"/>
      <w:tabs>
        <w:tab w:val="center" w:pos="4680"/>
      </w:tabs>
    </w:pPr>
    <w:r>
      <w:tab/>
      <w:t xml:space="preserve"> </w:t>
    </w:r>
    <w:r>
      <w:tab/>
      <w:t>HL7 Interface Specifications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B0AC" w14:textId="77777777" w:rsidR="00DE45A0" w:rsidRDefault="00DE45A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7A03" w14:textId="77777777" w:rsidR="00DE45A0" w:rsidRDefault="00DE45A0">
    <w:pPr>
      <w:pStyle w:val="Header"/>
    </w:pPr>
    <w:r>
      <w:t>Glossary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9EC5" w14:textId="77777777" w:rsidR="00DE45A0" w:rsidRDefault="00DE45A0">
    <w:pPr>
      <w:pStyle w:val="Header"/>
    </w:pPr>
    <w:r>
      <w:tab/>
      <w:t>Glossary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BF1C" w14:textId="77777777" w:rsidR="00DE45A0" w:rsidRDefault="00DE45A0">
    <w:pPr>
      <w:pStyle w:val="Header"/>
    </w:pPr>
    <w:r>
      <w:t>Index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A104" w14:textId="77777777" w:rsidR="00DE45A0" w:rsidRDefault="00DE45A0">
    <w:pPr>
      <w:pStyle w:val="Header"/>
    </w:pPr>
    <w:r>
      <w:tab/>
      <w:t>Index</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BF3" w14:textId="77777777" w:rsidR="00DE45A0" w:rsidRDefault="00DE45A0">
    <w:pPr>
      <w:pStyle w:val="Header"/>
    </w:pPr>
    <w:r>
      <w:t>Index</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0EC6" w14:textId="77777777" w:rsidR="00DE45A0" w:rsidRDefault="00DE45A0">
    <w:pPr>
      <w:pStyle w:val="Header"/>
    </w:pPr>
    <w:r>
      <w:tab/>
      <w:t>Index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CB0F" w14:textId="77777777" w:rsidR="00DE45A0" w:rsidRDefault="00DE45A0">
    <w:pPr>
      <w:pStyle w:val="Header"/>
    </w:pPr>
    <w:r>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2B11" w14:textId="77777777" w:rsidR="00DE45A0" w:rsidRDefault="00DE45A0">
    <w:pPr>
      <w:pStyle w:val="Header"/>
    </w:pPr>
    <w:r>
      <w:t>Tables and Figures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580F" w14:textId="77777777" w:rsidR="00DE45A0" w:rsidRDefault="00DE45A0">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C8E1" w14:textId="77777777" w:rsidR="00DE45A0" w:rsidRDefault="00DE45A0">
    <w:pPr>
      <w:pStyle w:val="Header"/>
    </w:pPr>
    <w:r>
      <w:tab/>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A0F2" w14:textId="77777777" w:rsidR="00DE45A0" w:rsidRDefault="00DE45A0">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FC67" w14:textId="77777777" w:rsidR="00DE45A0" w:rsidRDefault="00DE45A0">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D223" w14:textId="77777777" w:rsidR="00DE45A0" w:rsidRDefault="00DE45A0">
    <w:pPr>
      <w:pStyle w:val="Header"/>
      <w:tabs>
        <w:tab w:val="clear" w:pos="9360"/>
        <w:tab w:val="center" w:pos="6480"/>
        <w:tab w:val="right" w:pos="12960"/>
      </w:tabs>
    </w:pPr>
    <w:r>
      <w:t>Dynamic Routing of HL7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62F9A"/>
    <w:multiLevelType w:val="hybridMultilevel"/>
    <w:tmpl w:val="893C2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BB54126"/>
    <w:multiLevelType w:val="hybridMultilevel"/>
    <w:tmpl w:val="299A76BC"/>
    <w:lvl w:ilvl="0" w:tplc="0096D7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B1AA1"/>
    <w:multiLevelType w:val="hybridMultilevel"/>
    <w:tmpl w:val="8D244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A0FFE"/>
    <w:multiLevelType w:val="hybridMultilevel"/>
    <w:tmpl w:val="689A7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2453E"/>
    <w:multiLevelType w:val="hybridMultilevel"/>
    <w:tmpl w:val="601EB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914F6"/>
    <w:multiLevelType w:val="hybridMultilevel"/>
    <w:tmpl w:val="D1E6F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9667A"/>
    <w:multiLevelType w:val="hybridMultilevel"/>
    <w:tmpl w:val="34ECD13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1752BCC"/>
    <w:multiLevelType w:val="hybridMultilevel"/>
    <w:tmpl w:val="CD8866E8"/>
    <w:lvl w:ilvl="0" w:tplc="DFDC9E7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954C1"/>
    <w:multiLevelType w:val="hybridMultilevel"/>
    <w:tmpl w:val="790A15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6C4B0F"/>
    <w:multiLevelType w:val="hybridMultilevel"/>
    <w:tmpl w:val="8D24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E203CF"/>
    <w:multiLevelType w:val="hybridMultilevel"/>
    <w:tmpl w:val="F5BE0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96533"/>
    <w:multiLevelType w:val="hybridMultilevel"/>
    <w:tmpl w:val="6218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81E4E"/>
    <w:multiLevelType w:val="hybridMultilevel"/>
    <w:tmpl w:val="790A15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574230"/>
    <w:multiLevelType w:val="hybridMultilevel"/>
    <w:tmpl w:val="D61CA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37D5F"/>
    <w:multiLevelType w:val="hybridMultilevel"/>
    <w:tmpl w:val="EA602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AC4DA8"/>
    <w:multiLevelType w:val="hybridMultilevel"/>
    <w:tmpl w:val="05F4B8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17991"/>
    <w:multiLevelType w:val="hybridMultilevel"/>
    <w:tmpl w:val="E8EAEFD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9" w15:restartNumberingAfterBreak="0">
    <w:nsid w:val="4783351B"/>
    <w:multiLevelType w:val="hybridMultilevel"/>
    <w:tmpl w:val="FCDE62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22C4C"/>
    <w:multiLevelType w:val="hybridMultilevel"/>
    <w:tmpl w:val="1E1ED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C53D5"/>
    <w:multiLevelType w:val="hybridMultilevel"/>
    <w:tmpl w:val="A7B66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D42C6"/>
    <w:multiLevelType w:val="hybridMultilevel"/>
    <w:tmpl w:val="F5BE03F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F23E7"/>
    <w:multiLevelType w:val="hybridMultilevel"/>
    <w:tmpl w:val="2BA49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E5054"/>
    <w:multiLevelType w:val="hybridMultilevel"/>
    <w:tmpl w:val="FA30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45240"/>
    <w:multiLevelType w:val="hybridMultilevel"/>
    <w:tmpl w:val="790A15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305C7A"/>
    <w:multiLevelType w:val="multilevel"/>
    <w:tmpl w:val="0BA04FC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9F47B9E"/>
    <w:multiLevelType w:val="hybridMultilevel"/>
    <w:tmpl w:val="7AF2F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65A6D"/>
    <w:multiLevelType w:val="hybridMultilevel"/>
    <w:tmpl w:val="93F4842C"/>
    <w:lvl w:ilvl="0" w:tplc="2FE0FD86">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A3000"/>
    <w:multiLevelType w:val="hybridMultilevel"/>
    <w:tmpl w:val="65BEC1E8"/>
    <w:lvl w:ilvl="0" w:tplc="04090001">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1" w15:restartNumberingAfterBreak="0">
    <w:nsid w:val="75994B30"/>
    <w:multiLevelType w:val="hybridMultilevel"/>
    <w:tmpl w:val="790A15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EE1135"/>
    <w:multiLevelType w:val="hybridMultilevel"/>
    <w:tmpl w:val="76BA2F9A"/>
    <w:lvl w:ilvl="0" w:tplc="6C964EA6">
      <w:start w:val="1"/>
      <w:numFmt w:val="decimal"/>
      <w:pStyle w:val="Heading1"/>
      <w:lvlText w:val="Chapter %1."/>
      <w:lvlJc w:val="left"/>
      <w:pPr>
        <w:tabs>
          <w:tab w:val="num" w:pos="180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0E322A"/>
    <w:multiLevelType w:val="hybridMultilevel"/>
    <w:tmpl w:val="5F1C42AE"/>
    <w:lvl w:ilvl="0" w:tplc="8920FEDC">
      <w:start w:val="1"/>
      <w:numFmt w:val="bullet"/>
      <w:pStyle w:val="Bullet4"/>
      <w:lvlText w:val=""/>
      <w:lvlJc w:val="left"/>
      <w:pPr>
        <w:tabs>
          <w:tab w:val="num" w:pos="720"/>
        </w:tabs>
        <w:ind w:left="720" w:hanging="360"/>
      </w:pPr>
      <w:rPr>
        <w:rFonts w:ascii="Symbol" w:hAnsi="Symbol" w:cs="Times New Roman" w:hint="default"/>
        <w:sz w:val="20"/>
        <w:szCs w:val="20"/>
      </w:rPr>
    </w:lvl>
    <w:lvl w:ilvl="1" w:tplc="C8DC39FC">
      <w:start w:val="1"/>
      <w:numFmt w:val="bullet"/>
      <w:lvlText w:val="o"/>
      <w:lvlJc w:val="left"/>
      <w:pPr>
        <w:tabs>
          <w:tab w:val="num" w:pos="1440"/>
        </w:tabs>
        <w:ind w:left="1440" w:hanging="360"/>
      </w:pPr>
      <w:rPr>
        <w:rFonts w:ascii="Courier New" w:hAnsi="Courier New" w:cs="Courier New" w:hint="default"/>
        <w:sz w:val="20"/>
        <w:szCs w:val="20"/>
      </w:rPr>
    </w:lvl>
    <w:lvl w:ilvl="2" w:tplc="EA94E4CA">
      <w:start w:val="1"/>
      <w:numFmt w:val="bullet"/>
      <w:lvlText w:val=""/>
      <w:lvlJc w:val="left"/>
      <w:pPr>
        <w:tabs>
          <w:tab w:val="num" w:pos="2160"/>
        </w:tabs>
        <w:ind w:left="2160" w:hanging="360"/>
      </w:pPr>
      <w:rPr>
        <w:rFonts w:ascii="Wingdings" w:hAnsi="Wingdings" w:cs="Times New Roman" w:hint="default"/>
        <w:sz w:val="20"/>
        <w:szCs w:val="20"/>
      </w:rPr>
    </w:lvl>
    <w:lvl w:ilvl="3" w:tplc="D776627E">
      <w:start w:val="1"/>
      <w:numFmt w:val="bullet"/>
      <w:lvlText w:val=""/>
      <w:lvlJc w:val="left"/>
      <w:pPr>
        <w:tabs>
          <w:tab w:val="num" w:pos="2880"/>
        </w:tabs>
        <w:ind w:left="2880" w:hanging="360"/>
      </w:pPr>
      <w:rPr>
        <w:rFonts w:ascii="Wingdings" w:hAnsi="Wingdings" w:cs="Times New Roman" w:hint="default"/>
        <w:sz w:val="20"/>
        <w:szCs w:val="20"/>
      </w:rPr>
    </w:lvl>
    <w:lvl w:ilvl="4" w:tplc="0DCEE282">
      <w:start w:val="1"/>
      <w:numFmt w:val="bullet"/>
      <w:lvlText w:val=""/>
      <w:lvlJc w:val="left"/>
      <w:pPr>
        <w:tabs>
          <w:tab w:val="num" w:pos="3600"/>
        </w:tabs>
        <w:ind w:left="3600" w:hanging="360"/>
      </w:pPr>
      <w:rPr>
        <w:rFonts w:ascii="Wingdings" w:hAnsi="Wingdings" w:cs="Times New Roman" w:hint="default"/>
        <w:sz w:val="20"/>
        <w:szCs w:val="20"/>
      </w:rPr>
    </w:lvl>
    <w:lvl w:ilvl="5" w:tplc="20BADDA4">
      <w:start w:val="1"/>
      <w:numFmt w:val="bullet"/>
      <w:lvlText w:val=""/>
      <w:lvlJc w:val="left"/>
      <w:pPr>
        <w:tabs>
          <w:tab w:val="num" w:pos="4320"/>
        </w:tabs>
        <w:ind w:left="4320" w:hanging="360"/>
      </w:pPr>
      <w:rPr>
        <w:rFonts w:ascii="Wingdings" w:hAnsi="Wingdings" w:cs="Times New Roman" w:hint="default"/>
        <w:sz w:val="20"/>
        <w:szCs w:val="20"/>
      </w:rPr>
    </w:lvl>
    <w:lvl w:ilvl="6" w:tplc="7AF21E82">
      <w:start w:val="1"/>
      <w:numFmt w:val="bullet"/>
      <w:lvlText w:val=""/>
      <w:lvlJc w:val="left"/>
      <w:pPr>
        <w:tabs>
          <w:tab w:val="num" w:pos="5040"/>
        </w:tabs>
        <w:ind w:left="5040" w:hanging="360"/>
      </w:pPr>
      <w:rPr>
        <w:rFonts w:ascii="Wingdings" w:hAnsi="Wingdings" w:cs="Times New Roman" w:hint="default"/>
        <w:sz w:val="20"/>
        <w:szCs w:val="20"/>
      </w:rPr>
    </w:lvl>
    <w:lvl w:ilvl="7" w:tplc="AA72526C">
      <w:start w:val="1"/>
      <w:numFmt w:val="bullet"/>
      <w:lvlText w:val=""/>
      <w:lvlJc w:val="left"/>
      <w:pPr>
        <w:tabs>
          <w:tab w:val="num" w:pos="5760"/>
        </w:tabs>
        <w:ind w:left="5760" w:hanging="360"/>
      </w:pPr>
      <w:rPr>
        <w:rFonts w:ascii="Wingdings" w:hAnsi="Wingdings" w:cs="Times New Roman" w:hint="default"/>
        <w:sz w:val="20"/>
        <w:szCs w:val="20"/>
      </w:rPr>
    </w:lvl>
    <w:lvl w:ilvl="8" w:tplc="634A63DA">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4" w15:restartNumberingAfterBreak="0">
    <w:nsid w:val="7E707466"/>
    <w:multiLevelType w:val="hybridMultilevel"/>
    <w:tmpl w:val="75E44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28"/>
  </w:num>
  <w:num w:numId="6">
    <w:abstractNumId w:val="11"/>
  </w:num>
  <w:num w:numId="7">
    <w:abstractNumId w:val="24"/>
  </w:num>
  <w:num w:numId="8">
    <w:abstractNumId w:val="15"/>
  </w:num>
  <w:num w:numId="9">
    <w:abstractNumId w:val="16"/>
  </w:num>
  <w:num w:numId="10">
    <w:abstractNumId w:val="21"/>
  </w:num>
  <w:num w:numId="11">
    <w:abstractNumId w:val="10"/>
  </w:num>
  <w:num w:numId="12">
    <w:abstractNumId w:val="18"/>
  </w:num>
  <w:num w:numId="13">
    <w:abstractNumId w:val="5"/>
  </w:num>
  <w:num w:numId="14">
    <w:abstractNumId w:val="13"/>
  </w:num>
  <w:num w:numId="15">
    <w:abstractNumId w:val="29"/>
  </w:num>
  <w:num w:numId="16">
    <w:abstractNumId w:val="1"/>
  </w:num>
  <w:num w:numId="17">
    <w:abstractNumId w:val="2"/>
  </w:num>
  <w:num w:numId="18">
    <w:abstractNumId w:val="19"/>
  </w:num>
  <w:num w:numId="19">
    <w:abstractNumId w:val="32"/>
  </w:num>
  <w:num w:numId="20">
    <w:abstractNumId w:val="27"/>
  </w:num>
  <w:num w:numId="21">
    <w:abstractNumId w:val="3"/>
  </w:num>
  <w:num w:numId="22">
    <w:abstractNumId w:val="17"/>
  </w:num>
  <w:num w:numId="23">
    <w:abstractNumId w:val="31"/>
  </w:num>
  <w:num w:numId="24">
    <w:abstractNumId w:val="14"/>
  </w:num>
  <w:num w:numId="25">
    <w:abstractNumId w:val="25"/>
  </w:num>
  <w:num w:numId="26">
    <w:abstractNumId w:val="9"/>
  </w:num>
  <w:num w:numId="27">
    <w:abstractNumId w:val="30"/>
  </w:num>
  <w:num w:numId="28">
    <w:abstractNumId w:val="23"/>
  </w:num>
  <w:num w:numId="29">
    <w:abstractNumId w:val="4"/>
  </w:num>
  <w:num w:numId="30">
    <w:abstractNumId w:val="26"/>
  </w:num>
  <w:num w:numId="31">
    <w:abstractNumId w:val="22"/>
  </w:num>
  <w:num w:numId="32">
    <w:abstractNumId w:val="8"/>
  </w:num>
  <w:num w:numId="33">
    <w:abstractNumId w:val="12"/>
  </w:num>
  <w:num w:numId="34">
    <w:abstractNumId w:val="34"/>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6CF"/>
    <w:rsid w:val="00042EF0"/>
    <w:rsid w:val="0006359D"/>
    <w:rsid w:val="00113D6F"/>
    <w:rsid w:val="001404B7"/>
    <w:rsid w:val="00173213"/>
    <w:rsid w:val="00182073"/>
    <w:rsid w:val="0020468A"/>
    <w:rsid w:val="0026734B"/>
    <w:rsid w:val="002F3EEB"/>
    <w:rsid w:val="00402CFA"/>
    <w:rsid w:val="004272A7"/>
    <w:rsid w:val="005C2F86"/>
    <w:rsid w:val="005E6CE0"/>
    <w:rsid w:val="005F20E2"/>
    <w:rsid w:val="0069685B"/>
    <w:rsid w:val="006A56CF"/>
    <w:rsid w:val="006D4570"/>
    <w:rsid w:val="006D6BED"/>
    <w:rsid w:val="007361BA"/>
    <w:rsid w:val="0077710D"/>
    <w:rsid w:val="007B3CD2"/>
    <w:rsid w:val="008240AE"/>
    <w:rsid w:val="00864C8C"/>
    <w:rsid w:val="0097338C"/>
    <w:rsid w:val="00AA1E47"/>
    <w:rsid w:val="00B80AF0"/>
    <w:rsid w:val="00C10513"/>
    <w:rsid w:val="00CF1B12"/>
    <w:rsid w:val="00DE45A0"/>
    <w:rsid w:val="00E20E78"/>
    <w:rsid w:val="00E26BB8"/>
    <w:rsid w:val="00F03D18"/>
    <w:rsid w:val="00F421C6"/>
    <w:rsid w:val="00F72F4D"/>
    <w:rsid w:val="00F8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hapeDefaults>
    <o:shapedefaults v:ext="edit" spidmax="1089"/>
    <o:shapelayout v:ext="edit">
      <o:idmap v:ext="edit" data="1"/>
      <o:rules v:ext="edit">
        <o:r id="V:Rule1" type="callout" idref="#_x0000_s1052"/>
      </o:rules>
    </o:shapelayout>
  </w:shapeDefaults>
  <w:decimalSymbol w:val="."/>
  <w:listSeparator w:val=","/>
  <w14:docId w14:val="31C929DD"/>
  <w15:chartTrackingRefBased/>
  <w15:docId w15:val="{62CF9D61-B5EB-4090-8076-738991BC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numPr>
        <w:numId w:val="19"/>
      </w:numPr>
      <w:ind w:left="360" w:hanging="360"/>
      <w:outlineLvl w:val="0"/>
    </w:pPr>
    <w:rPr>
      <w:rFonts w:ascii="Arial" w:hAnsi="Arial" w:cs="Arial"/>
      <w:sz w:val="36"/>
      <w:szCs w:val="36"/>
    </w:rPr>
  </w:style>
  <w:style w:type="paragraph" w:styleId="Heading2">
    <w:name w:val="heading 2"/>
    <w:basedOn w:val="Normal"/>
    <w:qFormat/>
    <w:pPr>
      <w:keepNext/>
      <w:keepLines/>
      <w:outlineLvl w:val="1"/>
    </w:pPr>
    <w:rPr>
      <w:rFonts w:ascii="Arial" w:hAnsi="Arial" w:cs="Arial"/>
      <w:sz w:val="36"/>
      <w:szCs w:val="36"/>
    </w:rPr>
  </w:style>
  <w:style w:type="paragraph" w:styleId="Heading3">
    <w:name w:val="heading 3"/>
    <w:basedOn w:val="Normal"/>
    <w:next w:val="Normal"/>
    <w:qFormat/>
    <w:pPr>
      <w:keepNext/>
      <w:keepLines/>
      <w:numPr>
        <w:ilvl w:val="2"/>
        <w:numId w:val="30"/>
      </w:numPr>
      <w:outlineLvl w:val="2"/>
    </w:pPr>
    <w:rPr>
      <w:b/>
      <w:bCs/>
      <w:sz w:val="32"/>
      <w:szCs w:val="26"/>
    </w:rPr>
  </w:style>
  <w:style w:type="paragraph" w:styleId="Heading4">
    <w:name w:val="heading 4"/>
    <w:basedOn w:val="Normal"/>
    <w:next w:val="Normal"/>
    <w:qFormat/>
    <w:pPr>
      <w:outlineLvl w:val="3"/>
    </w:pPr>
    <w:rPr>
      <w:rFonts w:eastAsia="MS Mincho"/>
      <w:b/>
      <w:bCs/>
      <w:sz w:val="28"/>
      <w:szCs w:val="28"/>
    </w:rPr>
  </w:style>
  <w:style w:type="paragraph" w:styleId="Heading5">
    <w:name w:val="heading 5"/>
    <w:basedOn w:val="Normal"/>
    <w:next w:val="Normal"/>
    <w:qFormat/>
    <w:pPr>
      <w:keepNext/>
      <w:tabs>
        <w:tab w:val="left" w:pos="360"/>
        <w:tab w:val="left" w:pos="2520"/>
        <w:tab w:val="left" w:pos="4680"/>
        <w:tab w:val="right" w:pos="9360"/>
      </w:tabs>
      <w:outlineLvl w:val="4"/>
    </w:pPr>
    <w:rPr>
      <w:b/>
      <w:bCs/>
      <w:sz w:val="24"/>
    </w:rPr>
  </w:style>
  <w:style w:type="paragraph" w:styleId="Heading6">
    <w:name w:val="heading 6"/>
    <w:basedOn w:val="Normal"/>
    <w:next w:val="Normal"/>
    <w:qFormat/>
    <w:pPr>
      <w:keepNext/>
      <w:tabs>
        <w:tab w:val="left" w:pos="900"/>
        <w:tab w:val="left" w:pos="4500"/>
        <w:tab w:val="left" w:pos="9180"/>
      </w:tabs>
      <w:outlineLvl w:val="5"/>
    </w:pPr>
    <w:rPr>
      <w:b/>
      <w:bCs/>
    </w:rPr>
  </w:style>
  <w:style w:type="paragraph" w:styleId="Heading7">
    <w:name w:val="heading 7"/>
    <w:basedOn w:val="Normal"/>
    <w:next w:val="Normal"/>
    <w:qFormat/>
    <w:pPr>
      <w:keepNext/>
      <w:tabs>
        <w:tab w:val="left" w:pos="2700"/>
        <w:tab w:val="right" w:pos="9360"/>
      </w:tabs>
      <w:outlineLvl w:val="6"/>
    </w:pPr>
    <w:rPr>
      <w:b/>
      <w:bCs/>
      <w:u w:val="single"/>
    </w:rPr>
  </w:style>
  <w:style w:type="paragraph" w:styleId="Heading8">
    <w:name w:val="heading 8"/>
    <w:basedOn w:val="Normal"/>
    <w:next w:val="Normal"/>
    <w:qFormat/>
    <w:pPr>
      <w:keepNext/>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er">
    <w:name w:val="footer"/>
    <w:basedOn w:val="Normal"/>
    <w:autoRedefine/>
    <w:rsid w:val="0069685B"/>
    <w:pPr>
      <w:tabs>
        <w:tab w:val="center" w:pos="4680"/>
        <w:tab w:val="right" w:pos="9360"/>
      </w:tabs>
    </w:pPr>
    <w:rPr>
      <w:sz w:val="20"/>
      <w:szCs w:val="20"/>
    </w:rPr>
  </w:style>
  <w:style w:type="paragraph" w:styleId="Header">
    <w:name w:val="header"/>
    <w:basedOn w:val="Normal"/>
    <w:pPr>
      <w:tabs>
        <w:tab w:val="right" w:pos="9360"/>
      </w:tabs>
    </w:pPr>
    <w:rPr>
      <w:sz w:val="20"/>
      <w:szCs w:val="20"/>
    </w:rPr>
  </w:style>
  <w:style w:type="character" w:styleId="PageNumber">
    <w:name w:val="page number"/>
    <w:basedOn w:val="DefaultParagraphFont"/>
  </w:style>
  <w:style w:type="paragraph" w:styleId="BodyTextIndent">
    <w:name w:val="Body Text Indent"/>
    <w:basedOn w:val="Normal"/>
    <w:pPr>
      <w:jc w:val="center"/>
    </w:pPr>
    <w:rPr>
      <w:rFonts w:ascii="Arial" w:hAnsi="Arial" w:cs="Arial"/>
      <w:b/>
      <w:bCs/>
      <w:sz w:val="48"/>
      <w:szCs w:val="48"/>
    </w:rPr>
  </w:style>
  <w:style w:type="paragraph" w:customStyle="1" w:styleId="TableText">
    <w:name w:val="Table Text"/>
    <w:pPr>
      <w:overflowPunct w:val="0"/>
      <w:autoSpaceDE w:val="0"/>
      <w:autoSpaceDN w:val="0"/>
      <w:adjustRightInd w:val="0"/>
      <w:spacing w:before="40" w:after="40"/>
      <w:textAlignment w:val="baseline"/>
    </w:pPr>
  </w:style>
  <w:style w:type="paragraph" w:styleId="TOC1">
    <w:name w:val="toc 1"/>
    <w:basedOn w:val="Normal"/>
    <w:next w:val="Normal"/>
    <w:autoRedefine/>
    <w:semiHidden/>
    <w:pPr>
      <w:tabs>
        <w:tab w:val="left" w:pos="360"/>
        <w:tab w:val="left" w:pos="1166"/>
        <w:tab w:val="right" w:leader="dot" w:pos="9350"/>
      </w:tabs>
      <w:spacing w:before="240" w:after="120"/>
      <w:ind w:left="360" w:hanging="360"/>
    </w:pPr>
    <w:rPr>
      <w:b/>
      <w:bCs/>
      <w:noProof/>
    </w:rPr>
  </w:style>
  <w:style w:type="paragraph" w:styleId="TOC2">
    <w:name w:val="toc 2"/>
    <w:basedOn w:val="Normal"/>
    <w:next w:val="Normal"/>
    <w:autoRedefine/>
    <w:semiHidden/>
    <w:pPr>
      <w:tabs>
        <w:tab w:val="right" w:leader="dot" w:pos="9350"/>
      </w:tabs>
      <w:spacing w:before="120" w:after="120"/>
    </w:pPr>
    <w:rPr>
      <w:noProof/>
    </w:rPr>
  </w:style>
  <w:style w:type="paragraph" w:styleId="TOC3">
    <w:name w:val="toc 3"/>
    <w:basedOn w:val="Normal"/>
    <w:next w:val="Normal"/>
    <w:autoRedefine/>
    <w:semiHidden/>
    <w:pPr>
      <w:tabs>
        <w:tab w:val="right" w:leader="dot" w:pos="9350"/>
      </w:tabs>
      <w:spacing w:before="120"/>
      <w:ind w:left="360"/>
    </w:pPr>
    <w:rPr>
      <w:rFonts w:ascii="Times" w:hAnsi="Times"/>
      <w:noProof/>
    </w:rPr>
  </w:style>
  <w:style w:type="paragraph" w:styleId="TOC4">
    <w:name w:val="toc 4"/>
    <w:basedOn w:val="Normal"/>
    <w:next w:val="Normal"/>
    <w:autoRedefine/>
    <w:semiHidden/>
    <w:pPr>
      <w:tabs>
        <w:tab w:val="right" w:leader="dot" w:pos="9350"/>
      </w:tabs>
      <w:spacing w:before="120"/>
      <w:ind w:left="720"/>
    </w:pPr>
    <w:rPr>
      <w:rFonts w:ascii="Times" w:hAnsi="Times"/>
      <w:noProof/>
    </w:rPr>
  </w:style>
  <w:style w:type="paragraph" w:styleId="TOC5">
    <w:name w:val="toc 5"/>
    <w:basedOn w:val="Normal"/>
    <w:next w:val="Normal"/>
    <w:autoRedefine/>
    <w:semiHidden/>
    <w:pPr>
      <w:tabs>
        <w:tab w:val="right" w:leader="dot" w:pos="9350"/>
      </w:tabs>
      <w:spacing w:before="120"/>
      <w:ind w:left="1080"/>
    </w:pPr>
    <w:rPr>
      <w:noProof/>
    </w:rPr>
  </w:style>
  <w:style w:type="paragraph" w:styleId="TOC6">
    <w:name w:val="toc 6"/>
    <w:basedOn w:val="Normal"/>
    <w:next w:val="Normal"/>
    <w:autoRedefine/>
    <w:semiHidden/>
    <w:pPr>
      <w:ind w:left="880"/>
    </w:pPr>
  </w:style>
  <w:style w:type="paragraph" w:styleId="TOC7">
    <w:name w:val="toc 7"/>
    <w:basedOn w:val="Normal"/>
    <w:next w:val="Normal"/>
    <w:autoRedefine/>
    <w:semiHidden/>
    <w:pPr>
      <w:ind w:left="1100"/>
    </w:pPr>
  </w:style>
  <w:style w:type="paragraph" w:styleId="TOC8">
    <w:name w:val="toc 8"/>
    <w:basedOn w:val="Normal"/>
    <w:next w:val="Normal"/>
    <w:autoRedefine/>
    <w:semiHidden/>
    <w:pPr>
      <w:ind w:left="1320"/>
    </w:pPr>
  </w:style>
  <w:style w:type="paragraph" w:styleId="TOC9">
    <w:name w:val="toc 9"/>
    <w:basedOn w:val="Normal"/>
    <w:next w:val="Normal"/>
    <w:autoRedefine/>
    <w:semiHidden/>
    <w:pPr>
      <w:ind w:left="154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abletext0">
    <w:name w:val="table text"/>
    <w:pPr>
      <w:spacing w:before="40" w:after="40"/>
    </w:pPr>
    <w:rPr>
      <w:bCs/>
      <w:sz w:val="24"/>
    </w:rPr>
  </w:style>
  <w:style w:type="paragraph" w:styleId="Caption">
    <w:name w:val="caption"/>
    <w:basedOn w:val="Normal"/>
    <w:next w:val="Normal"/>
    <w:qFormat/>
    <w:pPr>
      <w:keepNext/>
      <w:keepLines/>
      <w:spacing w:before="120"/>
      <w:jc w:val="center"/>
    </w:pPr>
    <w:rPr>
      <w:b/>
      <w:bCs/>
      <w:sz w:val="20"/>
      <w:szCs w:val="20"/>
    </w:r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ind w:left="140"/>
    </w:pPr>
    <w:rPr>
      <w:rFonts w:ascii="Arial" w:hAnsi="Arial"/>
      <w:b/>
      <w:bCs/>
      <w:szCs w:val="33"/>
    </w:rPr>
  </w:style>
  <w:style w:type="paragraph" w:styleId="DocumentMap">
    <w:name w:val="Document Map"/>
    <w:basedOn w:val="Normal"/>
    <w:semiHidden/>
    <w:pPr>
      <w:shd w:val="clear" w:color="auto" w:fill="000080"/>
    </w:pPr>
    <w:rPr>
      <w:rFonts w:ascii="Tahoma" w:hAnsi="Tahoma" w:cs="Tahoma"/>
    </w:rPr>
  </w:style>
  <w:style w:type="paragraph" w:customStyle="1" w:styleId="Caution">
    <w:name w:val="Caution"/>
    <w:basedOn w:val="Normal"/>
    <w:pPr>
      <w:keepNext/>
      <w:keepLines/>
      <w:spacing w:before="60" w:after="60"/>
    </w:pPr>
    <w:rPr>
      <w:rFonts w:ascii="Arial" w:hAnsi="Arial"/>
      <w:b/>
      <w:bCs/>
      <w:sz w:val="20"/>
      <w:szCs w:val="20"/>
    </w:rPr>
  </w:style>
  <w:style w:type="paragraph" w:styleId="BodyText3">
    <w:name w:val="Body Text 3"/>
    <w:basedOn w:val="Normal"/>
    <w:pPr>
      <w:spacing w:before="20" w:after="20"/>
    </w:pPr>
    <w:rPr>
      <w:color w:val="000000"/>
      <w:szCs w:val="20"/>
    </w:rPr>
  </w:style>
  <w:style w:type="paragraph" w:styleId="Salutation">
    <w:name w:val="Salutation"/>
    <w:basedOn w:val="Normal"/>
    <w:next w:val="Normal"/>
    <w:rPr>
      <w:szCs w:val="20"/>
    </w:rPr>
  </w:style>
  <w:style w:type="paragraph" w:styleId="BodyTextIndent3">
    <w:name w:val="Body Text Indent 3"/>
    <w:basedOn w:val="Normal"/>
    <w:pPr>
      <w:tabs>
        <w:tab w:val="left" w:pos="1200"/>
      </w:tabs>
      <w:ind w:left="1200" w:hanging="1200"/>
    </w:pPr>
    <w:rPr>
      <w:sz w:val="24"/>
      <w:szCs w:val="24"/>
    </w:rPr>
  </w:style>
  <w:style w:type="paragraph" w:styleId="BodyTextIndent2">
    <w:name w:val="Body Text Indent 2"/>
    <w:basedOn w:val="Normal"/>
    <w:pPr>
      <w:ind w:left="60"/>
    </w:pPr>
    <w:rPr>
      <w:sz w:val="24"/>
      <w:szCs w:val="24"/>
    </w:rPr>
  </w:style>
  <w:style w:type="character" w:styleId="FootnoteReference">
    <w:name w:val="footnote reference"/>
    <w:basedOn w:val="DefaultParagraphFont"/>
    <w:semiHidden/>
  </w:style>
  <w:style w:type="paragraph" w:styleId="FootnoteText">
    <w:name w:val="footnote text"/>
    <w:basedOn w:val="Normal"/>
    <w:semiHidden/>
    <w:rPr>
      <w:sz w:val="20"/>
      <w:szCs w:val="20"/>
    </w:rPr>
  </w:style>
  <w:style w:type="paragraph" w:customStyle="1" w:styleId="bullet">
    <w:name w:val="bullet"/>
    <w:basedOn w:val="Normal"/>
    <w:pPr>
      <w:numPr>
        <w:numId w:val="15"/>
      </w:numPr>
      <w:tabs>
        <w:tab w:val="clear" w:pos="1080"/>
      </w:tabs>
      <w:spacing w:after="40"/>
      <w:ind w:left="720"/>
    </w:pPr>
  </w:style>
  <w:style w:type="paragraph" w:customStyle="1" w:styleId="Dialogue">
    <w:name w:val="Dialogue"/>
    <w:basedOn w:val="Normal"/>
    <w:pPr>
      <w:keepNext/>
      <w:keepLines/>
      <w:pBdr>
        <w:top w:val="single" w:sz="4" w:space="3" w:color="auto"/>
        <w:left w:val="single" w:sz="4" w:space="3" w:color="auto"/>
        <w:bottom w:val="single" w:sz="4" w:space="3" w:color="auto"/>
        <w:right w:val="single" w:sz="4" w:space="3" w:color="auto"/>
      </w:pBdr>
      <w:tabs>
        <w:tab w:val="right" w:pos="9360"/>
      </w:tabs>
      <w:ind w:left="180"/>
    </w:pPr>
    <w:rPr>
      <w:rFonts w:ascii="Courier" w:hAnsi="Courier"/>
      <w:sz w:val="18"/>
      <w:szCs w:val="20"/>
    </w:rPr>
  </w:style>
  <w:style w:type="paragraph" w:styleId="BodyText">
    <w:name w:val="Body Text"/>
    <w:basedOn w:val="Normal"/>
    <w:rPr>
      <w:color w:val="339966"/>
    </w:rPr>
  </w:style>
  <w:style w:type="paragraph" w:customStyle="1" w:styleId="navbartext">
    <w:name w:val="navbartext"/>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ScreenCapture">
    <w:name w:val="Screen Capture"/>
    <w:basedOn w:val="Normal"/>
    <w:pPr>
      <w:ind w:left="360"/>
    </w:pPr>
    <w:rPr>
      <w:rFonts w:ascii="Courier New" w:hAnsi="Courier New"/>
      <w:sz w:val="20"/>
      <w:szCs w:val="20"/>
    </w:rPr>
  </w:style>
  <w:style w:type="character" w:customStyle="1" w:styleId="PamelaMontelongo">
    <w:name w:val="Pamela Montelongo"/>
    <w:rPr>
      <w:rFonts w:ascii="Comic Sans MS" w:hAnsi="Comic Sans MS" w:cs="Arial"/>
      <w:color w:val="0000FF"/>
      <w:sz w:val="20"/>
    </w:r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szCs w:val="20"/>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szCs w:val="20"/>
    </w:rPr>
  </w:style>
  <w:style w:type="paragraph" w:customStyle="1" w:styleId="Paragraph4">
    <w:name w:val="Paragraph4"/>
    <w:basedOn w:val="Normal"/>
    <w:pPr>
      <w:spacing w:before="80"/>
      <w:ind w:left="720"/>
      <w:jc w:val="both"/>
    </w:pPr>
    <w:rPr>
      <w:sz w:val="20"/>
      <w:szCs w:val="20"/>
    </w:rPr>
  </w:style>
  <w:style w:type="paragraph" w:customStyle="1" w:styleId="Tnormal">
    <w:name w:val="Tnormal"/>
    <w:basedOn w:val="Normal"/>
    <w:rPr>
      <w:rFonts w:ascii="Times" w:hAnsi="Times"/>
      <w:sz w:val="24"/>
      <w:szCs w:val="20"/>
    </w:rPr>
  </w:style>
  <w:style w:type="character" w:customStyle="1" w:styleId="SusanStrack">
    <w:name w:val="Susan Strack"/>
    <w:rPr>
      <w:rFonts w:ascii="Arial" w:hAnsi="Arial" w:cs="Arial"/>
      <w:color w:val="000080"/>
      <w:sz w:val="20"/>
    </w:rPr>
  </w:style>
  <w:style w:type="paragraph" w:customStyle="1" w:styleId="IndexLetter">
    <w:name w:val="Index Letter"/>
    <w:basedOn w:val="Normal"/>
    <w:pPr>
      <w:spacing w:before="120" w:after="120"/>
    </w:pPr>
    <w:rPr>
      <w:b/>
      <w:bCs/>
      <w:sz w:val="28"/>
      <w:szCs w:val="20"/>
    </w:rPr>
  </w:style>
  <w:style w:type="paragraph" w:customStyle="1" w:styleId="Normalnoindent">
    <w:name w:val="Normal no indent"/>
    <w:basedOn w:val="Normal"/>
  </w:style>
  <w:style w:type="paragraph" w:customStyle="1" w:styleId="Heading2a">
    <w:name w:val="Heading 2a"/>
    <w:basedOn w:val="Heading2"/>
    <w:pPr>
      <w:keepNext w:val="0"/>
      <w:keepLines w:val="0"/>
    </w:pPr>
    <w:rPr>
      <w:bCs/>
      <w:szCs w:val="20"/>
    </w:rPr>
  </w:style>
  <w:style w:type="paragraph" w:customStyle="1" w:styleId="TOC2a">
    <w:name w:val="TOC 2a"/>
    <w:basedOn w:val="TOC2"/>
    <w:pPr>
      <w:tabs>
        <w:tab w:val="clear" w:pos="9350"/>
        <w:tab w:val="left" w:pos="360"/>
        <w:tab w:val="right" w:leader="dot" w:pos="9360"/>
      </w:tabs>
      <w:spacing w:after="0"/>
      <w:ind w:left="1080"/>
    </w:pPr>
    <w:rPr>
      <w:szCs w:val="36"/>
    </w:rPr>
  </w:style>
  <w:style w:type="paragraph" w:customStyle="1" w:styleId="Bullet2">
    <w:name w:val="Bullet2"/>
    <w:basedOn w:val="Normal"/>
    <w:pPr>
      <w:ind w:left="720" w:hanging="360"/>
    </w:pPr>
    <w:rPr>
      <w:szCs w:val="20"/>
    </w:rPr>
  </w:style>
  <w:style w:type="paragraph" w:customStyle="1" w:styleId="Bullet4">
    <w:name w:val="Bullet4"/>
    <w:basedOn w:val="Normal"/>
    <w:pPr>
      <w:numPr>
        <w:numId w:val="1"/>
      </w:numPr>
      <w:tabs>
        <w:tab w:val="left" w:pos="1260"/>
      </w:tabs>
      <w:ind w:left="1260" w:hanging="522"/>
    </w:pPr>
    <w:rPr>
      <w:i/>
      <w:vanish/>
      <w:color w:val="000080"/>
      <w:sz w:val="20"/>
      <w:szCs w:val="20"/>
    </w:rPr>
  </w:style>
  <w:style w:type="character" w:styleId="HTMLAcronym">
    <w:name w:val="HTML Acronym"/>
    <w:basedOn w:val="DefaultParagraphFont"/>
  </w:style>
  <w:style w:type="paragraph" w:styleId="BalloonText">
    <w:name w:val="Balloon Text"/>
    <w:basedOn w:val="Normal"/>
    <w:semiHidden/>
    <w:rsid w:val="00B80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7.xml"/><Relationship Id="rId39" Type="http://schemas.openxmlformats.org/officeDocument/2006/relationships/footer" Target="footer10.xml"/><Relationship Id="rId21" Type="http://schemas.openxmlformats.org/officeDocument/2006/relationships/hyperlink" Target="http://vista.med.va.gov/messaging/hl7/index.asp" TargetMode="Externa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hyperlink" Target="http://www.va.gov/vdl/Infrastructure.asp?appID=8" TargetMode="External"/><Relationship Id="rId68" Type="http://schemas.openxmlformats.org/officeDocument/2006/relationships/footer" Target="footer20.xml"/><Relationship Id="rId76" Type="http://schemas.openxmlformats.org/officeDocument/2006/relationships/footer" Target="footer25.xml"/><Relationship Id="rId84" Type="http://schemas.openxmlformats.org/officeDocument/2006/relationships/footer" Target="footer29.xml"/><Relationship Id="rId7" Type="http://schemas.openxmlformats.org/officeDocument/2006/relationships/image" Target="media/image1.png"/><Relationship Id="rId71" Type="http://schemas.openxmlformats.org/officeDocument/2006/relationships/footer" Target="footer22.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eader" Target="header9.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oleObject" Target="embeddings/oleObject4.bin"/><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23.xml"/><Relationship Id="rId79" Type="http://schemas.openxmlformats.org/officeDocument/2006/relationships/footer" Target="footer26.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header" Target="header35.xml"/><Relationship Id="rId19" Type="http://schemas.openxmlformats.org/officeDocument/2006/relationships/hyperlink" Target="http://www.va.gov/vdl/Infrastructure.asp?appID=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oleObject" Target="embeddings/oleObject5.bin"/><Relationship Id="rId64" Type="http://schemas.openxmlformats.org/officeDocument/2006/relationships/header" Target="header26.xml"/><Relationship Id="rId69" Type="http://schemas.openxmlformats.org/officeDocument/2006/relationships/footer" Target="footer21.xml"/><Relationship Id="rId77" Type="http://schemas.openxmlformats.org/officeDocument/2006/relationships/header" Target="header33.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31.xml"/><Relationship Id="rId80" Type="http://schemas.openxmlformats.org/officeDocument/2006/relationships/footer" Target="footer27.xml"/><Relationship Id="rId85"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17.xml"/><Relationship Id="rId67" Type="http://schemas.openxmlformats.org/officeDocument/2006/relationships/header" Target="header29.xml"/><Relationship Id="rId20" Type="http://schemas.openxmlformats.org/officeDocument/2006/relationships/hyperlink" Target="http://www.va.gov/vdl/Infrastructure.asp?appID=8" TargetMode="External"/><Relationship Id="rId41" Type="http://schemas.openxmlformats.org/officeDocument/2006/relationships/header" Target="header16.xml"/><Relationship Id="rId54" Type="http://schemas.openxmlformats.org/officeDocument/2006/relationships/header" Target="header21.xml"/><Relationship Id="rId62" Type="http://schemas.openxmlformats.org/officeDocument/2006/relationships/footer" Target="footer19.xml"/><Relationship Id="rId70" Type="http://schemas.openxmlformats.org/officeDocument/2006/relationships/header" Target="header30.xml"/><Relationship Id="rId75" Type="http://schemas.openxmlformats.org/officeDocument/2006/relationships/footer" Target="footer24.xml"/><Relationship Id="rId83" Type="http://schemas.openxmlformats.org/officeDocument/2006/relationships/header" Target="header36.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hyperlink" Target="http://www.va.gov/vdl/Infrastructure.asp?appID=8" TargetMode="Externa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header" Target="header23.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eader" Target="header17.xml"/><Relationship Id="rId52" Type="http://schemas.openxmlformats.org/officeDocument/2006/relationships/oleObject" Target="embeddings/oleObject3.bin"/><Relationship Id="rId60" Type="http://schemas.openxmlformats.org/officeDocument/2006/relationships/footer" Target="footer18.xml"/><Relationship Id="rId65" Type="http://schemas.openxmlformats.org/officeDocument/2006/relationships/header" Target="header27.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28.xml"/><Relationship Id="rId86"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66</Pages>
  <Words>19410</Words>
  <Characters>110643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VISTA Health Level Seven (HL7) MSH Segment Control (Dynamic Routing), Patch HL*1.6*93</vt:lpstr>
    </vt:vector>
  </TitlesOfParts>
  <Company>Department of Veterans Affairs</Company>
  <LinksUpToDate>false</LinksUpToDate>
  <CharactersWithSpaces>129794</CharactersWithSpaces>
  <SharedDoc>false</SharedDoc>
  <HLinks>
    <vt:vector size="546" baseType="variant">
      <vt:variant>
        <vt:i4>4849685</vt:i4>
      </vt:variant>
      <vt:variant>
        <vt:i4>849</vt:i4>
      </vt:variant>
      <vt:variant>
        <vt:i4>0</vt:i4>
      </vt:variant>
      <vt:variant>
        <vt:i4>5</vt:i4>
      </vt:variant>
      <vt:variant>
        <vt:lpwstr>http://www.va.gov/vdl/Infrastructure.asp?appID=8</vt:lpwstr>
      </vt:variant>
      <vt:variant>
        <vt:lpwstr/>
      </vt:variant>
      <vt:variant>
        <vt:i4>4849685</vt:i4>
      </vt:variant>
      <vt:variant>
        <vt:i4>555</vt:i4>
      </vt:variant>
      <vt:variant>
        <vt:i4>0</vt:i4>
      </vt:variant>
      <vt:variant>
        <vt:i4>5</vt:i4>
      </vt:variant>
      <vt:variant>
        <vt:lpwstr>http://www.va.gov/vdl/Infrastructure.asp?appID=8</vt:lpwstr>
      </vt:variant>
      <vt:variant>
        <vt:lpwstr/>
      </vt:variant>
      <vt:variant>
        <vt:i4>8060987</vt:i4>
      </vt:variant>
      <vt:variant>
        <vt:i4>537</vt:i4>
      </vt:variant>
      <vt:variant>
        <vt:i4>0</vt:i4>
      </vt:variant>
      <vt:variant>
        <vt:i4>5</vt:i4>
      </vt:variant>
      <vt:variant>
        <vt:lpwstr>http://vista.med.va.gov/messaging/hl7/index.asp</vt:lpwstr>
      </vt:variant>
      <vt:variant>
        <vt:lpwstr/>
      </vt:variant>
      <vt:variant>
        <vt:i4>4849685</vt:i4>
      </vt:variant>
      <vt:variant>
        <vt:i4>534</vt:i4>
      </vt:variant>
      <vt:variant>
        <vt:i4>0</vt:i4>
      </vt:variant>
      <vt:variant>
        <vt:i4>5</vt:i4>
      </vt:variant>
      <vt:variant>
        <vt:lpwstr>http://www.va.gov/vdl/Infrastructure.asp?appID=8</vt:lpwstr>
      </vt:variant>
      <vt:variant>
        <vt:lpwstr/>
      </vt:variant>
      <vt:variant>
        <vt:i4>4849685</vt:i4>
      </vt:variant>
      <vt:variant>
        <vt:i4>531</vt:i4>
      </vt:variant>
      <vt:variant>
        <vt:i4>0</vt:i4>
      </vt:variant>
      <vt:variant>
        <vt:i4>5</vt:i4>
      </vt:variant>
      <vt:variant>
        <vt:lpwstr>http://www.va.gov/vdl/Infrastructure.asp?appID=8</vt:lpwstr>
      </vt:variant>
      <vt:variant>
        <vt:lpwstr/>
      </vt:variant>
      <vt:variant>
        <vt:i4>1310782</vt:i4>
      </vt:variant>
      <vt:variant>
        <vt:i4>518</vt:i4>
      </vt:variant>
      <vt:variant>
        <vt:i4>0</vt:i4>
      </vt:variant>
      <vt:variant>
        <vt:i4>5</vt:i4>
      </vt:variant>
      <vt:variant>
        <vt:lpwstr/>
      </vt:variant>
      <vt:variant>
        <vt:lpwstr>_Toc39976429</vt:lpwstr>
      </vt:variant>
      <vt:variant>
        <vt:i4>1376318</vt:i4>
      </vt:variant>
      <vt:variant>
        <vt:i4>512</vt:i4>
      </vt:variant>
      <vt:variant>
        <vt:i4>0</vt:i4>
      </vt:variant>
      <vt:variant>
        <vt:i4>5</vt:i4>
      </vt:variant>
      <vt:variant>
        <vt:lpwstr/>
      </vt:variant>
      <vt:variant>
        <vt:lpwstr>_Toc39976428</vt:lpwstr>
      </vt:variant>
      <vt:variant>
        <vt:i4>1703998</vt:i4>
      </vt:variant>
      <vt:variant>
        <vt:i4>506</vt:i4>
      </vt:variant>
      <vt:variant>
        <vt:i4>0</vt:i4>
      </vt:variant>
      <vt:variant>
        <vt:i4>5</vt:i4>
      </vt:variant>
      <vt:variant>
        <vt:lpwstr/>
      </vt:variant>
      <vt:variant>
        <vt:lpwstr>_Toc39976427</vt:lpwstr>
      </vt:variant>
      <vt:variant>
        <vt:i4>1769534</vt:i4>
      </vt:variant>
      <vt:variant>
        <vt:i4>500</vt:i4>
      </vt:variant>
      <vt:variant>
        <vt:i4>0</vt:i4>
      </vt:variant>
      <vt:variant>
        <vt:i4>5</vt:i4>
      </vt:variant>
      <vt:variant>
        <vt:lpwstr/>
      </vt:variant>
      <vt:variant>
        <vt:lpwstr>_Toc39976426</vt:lpwstr>
      </vt:variant>
      <vt:variant>
        <vt:i4>1572926</vt:i4>
      </vt:variant>
      <vt:variant>
        <vt:i4>494</vt:i4>
      </vt:variant>
      <vt:variant>
        <vt:i4>0</vt:i4>
      </vt:variant>
      <vt:variant>
        <vt:i4>5</vt:i4>
      </vt:variant>
      <vt:variant>
        <vt:lpwstr/>
      </vt:variant>
      <vt:variant>
        <vt:lpwstr>_Toc39976425</vt:lpwstr>
      </vt:variant>
      <vt:variant>
        <vt:i4>1638462</vt:i4>
      </vt:variant>
      <vt:variant>
        <vt:i4>488</vt:i4>
      </vt:variant>
      <vt:variant>
        <vt:i4>0</vt:i4>
      </vt:variant>
      <vt:variant>
        <vt:i4>5</vt:i4>
      </vt:variant>
      <vt:variant>
        <vt:lpwstr/>
      </vt:variant>
      <vt:variant>
        <vt:lpwstr>_Toc39976424</vt:lpwstr>
      </vt:variant>
      <vt:variant>
        <vt:i4>1966142</vt:i4>
      </vt:variant>
      <vt:variant>
        <vt:i4>482</vt:i4>
      </vt:variant>
      <vt:variant>
        <vt:i4>0</vt:i4>
      </vt:variant>
      <vt:variant>
        <vt:i4>5</vt:i4>
      </vt:variant>
      <vt:variant>
        <vt:lpwstr/>
      </vt:variant>
      <vt:variant>
        <vt:lpwstr>_Toc39976423</vt:lpwstr>
      </vt:variant>
      <vt:variant>
        <vt:i4>2031678</vt:i4>
      </vt:variant>
      <vt:variant>
        <vt:i4>476</vt:i4>
      </vt:variant>
      <vt:variant>
        <vt:i4>0</vt:i4>
      </vt:variant>
      <vt:variant>
        <vt:i4>5</vt:i4>
      </vt:variant>
      <vt:variant>
        <vt:lpwstr/>
      </vt:variant>
      <vt:variant>
        <vt:lpwstr>_Toc39976422</vt:lpwstr>
      </vt:variant>
      <vt:variant>
        <vt:i4>1835070</vt:i4>
      </vt:variant>
      <vt:variant>
        <vt:i4>470</vt:i4>
      </vt:variant>
      <vt:variant>
        <vt:i4>0</vt:i4>
      </vt:variant>
      <vt:variant>
        <vt:i4>5</vt:i4>
      </vt:variant>
      <vt:variant>
        <vt:lpwstr/>
      </vt:variant>
      <vt:variant>
        <vt:lpwstr>_Toc39976421</vt:lpwstr>
      </vt:variant>
      <vt:variant>
        <vt:i4>1900606</vt:i4>
      </vt:variant>
      <vt:variant>
        <vt:i4>464</vt:i4>
      </vt:variant>
      <vt:variant>
        <vt:i4>0</vt:i4>
      </vt:variant>
      <vt:variant>
        <vt:i4>5</vt:i4>
      </vt:variant>
      <vt:variant>
        <vt:lpwstr/>
      </vt:variant>
      <vt:variant>
        <vt:lpwstr>_Toc39976420</vt:lpwstr>
      </vt:variant>
      <vt:variant>
        <vt:i4>1310781</vt:i4>
      </vt:variant>
      <vt:variant>
        <vt:i4>458</vt:i4>
      </vt:variant>
      <vt:variant>
        <vt:i4>0</vt:i4>
      </vt:variant>
      <vt:variant>
        <vt:i4>5</vt:i4>
      </vt:variant>
      <vt:variant>
        <vt:lpwstr/>
      </vt:variant>
      <vt:variant>
        <vt:lpwstr>_Toc39976419</vt:lpwstr>
      </vt:variant>
      <vt:variant>
        <vt:i4>1376317</vt:i4>
      </vt:variant>
      <vt:variant>
        <vt:i4>452</vt:i4>
      </vt:variant>
      <vt:variant>
        <vt:i4>0</vt:i4>
      </vt:variant>
      <vt:variant>
        <vt:i4>5</vt:i4>
      </vt:variant>
      <vt:variant>
        <vt:lpwstr/>
      </vt:variant>
      <vt:variant>
        <vt:lpwstr>_Toc39976418</vt:lpwstr>
      </vt:variant>
      <vt:variant>
        <vt:i4>1703997</vt:i4>
      </vt:variant>
      <vt:variant>
        <vt:i4>446</vt:i4>
      </vt:variant>
      <vt:variant>
        <vt:i4>0</vt:i4>
      </vt:variant>
      <vt:variant>
        <vt:i4>5</vt:i4>
      </vt:variant>
      <vt:variant>
        <vt:lpwstr/>
      </vt:variant>
      <vt:variant>
        <vt:lpwstr>_Toc39976417</vt:lpwstr>
      </vt:variant>
      <vt:variant>
        <vt:i4>1769533</vt:i4>
      </vt:variant>
      <vt:variant>
        <vt:i4>440</vt:i4>
      </vt:variant>
      <vt:variant>
        <vt:i4>0</vt:i4>
      </vt:variant>
      <vt:variant>
        <vt:i4>5</vt:i4>
      </vt:variant>
      <vt:variant>
        <vt:lpwstr/>
      </vt:variant>
      <vt:variant>
        <vt:lpwstr>_Toc39976416</vt:lpwstr>
      </vt:variant>
      <vt:variant>
        <vt:i4>1572925</vt:i4>
      </vt:variant>
      <vt:variant>
        <vt:i4>434</vt:i4>
      </vt:variant>
      <vt:variant>
        <vt:i4>0</vt:i4>
      </vt:variant>
      <vt:variant>
        <vt:i4>5</vt:i4>
      </vt:variant>
      <vt:variant>
        <vt:lpwstr/>
      </vt:variant>
      <vt:variant>
        <vt:lpwstr>_Toc39976415</vt:lpwstr>
      </vt:variant>
      <vt:variant>
        <vt:i4>1638461</vt:i4>
      </vt:variant>
      <vt:variant>
        <vt:i4>428</vt:i4>
      </vt:variant>
      <vt:variant>
        <vt:i4>0</vt:i4>
      </vt:variant>
      <vt:variant>
        <vt:i4>5</vt:i4>
      </vt:variant>
      <vt:variant>
        <vt:lpwstr/>
      </vt:variant>
      <vt:variant>
        <vt:lpwstr>_Toc39976414</vt:lpwstr>
      </vt:variant>
      <vt:variant>
        <vt:i4>1966141</vt:i4>
      </vt:variant>
      <vt:variant>
        <vt:i4>422</vt:i4>
      </vt:variant>
      <vt:variant>
        <vt:i4>0</vt:i4>
      </vt:variant>
      <vt:variant>
        <vt:i4>5</vt:i4>
      </vt:variant>
      <vt:variant>
        <vt:lpwstr/>
      </vt:variant>
      <vt:variant>
        <vt:lpwstr>_Toc39976413</vt:lpwstr>
      </vt:variant>
      <vt:variant>
        <vt:i4>2031677</vt:i4>
      </vt:variant>
      <vt:variant>
        <vt:i4>416</vt:i4>
      </vt:variant>
      <vt:variant>
        <vt:i4>0</vt:i4>
      </vt:variant>
      <vt:variant>
        <vt:i4>5</vt:i4>
      </vt:variant>
      <vt:variant>
        <vt:lpwstr/>
      </vt:variant>
      <vt:variant>
        <vt:lpwstr>_Toc39976412</vt:lpwstr>
      </vt:variant>
      <vt:variant>
        <vt:i4>1835069</vt:i4>
      </vt:variant>
      <vt:variant>
        <vt:i4>410</vt:i4>
      </vt:variant>
      <vt:variant>
        <vt:i4>0</vt:i4>
      </vt:variant>
      <vt:variant>
        <vt:i4>5</vt:i4>
      </vt:variant>
      <vt:variant>
        <vt:lpwstr/>
      </vt:variant>
      <vt:variant>
        <vt:lpwstr>_Toc39976411</vt:lpwstr>
      </vt:variant>
      <vt:variant>
        <vt:i4>1900605</vt:i4>
      </vt:variant>
      <vt:variant>
        <vt:i4>404</vt:i4>
      </vt:variant>
      <vt:variant>
        <vt:i4>0</vt:i4>
      </vt:variant>
      <vt:variant>
        <vt:i4>5</vt:i4>
      </vt:variant>
      <vt:variant>
        <vt:lpwstr/>
      </vt:variant>
      <vt:variant>
        <vt:lpwstr>_Toc39976410</vt:lpwstr>
      </vt:variant>
      <vt:variant>
        <vt:i4>1310780</vt:i4>
      </vt:variant>
      <vt:variant>
        <vt:i4>398</vt:i4>
      </vt:variant>
      <vt:variant>
        <vt:i4>0</vt:i4>
      </vt:variant>
      <vt:variant>
        <vt:i4>5</vt:i4>
      </vt:variant>
      <vt:variant>
        <vt:lpwstr/>
      </vt:variant>
      <vt:variant>
        <vt:lpwstr>_Toc39976409</vt:lpwstr>
      </vt:variant>
      <vt:variant>
        <vt:i4>1376316</vt:i4>
      </vt:variant>
      <vt:variant>
        <vt:i4>392</vt:i4>
      </vt:variant>
      <vt:variant>
        <vt:i4>0</vt:i4>
      </vt:variant>
      <vt:variant>
        <vt:i4>5</vt:i4>
      </vt:variant>
      <vt:variant>
        <vt:lpwstr/>
      </vt:variant>
      <vt:variant>
        <vt:lpwstr>_Toc39976408</vt:lpwstr>
      </vt:variant>
      <vt:variant>
        <vt:i4>1703996</vt:i4>
      </vt:variant>
      <vt:variant>
        <vt:i4>386</vt:i4>
      </vt:variant>
      <vt:variant>
        <vt:i4>0</vt:i4>
      </vt:variant>
      <vt:variant>
        <vt:i4>5</vt:i4>
      </vt:variant>
      <vt:variant>
        <vt:lpwstr/>
      </vt:variant>
      <vt:variant>
        <vt:lpwstr>_Toc39976407</vt:lpwstr>
      </vt:variant>
      <vt:variant>
        <vt:i4>1769532</vt:i4>
      </vt:variant>
      <vt:variant>
        <vt:i4>380</vt:i4>
      </vt:variant>
      <vt:variant>
        <vt:i4>0</vt:i4>
      </vt:variant>
      <vt:variant>
        <vt:i4>5</vt:i4>
      </vt:variant>
      <vt:variant>
        <vt:lpwstr/>
      </vt:variant>
      <vt:variant>
        <vt:lpwstr>_Toc39976406</vt:lpwstr>
      </vt:variant>
      <vt:variant>
        <vt:i4>1572924</vt:i4>
      </vt:variant>
      <vt:variant>
        <vt:i4>374</vt:i4>
      </vt:variant>
      <vt:variant>
        <vt:i4>0</vt:i4>
      </vt:variant>
      <vt:variant>
        <vt:i4>5</vt:i4>
      </vt:variant>
      <vt:variant>
        <vt:lpwstr/>
      </vt:variant>
      <vt:variant>
        <vt:lpwstr>_Toc39976405</vt:lpwstr>
      </vt:variant>
      <vt:variant>
        <vt:i4>1638460</vt:i4>
      </vt:variant>
      <vt:variant>
        <vt:i4>368</vt:i4>
      </vt:variant>
      <vt:variant>
        <vt:i4>0</vt:i4>
      </vt:variant>
      <vt:variant>
        <vt:i4>5</vt:i4>
      </vt:variant>
      <vt:variant>
        <vt:lpwstr/>
      </vt:variant>
      <vt:variant>
        <vt:lpwstr>_Toc39976404</vt:lpwstr>
      </vt:variant>
      <vt:variant>
        <vt:i4>1966140</vt:i4>
      </vt:variant>
      <vt:variant>
        <vt:i4>362</vt:i4>
      </vt:variant>
      <vt:variant>
        <vt:i4>0</vt:i4>
      </vt:variant>
      <vt:variant>
        <vt:i4>5</vt:i4>
      </vt:variant>
      <vt:variant>
        <vt:lpwstr/>
      </vt:variant>
      <vt:variant>
        <vt:lpwstr>_Toc39976403</vt:lpwstr>
      </vt:variant>
      <vt:variant>
        <vt:i4>2031676</vt:i4>
      </vt:variant>
      <vt:variant>
        <vt:i4>356</vt:i4>
      </vt:variant>
      <vt:variant>
        <vt:i4>0</vt:i4>
      </vt:variant>
      <vt:variant>
        <vt:i4>5</vt:i4>
      </vt:variant>
      <vt:variant>
        <vt:lpwstr/>
      </vt:variant>
      <vt:variant>
        <vt:lpwstr>_Toc39976402</vt:lpwstr>
      </vt:variant>
      <vt:variant>
        <vt:i4>1835068</vt:i4>
      </vt:variant>
      <vt:variant>
        <vt:i4>350</vt:i4>
      </vt:variant>
      <vt:variant>
        <vt:i4>0</vt:i4>
      </vt:variant>
      <vt:variant>
        <vt:i4>5</vt:i4>
      </vt:variant>
      <vt:variant>
        <vt:lpwstr/>
      </vt:variant>
      <vt:variant>
        <vt:lpwstr>_Toc39976401</vt:lpwstr>
      </vt:variant>
      <vt:variant>
        <vt:i4>1900604</vt:i4>
      </vt:variant>
      <vt:variant>
        <vt:i4>344</vt:i4>
      </vt:variant>
      <vt:variant>
        <vt:i4>0</vt:i4>
      </vt:variant>
      <vt:variant>
        <vt:i4>5</vt:i4>
      </vt:variant>
      <vt:variant>
        <vt:lpwstr/>
      </vt:variant>
      <vt:variant>
        <vt:lpwstr>_Toc39976400</vt:lpwstr>
      </vt:variant>
      <vt:variant>
        <vt:i4>1245237</vt:i4>
      </vt:variant>
      <vt:variant>
        <vt:i4>338</vt:i4>
      </vt:variant>
      <vt:variant>
        <vt:i4>0</vt:i4>
      </vt:variant>
      <vt:variant>
        <vt:i4>5</vt:i4>
      </vt:variant>
      <vt:variant>
        <vt:lpwstr/>
      </vt:variant>
      <vt:variant>
        <vt:lpwstr>_Toc39976399</vt:lpwstr>
      </vt:variant>
      <vt:variant>
        <vt:i4>1179701</vt:i4>
      </vt:variant>
      <vt:variant>
        <vt:i4>332</vt:i4>
      </vt:variant>
      <vt:variant>
        <vt:i4>0</vt:i4>
      </vt:variant>
      <vt:variant>
        <vt:i4>5</vt:i4>
      </vt:variant>
      <vt:variant>
        <vt:lpwstr/>
      </vt:variant>
      <vt:variant>
        <vt:lpwstr>_Toc39976398</vt:lpwstr>
      </vt:variant>
      <vt:variant>
        <vt:i4>1900597</vt:i4>
      </vt:variant>
      <vt:variant>
        <vt:i4>326</vt:i4>
      </vt:variant>
      <vt:variant>
        <vt:i4>0</vt:i4>
      </vt:variant>
      <vt:variant>
        <vt:i4>5</vt:i4>
      </vt:variant>
      <vt:variant>
        <vt:lpwstr/>
      </vt:variant>
      <vt:variant>
        <vt:lpwstr>_Toc39976397</vt:lpwstr>
      </vt:variant>
      <vt:variant>
        <vt:i4>2031668</vt:i4>
      </vt:variant>
      <vt:variant>
        <vt:i4>317</vt:i4>
      </vt:variant>
      <vt:variant>
        <vt:i4>0</vt:i4>
      </vt:variant>
      <vt:variant>
        <vt:i4>5</vt:i4>
      </vt:variant>
      <vt:variant>
        <vt:lpwstr/>
      </vt:variant>
      <vt:variant>
        <vt:lpwstr>_Toc39976482</vt:lpwstr>
      </vt:variant>
      <vt:variant>
        <vt:i4>1835060</vt:i4>
      </vt:variant>
      <vt:variant>
        <vt:i4>311</vt:i4>
      </vt:variant>
      <vt:variant>
        <vt:i4>0</vt:i4>
      </vt:variant>
      <vt:variant>
        <vt:i4>5</vt:i4>
      </vt:variant>
      <vt:variant>
        <vt:lpwstr/>
      </vt:variant>
      <vt:variant>
        <vt:lpwstr>_Toc39976481</vt:lpwstr>
      </vt:variant>
      <vt:variant>
        <vt:i4>1900596</vt:i4>
      </vt:variant>
      <vt:variant>
        <vt:i4>305</vt:i4>
      </vt:variant>
      <vt:variant>
        <vt:i4>0</vt:i4>
      </vt:variant>
      <vt:variant>
        <vt:i4>5</vt:i4>
      </vt:variant>
      <vt:variant>
        <vt:lpwstr/>
      </vt:variant>
      <vt:variant>
        <vt:lpwstr>_Toc39976480</vt:lpwstr>
      </vt:variant>
      <vt:variant>
        <vt:i4>1310779</vt:i4>
      </vt:variant>
      <vt:variant>
        <vt:i4>299</vt:i4>
      </vt:variant>
      <vt:variant>
        <vt:i4>0</vt:i4>
      </vt:variant>
      <vt:variant>
        <vt:i4>5</vt:i4>
      </vt:variant>
      <vt:variant>
        <vt:lpwstr/>
      </vt:variant>
      <vt:variant>
        <vt:lpwstr>_Toc39976479</vt:lpwstr>
      </vt:variant>
      <vt:variant>
        <vt:i4>1376315</vt:i4>
      </vt:variant>
      <vt:variant>
        <vt:i4>293</vt:i4>
      </vt:variant>
      <vt:variant>
        <vt:i4>0</vt:i4>
      </vt:variant>
      <vt:variant>
        <vt:i4>5</vt:i4>
      </vt:variant>
      <vt:variant>
        <vt:lpwstr/>
      </vt:variant>
      <vt:variant>
        <vt:lpwstr>_Toc39976478</vt:lpwstr>
      </vt:variant>
      <vt:variant>
        <vt:i4>1703995</vt:i4>
      </vt:variant>
      <vt:variant>
        <vt:i4>287</vt:i4>
      </vt:variant>
      <vt:variant>
        <vt:i4>0</vt:i4>
      </vt:variant>
      <vt:variant>
        <vt:i4>5</vt:i4>
      </vt:variant>
      <vt:variant>
        <vt:lpwstr/>
      </vt:variant>
      <vt:variant>
        <vt:lpwstr>_Toc39976477</vt:lpwstr>
      </vt:variant>
      <vt:variant>
        <vt:i4>1769531</vt:i4>
      </vt:variant>
      <vt:variant>
        <vt:i4>281</vt:i4>
      </vt:variant>
      <vt:variant>
        <vt:i4>0</vt:i4>
      </vt:variant>
      <vt:variant>
        <vt:i4>5</vt:i4>
      </vt:variant>
      <vt:variant>
        <vt:lpwstr/>
      </vt:variant>
      <vt:variant>
        <vt:lpwstr>_Toc39976476</vt:lpwstr>
      </vt:variant>
      <vt:variant>
        <vt:i4>1572923</vt:i4>
      </vt:variant>
      <vt:variant>
        <vt:i4>275</vt:i4>
      </vt:variant>
      <vt:variant>
        <vt:i4>0</vt:i4>
      </vt:variant>
      <vt:variant>
        <vt:i4>5</vt:i4>
      </vt:variant>
      <vt:variant>
        <vt:lpwstr/>
      </vt:variant>
      <vt:variant>
        <vt:lpwstr>_Toc39976475</vt:lpwstr>
      </vt:variant>
      <vt:variant>
        <vt:i4>1638459</vt:i4>
      </vt:variant>
      <vt:variant>
        <vt:i4>269</vt:i4>
      </vt:variant>
      <vt:variant>
        <vt:i4>0</vt:i4>
      </vt:variant>
      <vt:variant>
        <vt:i4>5</vt:i4>
      </vt:variant>
      <vt:variant>
        <vt:lpwstr/>
      </vt:variant>
      <vt:variant>
        <vt:lpwstr>_Toc39976474</vt:lpwstr>
      </vt:variant>
      <vt:variant>
        <vt:i4>1966139</vt:i4>
      </vt:variant>
      <vt:variant>
        <vt:i4>263</vt:i4>
      </vt:variant>
      <vt:variant>
        <vt:i4>0</vt:i4>
      </vt:variant>
      <vt:variant>
        <vt:i4>5</vt:i4>
      </vt:variant>
      <vt:variant>
        <vt:lpwstr/>
      </vt:variant>
      <vt:variant>
        <vt:lpwstr>_Toc39976473</vt:lpwstr>
      </vt:variant>
      <vt:variant>
        <vt:i4>2031675</vt:i4>
      </vt:variant>
      <vt:variant>
        <vt:i4>257</vt:i4>
      </vt:variant>
      <vt:variant>
        <vt:i4>0</vt:i4>
      </vt:variant>
      <vt:variant>
        <vt:i4>5</vt:i4>
      </vt:variant>
      <vt:variant>
        <vt:lpwstr/>
      </vt:variant>
      <vt:variant>
        <vt:lpwstr>_Toc39976472</vt:lpwstr>
      </vt:variant>
      <vt:variant>
        <vt:i4>1835067</vt:i4>
      </vt:variant>
      <vt:variant>
        <vt:i4>251</vt:i4>
      </vt:variant>
      <vt:variant>
        <vt:i4>0</vt:i4>
      </vt:variant>
      <vt:variant>
        <vt:i4>5</vt:i4>
      </vt:variant>
      <vt:variant>
        <vt:lpwstr/>
      </vt:variant>
      <vt:variant>
        <vt:lpwstr>_Toc39976471</vt:lpwstr>
      </vt:variant>
      <vt:variant>
        <vt:i4>1900603</vt:i4>
      </vt:variant>
      <vt:variant>
        <vt:i4>245</vt:i4>
      </vt:variant>
      <vt:variant>
        <vt:i4>0</vt:i4>
      </vt:variant>
      <vt:variant>
        <vt:i4>5</vt:i4>
      </vt:variant>
      <vt:variant>
        <vt:lpwstr/>
      </vt:variant>
      <vt:variant>
        <vt:lpwstr>_Toc39976470</vt:lpwstr>
      </vt:variant>
      <vt:variant>
        <vt:i4>1310778</vt:i4>
      </vt:variant>
      <vt:variant>
        <vt:i4>239</vt:i4>
      </vt:variant>
      <vt:variant>
        <vt:i4>0</vt:i4>
      </vt:variant>
      <vt:variant>
        <vt:i4>5</vt:i4>
      </vt:variant>
      <vt:variant>
        <vt:lpwstr/>
      </vt:variant>
      <vt:variant>
        <vt:lpwstr>_Toc39976469</vt:lpwstr>
      </vt:variant>
      <vt:variant>
        <vt:i4>1376314</vt:i4>
      </vt:variant>
      <vt:variant>
        <vt:i4>233</vt:i4>
      </vt:variant>
      <vt:variant>
        <vt:i4>0</vt:i4>
      </vt:variant>
      <vt:variant>
        <vt:i4>5</vt:i4>
      </vt:variant>
      <vt:variant>
        <vt:lpwstr/>
      </vt:variant>
      <vt:variant>
        <vt:lpwstr>_Toc39976468</vt:lpwstr>
      </vt:variant>
      <vt:variant>
        <vt:i4>1703994</vt:i4>
      </vt:variant>
      <vt:variant>
        <vt:i4>227</vt:i4>
      </vt:variant>
      <vt:variant>
        <vt:i4>0</vt:i4>
      </vt:variant>
      <vt:variant>
        <vt:i4>5</vt:i4>
      </vt:variant>
      <vt:variant>
        <vt:lpwstr/>
      </vt:variant>
      <vt:variant>
        <vt:lpwstr>_Toc39976467</vt:lpwstr>
      </vt:variant>
      <vt:variant>
        <vt:i4>1769530</vt:i4>
      </vt:variant>
      <vt:variant>
        <vt:i4>221</vt:i4>
      </vt:variant>
      <vt:variant>
        <vt:i4>0</vt:i4>
      </vt:variant>
      <vt:variant>
        <vt:i4>5</vt:i4>
      </vt:variant>
      <vt:variant>
        <vt:lpwstr/>
      </vt:variant>
      <vt:variant>
        <vt:lpwstr>_Toc39976466</vt:lpwstr>
      </vt:variant>
      <vt:variant>
        <vt:i4>1572922</vt:i4>
      </vt:variant>
      <vt:variant>
        <vt:i4>215</vt:i4>
      </vt:variant>
      <vt:variant>
        <vt:i4>0</vt:i4>
      </vt:variant>
      <vt:variant>
        <vt:i4>5</vt:i4>
      </vt:variant>
      <vt:variant>
        <vt:lpwstr/>
      </vt:variant>
      <vt:variant>
        <vt:lpwstr>_Toc39976465</vt:lpwstr>
      </vt:variant>
      <vt:variant>
        <vt:i4>1638458</vt:i4>
      </vt:variant>
      <vt:variant>
        <vt:i4>209</vt:i4>
      </vt:variant>
      <vt:variant>
        <vt:i4>0</vt:i4>
      </vt:variant>
      <vt:variant>
        <vt:i4>5</vt:i4>
      </vt:variant>
      <vt:variant>
        <vt:lpwstr/>
      </vt:variant>
      <vt:variant>
        <vt:lpwstr>_Toc39976464</vt:lpwstr>
      </vt:variant>
      <vt:variant>
        <vt:i4>1966138</vt:i4>
      </vt:variant>
      <vt:variant>
        <vt:i4>203</vt:i4>
      </vt:variant>
      <vt:variant>
        <vt:i4>0</vt:i4>
      </vt:variant>
      <vt:variant>
        <vt:i4>5</vt:i4>
      </vt:variant>
      <vt:variant>
        <vt:lpwstr/>
      </vt:variant>
      <vt:variant>
        <vt:lpwstr>_Toc39976463</vt:lpwstr>
      </vt:variant>
      <vt:variant>
        <vt:i4>2031674</vt:i4>
      </vt:variant>
      <vt:variant>
        <vt:i4>197</vt:i4>
      </vt:variant>
      <vt:variant>
        <vt:i4>0</vt:i4>
      </vt:variant>
      <vt:variant>
        <vt:i4>5</vt:i4>
      </vt:variant>
      <vt:variant>
        <vt:lpwstr/>
      </vt:variant>
      <vt:variant>
        <vt:lpwstr>_Toc39976462</vt:lpwstr>
      </vt:variant>
      <vt:variant>
        <vt:i4>1835066</vt:i4>
      </vt:variant>
      <vt:variant>
        <vt:i4>191</vt:i4>
      </vt:variant>
      <vt:variant>
        <vt:i4>0</vt:i4>
      </vt:variant>
      <vt:variant>
        <vt:i4>5</vt:i4>
      </vt:variant>
      <vt:variant>
        <vt:lpwstr/>
      </vt:variant>
      <vt:variant>
        <vt:lpwstr>_Toc39976461</vt:lpwstr>
      </vt:variant>
      <vt:variant>
        <vt:i4>1900602</vt:i4>
      </vt:variant>
      <vt:variant>
        <vt:i4>185</vt:i4>
      </vt:variant>
      <vt:variant>
        <vt:i4>0</vt:i4>
      </vt:variant>
      <vt:variant>
        <vt:i4>5</vt:i4>
      </vt:variant>
      <vt:variant>
        <vt:lpwstr/>
      </vt:variant>
      <vt:variant>
        <vt:lpwstr>_Toc39976460</vt:lpwstr>
      </vt:variant>
      <vt:variant>
        <vt:i4>1310777</vt:i4>
      </vt:variant>
      <vt:variant>
        <vt:i4>179</vt:i4>
      </vt:variant>
      <vt:variant>
        <vt:i4>0</vt:i4>
      </vt:variant>
      <vt:variant>
        <vt:i4>5</vt:i4>
      </vt:variant>
      <vt:variant>
        <vt:lpwstr/>
      </vt:variant>
      <vt:variant>
        <vt:lpwstr>_Toc39976459</vt:lpwstr>
      </vt:variant>
      <vt:variant>
        <vt:i4>1376313</vt:i4>
      </vt:variant>
      <vt:variant>
        <vt:i4>173</vt:i4>
      </vt:variant>
      <vt:variant>
        <vt:i4>0</vt:i4>
      </vt:variant>
      <vt:variant>
        <vt:i4>5</vt:i4>
      </vt:variant>
      <vt:variant>
        <vt:lpwstr/>
      </vt:variant>
      <vt:variant>
        <vt:lpwstr>_Toc39976458</vt:lpwstr>
      </vt:variant>
      <vt:variant>
        <vt:i4>1703993</vt:i4>
      </vt:variant>
      <vt:variant>
        <vt:i4>167</vt:i4>
      </vt:variant>
      <vt:variant>
        <vt:i4>0</vt:i4>
      </vt:variant>
      <vt:variant>
        <vt:i4>5</vt:i4>
      </vt:variant>
      <vt:variant>
        <vt:lpwstr/>
      </vt:variant>
      <vt:variant>
        <vt:lpwstr>_Toc39976457</vt:lpwstr>
      </vt:variant>
      <vt:variant>
        <vt:i4>1769529</vt:i4>
      </vt:variant>
      <vt:variant>
        <vt:i4>161</vt:i4>
      </vt:variant>
      <vt:variant>
        <vt:i4>0</vt:i4>
      </vt:variant>
      <vt:variant>
        <vt:i4>5</vt:i4>
      </vt:variant>
      <vt:variant>
        <vt:lpwstr/>
      </vt:variant>
      <vt:variant>
        <vt:lpwstr>_Toc39976456</vt:lpwstr>
      </vt:variant>
      <vt:variant>
        <vt:i4>1572921</vt:i4>
      </vt:variant>
      <vt:variant>
        <vt:i4>155</vt:i4>
      </vt:variant>
      <vt:variant>
        <vt:i4>0</vt:i4>
      </vt:variant>
      <vt:variant>
        <vt:i4>5</vt:i4>
      </vt:variant>
      <vt:variant>
        <vt:lpwstr/>
      </vt:variant>
      <vt:variant>
        <vt:lpwstr>_Toc39976455</vt:lpwstr>
      </vt:variant>
      <vt:variant>
        <vt:i4>1638457</vt:i4>
      </vt:variant>
      <vt:variant>
        <vt:i4>149</vt:i4>
      </vt:variant>
      <vt:variant>
        <vt:i4>0</vt:i4>
      </vt:variant>
      <vt:variant>
        <vt:i4>5</vt:i4>
      </vt:variant>
      <vt:variant>
        <vt:lpwstr/>
      </vt:variant>
      <vt:variant>
        <vt:lpwstr>_Toc39976454</vt:lpwstr>
      </vt:variant>
      <vt:variant>
        <vt:i4>1966137</vt:i4>
      </vt:variant>
      <vt:variant>
        <vt:i4>143</vt:i4>
      </vt:variant>
      <vt:variant>
        <vt:i4>0</vt:i4>
      </vt:variant>
      <vt:variant>
        <vt:i4>5</vt:i4>
      </vt:variant>
      <vt:variant>
        <vt:lpwstr/>
      </vt:variant>
      <vt:variant>
        <vt:lpwstr>_Toc39976453</vt:lpwstr>
      </vt:variant>
      <vt:variant>
        <vt:i4>2031673</vt:i4>
      </vt:variant>
      <vt:variant>
        <vt:i4>137</vt:i4>
      </vt:variant>
      <vt:variant>
        <vt:i4>0</vt:i4>
      </vt:variant>
      <vt:variant>
        <vt:i4>5</vt:i4>
      </vt:variant>
      <vt:variant>
        <vt:lpwstr/>
      </vt:variant>
      <vt:variant>
        <vt:lpwstr>_Toc39976452</vt:lpwstr>
      </vt:variant>
      <vt:variant>
        <vt:i4>1835065</vt:i4>
      </vt:variant>
      <vt:variant>
        <vt:i4>131</vt:i4>
      </vt:variant>
      <vt:variant>
        <vt:i4>0</vt:i4>
      </vt:variant>
      <vt:variant>
        <vt:i4>5</vt:i4>
      </vt:variant>
      <vt:variant>
        <vt:lpwstr/>
      </vt:variant>
      <vt:variant>
        <vt:lpwstr>_Toc39976451</vt:lpwstr>
      </vt:variant>
      <vt:variant>
        <vt:i4>1900601</vt:i4>
      </vt:variant>
      <vt:variant>
        <vt:i4>125</vt:i4>
      </vt:variant>
      <vt:variant>
        <vt:i4>0</vt:i4>
      </vt:variant>
      <vt:variant>
        <vt:i4>5</vt:i4>
      </vt:variant>
      <vt:variant>
        <vt:lpwstr/>
      </vt:variant>
      <vt:variant>
        <vt:lpwstr>_Toc39976450</vt:lpwstr>
      </vt:variant>
      <vt:variant>
        <vt:i4>1310776</vt:i4>
      </vt:variant>
      <vt:variant>
        <vt:i4>119</vt:i4>
      </vt:variant>
      <vt:variant>
        <vt:i4>0</vt:i4>
      </vt:variant>
      <vt:variant>
        <vt:i4>5</vt:i4>
      </vt:variant>
      <vt:variant>
        <vt:lpwstr/>
      </vt:variant>
      <vt:variant>
        <vt:lpwstr>_Toc39976449</vt:lpwstr>
      </vt:variant>
      <vt:variant>
        <vt:i4>1376312</vt:i4>
      </vt:variant>
      <vt:variant>
        <vt:i4>113</vt:i4>
      </vt:variant>
      <vt:variant>
        <vt:i4>0</vt:i4>
      </vt:variant>
      <vt:variant>
        <vt:i4>5</vt:i4>
      </vt:variant>
      <vt:variant>
        <vt:lpwstr/>
      </vt:variant>
      <vt:variant>
        <vt:lpwstr>_Toc39976448</vt:lpwstr>
      </vt:variant>
      <vt:variant>
        <vt:i4>1703992</vt:i4>
      </vt:variant>
      <vt:variant>
        <vt:i4>107</vt:i4>
      </vt:variant>
      <vt:variant>
        <vt:i4>0</vt:i4>
      </vt:variant>
      <vt:variant>
        <vt:i4>5</vt:i4>
      </vt:variant>
      <vt:variant>
        <vt:lpwstr/>
      </vt:variant>
      <vt:variant>
        <vt:lpwstr>_Toc39976447</vt:lpwstr>
      </vt:variant>
      <vt:variant>
        <vt:i4>1769528</vt:i4>
      </vt:variant>
      <vt:variant>
        <vt:i4>101</vt:i4>
      </vt:variant>
      <vt:variant>
        <vt:i4>0</vt:i4>
      </vt:variant>
      <vt:variant>
        <vt:i4>5</vt:i4>
      </vt:variant>
      <vt:variant>
        <vt:lpwstr/>
      </vt:variant>
      <vt:variant>
        <vt:lpwstr>_Toc39976446</vt:lpwstr>
      </vt:variant>
      <vt:variant>
        <vt:i4>1572920</vt:i4>
      </vt:variant>
      <vt:variant>
        <vt:i4>95</vt:i4>
      </vt:variant>
      <vt:variant>
        <vt:i4>0</vt:i4>
      </vt:variant>
      <vt:variant>
        <vt:i4>5</vt:i4>
      </vt:variant>
      <vt:variant>
        <vt:lpwstr/>
      </vt:variant>
      <vt:variant>
        <vt:lpwstr>_Toc39976445</vt:lpwstr>
      </vt:variant>
      <vt:variant>
        <vt:i4>1638456</vt:i4>
      </vt:variant>
      <vt:variant>
        <vt:i4>89</vt:i4>
      </vt:variant>
      <vt:variant>
        <vt:i4>0</vt:i4>
      </vt:variant>
      <vt:variant>
        <vt:i4>5</vt:i4>
      </vt:variant>
      <vt:variant>
        <vt:lpwstr/>
      </vt:variant>
      <vt:variant>
        <vt:lpwstr>_Toc39976444</vt:lpwstr>
      </vt:variant>
      <vt:variant>
        <vt:i4>1966136</vt:i4>
      </vt:variant>
      <vt:variant>
        <vt:i4>83</vt:i4>
      </vt:variant>
      <vt:variant>
        <vt:i4>0</vt:i4>
      </vt:variant>
      <vt:variant>
        <vt:i4>5</vt:i4>
      </vt:variant>
      <vt:variant>
        <vt:lpwstr/>
      </vt:variant>
      <vt:variant>
        <vt:lpwstr>_Toc39976443</vt:lpwstr>
      </vt:variant>
      <vt:variant>
        <vt:i4>2031672</vt:i4>
      </vt:variant>
      <vt:variant>
        <vt:i4>77</vt:i4>
      </vt:variant>
      <vt:variant>
        <vt:i4>0</vt:i4>
      </vt:variant>
      <vt:variant>
        <vt:i4>5</vt:i4>
      </vt:variant>
      <vt:variant>
        <vt:lpwstr/>
      </vt:variant>
      <vt:variant>
        <vt:lpwstr>_Toc39976442</vt:lpwstr>
      </vt:variant>
      <vt:variant>
        <vt:i4>1835064</vt:i4>
      </vt:variant>
      <vt:variant>
        <vt:i4>71</vt:i4>
      </vt:variant>
      <vt:variant>
        <vt:i4>0</vt:i4>
      </vt:variant>
      <vt:variant>
        <vt:i4>5</vt:i4>
      </vt:variant>
      <vt:variant>
        <vt:lpwstr/>
      </vt:variant>
      <vt:variant>
        <vt:lpwstr>_Toc39976441</vt:lpwstr>
      </vt:variant>
      <vt:variant>
        <vt:i4>1900600</vt:i4>
      </vt:variant>
      <vt:variant>
        <vt:i4>65</vt:i4>
      </vt:variant>
      <vt:variant>
        <vt:i4>0</vt:i4>
      </vt:variant>
      <vt:variant>
        <vt:i4>5</vt:i4>
      </vt:variant>
      <vt:variant>
        <vt:lpwstr/>
      </vt:variant>
      <vt:variant>
        <vt:lpwstr>_Toc39976440</vt:lpwstr>
      </vt:variant>
      <vt:variant>
        <vt:i4>1310783</vt:i4>
      </vt:variant>
      <vt:variant>
        <vt:i4>59</vt:i4>
      </vt:variant>
      <vt:variant>
        <vt:i4>0</vt:i4>
      </vt:variant>
      <vt:variant>
        <vt:i4>5</vt:i4>
      </vt:variant>
      <vt:variant>
        <vt:lpwstr/>
      </vt:variant>
      <vt:variant>
        <vt:lpwstr>_Toc39976439</vt:lpwstr>
      </vt:variant>
      <vt:variant>
        <vt:i4>1376319</vt:i4>
      </vt:variant>
      <vt:variant>
        <vt:i4>53</vt:i4>
      </vt:variant>
      <vt:variant>
        <vt:i4>0</vt:i4>
      </vt:variant>
      <vt:variant>
        <vt:i4>5</vt:i4>
      </vt:variant>
      <vt:variant>
        <vt:lpwstr/>
      </vt:variant>
      <vt:variant>
        <vt:lpwstr>_Toc39976438</vt:lpwstr>
      </vt:variant>
      <vt:variant>
        <vt:i4>1703999</vt:i4>
      </vt:variant>
      <vt:variant>
        <vt:i4>47</vt:i4>
      </vt:variant>
      <vt:variant>
        <vt:i4>0</vt:i4>
      </vt:variant>
      <vt:variant>
        <vt:i4>5</vt:i4>
      </vt:variant>
      <vt:variant>
        <vt:lpwstr/>
      </vt:variant>
      <vt:variant>
        <vt:lpwstr>_Toc39976437</vt:lpwstr>
      </vt:variant>
      <vt:variant>
        <vt:i4>1769535</vt:i4>
      </vt:variant>
      <vt:variant>
        <vt:i4>41</vt:i4>
      </vt:variant>
      <vt:variant>
        <vt:i4>0</vt:i4>
      </vt:variant>
      <vt:variant>
        <vt:i4>5</vt:i4>
      </vt:variant>
      <vt:variant>
        <vt:lpwstr/>
      </vt:variant>
      <vt:variant>
        <vt:lpwstr>_Toc39976436</vt:lpwstr>
      </vt:variant>
      <vt:variant>
        <vt:i4>1572927</vt:i4>
      </vt:variant>
      <vt:variant>
        <vt:i4>35</vt:i4>
      </vt:variant>
      <vt:variant>
        <vt:i4>0</vt:i4>
      </vt:variant>
      <vt:variant>
        <vt:i4>5</vt:i4>
      </vt:variant>
      <vt:variant>
        <vt:lpwstr/>
      </vt:variant>
      <vt:variant>
        <vt:lpwstr>_Toc39976435</vt:lpwstr>
      </vt:variant>
      <vt:variant>
        <vt:i4>1638463</vt:i4>
      </vt:variant>
      <vt:variant>
        <vt:i4>29</vt:i4>
      </vt:variant>
      <vt:variant>
        <vt:i4>0</vt:i4>
      </vt:variant>
      <vt:variant>
        <vt:i4>5</vt:i4>
      </vt:variant>
      <vt:variant>
        <vt:lpwstr/>
      </vt:variant>
      <vt:variant>
        <vt:lpwstr>_Toc39976434</vt:lpwstr>
      </vt:variant>
      <vt:variant>
        <vt:i4>1966143</vt:i4>
      </vt:variant>
      <vt:variant>
        <vt:i4>23</vt:i4>
      </vt:variant>
      <vt:variant>
        <vt:i4>0</vt:i4>
      </vt:variant>
      <vt:variant>
        <vt:i4>5</vt:i4>
      </vt:variant>
      <vt:variant>
        <vt:lpwstr/>
      </vt:variant>
      <vt:variant>
        <vt:lpwstr>_Toc39976433</vt:lpwstr>
      </vt:variant>
      <vt:variant>
        <vt:i4>2031679</vt:i4>
      </vt:variant>
      <vt:variant>
        <vt:i4>17</vt:i4>
      </vt:variant>
      <vt:variant>
        <vt:i4>0</vt:i4>
      </vt:variant>
      <vt:variant>
        <vt:i4>5</vt:i4>
      </vt:variant>
      <vt:variant>
        <vt:lpwstr/>
      </vt:variant>
      <vt:variant>
        <vt:lpwstr>_Toc39976432</vt:lpwstr>
      </vt:variant>
      <vt:variant>
        <vt:i4>1835071</vt:i4>
      </vt:variant>
      <vt:variant>
        <vt:i4>11</vt:i4>
      </vt:variant>
      <vt:variant>
        <vt:i4>0</vt:i4>
      </vt:variant>
      <vt:variant>
        <vt:i4>5</vt:i4>
      </vt:variant>
      <vt:variant>
        <vt:lpwstr/>
      </vt:variant>
      <vt:variant>
        <vt:lpwstr>_Toc39976431</vt:lpwstr>
      </vt:variant>
      <vt:variant>
        <vt:i4>1900607</vt:i4>
      </vt:variant>
      <vt:variant>
        <vt:i4>5</vt:i4>
      </vt:variant>
      <vt:variant>
        <vt:i4>0</vt:i4>
      </vt:variant>
      <vt:variant>
        <vt:i4>5</vt:i4>
      </vt:variant>
      <vt:variant>
        <vt:lpwstr/>
      </vt:variant>
      <vt:variant>
        <vt:lpwstr>_Toc39976430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Health Level Seven (HL7) MSH Segment Control (Dynamic Routing), Patch HL*1.6*93</dc:title>
  <dc:subject/>
  <dc:creator/>
  <cp:keywords/>
  <dc:description/>
  <cp:lastModifiedBy>Department of Veterans Affairs</cp:lastModifiedBy>
  <cp:revision>4</cp:revision>
  <cp:lastPrinted>2020-11-16T22:22:00Z</cp:lastPrinted>
  <dcterms:created xsi:type="dcterms:W3CDTF">2020-11-16T21:30:00Z</dcterms:created>
  <dcterms:modified xsi:type="dcterms:W3CDTF">2021-03-29T16:48:00Z</dcterms:modified>
</cp:coreProperties>
</file>