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09C4F" w14:textId="77777777" w:rsidR="000811B1" w:rsidRPr="003441B1" w:rsidRDefault="000811B1" w:rsidP="00210384">
      <w:pPr>
        <w:pStyle w:val="Product"/>
        <w:ind w:right="-360"/>
        <w:contextualSpacing/>
        <w:rPr>
          <w:sz w:val="36"/>
          <w:szCs w:val="36"/>
        </w:rPr>
      </w:pPr>
      <w:bookmarkStart w:id="0" w:name="_Toc219608346"/>
      <w:bookmarkStart w:id="1" w:name="_Toc219609194"/>
      <w:bookmarkStart w:id="2" w:name="_Toc219689273"/>
      <w:bookmarkStart w:id="3" w:name="_Toc219698997"/>
      <w:bookmarkStart w:id="4" w:name="_Toc219709585"/>
      <w:bookmarkStart w:id="5" w:name="_Toc219782549"/>
      <w:r>
        <w:rPr>
          <w:sz w:val="36"/>
          <w:szCs w:val="36"/>
        </w:rPr>
        <w:t>VistA Messaging</w:t>
      </w:r>
      <w:r w:rsidRPr="003441B1">
        <w:rPr>
          <w:sz w:val="36"/>
          <w:szCs w:val="36"/>
        </w:rPr>
        <w:t xml:space="preserve"> Services</w:t>
      </w:r>
    </w:p>
    <w:p w14:paraId="1A393641" w14:textId="77777777" w:rsidR="000811B1" w:rsidRPr="004557AB" w:rsidRDefault="000811B1" w:rsidP="00210384">
      <w:pPr>
        <w:pStyle w:val="Title"/>
        <w:ind w:right="-360"/>
        <w:contextualSpacing/>
        <w:rPr>
          <w:rFonts w:cs="Arial"/>
          <w:sz w:val="48"/>
          <w:szCs w:val="48"/>
        </w:rPr>
      </w:pPr>
      <w:r w:rsidRPr="004557AB">
        <w:rPr>
          <w:rFonts w:cs="Arial"/>
          <w:sz w:val="48"/>
          <w:szCs w:val="48"/>
        </w:rPr>
        <w:t>Health Level Seven Optimized (HLO)</w:t>
      </w:r>
    </w:p>
    <w:p w14:paraId="1FE30DE4" w14:textId="77777777" w:rsidR="000811B1" w:rsidRPr="004557AB" w:rsidRDefault="000811B1" w:rsidP="00210384">
      <w:pPr>
        <w:pStyle w:val="Title"/>
        <w:ind w:right="-360"/>
        <w:contextualSpacing/>
        <w:rPr>
          <w:rFonts w:cs="Arial"/>
          <w:sz w:val="48"/>
          <w:szCs w:val="48"/>
        </w:rPr>
      </w:pPr>
      <w:r w:rsidRPr="004557AB">
        <w:rPr>
          <w:rFonts w:cs="Arial"/>
          <w:sz w:val="48"/>
          <w:szCs w:val="48"/>
        </w:rPr>
        <w:t>Developer Manual</w:t>
      </w:r>
    </w:p>
    <w:p w14:paraId="6498B918" w14:textId="77777777" w:rsidR="000811B1" w:rsidRDefault="000811B1" w:rsidP="00210384">
      <w:pPr>
        <w:pStyle w:val="Title"/>
        <w:ind w:right="-360"/>
        <w:contextualSpacing/>
      </w:pPr>
    </w:p>
    <w:p w14:paraId="5201C2AE" w14:textId="77777777" w:rsidR="0071502C" w:rsidRDefault="00EA7570" w:rsidP="0071502C">
      <w:pPr>
        <w:pStyle w:val="Logo"/>
        <w:ind w:right="-360"/>
        <w:contextualSpacing/>
      </w:pPr>
      <w:r>
        <w:rPr>
          <w:noProof/>
        </w:rPr>
        <w:pict w14:anchorId="7070F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2" style="width:169pt;height:157pt;visibility:visible">
            <v:imagedata r:id="rId8" o:title="VA2"/>
          </v:shape>
        </w:pict>
      </w:r>
    </w:p>
    <w:p w14:paraId="28967BCF" w14:textId="77777777" w:rsidR="0071502C" w:rsidRDefault="0071502C" w:rsidP="0071502C">
      <w:pPr>
        <w:pStyle w:val="Logo"/>
        <w:ind w:right="-360"/>
        <w:contextualSpacing/>
      </w:pPr>
    </w:p>
    <w:p w14:paraId="30186B93" w14:textId="77777777" w:rsidR="00311833" w:rsidRPr="00311833" w:rsidRDefault="00311833" w:rsidP="00311833">
      <w:pPr>
        <w:pStyle w:val="Version"/>
      </w:pPr>
    </w:p>
    <w:p w14:paraId="33E3A2CC" w14:textId="77777777" w:rsidR="00057ED2" w:rsidRDefault="004557AB" w:rsidP="00057ED2">
      <w:pPr>
        <w:pStyle w:val="Logo"/>
        <w:ind w:right="-360"/>
        <w:contextualSpacing/>
      </w:pPr>
      <w:r>
        <w:t xml:space="preserve">Software </w:t>
      </w:r>
      <w:r w:rsidR="0028401D">
        <w:t>HL</w:t>
      </w:r>
      <w:r w:rsidR="000758E6">
        <w:t>*1.6</w:t>
      </w:r>
    </w:p>
    <w:p w14:paraId="3EE92F05" w14:textId="77777777" w:rsidR="00057ED2" w:rsidRDefault="00FC4AEA" w:rsidP="00057ED2">
      <w:pPr>
        <w:pStyle w:val="Logo"/>
        <w:ind w:right="-360"/>
        <w:contextualSpacing/>
      </w:pPr>
      <w:r>
        <w:t>Document Revision 1.3</w:t>
      </w:r>
    </w:p>
    <w:p w14:paraId="12BDB487" w14:textId="77777777" w:rsidR="000811B1" w:rsidRPr="00770A41" w:rsidRDefault="000811B1" w:rsidP="00210384">
      <w:pPr>
        <w:pStyle w:val="DepartmentInformation"/>
        <w:ind w:right="-360"/>
      </w:pPr>
    </w:p>
    <w:p w14:paraId="12C34D21" w14:textId="77777777" w:rsidR="000811B1" w:rsidRDefault="000811B1" w:rsidP="00210384">
      <w:pPr>
        <w:pStyle w:val="DepartmentInformation"/>
        <w:ind w:right="-360"/>
      </w:pPr>
      <w:r>
        <w:t>Department of Veterans Affairs</w:t>
      </w:r>
    </w:p>
    <w:p w14:paraId="6972934C" w14:textId="77777777" w:rsidR="000811B1" w:rsidRDefault="000811B1" w:rsidP="00210384">
      <w:pPr>
        <w:pStyle w:val="DepartmentInformation"/>
        <w:ind w:right="-360"/>
      </w:pPr>
      <w:r>
        <w:t xml:space="preserve">VA Office of Information and Technology (OI&amp;T) </w:t>
      </w:r>
    </w:p>
    <w:p w14:paraId="6B89C02B" w14:textId="77777777" w:rsidR="000811B1" w:rsidRDefault="000811B1" w:rsidP="00210384">
      <w:pPr>
        <w:pStyle w:val="DepartmentInformation"/>
        <w:ind w:right="-360"/>
      </w:pPr>
      <w:r>
        <w:t>Veterans Health Information Technology (VHIT)</w:t>
      </w:r>
    </w:p>
    <w:p w14:paraId="1E9E319A" w14:textId="77777777" w:rsidR="000811B1" w:rsidRPr="00313CAA" w:rsidRDefault="000811B1" w:rsidP="00210384">
      <w:pPr>
        <w:pStyle w:val="DepartmentInformation"/>
        <w:ind w:right="-360"/>
      </w:pPr>
      <w:r>
        <w:t>VistA Messaging Services</w:t>
      </w:r>
    </w:p>
    <w:p w14:paraId="35E19DB7" w14:textId="77777777" w:rsidR="000811B1" w:rsidRDefault="000811B1" w:rsidP="00210384">
      <w:pPr>
        <w:pStyle w:val="DepartmentInformation"/>
        <w:ind w:right="-360"/>
        <w:jc w:val="left"/>
      </w:pPr>
    </w:p>
    <w:p w14:paraId="2B6C34DF" w14:textId="77777777" w:rsidR="000811B1" w:rsidRDefault="000811B1" w:rsidP="00210384">
      <w:pPr>
        <w:spacing w:line="240" w:lineRule="auto"/>
        <w:ind w:right="-360"/>
        <w:contextualSpacing/>
        <w:sectPr w:rsidR="000811B1" w:rsidSect="0089434C">
          <w:headerReference w:type="even" r:id="rId9"/>
          <w:footerReference w:type="even" r:id="rId10"/>
          <w:footerReference w:type="default" r:id="rId11"/>
          <w:pgSz w:w="12240" w:h="15840"/>
          <w:pgMar w:top="1440" w:right="900" w:bottom="1440" w:left="1440" w:header="720" w:footer="720" w:gutter="0"/>
          <w:cols w:space="720"/>
          <w:titlePg/>
          <w:docGrid w:linePitch="212"/>
        </w:sectPr>
      </w:pPr>
    </w:p>
    <w:p w14:paraId="71351C1C" w14:textId="77777777" w:rsidR="000811B1" w:rsidRDefault="000811B1" w:rsidP="00210384">
      <w:pPr>
        <w:spacing w:line="240" w:lineRule="auto"/>
        <w:ind w:right="-360"/>
        <w:contextualSpacing/>
      </w:pPr>
    </w:p>
    <w:p w14:paraId="1D845ADB" w14:textId="77777777" w:rsidR="000811B1" w:rsidRDefault="000811B1" w:rsidP="00210384">
      <w:pPr>
        <w:spacing w:line="240" w:lineRule="auto"/>
        <w:ind w:right="-360"/>
        <w:contextualSpacing/>
        <w:jc w:val="center"/>
        <w:rPr>
          <w:sz w:val="20"/>
        </w:rPr>
      </w:pPr>
      <w:r>
        <w:rPr>
          <w:sz w:val="20"/>
        </w:rPr>
        <w:t>(</w:t>
      </w:r>
      <w:r>
        <w:rPr>
          <w:i/>
          <w:sz w:val="20"/>
        </w:rPr>
        <w:t>This page</w:t>
      </w:r>
      <w:r w:rsidRPr="00015EC3">
        <w:rPr>
          <w:i/>
          <w:sz w:val="20"/>
        </w:rPr>
        <w:t xml:space="preserve"> left blank</w:t>
      </w:r>
      <w:r>
        <w:rPr>
          <w:i/>
          <w:sz w:val="20"/>
        </w:rPr>
        <w:t xml:space="preserve"> for two sided printing</w:t>
      </w:r>
      <w:r>
        <w:rPr>
          <w:sz w:val="20"/>
        </w:rPr>
        <w:t>)</w:t>
      </w:r>
    </w:p>
    <w:p w14:paraId="799E409F" w14:textId="77777777" w:rsidR="000811B1" w:rsidRDefault="000811B1" w:rsidP="00210384">
      <w:pPr>
        <w:spacing w:line="240" w:lineRule="auto"/>
        <w:ind w:right="-360"/>
        <w:contextualSpacing/>
      </w:pPr>
    </w:p>
    <w:p w14:paraId="47221563" w14:textId="77777777" w:rsidR="000811B1" w:rsidRDefault="000811B1" w:rsidP="00210384">
      <w:pPr>
        <w:spacing w:line="240" w:lineRule="auto"/>
        <w:ind w:right="-360"/>
        <w:contextualSpacing/>
        <w:sectPr w:rsidR="000811B1" w:rsidSect="0089434C">
          <w:headerReference w:type="even" r:id="rId12"/>
          <w:headerReference w:type="default" r:id="rId13"/>
          <w:footerReference w:type="even" r:id="rId14"/>
          <w:footerReference w:type="default" r:id="rId15"/>
          <w:headerReference w:type="first" r:id="rId16"/>
          <w:footerReference w:type="first" r:id="rId17"/>
          <w:type w:val="evenPage"/>
          <w:pgSz w:w="12240" w:h="15840"/>
          <w:pgMar w:top="1440" w:right="900" w:bottom="1440" w:left="1440" w:header="720" w:footer="720" w:gutter="0"/>
          <w:pgNumType w:start="1"/>
          <w:cols w:space="720"/>
          <w:docGrid w:linePitch="212"/>
        </w:sectPr>
      </w:pPr>
    </w:p>
    <w:p w14:paraId="019B5A19" w14:textId="77777777" w:rsidR="000811B1" w:rsidRDefault="000811B1" w:rsidP="00210384">
      <w:pPr>
        <w:pStyle w:val="RevisionHistory"/>
        <w:ind w:right="-360"/>
      </w:pPr>
      <w:r>
        <w:lastRenderedPageBreak/>
        <w:t>Revision History</w:t>
      </w:r>
    </w:p>
    <w:p w14:paraId="3FDC3079" w14:textId="77777777" w:rsidR="000811B1" w:rsidRPr="00923CDE" w:rsidRDefault="000811B1" w:rsidP="00210384">
      <w:pPr>
        <w:spacing w:line="240" w:lineRule="auto"/>
        <w:ind w:right="-360"/>
        <w:contextualSpacing/>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260"/>
        <w:gridCol w:w="3870"/>
        <w:gridCol w:w="2520"/>
      </w:tblGrid>
      <w:tr w:rsidR="000811B1" w14:paraId="2D9AB86E" w14:textId="77777777" w:rsidTr="003F1692">
        <w:tc>
          <w:tcPr>
            <w:tcW w:w="1980" w:type="dxa"/>
          </w:tcPr>
          <w:p w14:paraId="7D3C5F0E" w14:textId="77777777" w:rsidR="000811B1" w:rsidRDefault="000811B1" w:rsidP="00210384">
            <w:pPr>
              <w:pStyle w:val="TableColumnHeading"/>
              <w:ind w:right="-360"/>
              <w:contextualSpacing/>
            </w:pPr>
            <w:r>
              <w:t>Date</w:t>
            </w:r>
          </w:p>
        </w:tc>
        <w:tc>
          <w:tcPr>
            <w:tcW w:w="1260" w:type="dxa"/>
          </w:tcPr>
          <w:p w14:paraId="1017A43C" w14:textId="77777777" w:rsidR="000811B1" w:rsidRDefault="000811B1" w:rsidP="00210384">
            <w:pPr>
              <w:pStyle w:val="TableColumnHeading"/>
              <w:ind w:right="-360"/>
              <w:contextualSpacing/>
            </w:pPr>
            <w:r>
              <w:t>Revision</w:t>
            </w:r>
          </w:p>
        </w:tc>
        <w:tc>
          <w:tcPr>
            <w:tcW w:w="3870" w:type="dxa"/>
          </w:tcPr>
          <w:p w14:paraId="760446EB" w14:textId="77777777" w:rsidR="000811B1" w:rsidRDefault="000811B1" w:rsidP="00210384">
            <w:pPr>
              <w:pStyle w:val="TableColumnHeading"/>
              <w:ind w:right="-360"/>
              <w:contextualSpacing/>
            </w:pPr>
            <w:r>
              <w:t>Description</w:t>
            </w:r>
          </w:p>
        </w:tc>
        <w:tc>
          <w:tcPr>
            <w:tcW w:w="2520" w:type="dxa"/>
          </w:tcPr>
          <w:p w14:paraId="1D219D42" w14:textId="77777777" w:rsidR="000811B1" w:rsidRDefault="000811B1" w:rsidP="00210384">
            <w:pPr>
              <w:pStyle w:val="TableColumnHeading"/>
              <w:ind w:right="-360"/>
              <w:contextualSpacing/>
            </w:pPr>
            <w:r>
              <w:t>Author</w:t>
            </w:r>
          </w:p>
        </w:tc>
      </w:tr>
      <w:tr w:rsidR="000811B1" w14:paraId="26035275" w14:textId="77777777" w:rsidTr="003F1692">
        <w:tc>
          <w:tcPr>
            <w:tcW w:w="1980" w:type="dxa"/>
          </w:tcPr>
          <w:p w14:paraId="23A22A6E" w14:textId="77777777" w:rsidR="000811B1" w:rsidRDefault="00CF5908" w:rsidP="00210384">
            <w:pPr>
              <w:spacing w:line="240" w:lineRule="auto"/>
              <w:ind w:right="-360"/>
              <w:contextualSpacing/>
              <w:jc w:val="center"/>
              <w:rPr>
                <w:sz w:val="20"/>
              </w:rPr>
            </w:pPr>
            <w:r>
              <w:rPr>
                <w:sz w:val="20"/>
              </w:rPr>
              <w:t>5/20/09</w:t>
            </w:r>
          </w:p>
        </w:tc>
        <w:tc>
          <w:tcPr>
            <w:tcW w:w="1260" w:type="dxa"/>
          </w:tcPr>
          <w:p w14:paraId="1F4288F7" w14:textId="77777777" w:rsidR="000811B1" w:rsidRPr="00C82935" w:rsidRDefault="000811B1" w:rsidP="00210384">
            <w:pPr>
              <w:spacing w:line="240" w:lineRule="auto"/>
              <w:ind w:right="-360"/>
              <w:contextualSpacing/>
              <w:rPr>
                <w:sz w:val="20"/>
              </w:rPr>
            </w:pPr>
            <w:r>
              <w:rPr>
                <w:sz w:val="20"/>
              </w:rPr>
              <w:t>1</w:t>
            </w:r>
          </w:p>
        </w:tc>
        <w:tc>
          <w:tcPr>
            <w:tcW w:w="3870" w:type="dxa"/>
          </w:tcPr>
          <w:p w14:paraId="568D3EC0" w14:textId="77777777" w:rsidR="000811B1" w:rsidRPr="00C82935" w:rsidRDefault="000811B1" w:rsidP="00210384">
            <w:pPr>
              <w:spacing w:line="240" w:lineRule="auto"/>
              <w:ind w:right="-360"/>
              <w:contextualSpacing/>
              <w:rPr>
                <w:sz w:val="20"/>
              </w:rPr>
            </w:pPr>
            <w:r>
              <w:rPr>
                <w:sz w:val="20"/>
              </w:rPr>
              <w:t xml:space="preserve">Created document </w:t>
            </w:r>
            <w:r w:rsidR="00DF0AFE">
              <w:rPr>
                <w:sz w:val="20"/>
              </w:rPr>
              <w:t>(VMS_CR1261)</w:t>
            </w:r>
          </w:p>
        </w:tc>
        <w:tc>
          <w:tcPr>
            <w:tcW w:w="2520" w:type="dxa"/>
          </w:tcPr>
          <w:p w14:paraId="03AD2F7C" w14:textId="77777777" w:rsidR="000811B1" w:rsidRDefault="00FC148B" w:rsidP="00DF0AFE">
            <w:pPr>
              <w:spacing w:line="240" w:lineRule="auto"/>
              <w:ind w:right="-360"/>
              <w:contextualSpacing/>
              <w:rPr>
                <w:sz w:val="20"/>
              </w:rPr>
            </w:pPr>
            <w:r>
              <w:rPr>
                <w:sz w:val="20"/>
              </w:rPr>
              <w:t>REDACTED</w:t>
            </w:r>
            <w:r w:rsidR="000811B1">
              <w:rPr>
                <w:sz w:val="20"/>
              </w:rPr>
              <w:t xml:space="preserve"> </w:t>
            </w:r>
          </w:p>
        </w:tc>
      </w:tr>
      <w:tr w:rsidR="00CF5908" w14:paraId="086F5841" w14:textId="77777777" w:rsidTr="003F1692">
        <w:tc>
          <w:tcPr>
            <w:tcW w:w="1980" w:type="dxa"/>
          </w:tcPr>
          <w:p w14:paraId="687F24FF" w14:textId="77777777" w:rsidR="00CF5908" w:rsidRDefault="008856B2" w:rsidP="00210384">
            <w:pPr>
              <w:spacing w:line="240" w:lineRule="auto"/>
              <w:ind w:right="-360"/>
              <w:contextualSpacing/>
              <w:jc w:val="center"/>
              <w:rPr>
                <w:sz w:val="20"/>
              </w:rPr>
            </w:pPr>
            <w:r>
              <w:rPr>
                <w:sz w:val="20"/>
              </w:rPr>
              <w:t>8/4</w:t>
            </w:r>
            <w:r w:rsidR="00CF5908">
              <w:rPr>
                <w:sz w:val="20"/>
              </w:rPr>
              <w:t>/09</w:t>
            </w:r>
          </w:p>
        </w:tc>
        <w:tc>
          <w:tcPr>
            <w:tcW w:w="1260" w:type="dxa"/>
          </w:tcPr>
          <w:p w14:paraId="70BB4A50" w14:textId="77777777" w:rsidR="00CF5908" w:rsidRDefault="00CF5908" w:rsidP="00210384">
            <w:pPr>
              <w:spacing w:line="240" w:lineRule="auto"/>
              <w:ind w:right="-360"/>
              <w:contextualSpacing/>
              <w:rPr>
                <w:sz w:val="20"/>
              </w:rPr>
            </w:pPr>
            <w:r>
              <w:rPr>
                <w:sz w:val="20"/>
              </w:rPr>
              <w:t>1.1</w:t>
            </w:r>
          </w:p>
        </w:tc>
        <w:tc>
          <w:tcPr>
            <w:tcW w:w="3870" w:type="dxa"/>
          </w:tcPr>
          <w:p w14:paraId="5C1ECCAE" w14:textId="77777777" w:rsidR="00CF5908" w:rsidRDefault="00CF5908" w:rsidP="00210384">
            <w:pPr>
              <w:spacing w:line="240" w:lineRule="auto"/>
              <w:ind w:right="-360"/>
              <w:contextualSpacing/>
              <w:rPr>
                <w:sz w:val="20"/>
              </w:rPr>
            </w:pPr>
            <w:r>
              <w:rPr>
                <w:sz w:val="20"/>
              </w:rPr>
              <w:t>Technical Edit</w:t>
            </w:r>
            <w:r w:rsidR="00DF0AFE">
              <w:rPr>
                <w:sz w:val="20"/>
              </w:rPr>
              <w:t xml:space="preserve"> (VMS_CR1261)</w:t>
            </w:r>
          </w:p>
        </w:tc>
        <w:tc>
          <w:tcPr>
            <w:tcW w:w="2520" w:type="dxa"/>
          </w:tcPr>
          <w:p w14:paraId="249F2586" w14:textId="77777777" w:rsidR="00CF5908" w:rsidRDefault="00FC148B" w:rsidP="00210384">
            <w:pPr>
              <w:spacing w:line="240" w:lineRule="auto"/>
              <w:ind w:right="-360"/>
              <w:contextualSpacing/>
              <w:rPr>
                <w:sz w:val="20"/>
              </w:rPr>
            </w:pPr>
            <w:r>
              <w:rPr>
                <w:sz w:val="20"/>
              </w:rPr>
              <w:t>REDACTED</w:t>
            </w:r>
          </w:p>
        </w:tc>
      </w:tr>
      <w:tr w:rsidR="007C5D6B" w14:paraId="3943B536" w14:textId="77777777" w:rsidTr="00A86126">
        <w:tc>
          <w:tcPr>
            <w:tcW w:w="1980" w:type="dxa"/>
          </w:tcPr>
          <w:p w14:paraId="32996F89" w14:textId="77777777" w:rsidR="007C5D6B" w:rsidRDefault="007C5D6B" w:rsidP="00A86126">
            <w:pPr>
              <w:spacing w:line="240" w:lineRule="auto"/>
              <w:ind w:right="-360"/>
              <w:contextualSpacing/>
              <w:jc w:val="center"/>
              <w:rPr>
                <w:sz w:val="20"/>
              </w:rPr>
            </w:pPr>
            <w:r>
              <w:rPr>
                <w:sz w:val="20"/>
              </w:rPr>
              <w:t>9/28/09</w:t>
            </w:r>
          </w:p>
        </w:tc>
        <w:tc>
          <w:tcPr>
            <w:tcW w:w="1260" w:type="dxa"/>
          </w:tcPr>
          <w:p w14:paraId="43589DE8" w14:textId="77777777" w:rsidR="007C5D6B" w:rsidRDefault="007C5D6B" w:rsidP="00A86126">
            <w:pPr>
              <w:spacing w:line="240" w:lineRule="auto"/>
              <w:ind w:right="-360"/>
              <w:contextualSpacing/>
              <w:rPr>
                <w:sz w:val="20"/>
              </w:rPr>
            </w:pPr>
            <w:r>
              <w:rPr>
                <w:sz w:val="20"/>
              </w:rPr>
              <w:t>1.2</w:t>
            </w:r>
          </w:p>
        </w:tc>
        <w:tc>
          <w:tcPr>
            <w:tcW w:w="3870" w:type="dxa"/>
          </w:tcPr>
          <w:p w14:paraId="39AE9D88" w14:textId="77777777" w:rsidR="007C5D6B" w:rsidRDefault="007C5D6B" w:rsidP="00A86126">
            <w:pPr>
              <w:spacing w:line="240" w:lineRule="auto"/>
              <w:ind w:right="-360"/>
              <w:contextualSpacing/>
              <w:rPr>
                <w:sz w:val="20"/>
              </w:rPr>
            </w:pPr>
            <w:r>
              <w:rPr>
                <w:sz w:val="20"/>
              </w:rPr>
              <w:t>Technical Edit (VMS_CR1261)</w:t>
            </w:r>
          </w:p>
        </w:tc>
        <w:tc>
          <w:tcPr>
            <w:tcW w:w="2520" w:type="dxa"/>
          </w:tcPr>
          <w:p w14:paraId="7ADE327C" w14:textId="77777777" w:rsidR="007C5D6B" w:rsidRDefault="00FC148B" w:rsidP="00A86126">
            <w:pPr>
              <w:spacing w:line="240" w:lineRule="auto"/>
              <w:ind w:right="-360"/>
              <w:contextualSpacing/>
              <w:rPr>
                <w:sz w:val="20"/>
              </w:rPr>
            </w:pPr>
            <w:r>
              <w:rPr>
                <w:sz w:val="20"/>
              </w:rPr>
              <w:t>REDACTED</w:t>
            </w:r>
          </w:p>
        </w:tc>
      </w:tr>
      <w:tr w:rsidR="007C5D6B" w14:paraId="069E63B5" w14:textId="77777777" w:rsidTr="003F1692">
        <w:tc>
          <w:tcPr>
            <w:tcW w:w="1980" w:type="dxa"/>
          </w:tcPr>
          <w:p w14:paraId="758B9D53" w14:textId="77777777" w:rsidR="007C5D6B" w:rsidRDefault="00FC4AEA" w:rsidP="00210384">
            <w:pPr>
              <w:spacing w:line="240" w:lineRule="auto"/>
              <w:ind w:right="-360"/>
              <w:contextualSpacing/>
              <w:jc w:val="center"/>
              <w:rPr>
                <w:sz w:val="20"/>
              </w:rPr>
            </w:pPr>
            <w:r>
              <w:rPr>
                <w:sz w:val="20"/>
              </w:rPr>
              <w:t>12/5/16</w:t>
            </w:r>
          </w:p>
        </w:tc>
        <w:tc>
          <w:tcPr>
            <w:tcW w:w="1260" w:type="dxa"/>
          </w:tcPr>
          <w:p w14:paraId="081F68A6" w14:textId="77777777" w:rsidR="007C5D6B" w:rsidRDefault="00FC4AEA" w:rsidP="00210384">
            <w:pPr>
              <w:spacing w:line="240" w:lineRule="auto"/>
              <w:ind w:right="-360"/>
              <w:contextualSpacing/>
              <w:rPr>
                <w:sz w:val="20"/>
              </w:rPr>
            </w:pPr>
            <w:r>
              <w:rPr>
                <w:sz w:val="20"/>
              </w:rPr>
              <w:t>1.3</w:t>
            </w:r>
          </w:p>
        </w:tc>
        <w:tc>
          <w:tcPr>
            <w:tcW w:w="3870" w:type="dxa"/>
          </w:tcPr>
          <w:p w14:paraId="37FE6692" w14:textId="77777777" w:rsidR="00FC4AEA" w:rsidRDefault="00FC4AEA" w:rsidP="00FC4AEA">
            <w:pPr>
              <w:spacing w:line="240" w:lineRule="auto"/>
              <w:ind w:right="-360"/>
              <w:contextualSpacing/>
              <w:rPr>
                <w:sz w:val="20"/>
              </w:rPr>
            </w:pPr>
            <w:r>
              <w:rPr>
                <w:sz w:val="20"/>
              </w:rPr>
              <w:t xml:space="preserve">VistA Maintenance patch HL*1.6*166 – </w:t>
            </w:r>
          </w:p>
          <w:p w14:paraId="35B1C6B5" w14:textId="77777777" w:rsidR="007C5D6B" w:rsidRPr="00FC4AEA" w:rsidRDefault="00FC4AEA" w:rsidP="00FC4AEA">
            <w:pPr>
              <w:spacing w:line="240" w:lineRule="auto"/>
              <w:ind w:right="-360"/>
              <w:contextualSpacing/>
              <w:rPr>
                <w:sz w:val="20"/>
              </w:rPr>
            </w:pPr>
            <w:r w:rsidRPr="00FC4AEA">
              <w:rPr>
                <w:sz w:val="20"/>
              </w:rPr>
              <w:t>Updated description of Count Messages on Outgoing Queues, pg. 91</w:t>
            </w:r>
          </w:p>
        </w:tc>
        <w:tc>
          <w:tcPr>
            <w:tcW w:w="2520" w:type="dxa"/>
          </w:tcPr>
          <w:p w14:paraId="0020D52A" w14:textId="77777777" w:rsidR="007C5D6B" w:rsidRDefault="00FC148B" w:rsidP="00210384">
            <w:pPr>
              <w:spacing w:line="240" w:lineRule="auto"/>
              <w:ind w:right="-360"/>
              <w:contextualSpacing/>
              <w:rPr>
                <w:sz w:val="20"/>
              </w:rPr>
            </w:pPr>
            <w:r>
              <w:rPr>
                <w:sz w:val="20"/>
              </w:rPr>
              <w:t>REDACTED</w:t>
            </w:r>
          </w:p>
        </w:tc>
      </w:tr>
    </w:tbl>
    <w:p w14:paraId="0563DA1F" w14:textId="77777777" w:rsidR="000811B1" w:rsidRDefault="000811B1" w:rsidP="00210384">
      <w:pPr>
        <w:spacing w:line="240" w:lineRule="auto"/>
        <w:ind w:right="-360"/>
        <w:contextualSpacing/>
        <w:rPr>
          <w:sz w:val="24"/>
        </w:rPr>
      </w:pPr>
    </w:p>
    <w:p w14:paraId="62B37E0F" w14:textId="77777777" w:rsidR="000811B1" w:rsidRDefault="000811B1" w:rsidP="00210384">
      <w:pPr>
        <w:spacing w:line="240" w:lineRule="auto"/>
        <w:ind w:right="-360"/>
        <w:contextualSpacing/>
        <w:rPr>
          <w:sz w:val="24"/>
        </w:rPr>
      </w:pPr>
    </w:p>
    <w:p w14:paraId="1AF7F237" w14:textId="77777777" w:rsidR="004557AB" w:rsidRDefault="004557AB" w:rsidP="00210384">
      <w:pPr>
        <w:spacing w:line="240" w:lineRule="auto"/>
        <w:ind w:right="-360"/>
        <w:contextualSpacing/>
        <w:sectPr w:rsidR="004557AB" w:rsidSect="0089434C">
          <w:headerReference w:type="even" r:id="rId18"/>
          <w:headerReference w:type="default" r:id="rId19"/>
          <w:footerReference w:type="even" r:id="rId20"/>
          <w:footerReference w:type="default" r:id="rId21"/>
          <w:footerReference w:type="first" r:id="rId22"/>
          <w:pgSz w:w="12240" w:h="15840"/>
          <w:pgMar w:top="1440" w:right="900" w:bottom="1440" w:left="1440" w:header="720" w:footer="720" w:gutter="0"/>
          <w:cols w:space="720"/>
          <w:titlePg/>
          <w:docGrid w:linePitch="212"/>
        </w:sectPr>
      </w:pPr>
    </w:p>
    <w:p w14:paraId="3513E8DF" w14:textId="77777777" w:rsidR="004557AB" w:rsidRDefault="004557AB" w:rsidP="00210384">
      <w:pPr>
        <w:spacing w:line="240" w:lineRule="auto"/>
        <w:ind w:right="-360"/>
        <w:contextualSpacing/>
      </w:pPr>
    </w:p>
    <w:p w14:paraId="57D97206" w14:textId="77777777" w:rsidR="004557AB" w:rsidRDefault="004557AB" w:rsidP="00210384">
      <w:pPr>
        <w:spacing w:line="240" w:lineRule="auto"/>
        <w:ind w:right="-360"/>
        <w:contextualSpacing/>
        <w:jc w:val="center"/>
        <w:rPr>
          <w:sz w:val="20"/>
        </w:rPr>
      </w:pPr>
      <w:r>
        <w:rPr>
          <w:sz w:val="20"/>
        </w:rPr>
        <w:t>(</w:t>
      </w:r>
      <w:r>
        <w:rPr>
          <w:i/>
          <w:sz w:val="20"/>
        </w:rPr>
        <w:t>This page</w:t>
      </w:r>
      <w:r w:rsidRPr="00015EC3">
        <w:rPr>
          <w:i/>
          <w:sz w:val="20"/>
        </w:rPr>
        <w:t xml:space="preserve"> left blank</w:t>
      </w:r>
      <w:r>
        <w:rPr>
          <w:i/>
          <w:sz w:val="20"/>
        </w:rPr>
        <w:t xml:space="preserve"> for two sided printing</w:t>
      </w:r>
      <w:r>
        <w:rPr>
          <w:sz w:val="20"/>
        </w:rPr>
        <w:t>)</w:t>
      </w:r>
    </w:p>
    <w:p w14:paraId="4BF8472A" w14:textId="77777777" w:rsidR="000811B1" w:rsidRDefault="000811B1" w:rsidP="00210384">
      <w:pPr>
        <w:spacing w:line="240" w:lineRule="auto"/>
        <w:ind w:right="-360"/>
        <w:contextualSpacing/>
        <w:rPr>
          <w:sz w:val="24"/>
        </w:rPr>
      </w:pPr>
    </w:p>
    <w:p w14:paraId="0ECF012F" w14:textId="77777777" w:rsidR="000811B1" w:rsidRDefault="000811B1" w:rsidP="00210384">
      <w:pPr>
        <w:spacing w:line="240" w:lineRule="auto"/>
        <w:ind w:right="-360"/>
        <w:contextualSpacing/>
        <w:rPr>
          <w:sz w:val="24"/>
        </w:rPr>
      </w:pPr>
    </w:p>
    <w:p w14:paraId="366D2345" w14:textId="77777777" w:rsidR="000811B1" w:rsidRDefault="000811B1" w:rsidP="00210384">
      <w:pPr>
        <w:pStyle w:val="TOCHeading"/>
        <w:ind w:right="-360"/>
      </w:pPr>
      <w:r>
        <w:br w:type="page"/>
      </w:r>
      <w:r w:rsidRPr="00746B85">
        <w:lastRenderedPageBreak/>
        <w:t>Contents</w:t>
      </w:r>
    </w:p>
    <w:p w14:paraId="13EED494" w14:textId="68B19ED9" w:rsidR="007C5D6B" w:rsidRDefault="00065C25">
      <w:pPr>
        <w:pStyle w:val="TOC1"/>
        <w:rPr>
          <w:rFonts w:ascii="Calibri" w:hAnsi="Calibri"/>
          <w:b w:val="0"/>
          <w:bCs w:val="0"/>
          <w:caps w:val="0"/>
          <w:noProof/>
          <w:sz w:val="22"/>
          <w:szCs w:val="22"/>
        </w:rPr>
      </w:pPr>
      <w:r>
        <w:rPr>
          <w:b w:val="0"/>
          <w:bCs w:val="0"/>
          <w:kern w:val="28"/>
          <w:sz w:val="32"/>
          <w:szCs w:val="32"/>
        </w:rPr>
        <w:fldChar w:fldCharType="begin"/>
      </w:r>
      <w:r w:rsidR="000811B1">
        <w:rPr>
          <w:b w:val="0"/>
          <w:bCs w:val="0"/>
          <w:kern w:val="28"/>
          <w:sz w:val="32"/>
          <w:szCs w:val="32"/>
        </w:rPr>
        <w:instrText xml:space="preserve"> TOC \o "1-4" \u </w:instrText>
      </w:r>
      <w:r>
        <w:rPr>
          <w:b w:val="0"/>
          <w:bCs w:val="0"/>
          <w:kern w:val="28"/>
          <w:sz w:val="32"/>
          <w:szCs w:val="32"/>
        </w:rPr>
        <w:fldChar w:fldCharType="separate"/>
      </w:r>
      <w:r w:rsidR="007C5D6B">
        <w:rPr>
          <w:noProof/>
        </w:rPr>
        <w:t>1.0</w:t>
      </w:r>
      <w:r w:rsidR="007C5D6B">
        <w:rPr>
          <w:rFonts w:ascii="Calibri" w:hAnsi="Calibri"/>
          <w:b w:val="0"/>
          <w:bCs w:val="0"/>
          <w:caps w:val="0"/>
          <w:noProof/>
          <w:sz w:val="22"/>
          <w:szCs w:val="22"/>
        </w:rPr>
        <w:tab/>
      </w:r>
      <w:r w:rsidR="007C5D6B">
        <w:rPr>
          <w:noProof/>
        </w:rPr>
        <w:t>Introduction</w:t>
      </w:r>
      <w:r w:rsidR="007C5D6B">
        <w:rPr>
          <w:noProof/>
        </w:rPr>
        <w:tab/>
      </w:r>
      <w:r>
        <w:rPr>
          <w:noProof/>
        </w:rPr>
        <w:fldChar w:fldCharType="begin"/>
      </w:r>
      <w:r w:rsidR="007C5D6B">
        <w:rPr>
          <w:noProof/>
        </w:rPr>
        <w:instrText xml:space="preserve"> PAGEREF _Toc241910310 \h </w:instrText>
      </w:r>
      <w:r>
        <w:rPr>
          <w:noProof/>
        </w:rPr>
      </w:r>
      <w:r>
        <w:rPr>
          <w:noProof/>
        </w:rPr>
        <w:fldChar w:fldCharType="separate"/>
      </w:r>
      <w:r w:rsidR="00A23185">
        <w:rPr>
          <w:noProof/>
        </w:rPr>
        <w:t>1</w:t>
      </w:r>
      <w:r>
        <w:rPr>
          <w:noProof/>
        </w:rPr>
        <w:fldChar w:fldCharType="end"/>
      </w:r>
    </w:p>
    <w:p w14:paraId="4C5DE252" w14:textId="72B2D279" w:rsidR="007C5D6B" w:rsidRDefault="007C5D6B">
      <w:pPr>
        <w:pStyle w:val="TOC2"/>
        <w:rPr>
          <w:rFonts w:ascii="Calibri" w:hAnsi="Calibri"/>
          <w:smallCaps w:val="0"/>
          <w:noProof/>
          <w:sz w:val="22"/>
          <w:szCs w:val="22"/>
        </w:rPr>
      </w:pPr>
      <w:r w:rsidRPr="006E61F2">
        <w:rPr>
          <w:noProof/>
          <w:color w:val="000000"/>
        </w:rPr>
        <w:t>1.1</w:t>
      </w:r>
      <w:r>
        <w:rPr>
          <w:rFonts w:ascii="Calibri" w:hAnsi="Calibri"/>
          <w:smallCaps w:val="0"/>
          <w:noProof/>
          <w:sz w:val="22"/>
          <w:szCs w:val="22"/>
        </w:rPr>
        <w:tab/>
      </w:r>
      <w:r>
        <w:rPr>
          <w:noProof/>
        </w:rPr>
        <w:t>Scope of this Manual</w:t>
      </w:r>
      <w:r>
        <w:rPr>
          <w:noProof/>
        </w:rPr>
        <w:tab/>
      </w:r>
      <w:r w:rsidR="00065C25">
        <w:rPr>
          <w:noProof/>
        </w:rPr>
        <w:fldChar w:fldCharType="begin"/>
      </w:r>
      <w:r>
        <w:rPr>
          <w:noProof/>
        </w:rPr>
        <w:instrText xml:space="preserve"> PAGEREF _Toc241910311 \h </w:instrText>
      </w:r>
      <w:r w:rsidR="00065C25">
        <w:rPr>
          <w:noProof/>
        </w:rPr>
      </w:r>
      <w:r w:rsidR="00065C25">
        <w:rPr>
          <w:noProof/>
        </w:rPr>
        <w:fldChar w:fldCharType="separate"/>
      </w:r>
      <w:r w:rsidR="00A23185">
        <w:rPr>
          <w:noProof/>
        </w:rPr>
        <w:t>1</w:t>
      </w:r>
      <w:r w:rsidR="00065C25">
        <w:rPr>
          <w:noProof/>
        </w:rPr>
        <w:fldChar w:fldCharType="end"/>
      </w:r>
    </w:p>
    <w:p w14:paraId="48C0323D" w14:textId="56523902" w:rsidR="007C5D6B" w:rsidRDefault="007C5D6B">
      <w:pPr>
        <w:pStyle w:val="TOC2"/>
        <w:rPr>
          <w:rFonts w:ascii="Calibri" w:hAnsi="Calibri"/>
          <w:smallCaps w:val="0"/>
          <w:noProof/>
          <w:sz w:val="22"/>
          <w:szCs w:val="22"/>
        </w:rPr>
      </w:pPr>
      <w:r w:rsidRPr="006E61F2">
        <w:rPr>
          <w:noProof/>
          <w:color w:val="000000"/>
        </w:rPr>
        <w:t>1.2</w:t>
      </w:r>
      <w:r>
        <w:rPr>
          <w:rFonts w:ascii="Calibri" w:hAnsi="Calibri"/>
          <w:smallCaps w:val="0"/>
          <w:noProof/>
          <w:sz w:val="22"/>
          <w:szCs w:val="22"/>
        </w:rPr>
        <w:tab/>
      </w:r>
      <w:r>
        <w:rPr>
          <w:noProof/>
        </w:rPr>
        <w:t>The HL7 Standard</w:t>
      </w:r>
      <w:r>
        <w:rPr>
          <w:noProof/>
        </w:rPr>
        <w:tab/>
      </w:r>
      <w:r w:rsidR="00065C25">
        <w:rPr>
          <w:noProof/>
        </w:rPr>
        <w:fldChar w:fldCharType="begin"/>
      </w:r>
      <w:r>
        <w:rPr>
          <w:noProof/>
        </w:rPr>
        <w:instrText xml:space="preserve"> PAGEREF _Toc241910312 \h </w:instrText>
      </w:r>
      <w:r w:rsidR="00065C25">
        <w:rPr>
          <w:noProof/>
        </w:rPr>
      </w:r>
      <w:r w:rsidR="00065C25">
        <w:rPr>
          <w:noProof/>
        </w:rPr>
        <w:fldChar w:fldCharType="separate"/>
      </w:r>
      <w:r w:rsidR="00A23185">
        <w:rPr>
          <w:noProof/>
        </w:rPr>
        <w:t>2</w:t>
      </w:r>
      <w:r w:rsidR="00065C25">
        <w:rPr>
          <w:noProof/>
        </w:rPr>
        <w:fldChar w:fldCharType="end"/>
      </w:r>
    </w:p>
    <w:p w14:paraId="10542ED2" w14:textId="634E0590" w:rsidR="007C5D6B" w:rsidRDefault="007C5D6B">
      <w:pPr>
        <w:pStyle w:val="TOC3"/>
        <w:rPr>
          <w:rFonts w:ascii="Calibri" w:hAnsi="Calibri"/>
          <w:iCs w:val="0"/>
          <w:noProof/>
          <w:sz w:val="22"/>
          <w:szCs w:val="22"/>
        </w:rPr>
      </w:pPr>
      <w:r>
        <w:rPr>
          <w:noProof/>
        </w:rPr>
        <w:t>1.2.1</w:t>
      </w:r>
      <w:r>
        <w:rPr>
          <w:rFonts w:ascii="Calibri" w:hAnsi="Calibri"/>
          <w:iCs w:val="0"/>
          <w:noProof/>
          <w:sz w:val="22"/>
          <w:szCs w:val="22"/>
        </w:rPr>
        <w:tab/>
      </w:r>
      <w:r>
        <w:rPr>
          <w:noProof/>
        </w:rPr>
        <w:t>HL7 Version</w:t>
      </w:r>
      <w:r>
        <w:rPr>
          <w:noProof/>
        </w:rPr>
        <w:tab/>
      </w:r>
      <w:r w:rsidR="00065C25">
        <w:rPr>
          <w:noProof/>
        </w:rPr>
        <w:fldChar w:fldCharType="begin"/>
      </w:r>
      <w:r>
        <w:rPr>
          <w:noProof/>
        </w:rPr>
        <w:instrText xml:space="preserve"> PAGEREF _Toc241910313 \h </w:instrText>
      </w:r>
      <w:r w:rsidR="00065C25">
        <w:rPr>
          <w:noProof/>
        </w:rPr>
      </w:r>
      <w:r w:rsidR="00065C25">
        <w:rPr>
          <w:noProof/>
        </w:rPr>
        <w:fldChar w:fldCharType="separate"/>
      </w:r>
      <w:r w:rsidR="00A23185">
        <w:rPr>
          <w:noProof/>
        </w:rPr>
        <w:t>2</w:t>
      </w:r>
      <w:r w:rsidR="00065C25">
        <w:rPr>
          <w:noProof/>
        </w:rPr>
        <w:fldChar w:fldCharType="end"/>
      </w:r>
    </w:p>
    <w:p w14:paraId="0894EDE8" w14:textId="62960D69" w:rsidR="007C5D6B" w:rsidRDefault="007C5D6B">
      <w:pPr>
        <w:pStyle w:val="TOC3"/>
        <w:rPr>
          <w:rFonts w:ascii="Calibri" w:hAnsi="Calibri"/>
          <w:iCs w:val="0"/>
          <w:noProof/>
          <w:sz w:val="22"/>
          <w:szCs w:val="22"/>
        </w:rPr>
      </w:pPr>
      <w:r>
        <w:rPr>
          <w:noProof/>
        </w:rPr>
        <w:t>1.2.2</w:t>
      </w:r>
      <w:r>
        <w:rPr>
          <w:rFonts w:ascii="Calibri" w:hAnsi="Calibri"/>
          <w:iCs w:val="0"/>
          <w:noProof/>
          <w:sz w:val="22"/>
          <w:szCs w:val="22"/>
        </w:rPr>
        <w:tab/>
      </w:r>
      <w:r>
        <w:rPr>
          <w:noProof/>
        </w:rPr>
        <w:t>Supported Communication Protocols</w:t>
      </w:r>
      <w:r>
        <w:rPr>
          <w:noProof/>
        </w:rPr>
        <w:tab/>
      </w:r>
      <w:r w:rsidR="00065C25">
        <w:rPr>
          <w:noProof/>
        </w:rPr>
        <w:fldChar w:fldCharType="begin"/>
      </w:r>
      <w:r>
        <w:rPr>
          <w:noProof/>
        </w:rPr>
        <w:instrText xml:space="preserve"> PAGEREF _Toc241910314 \h </w:instrText>
      </w:r>
      <w:r w:rsidR="00065C25">
        <w:rPr>
          <w:noProof/>
        </w:rPr>
      </w:r>
      <w:r w:rsidR="00065C25">
        <w:rPr>
          <w:noProof/>
        </w:rPr>
        <w:fldChar w:fldCharType="separate"/>
      </w:r>
      <w:r w:rsidR="00A23185">
        <w:rPr>
          <w:noProof/>
        </w:rPr>
        <w:t>2</w:t>
      </w:r>
      <w:r w:rsidR="00065C25">
        <w:rPr>
          <w:noProof/>
        </w:rPr>
        <w:fldChar w:fldCharType="end"/>
      </w:r>
    </w:p>
    <w:p w14:paraId="547798EC" w14:textId="1A3210A3" w:rsidR="007C5D6B" w:rsidRDefault="007C5D6B">
      <w:pPr>
        <w:pStyle w:val="TOC3"/>
        <w:rPr>
          <w:rFonts w:ascii="Calibri" w:hAnsi="Calibri"/>
          <w:iCs w:val="0"/>
          <w:noProof/>
          <w:sz w:val="22"/>
          <w:szCs w:val="22"/>
        </w:rPr>
      </w:pPr>
      <w:r>
        <w:rPr>
          <w:noProof/>
        </w:rPr>
        <w:t>1.2.3</w:t>
      </w:r>
      <w:r>
        <w:rPr>
          <w:rFonts w:ascii="Calibri" w:hAnsi="Calibri"/>
          <w:iCs w:val="0"/>
          <w:noProof/>
          <w:sz w:val="22"/>
          <w:szCs w:val="22"/>
        </w:rPr>
        <w:tab/>
      </w:r>
      <w:r>
        <w:rPr>
          <w:noProof/>
        </w:rPr>
        <w:t>HL7 Messages</w:t>
      </w:r>
      <w:r>
        <w:rPr>
          <w:noProof/>
        </w:rPr>
        <w:tab/>
      </w:r>
      <w:r w:rsidR="00065C25">
        <w:rPr>
          <w:noProof/>
        </w:rPr>
        <w:fldChar w:fldCharType="begin"/>
      </w:r>
      <w:r>
        <w:rPr>
          <w:noProof/>
        </w:rPr>
        <w:instrText xml:space="preserve"> PAGEREF _Toc241910315 \h </w:instrText>
      </w:r>
      <w:r w:rsidR="00065C25">
        <w:rPr>
          <w:noProof/>
        </w:rPr>
      </w:r>
      <w:r w:rsidR="00065C25">
        <w:rPr>
          <w:noProof/>
        </w:rPr>
        <w:fldChar w:fldCharType="separate"/>
      </w:r>
      <w:r w:rsidR="00A23185">
        <w:rPr>
          <w:noProof/>
        </w:rPr>
        <w:t>2</w:t>
      </w:r>
      <w:r w:rsidR="00065C25">
        <w:rPr>
          <w:noProof/>
        </w:rPr>
        <w:fldChar w:fldCharType="end"/>
      </w:r>
    </w:p>
    <w:p w14:paraId="0B32860E" w14:textId="7362925F" w:rsidR="007C5D6B" w:rsidRDefault="007C5D6B">
      <w:pPr>
        <w:pStyle w:val="TOC4"/>
        <w:rPr>
          <w:rFonts w:ascii="Calibri" w:hAnsi="Calibri"/>
          <w:color w:val="auto"/>
          <w:sz w:val="22"/>
          <w:szCs w:val="22"/>
        </w:rPr>
      </w:pPr>
      <w:r>
        <w:t>1.2.3.1</w:t>
      </w:r>
      <w:r>
        <w:rPr>
          <w:rFonts w:ascii="Calibri" w:hAnsi="Calibri"/>
          <w:color w:val="auto"/>
          <w:sz w:val="22"/>
          <w:szCs w:val="22"/>
        </w:rPr>
        <w:tab/>
      </w:r>
      <w:r>
        <w:t>Individual Messages</w:t>
      </w:r>
      <w:r>
        <w:tab/>
      </w:r>
      <w:r w:rsidR="00065C25">
        <w:fldChar w:fldCharType="begin"/>
      </w:r>
      <w:r>
        <w:instrText xml:space="preserve"> PAGEREF _Toc241910316 \h </w:instrText>
      </w:r>
      <w:r w:rsidR="00065C25">
        <w:fldChar w:fldCharType="separate"/>
      </w:r>
      <w:r w:rsidR="00A23185">
        <w:t>2</w:t>
      </w:r>
      <w:r w:rsidR="00065C25">
        <w:fldChar w:fldCharType="end"/>
      </w:r>
    </w:p>
    <w:p w14:paraId="2C4D8547" w14:textId="4B6B88EB" w:rsidR="007C5D6B" w:rsidRDefault="007C5D6B">
      <w:pPr>
        <w:pStyle w:val="TOC4"/>
        <w:rPr>
          <w:rFonts w:ascii="Calibri" w:hAnsi="Calibri"/>
          <w:color w:val="auto"/>
          <w:sz w:val="22"/>
          <w:szCs w:val="22"/>
        </w:rPr>
      </w:pPr>
      <w:r>
        <w:t>1.2.3.2</w:t>
      </w:r>
      <w:r>
        <w:rPr>
          <w:rFonts w:ascii="Calibri" w:hAnsi="Calibri"/>
          <w:color w:val="auto"/>
          <w:sz w:val="22"/>
          <w:szCs w:val="22"/>
        </w:rPr>
        <w:tab/>
      </w:r>
      <w:r>
        <w:t>Batch Messages</w:t>
      </w:r>
      <w:r>
        <w:tab/>
      </w:r>
      <w:r w:rsidR="00065C25">
        <w:fldChar w:fldCharType="begin"/>
      </w:r>
      <w:r>
        <w:instrText xml:space="preserve"> PAGEREF _Toc241910317 \h </w:instrText>
      </w:r>
      <w:r w:rsidR="00065C25">
        <w:fldChar w:fldCharType="separate"/>
      </w:r>
      <w:r w:rsidR="00A23185">
        <w:t>4</w:t>
      </w:r>
      <w:r w:rsidR="00065C25">
        <w:fldChar w:fldCharType="end"/>
      </w:r>
    </w:p>
    <w:p w14:paraId="34FEC57E" w14:textId="32A46A3F" w:rsidR="007C5D6B" w:rsidRDefault="007C5D6B">
      <w:pPr>
        <w:pStyle w:val="TOC3"/>
        <w:rPr>
          <w:rFonts w:ascii="Calibri" w:hAnsi="Calibri"/>
          <w:iCs w:val="0"/>
          <w:noProof/>
          <w:sz w:val="22"/>
          <w:szCs w:val="22"/>
        </w:rPr>
      </w:pPr>
      <w:r>
        <w:rPr>
          <w:noProof/>
        </w:rPr>
        <w:t>1.2.4</w:t>
      </w:r>
      <w:r>
        <w:rPr>
          <w:rFonts w:ascii="Calibri" w:hAnsi="Calibri"/>
          <w:iCs w:val="0"/>
          <w:noProof/>
          <w:sz w:val="22"/>
          <w:szCs w:val="22"/>
        </w:rPr>
        <w:tab/>
      </w:r>
      <w:r>
        <w:rPr>
          <w:noProof/>
        </w:rPr>
        <w:t>Local Customizations</w:t>
      </w:r>
      <w:r>
        <w:rPr>
          <w:noProof/>
        </w:rPr>
        <w:tab/>
      </w:r>
      <w:r w:rsidR="00065C25">
        <w:rPr>
          <w:noProof/>
        </w:rPr>
        <w:fldChar w:fldCharType="begin"/>
      </w:r>
      <w:r>
        <w:rPr>
          <w:noProof/>
        </w:rPr>
        <w:instrText xml:space="preserve"> PAGEREF _Toc241910318 \h </w:instrText>
      </w:r>
      <w:r w:rsidR="00065C25">
        <w:rPr>
          <w:noProof/>
        </w:rPr>
      </w:r>
      <w:r w:rsidR="00065C25">
        <w:rPr>
          <w:noProof/>
        </w:rPr>
        <w:fldChar w:fldCharType="separate"/>
      </w:r>
      <w:r w:rsidR="00A23185">
        <w:rPr>
          <w:noProof/>
        </w:rPr>
        <w:t>4</w:t>
      </w:r>
      <w:r w:rsidR="00065C25">
        <w:rPr>
          <w:noProof/>
        </w:rPr>
        <w:fldChar w:fldCharType="end"/>
      </w:r>
    </w:p>
    <w:p w14:paraId="2CEB3E4D" w14:textId="78CB38F3" w:rsidR="007C5D6B" w:rsidRDefault="007C5D6B">
      <w:pPr>
        <w:pStyle w:val="TOC3"/>
        <w:rPr>
          <w:rFonts w:ascii="Calibri" w:hAnsi="Calibri"/>
          <w:iCs w:val="0"/>
          <w:noProof/>
          <w:sz w:val="22"/>
          <w:szCs w:val="22"/>
        </w:rPr>
      </w:pPr>
      <w:r>
        <w:rPr>
          <w:noProof/>
        </w:rPr>
        <w:t>1.2.5</w:t>
      </w:r>
      <w:r>
        <w:rPr>
          <w:rFonts w:ascii="Calibri" w:hAnsi="Calibri"/>
          <w:iCs w:val="0"/>
          <w:noProof/>
          <w:sz w:val="22"/>
          <w:szCs w:val="22"/>
        </w:rPr>
        <w:tab/>
      </w:r>
      <w:r>
        <w:rPr>
          <w:noProof/>
        </w:rPr>
        <w:t>Data Types and Tables</w:t>
      </w:r>
      <w:r>
        <w:rPr>
          <w:noProof/>
        </w:rPr>
        <w:tab/>
      </w:r>
      <w:r w:rsidR="00065C25">
        <w:rPr>
          <w:noProof/>
        </w:rPr>
        <w:fldChar w:fldCharType="begin"/>
      </w:r>
      <w:r>
        <w:rPr>
          <w:noProof/>
        </w:rPr>
        <w:instrText xml:space="preserve"> PAGEREF _Toc241910319 \h </w:instrText>
      </w:r>
      <w:r w:rsidR="00065C25">
        <w:rPr>
          <w:noProof/>
        </w:rPr>
      </w:r>
      <w:r w:rsidR="00065C25">
        <w:rPr>
          <w:noProof/>
        </w:rPr>
        <w:fldChar w:fldCharType="separate"/>
      </w:r>
      <w:r w:rsidR="00A23185">
        <w:rPr>
          <w:noProof/>
        </w:rPr>
        <w:t>4</w:t>
      </w:r>
      <w:r w:rsidR="00065C25">
        <w:rPr>
          <w:noProof/>
        </w:rPr>
        <w:fldChar w:fldCharType="end"/>
      </w:r>
    </w:p>
    <w:p w14:paraId="57C1ED68" w14:textId="7B6AA6C5" w:rsidR="007C5D6B" w:rsidRDefault="007C5D6B">
      <w:pPr>
        <w:pStyle w:val="TOC3"/>
        <w:rPr>
          <w:rFonts w:ascii="Calibri" w:hAnsi="Calibri"/>
          <w:iCs w:val="0"/>
          <w:noProof/>
          <w:sz w:val="22"/>
          <w:szCs w:val="22"/>
        </w:rPr>
      </w:pPr>
      <w:r>
        <w:rPr>
          <w:noProof/>
        </w:rPr>
        <w:t>1.2.6</w:t>
      </w:r>
      <w:r>
        <w:rPr>
          <w:rFonts w:ascii="Calibri" w:hAnsi="Calibri"/>
          <w:iCs w:val="0"/>
          <w:noProof/>
          <w:sz w:val="22"/>
          <w:szCs w:val="22"/>
        </w:rPr>
        <w:tab/>
      </w:r>
      <w:r>
        <w:rPr>
          <w:noProof/>
        </w:rPr>
        <w:t>Message Acknowledgments</w:t>
      </w:r>
      <w:r>
        <w:rPr>
          <w:noProof/>
        </w:rPr>
        <w:tab/>
      </w:r>
      <w:r w:rsidR="00065C25">
        <w:rPr>
          <w:noProof/>
        </w:rPr>
        <w:fldChar w:fldCharType="begin"/>
      </w:r>
      <w:r>
        <w:rPr>
          <w:noProof/>
        </w:rPr>
        <w:instrText xml:space="preserve"> PAGEREF _Toc241910320 \h </w:instrText>
      </w:r>
      <w:r w:rsidR="00065C25">
        <w:rPr>
          <w:noProof/>
        </w:rPr>
      </w:r>
      <w:r w:rsidR="00065C25">
        <w:rPr>
          <w:noProof/>
        </w:rPr>
        <w:fldChar w:fldCharType="separate"/>
      </w:r>
      <w:r w:rsidR="00A23185">
        <w:rPr>
          <w:noProof/>
        </w:rPr>
        <w:t>5</w:t>
      </w:r>
      <w:r w:rsidR="00065C25">
        <w:rPr>
          <w:noProof/>
        </w:rPr>
        <w:fldChar w:fldCharType="end"/>
      </w:r>
    </w:p>
    <w:p w14:paraId="45BD9C07" w14:textId="45BC28DD" w:rsidR="007C5D6B" w:rsidRDefault="007C5D6B">
      <w:pPr>
        <w:pStyle w:val="TOC3"/>
        <w:rPr>
          <w:rFonts w:ascii="Calibri" w:hAnsi="Calibri"/>
          <w:iCs w:val="0"/>
          <w:noProof/>
          <w:sz w:val="22"/>
          <w:szCs w:val="22"/>
        </w:rPr>
      </w:pPr>
      <w:r>
        <w:rPr>
          <w:noProof/>
        </w:rPr>
        <w:t>1.2.7</w:t>
      </w:r>
      <w:r>
        <w:rPr>
          <w:rFonts w:ascii="Calibri" w:hAnsi="Calibri"/>
          <w:iCs w:val="0"/>
          <w:noProof/>
          <w:sz w:val="22"/>
          <w:szCs w:val="22"/>
        </w:rPr>
        <w:tab/>
      </w:r>
      <w:r>
        <w:rPr>
          <w:noProof/>
        </w:rPr>
        <w:t>Message Delimiters</w:t>
      </w:r>
      <w:r>
        <w:rPr>
          <w:noProof/>
        </w:rPr>
        <w:tab/>
      </w:r>
      <w:r w:rsidR="00065C25">
        <w:rPr>
          <w:noProof/>
        </w:rPr>
        <w:fldChar w:fldCharType="begin"/>
      </w:r>
      <w:r>
        <w:rPr>
          <w:noProof/>
        </w:rPr>
        <w:instrText xml:space="preserve"> PAGEREF _Toc241910321 \h </w:instrText>
      </w:r>
      <w:r w:rsidR="00065C25">
        <w:rPr>
          <w:noProof/>
        </w:rPr>
      </w:r>
      <w:r w:rsidR="00065C25">
        <w:rPr>
          <w:noProof/>
        </w:rPr>
        <w:fldChar w:fldCharType="separate"/>
      </w:r>
      <w:r w:rsidR="00A23185">
        <w:rPr>
          <w:noProof/>
        </w:rPr>
        <w:t>5</w:t>
      </w:r>
      <w:r w:rsidR="00065C25">
        <w:rPr>
          <w:noProof/>
        </w:rPr>
        <w:fldChar w:fldCharType="end"/>
      </w:r>
    </w:p>
    <w:p w14:paraId="16178BF1" w14:textId="5025B9CE" w:rsidR="007C5D6B" w:rsidRDefault="007C5D6B">
      <w:pPr>
        <w:pStyle w:val="TOC3"/>
        <w:rPr>
          <w:rFonts w:ascii="Calibri" w:hAnsi="Calibri"/>
          <w:iCs w:val="0"/>
          <w:noProof/>
          <w:sz w:val="22"/>
          <w:szCs w:val="22"/>
        </w:rPr>
      </w:pPr>
      <w:r>
        <w:rPr>
          <w:noProof/>
        </w:rPr>
        <w:t>1.2.8</w:t>
      </w:r>
      <w:r>
        <w:rPr>
          <w:rFonts w:ascii="Calibri" w:hAnsi="Calibri"/>
          <w:iCs w:val="0"/>
          <w:noProof/>
          <w:sz w:val="22"/>
          <w:szCs w:val="22"/>
        </w:rPr>
        <w:tab/>
      </w:r>
      <w:r>
        <w:rPr>
          <w:noProof/>
        </w:rPr>
        <w:t>Escape Sequences</w:t>
      </w:r>
      <w:r>
        <w:rPr>
          <w:noProof/>
        </w:rPr>
        <w:tab/>
      </w:r>
      <w:r w:rsidR="00065C25">
        <w:rPr>
          <w:noProof/>
        </w:rPr>
        <w:fldChar w:fldCharType="begin"/>
      </w:r>
      <w:r>
        <w:rPr>
          <w:noProof/>
        </w:rPr>
        <w:instrText xml:space="preserve"> PAGEREF _Toc241910322 \h </w:instrText>
      </w:r>
      <w:r w:rsidR="00065C25">
        <w:rPr>
          <w:noProof/>
        </w:rPr>
      </w:r>
      <w:r w:rsidR="00065C25">
        <w:rPr>
          <w:noProof/>
        </w:rPr>
        <w:fldChar w:fldCharType="separate"/>
      </w:r>
      <w:r w:rsidR="00A23185">
        <w:rPr>
          <w:noProof/>
        </w:rPr>
        <w:t>5</w:t>
      </w:r>
      <w:r w:rsidR="00065C25">
        <w:rPr>
          <w:noProof/>
        </w:rPr>
        <w:fldChar w:fldCharType="end"/>
      </w:r>
    </w:p>
    <w:p w14:paraId="20605666" w14:textId="460D31B3" w:rsidR="007C5D6B" w:rsidRDefault="007C5D6B">
      <w:pPr>
        <w:pStyle w:val="TOC2"/>
        <w:rPr>
          <w:rFonts w:ascii="Calibri" w:hAnsi="Calibri"/>
          <w:smallCaps w:val="0"/>
          <w:noProof/>
          <w:sz w:val="22"/>
          <w:szCs w:val="22"/>
        </w:rPr>
      </w:pPr>
      <w:r w:rsidRPr="006E61F2">
        <w:rPr>
          <w:noProof/>
          <w:color w:val="000000"/>
        </w:rPr>
        <w:t>1.3</w:t>
      </w:r>
      <w:r>
        <w:rPr>
          <w:rFonts w:ascii="Calibri" w:hAnsi="Calibri"/>
          <w:smallCaps w:val="0"/>
          <w:noProof/>
          <w:sz w:val="22"/>
          <w:szCs w:val="22"/>
        </w:rPr>
        <w:tab/>
      </w:r>
      <w:r>
        <w:rPr>
          <w:noProof/>
        </w:rPr>
        <w:t>Application’s Responsibilities Versus HLO’s Responsibilities</w:t>
      </w:r>
      <w:r>
        <w:rPr>
          <w:noProof/>
        </w:rPr>
        <w:tab/>
      </w:r>
      <w:r w:rsidR="00065C25">
        <w:rPr>
          <w:noProof/>
        </w:rPr>
        <w:fldChar w:fldCharType="begin"/>
      </w:r>
      <w:r>
        <w:rPr>
          <w:noProof/>
        </w:rPr>
        <w:instrText xml:space="preserve"> PAGEREF _Toc241910323 \h </w:instrText>
      </w:r>
      <w:r w:rsidR="00065C25">
        <w:rPr>
          <w:noProof/>
        </w:rPr>
      </w:r>
      <w:r w:rsidR="00065C25">
        <w:rPr>
          <w:noProof/>
        </w:rPr>
        <w:fldChar w:fldCharType="separate"/>
      </w:r>
      <w:r w:rsidR="00A23185">
        <w:rPr>
          <w:noProof/>
        </w:rPr>
        <w:t>6</w:t>
      </w:r>
      <w:r w:rsidR="00065C25">
        <w:rPr>
          <w:noProof/>
        </w:rPr>
        <w:fldChar w:fldCharType="end"/>
      </w:r>
    </w:p>
    <w:p w14:paraId="2ADF4339" w14:textId="298B211B" w:rsidR="007C5D6B" w:rsidRDefault="007C5D6B">
      <w:pPr>
        <w:pStyle w:val="TOC3"/>
        <w:rPr>
          <w:rFonts w:ascii="Calibri" w:hAnsi="Calibri"/>
          <w:iCs w:val="0"/>
          <w:noProof/>
          <w:sz w:val="22"/>
          <w:szCs w:val="22"/>
        </w:rPr>
      </w:pPr>
      <w:r>
        <w:rPr>
          <w:noProof/>
        </w:rPr>
        <w:t>1.3.1</w:t>
      </w:r>
      <w:r>
        <w:rPr>
          <w:rFonts w:ascii="Calibri" w:hAnsi="Calibri"/>
          <w:iCs w:val="0"/>
          <w:noProof/>
          <w:sz w:val="22"/>
          <w:szCs w:val="22"/>
        </w:rPr>
        <w:tab/>
      </w:r>
      <w:r>
        <w:rPr>
          <w:noProof/>
        </w:rPr>
        <w:t>HLO</w:t>
      </w:r>
      <w:r>
        <w:rPr>
          <w:noProof/>
        </w:rPr>
        <w:tab/>
      </w:r>
      <w:r w:rsidR="00065C25">
        <w:rPr>
          <w:noProof/>
        </w:rPr>
        <w:fldChar w:fldCharType="begin"/>
      </w:r>
      <w:r>
        <w:rPr>
          <w:noProof/>
        </w:rPr>
        <w:instrText xml:space="preserve"> PAGEREF _Toc241910324 \h </w:instrText>
      </w:r>
      <w:r w:rsidR="00065C25">
        <w:rPr>
          <w:noProof/>
        </w:rPr>
      </w:r>
      <w:r w:rsidR="00065C25">
        <w:rPr>
          <w:noProof/>
        </w:rPr>
        <w:fldChar w:fldCharType="separate"/>
      </w:r>
      <w:r w:rsidR="00A23185">
        <w:rPr>
          <w:noProof/>
        </w:rPr>
        <w:t>6</w:t>
      </w:r>
      <w:r w:rsidR="00065C25">
        <w:rPr>
          <w:noProof/>
        </w:rPr>
        <w:fldChar w:fldCharType="end"/>
      </w:r>
    </w:p>
    <w:p w14:paraId="5222B613" w14:textId="6403E3F5" w:rsidR="007C5D6B" w:rsidRDefault="007C5D6B">
      <w:pPr>
        <w:pStyle w:val="TOC3"/>
        <w:rPr>
          <w:rFonts w:ascii="Calibri" w:hAnsi="Calibri"/>
          <w:iCs w:val="0"/>
          <w:noProof/>
          <w:sz w:val="22"/>
          <w:szCs w:val="22"/>
        </w:rPr>
      </w:pPr>
      <w:r>
        <w:rPr>
          <w:noProof/>
        </w:rPr>
        <w:t>1.3.2</w:t>
      </w:r>
      <w:r>
        <w:rPr>
          <w:rFonts w:ascii="Calibri" w:hAnsi="Calibri"/>
          <w:iCs w:val="0"/>
          <w:noProof/>
          <w:sz w:val="22"/>
          <w:szCs w:val="22"/>
        </w:rPr>
        <w:tab/>
      </w:r>
      <w:r>
        <w:rPr>
          <w:noProof/>
        </w:rPr>
        <w:t>Application</w:t>
      </w:r>
      <w:r>
        <w:rPr>
          <w:noProof/>
        </w:rPr>
        <w:tab/>
      </w:r>
      <w:r w:rsidR="00065C25">
        <w:rPr>
          <w:noProof/>
        </w:rPr>
        <w:fldChar w:fldCharType="begin"/>
      </w:r>
      <w:r>
        <w:rPr>
          <w:noProof/>
        </w:rPr>
        <w:instrText xml:space="preserve"> PAGEREF _Toc241910325 \h </w:instrText>
      </w:r>
      <w:r w:rsidR="00065C25">
        <w:rPr>
          <w:noProof/>
        </w:rPr>
      </w:r>
      <w:r w:rsidR="00065C25">
        <w:rPr>
          <w:noProof/>
        </w:rPr>
        <w:fldChar w:fldCharType="separate"/>
      </w:r>
      <w:r w:rsidR="00A23185">
        <w:rPr>
          <w:noProof/>
        </w:rPr>
        <w:t>6</w:t>
      </w:r>
      <w:r w:rsidR="00065C25">
        <w:rPr>
          <w:noProof/>
        </w:rPr>
        <w:fldChar w:fldCharType="end"/>
      </w:r>
    </w:p>
    <w:p w14:paraId="18AFE4FA" w14:textId="1B077193" w:rsidR="007C5D6B" w:rsidRDefault="007C5D6B">
      <w:pPr>
        <w:pStyle w:val="TOC2"/>
        <w:rPr>
          <w:rFonts w:ascii="Calibri" w:hAnsi="Calibri"/>
          <w:smallCaps w:val="0"/>
          <w:noProof/>
          <w:sz w:val="22"/>
          <w:szCs w:val="22"/>
        </w:rPr>
      </w:pPr>
      <w:r w:rsidRPr="006E61F2">
        <w:rPr>
          <w:noProof/>
          <w:color w:val="000000"/>
        </w:rPr>
        <w:t>1.4</w:t>
      </w:r>
      <w:r>
        <w:rPr>
          <w:rFonts w:ascii="Calibri" w:hAnsi="Calibri"/>
          <w:smallCaps w:val="0"/>
          <w:noProof/>
          <w:sz w:val="22"/>
          <w:szCs w:val="22"/>
        </w:rPr>
        <w:tab/>
      </w:r>
      <w:r>
        <w:rPr>
          <w:noProof/>
        </w:rPr>
        <w:t>HLO Client-Server Behavior</w:t>
      </w:r>
      <w:r>
        <w:rPr>
          <w:noProof/>
        </w:rPr>
        <w:tab/>
      </w:r>
      <w:r w:rsidR="00065C25">
        <w:rPr>
          <w:noProof/>
        </w:rPr>
        <w:fldChar w:fldCharType="begin"/>
      </w:r>
      <w:r>
        <w:rPr>
          <w:noProof/>
        </w:rPr>
        <w:instrText xml:space="preserve"> PAGEREF _Toc241910326 \h </w:instrText>
      </w:r>
      <w:r w:rsidR="00065C25">
        <w:rPr>
          <w:noProof/>
        </w:rPr>
      </w:r>
      <w:r w:rsidR="00065C25">
        <w:rPr>
          <w:noProof/>
        </w:rPr>
        <w:fldChar w:fldCharType="separate"/>
      </w:r>
      <w:r w:rsidR="00A23185">
        <w:rPr>
          <w:noProof/>
        </w:rPr>
        <w:t>7</w:t>
      </w:r>
      <w:r w:rsidR="00065C25">
        <w:rPr>
          <w:noProof/>
        </w:rPr>
        <w:fldChar w:fldCharType="end"/>
      </w:r>
    </w:p>
    <w:p w14:paraId="2EEFF7C7" w14:textId="24E651D3" w:rsidR="007C5D6B" w:rsidRDefault="007C5D6B">
      <w:pPr>
        <w:pStyle w:val="TOC3"/>
        <w:rPr>
          <w:rFonts w:ascii="Calibri" w:hAnsi="Calibri"/>
          <w:iCs w:val="0"/>
          <w:noProof/>
          <w:sz w:val="22"/>
          <w:szCs w:val="22"/>
        </w:rPr>
      </w:pPr>
      <w:r>
        <w:rPr>
          <w:noProof/>
        </w:rPr>
        <w:t>1.4.1</w:t>
      </w:r>
      <w:r>
        <w:rPr>
          <w:rFonts w:ascii="Calibri" w:hAnsi="Calibri"/>
          <w:iCs w:val="0"/>
          <w:noProof/>
          <w:sz w:val="22"/>
          <w:szCs w:val="22"/>
        </w:rPr>
        <w:tab/>
      </w:r>
      <w:r>
        <w:rPr>
          <w:noProof/>
        </w:rPr>
        <w:t>HLO Client Behavior</w:t>
      </w:r>
      <w:r>
        <w:rPr>
          <w:noProof/>
        </w:rPr>
        <w:tab/>
      </w:r>
      <w:r w:rsidR="00065C25">
        <w:rPr>
          <w:noProof/>
        </w:rPr>
        <w:fldChar w:fldCharType="begin"/>
      </w:r>
      <w:r>
        <w:rPr>
          <w:noProof/>
        </w:rPr>
        <w:instrText xml:space="preserve"> PAGEREF _Toc241910327 \h </w:instrText>
      </w:r>
      <w:r w:rsidR="00065C25">
        <w:rPr>
          <w:noProof/>
        </w:rPr>
      </w:r>
      <w:r w:rsidR="00065C25">
        <w:rPr>
          <w:noProof/>
        </w:rPr>
        <w:fldChar w:fldCharType="separate"/>
      </w:r>
      <w:r w:rsidR="00A23185">
        <w:rPr>
          <w:noProof/>
        </w:rPr>
        <w:t>7</w:t>
      </w:r>
      <w:r w:rsidR="00065C25">
        <w:rPr>
          <w:noProof/>
        </w:rPr>
        <w:fldChar w:fldCharType="end"/>
      </w:r>
    </w:p>
    <w:p w14:paraId="47016688" w14:textId="04CE2F0E" w:rsidR="007C5D6B" w:rsidRDefault="007C5D6B">
      <w:pPr>
        <w:pStyle w:val="TOC4"/>
        <w:rPr>
          <w:rFonts w:ascii="Calibri" w:hAnsi="Calibri"/>
          <w:color w:val="auto"/>
          <w:sz w:val="22"/>
          <w:szCs w:val="22"/>
        </w:rPr>
      </w:pPr>
      <w:r>
        <w:t>1.4.1.1</w:t>
      </w:r>
      <w:r>
        <w:rPr>
          <w:rFonts w:ascii="Calibri" w:hAnsi="Calibri"/>
          <w:color w:val="auto"/>
          <w:sz w:val="22"/>
          <w:szCs w:val="22"/>
        </w:rPr>
        <w:tab/>
      </w:r>
      <w:r>
        <w:t>The Outgoing Queue Structure</w:t>
      </w:r>
      <w:r>
        <w:tab/>
      </w:r>
      <w:r w:rsidR="00065C25">
        <w:fldChar w:fldCharType="begin"/>
      </w:r>
      <w:r>
        <w:instrText xml:space="preserve"> PAGEREF _Toc241910328 \h </w:instrText>
      </w:r>
      <w:r w:rsidR="00065C25">
        <w:fldChar w:fldCharType="separate"/>
      </w:r>
      <w:r w:rsidR="00A23185">
        <w:t>7</w:t>
      </w:r>
      <w:r w:rsidR="00065C25">
        <w:fldChar w:fldCharType="end"/>
      </w:r>
    </w:p>
    <w:p w14:paraId="1BC7560F" w14:textId="3035766F" w:rsidR="007C5D6B" w:rsidRDefault="007C5D6B">
      <w:pPr>
        <w:pStyle w:val="TOC4"/>
        <w:rPr>
          <w:rFonts w:ascii="Calibri" w:hAnsi="Calibri"/>
          <w:color w:val="auto"/>
          <w:sz w:val="22"/>
          <w:szCs w:val="22"/>
        </w:rPr>
      </w:pPr>
      <w:r>
        <w:t>1.4.1.2</w:t>
      </w:r>
      <w:r>
        <w:rPr>
          <w:rFonts w:ascii="Calibri" w:hAnsi="Calibri"/>
          <w:color w:val="auto"/>
          <w:sz w:val="22"/>
          <w:szCs w:val="22"/>
        </w:rPr>
        <w:tab/>
      </w:r>
      <w:r>
        <w:t>The Client Algorithm</w:t>
      </w:r>
      <w:r>
        <w:tab/>
      </w:r>
      <w:r w:rsidR="00065C25">
        <w:fldChar w:fldCharType="begin"/>
      </w:r>
      <w:r>
        <w:instrText xml:space="preserve"> PAGEREF _Toc241910329 \h </w:instrText>
      </w:r>
      <w:r w:rsidR="00065C25">
        <w:fldChar w:fldCharType="separate"/>
      </w:r>
      <w:r w:rsidR="00A23185">
        <w:t>7</w:t>
      </w:r>
      <w:r w:rsidR="00065C25">
        <w:fldChar w:fldCharType="end"/>
      </w:r>
    </w:p>
    <w:p w14:paraId="493D5172" w14:textId="323A4411" w:rsidR="007C5D6B" w:rsidRDefault="007C5D6B">
      <w:pPr>
        <w:pStyle w:val="TOC3"/>
        <w:rPr>
          <w:rFonts w:ascii="Calibri" w:hAnsi="Calibri"/>
          <w:iCs w:val="0"/>
          <w:noProof/>
          <w:sz w:val="22"/>
          <w:szCs w:val="22"/>
        </w:rPr>
      </w:pPr>
      <w:r>
        <w:rPr>
          <w:noProof/>
        </w:rPr>
        <w:t>1.4.2</w:t>
      </w:r>
      <w:r>
        <w:rPr>
          <w:rFonts w:ascii="Calibri" w:hAnsi="Calibri"/>
          <w:iCs w:val="0"/>
          <w:noProof/>
          <w:sz w:val="22"/>
          <w:szCs w:val="22"/>
        </w:rPr>
        <w:tab/>
      </w:r>
      <w:r>
        <w:rPr>
          <w:noProof/>
        </w:rPr>
        <w:t>HLO Server Behavior</w:t>
      </w:r>
      <w:r>
        <w:rPr>
          <w:noProof/>
        </w:rPr>
        <w:tab/>
      </w:r>
      <w:r w:rsidR="00065C25">
        <w:rPr>
          <w:noProof/>
        </w:rPr>
        <w:fldChar w:fldCharType="begin"/>
      </w:r>
      <w:r>
        <w:rPr>
          <w:noProof/>
        </w:rPr>
        <w:instrText xml:space="preserve"> PAGEREF _Toc241910330 \h </w:instrText>
      </w:r>
      <w:r w:rsidR="00065C25">
        <w:rPr>
          <w:noProof/>
        </w:rPr>
      </w:r>
      <w:r w:rsidR="00065C25">
        <w:rPr>
          <w:noProof/>
        </w:rPr>
        <w:fldChar w:fldCharType="separate"/>
      </w:r>
      <w:r w:rsidR="00A23185">
        <w:rPr>
          <w:noProof/>
        </w:rPr>
        <w:t>8</w:t>
      </w:r>
      <w:r w:rsidR="00065C25">
        <w:rPr>
          <w:noProof/>
        </w:rPr>
        <w:fldChar w:fldCharType="end"/>
      </w:r>
    </w:p>
    <w:p w14:paraId="506A4DA4" w14:textId="68891F73" w:rsidR="007C5D6B" w:rsidRDefault="007C5D6B">
      <w:pPr>
        <w:pStyle w:val="TOC4"/>
        <w:rPr>
          <w:rFonts w:ascii="Calibri" w:hAnsi="Calibri"/>
          <w:color w:val="auto"/>
          <w:sz w:val="22"/>
          <w:szCs w:val="22"/>
        </w:rPr>
      </w:pPr>
      <w:r>
        <w:t>1.4.2.1</w:t>
      </w:r>
      <w:r>
        <w:rPr>
          <w:rFonts w:ascii="Calibri" w:hAnsi="Calibri"/>
          <w:color w:val="auto"/>
          <w:sz w:val="22"/>
          <w:szCs w:val="22"/>
        </w:rPr>
        <w:tab/>
      </w:r>
      <w:r>
        <w:t>The Server Algorithm</w:t>
      </w:r>
      <w:r>
        <w:tab/>
      </w:r>
      <w:r w:rsidR="00065C25">
        <w:fldChar w:fldCharType="begin"/>
      </w:r>
      <w:r>
        <w:instrText xml:space="preserve"> PAGEREF _Toc241910331 \h </w:instrText>
      </w:r>
      <w:r w:rsidR="00065C25">
        <w:fldChar w:fldCharType="separate"/>
      </w:r>
      <w:r w:rsidR="00A23185">
        <w:t>8</w:t>
      </w:r>
      <w:r w:rsidR="00065C25">
        <w:fldChar w:fldCharType="end"/>
      </w:r>
    </w:p>
    <w:p w14:paraId="19317482" w14:textId="6209486A" w:rsidR="007C5D6B" w:rsidRDefault="007C5D6B">
      <w:pPr>
        <w:pStyle w:val="TOC4"/>
        <w:rPr>
          <w:rFonts w:ascii="Calibri" w:hAnsi="Calibri"/>
          <w:color w:val="auto"/>
          <w:sz w:val="22"/>
          <w:szCs w:val="22"/>
        </w:rPr>
      </w:pPr>
      <w:r>
        <w:t>1.4.2.2</w:t>
      </w:r>
      <w:r>
        <w:rPr>
          <w:rFonts w:ascii="Calibri" w:hAnsi="Calibri"/>
          <w:color w:val="auto"/>
          <w:sz w:val="22"/>
          <w:szCs w:val="22"/>
        </w:rPr>
        <w:tab/>
      </w:r>
      <w:r>
        <w:t>The Incoming Queue Structure</w:t>
      </w:r>
      <w:r>
        <w:tab/>
      </w:r>
      <w:r w:rsidR="00065C25">
        <w:fldChar w:fldCharType="begin"/>
      </w:r>
      <w:r>
        <w:instrText xml:space="preserve"> PAGEREF _Toc241910332 \h </w:instrText>
      </w:r>
      <w:r w:rsidR="00065C25">
        <w:fldChar w:fldCharType="separate"/>
      </w:r>
      <w:r w:rsidR="00A23185">
        <w:t>9</w:t>
      </w:r>
      <w:r w:rsidR="00065C25">
        <w:fldChar w:fldCharType="end"/>
      </w:r>
    </w:p>
    <w:p w14:paraId="194F503B" w14:textId="44D57124" w:rsidR="007C5D6B" w:rsidRDefault="007C5D6B">
      <w:pPr>
        <w:pStyle w:val="TOC2"/>
        <w:rPr>
          <w:rFonts w:ascii="Calibri" w:hAnsi="Calibri"/>
          <w:smallCaps w:val="0"/>
          <w:noProof/>
          <w:sz w:val="22"/>
          <w:szCs w:val="22"/>
        </w:rPr>
      </w:pPr>
      <w:r w:rsidRPr="006E61F2">
        <w:rPr>
          <w:noProof/>
          <w:color w:val="000000"/>
        </w:rPr>
        <w:t>1.5</w:t>
      </w:r>
      <w:r>
        <w:rPr>
          <w:rFonts w:ascii="Calibri" w:hAnsi="Calibri"/>
          <w:smallCaps w:val="0"/>
          <w:noProof/>
          <w:sz w:val="22"/>
          <w:szCs w:val="22"/>
        </w:rPr>
        <w:tab/>
      </w:r>
      <w:r>
        <w:rPr>
          <w:noProof/>
        </w:rPr>
        <w:t>Features Not Supported by HLO</w:t>
      </w:r>
      <w:r>
        <w:rPr>
          <w:noProof/>
        </w:rPr>
        <w:tab/>
      </w:r>
      <w:r w:rsidR="00065C25">
        <w:rPr>
          <w:noProof/>
        </w:rPr>
        <w:fldChar w:fldCharType="begin"/>
      </w:r>
      <w:r>
        <w:rPr>
          <w:noProof/>
        </w:rPr>
        <w:instrText xml:space="preserve"> PAGEREF _Toc241910333 \h </w:instrText>
      </w:r>
      <w:r w:rsidR="00065C25">
        <w:rPr>
          <w:noProof/>
        </w:rPr>
      </w:r>
      <w:r w:rsidR="00065C25">
        <w:rPr>
          <w:noProof/>
        </w:rPr>
        <w:fldChar w:fldCharType="separate"/>
      </w:r>
      <w:r w:rsidR="00A23185">
        <w:rPr>
          <w:noProof/>
        </w:rPr>
        <w:t>9</w:t>
      </w:r>
      <w:r w:rsidR="00065C25">
        <w:rPr>
          <w:noProof/>
        </w:rPr>
        <w:fldChar w:fldCharType="end"/>
      </w:r>
    </w:p>
    <w:p w14:paraId="12C5B955" w14:textId="14D38A60" w:rsidR="007C5D6B" w:rsidRDefault="007C5D6B">
      <w:pPr>
        <w:pStyle w:val="TOC2"/>
        <w:rPr>
          <w:rFonts w:ascii="Calibri" w:hAnsi="Calibri"/>
          <w:smallCaps w:val="0"/>
          <w:noProof/>
          <w:sz w:val="22"/>
          <w:szCs w:val="22"/>
        </w:rPr>
      </w:pPr>
      <w:r w:rsidRPr="006E61F2">
        <w:rPr>
          <w:noProof/>
          <w:color w:val="000000"/>
        </w:rPr>
        <w:t>1.6</w:t>
      </w:r>
      <w:r>
        <w:rPr>
          <w:rFonts w:ascii="Calibri" w:hAnsi="Calibri"/>
          <w:smallCaps w:val="0"/>
          <w:noProof/>
          <w:sz w:val="22"/>
          <w:szCs w:val="22"/>
        </w:rPr>
        <w:tab/>
      </w:r>
      <w:r>
        <w:rPr>
          <w:noProof/>
        </w:rPr>
        <w:t>Special Considerations for Interfacing HLO to COTS, Middleware, or Other Messaging Applications</w:t>
      </w:r>
      <w:r>
        <w:rPr>
          <w:noProof/>
        </w:rPr>
        <w:tab/>
      </w:r>
      <w:r w:rsidR="00065C25">
        <w:rPr>
          <w:noProof/>
        </w:rPr>
        <w:fldChar w:fldCharType="begin"/>
      </w:r>
      <w:r>
        <w:rPr>
          <w:noProof/>
        </w:rPr>
        <w:instrText xml:space="preserve"> PAGEREF _Toc241910334 \h </w:instrText>
      </w:r>
      <w:r w:rsidR="00065C25">
        <w:rPr>
          <w:noProof/>
        </w:rPr>
      </w:r>
      <w:r w:rsidR="00065C25">
        <w:rPr>
          <w:noProof/>
        </w:rPr>
        <w:fldChar w:fldCharType="separate"/>
      </w:r>
      <w:r w:rsidR="00A23185">
        <w:rPr>
          <w:noProof/>
        </w:rPr>
        <w:t>9</w:t>
      </w:r>
      <w:r w:rsidR="00065C25">
        <w:rPr>
          <w:noProof/>
        </w:rPr>
        <w:fldChar w:fldCharType="end"/>
      </w:r>
    </w:p>
    <w:p w14:paraId="4663B9CF" w14:textId="75BBAB8A" w:rsidR="007C5D6B" w:rsidRDefault="007C5D6B">
      <w:pPr>
        <w:pStyle w:val="TOC1"/>
        <w:rPr>
          <w:rFonts w:ascii="Calibri" w:hAnsi="Calibri"/>
          <w:b w:val="0"/>
          <w:bCs w:val="0"/>
          <w:caps w:val="0"/>
          <w:noProof/>
          <w:sz w:val="22"/>
          <w:szCs w:val="22"/>
        </w:rPr>
      </w:pPr>
      <w:r>
        <w:rPr>
          <w:noProof/>
        </w:rPr>
        <w:t>2.0</w:t>
      </w:r>
      <w:r>
        <w:rPr>
          <w:rFonts w:ascii="Calibri" w:hAnsi="Calibri"/>
          <w:b w:val="0"/>
          <w:bCs w:val="0"/>
          <w:caps w:val="0"/>
          <w:noProof/>
          <w:sz w:val="22"/>
          <w:szCs w:val="22"/>
        </w:rPr>
        <w:tab/>
      </w:r>
      <w:r>
        <w:rPr>
          <w:noProof/>
        </w:rPr>
        <w:t>Building and Sending HL7 Messages</w:t>
      </w:r>
      <w:r>
        <w:rPr>
          <w:noProof/>
        </w:rPr>
        <w:tab/>
      </w:r>
      <w:r w:rsidR="00065C25">
        <w:rPr>
          <w:noProof/>
        </w:rPr>
        <w:fldChar w:fldCharType="begin"/>
      </w:r>
      <w:r>
        <w:rPr>
          <w:noProof/>
        </w:rPr>
        <w:instrText xml:space="preserve"> PAGEREF _Toc241910335 \h </w:instrText>
      </w:r>
      <w:r w:rsidR="00065C25">
        <w:rPr>
          <w:noProof/>
        </w:rPr>
      </w:r>
      <w:r w:rsidR="00065C25">
        <w:rPr>
          <w:noProof/>
        </w:rPr>
        <w:fldChar w:fldCharType="separate"/>
      </w:r>
      <w:r w:rsidR="00A23185">
        <w:rPr>
          <w:noProof/>
        </w:rPr>
        <w:t>10</w:t>
      </w:r>
      <w:r w:rsidR="00065C25">
        <w:rPr>
          <w:noProof/>
        </w:rPr>
        <w:fldChar w:fldCharType="end"/>
      </w:r>
    </w:p>
    <w:p w14:paraId="7ADC226C" w14:textId="04A61D53" w:rsidR="007C5D6B" w:rsidRDefault="007C5D6B">
      <w:pPr>
        <w:pStyle w:val="TOC2"/>
        <w:rPr>
          <w:rFonts w:ascii="Calibri" w:hAnsi="Calibri"/>
          <w:smallCaps w:val="0"/>
          <w:noProof/>
          <w:sz w:val="22"/>
          <w:szCs w:val="22"/>
        </w:rPr>
      </w:pPr>
      <w:r w:rsidRPr="006E61F2">
        <w:rPr>
          <w:noProof/>
          <w:color w:val="000000"/>
        </w:rPr>
        <w:t>2.1</w:t>
      </w:r>
      <w:r>
        <w:rPr>
          <w:rFonts w:ascii="Calibri" w:hAnsi="Calibri"/>
          <w:smallCaps w:val="0"/>
          <w:noProof/>
          <w:sz w:val="22"/>
          <w:szCs w:val="22"/>
        </w:rPr>
        <w:tab/>
      </w:r>
      <w:r>
        <w:rPr>
          <w:noProof/>
        </w:rPr>
        <w:t>Overview</w:t>
      </w:r>
      <w:r>
        <w:rPr>
          <w:noProof/>
        </w:rPr>
        <w:tab/>
      </w:r>
      <w:r w:rsidR="00065C25">
        <w:rPr>
          <w:noProof/>
        </w:rPr>
        <w:fldChar w:fldCharType="begin"/>
      </w:r>
      <w:r>
        <w:rPr>
          <w:noProof/>
        </w:rPr>
        <w:instrText xml:space="preserve"> PAGEREF _Toc241910336 \h </w:instrText>
      </w:r>
      <w:r w:rsidR="00065C25">
        <w:rPr>
          <w:noProof/>
        </w:rPr>
      </w:r>
      <w:r w:rsidR="00065C25">
        <w:rPr>
          <w:noProof/>
        </w:rPr>
        <w:fldChar w:fldCharType="separate"/>
      </w:r>
      <w:r w:rsidR="00A23185">
        <w:rPr>
          <w:noProof/>
        </w:rPr>
        <w:t>10</w:t>
      </w:r>
      <w:r w:rsidR="00065C25">
        <w:rPr>
          <w:noProof/>
        </w:rPr>
        <w:fldChar w:fldCharType="end"/>
      </w:r>
    </w:p>
    <w:p w14:paraId="6A217C79" w14:textId="1E1A2DF6" w:rsidR="007C5D6B" w:rsidRDefault="007C5D6B">
      <w:pPr>
        <w:pStyle w:val="TOC2"/>
        <w:rPr>
          <w:rFonts w:ascii="Calibri" w:hAnsi="Calibri"/>
          <w:smallCaps w:val="0"/>
          <w:noProof/>
          <w:sz w:val="22"/>
          <w:szCs w:val="22"/>
        </w:rPr>
      </w:pPr>
      <w:r w:rsidRPr="006E61F2">
        <w:rPr>
          <w:noProof/>
          <w:color w:val="000000"/>
        </w:rPr>
        <w:t>2.2</w:t>
      </w:r>
      <w:r>
        <w:rPr>
          <w:rFonts w:ascii="Calibri" w:hAnsi="Calibri"/>
          <w:smallCaps w:val="0"/>
          <w:noProof/>
          <w:sz w:val="22"/>
          <w:szCs w:val="22"/>
        </w:rPr>
        <w:tab/>
      </w:r>
      <w:r>
        <w:rPr>
          <w:noProof/>
        </w:rPr>
        <w:t>Create an Entry in the HLO Application Registry File for the Sending Application</w:t>
      </w:r>
      <w:r>
        <w:rPr>
          <w:noProof/>
        </w:rPr>
        <w:tab/>
      </w:r>
      <w:r w:rsidR="00065C25">
        <w:rPr>
          <w:noProof/>
        </w:rPr>
        <w:fldChar w:fldCharType="begin"/>
      </w:r>
      <w:r>
        <w:rPr>
          <w:noProof/>
        </w:rPr>
        <w:instrText xml:space="preserve"> PAGEREF _Toc241910337 \h </w:instrText>
      </w:r>
      <w:r w:rsidR="00065C25">
        <w:rPr>
          <w:noProof/>
        </w:rPr>
      </w:r>
      <w:r w:rsidR="00065C25">
        <w:rPr>
          <w:noProof/>
        </w:rPr>
        <w:fldChar w:fldCharType="separate"/>
      </w:r>
      <w:r w:rsidR="00A23185">
        <w:rPr>
          <w:noProof/>
        </w:rPr>
        <w:t>12</w:t>
      </w:r>
      <w:r w:rsidR="00065C25">
        <w:rPr>
          <w:noProof/>
        </w:rPr>
        <w:fldChar w:fldCharType="end"/>
      </w:r>
    </w:p>
    <w:p w14:paraId="21B115E2" w14:textId="61B9451A" w:rsidR="007C5D6B" w:rsidRDefault="007C5D6B">
      <w:pPr>
        <w:pStyle w:val="TOC2"/>
        <w:rPr>
          <w:rFonts w:ascii="Calibri" w:hAnsi="Calibri"/>
          <w:smallCaps w:val="0"/>
          <w:noProof/>
          <w:sz w:val="22"/>
          <w:szCs w:val="22"/>
        </w:rPr>
      </w:pPr>
      <w:r w:rsidRPr="006E61F2">
        <w:rPr>
          <w:noProof/>
          <w:color w:val="000000"/>
        </w:rPr>
        <w:t>2.3</w:t>
      </w:r>
      <w:r>
        <w:rPr>
          <w:rFonts w:ascii="Calibri" w:hAnsi="Calibri"/>
          <w:smallCaps w:val="0"/>
          <w:noProof/>
          <w:sz w:val="22"/>
          <w:szCs w:val="22"/>
        </w:rPr>
        <w:tab/>
      </w:r>
      <w:r>
        <w:rPr>
          <w:noProof/>
        </w:rPr>
        <w:t>Create Entries in the HL Logical Link File for Each Destination</w:t>
      </w:r>
      <w:r>
        <w:rPr>
          <w:noProof/>
        </w:rPr>
        <w:tab/>
      </w:r>
      <w:r w:rsidR="00065C25">
        <w:rPr>
          <w:noProof/>
        </w:rPr>
        <w:fldChar w:fldCharType="begin"/>
      </w:r>
      <w:r>
        <w:rPr>
          <w:noProof/>
        </w:rPr>
        <w:instrText xml:space="preserve"> PAGEREF _Toc241910338 \h </w:instrText>
      </w:r>
      <w:r w:rsidR="00065C25">
        <w:rPr>
          <w:noProof/>
        </w:rPr>
      </w:r>
      <w:r w:rsidR="00065C25">
        <w:rPr>
          <w:noProof/>
        </w:rPr>
        <w:fldChar w:fldCharType="separate"/>
      </w:r>
      <w:r w:rsidR="00A23185">
        <w:rPr>
          <w:noProof/>
        </w:rPr>
        <w:t>13</w:t>
      </w:r>
      <w:r w:rsidR="00065C25">
        <w:rPr>
          <w:noProof/>
        </w:rPr>
        <w:fldChar w:fldCharType="end"/>
      </w:r>
    </w:p>
    <w:p w14:paraId="21A15678" w14:textId="6DCC25B3" w:rsidR="007C5D6B" w:rsidRDefault="007C5D6B">
      <w:pPr>
        <w:pStyle w:val="TOC2"/>
        <w:rPr>
          <w:rFonts w:ascii="Calibri" w:hAnsi="Calibri"/>
          <w:smallCaps w:val="0"/>
          <w:noProof/>
          <w:sz w:val="22"/>
          <w:szCs w:val="22"/>
        </w:rPr>
      </w:pPr>
      <w:r w:rsidRPr="006E61F2">
        <w:rPr>
          <w:noProof/>
          <w:color w:val="000000"/>
        </w:rPr>
        <w:t>2.4</w:t>
      </w:r>
      <w:r>
        <w:rPr>
          <w:rFonts w:ascii="Calibri" w:hAnsi="Calibri"/>
          <w:smallCaps w:val="0"/>
          <w:noProof/>
          <w:sz w:val="22"/>
          <w:szCs w:val="22"/>
        </w:rPr>
        <w:tab/>
      </w:r>
      <w:r>
        <w:rPr>
          <w:noProof/>
        </w:rPr>
        <w:t>The MSH, BHS, and BTS Segments</w:t>
      </w:r>
      <w:r>
        <w:rPr>
          <w:noProof/>
        </w:rPr>
        <w:tab/>
      </w:r>
      <w:r w:rsidR="00065C25">
        <w:rPr>
          <w:noProof/>
        </w:rPr>
        <w:fldChar w:fldCharType="begin"/>
      </w:r>
      <w:r>
        <w:rPr>
          <w:noProof/>
        </w:rPr>
        <w:instrText xml:space="preserve"> PAGEREF _Toc241910339 \h </w:instrText>
      </w:r>
      <w:r w:rsidR="00065C25">
        <w:rPr>
          <w:noProof/>
        </w:rPr>
      </w:r>
      <w:r w:rsidR="00065C25">
        <w:rPr>
          <w:noProof/>
        </w:rPr>
        <w:fldChar w:fldCharType="separate"/>
      </w:r>
      <w:r w:rsidR="00A23185">
        <w:rPr>
          <w:noProof/>
        </w:rPr>
        <w:t>14</w:t>
      </w:r>
      <w:r w:rsidR="00065C25">
        <w:rPr>
          <w:noProof/>
        </w:rPr>
        <w:fldChar w:fldCharType="end"/>
      </w:r>
    </w:p>
    <w:p w14:paraId="457F0B7E" w14:textId="69AD1ADA" w:rsidR="007C5D6B" w:rsidRDefault="007C5D6B">
      <w:pPr>
        <w:pStyle w:val="TOC3"/>
        <w:rPr>
          <w:rFonts w:ascii="Calibri" w:hAnsi="Calibri"/>
          <w:iCs w:val="0"/>
          <w:noProof/>
          <w:sz w:val="22"/>
          <w:szCs w:val="22"/>
        </w:rPr>
      </w:pPr>
      <w:r>
        <w:rPr>
          <w:noProof/>
        </w:rPr>
        <w:t>2.4.1</w:t>
      </w:r>
      <w:r>
        <w:rPr>
          <w:rFonts w:ascii="Calibri" w:hAnsi="Calibri"/>
          <w:iCs w:val="0"/>
          <w:noProof/>
          <w:sz w:val="22"/>
          <w:szCs w:val="22"/>
        </w:rPr>
        <w:tab/>
      </w:r>
      <w:r>
        <w:rPr>
          <w:noProof/>
        </w:rPr>
        <w:t>HLO’s MSH Segment</w:t>
      </w:r>
      <w:r>
        <w:rPr>
          <w:noProof/>
        </w:rPr>
        <w:tab/>
      </w:r>
      <w:r w:rsidR="00065C25">
        <w:rPr>
          <w:noProof/>
        </w:rPr>
        <w:fldChar w:fldCharType="begin"/>
      </w:r>
      <w:r>
        <w:rPr>
          <w:noProof/>
        </w:rPr>
        <w:instrText xml:space="preserve"> PAGEREF _Toc241910340 \h </w:instrText>
      </w:r>
      <w:r w:rsidR="00065C25">
        <w:rPr>
          <w:noProof/>
        </w:rPr>
      </w:r>
      <w:r w:rsidR="00065C25">
        <w:rPr>
          <w:noProof/>
        </w:rPr>
        <w:fldChar w:fldCharType="separate"/>
      </w:r>
      <w:r w:rsidR="00A23185">
        <w:rPr>
          <w:noProof/>
        </w:rPr>
        <w:t>14</w:t>
      </w:r>
      <w:r w:rsidR="00065C25">
        <w:rPr>
          <w:noProof/>
        </w:rPr>
        <w:fldChar w:fldCharType="end"/>
      </w:r>
    </w:p>
    <w:p w14:paraId="35E8A8B5" w14:textId="68CCB64A" w:rsidR="007C5D6B" w:rsidRDefault="007C5D6B">
      <w:pPr>
        <w:pStyle w:val="TOC3"/>
        <w:rPr>
          <w:rFonts w:ascii="Calibri" w:hAnsi="Calibri"/>
          <w:iCs w:val="0"/>
          <w:noProof/>
          <w:sz w:val="22"/>
          <w:szCs w:val="22"/>
        </w:rPr>
      </w:pPr>
      <w:r>
        <w:rPr>
          <w:noProof/>
        </w:rPr>
        <w:t>2.4.2</w:t>
      </w:r>
      <w:r>
        <w:rPr>
          <w:rFonts w:ascii="Calibri" w:hAnsi="Calibri"/>
          <w:iCs w:val="0"/>
          <w:noProof/>
          <w:sz w:val="22"/>
          <w:szCs w:val="22"/>
        </w:rPr>
        <w:tab/>
      </w:r>
      <w:r>
        <w:rPr>
          <w:noProof/>
        </w:rPr>
        <w:t>HLO’s BHS Segment</w:t>
      </w:r>
      <w:r>
        <w:rPr>
          <w:noProof/>
        </w:rPr>
        <w:tab/>
      </w:r>
      <w:r w:rsidR="00065C25">
        <w:rPr>
          <w:noProof/>
        </w:rPr>
        <w:fldChar w:fldCharType="begin"/>
      </w:r>
      <w:r>
        <w:rPr>
          <w:noProof/>
        </w:rPr>
        <w:instrText xml:space="preserve"> PAGEREF _Toc241910341 \h </w:instrText>
      </w:r>
      <w:r w:rsidR="00065C25">
        <w:rPr>
          <w:noProof/>
        </w:rPr>
      </w:r>
      <w:r w:rsidR="00065C25">
        <w:rPr>
          <w:noProof/>
        </w:rPr>
        <w:fldChar w:fldCharType="separate"/>
      </w:r>
      <w:r w:rsidR="00A23185">
        <w:rPr>
          <w:noProof/>
        </w:rPr>
        <w:t>15</w:t>
      </w:r>
      <w:r w:rsidR="00065C25">
        <w:rPr>
          <w:noProof/>
        </w:rPr>
        <w:fldChar w:fldCharType="end"/>
      </w:r>
    </w:p>
    <w:p w14:paraId="399CE99E" w14:textId="3B44FF50" w:rsidR="007C5D6B" w:rsidRDefault="007C5D6B">
      <w:pPr>
        <w:pStyle w:val="TOC3"/>
        <w:rPr>
          <w:rFonts w:ascii="Calibri" w:hAnsi="Calibri"/>
          <w:iCs w:val="0"/>
          <w:noProof/>
          <w:sz w:val="22"/>
          <w:szCs w:val="22"/>
        </w:rPr>
      </w:pPr>
      <w:r>
        <w:rPr>
          <w:noProof/>
        </w:rPr>
        <w:t>2.4.3</w:t>
      </w:r>
      <w:r>
        <w:rPr>
          <w:rFonts w:ascii="Calibri" w:hAnsi="Calibri"/>
          <w:iCs w:val="0"/>
          <w:noProof/>
          <w:sz w:val="22"/>
          <w:szCs w:val="22"/>
        </w:rPr>
        <w:tab/>
      </w:r>
      <w:r>
        <w:rPr>
          <w:noProof/>
        </w:rPr>
        <w:t>HLO’s BTS Segment</w:t>
      </w:r>
      <w:r>
        <w:rPr>
          <w:noProof/>
        </w:rPr>
        <w:tab/>
      </w:r>
      <w:r w:rsidR="00065C25">
        <w:rPr>
          <w:noProof/>
        </w:rPr>
        <w:fldChar w:fldCharType="begin"/>
      </w:r>
      <w:r>
        <w:rPr>
          <w:noProof/>
        </w:rPr>
        <w:instrText xml:space="preserve"> PAGEREF _Toc241910342 \h </w:instrText>
      </w:r>
      <w:r w:rsidR="00065C25">
        <w:rPr>
          <w:noProof/>
        </w:rPr>
      </w:r>
      <w:r w:rsidR="00065C25">
        <w:rPr>
          <w:noProof/>
        </w:rPr>
        <w:fldChar w:fldCharType="separate"/>
      </w:r>
      <w:r w:rsidR="00A23185">
        <w:rPr>
          <w:noProof/>
        </w:rPr>
        <w:t>16</w:t>
      </w:r>
      <w:r w:rsidR="00065C25">
        <w:rPr>
          <w:noProof/>
        </w:rPr>
        <w:fldChar w:fldCharType="end"/>
      </w:r>
    </w:p>
    <w:p w14:paraId="53BB1F46" w14:textId="5AADE404" w:rsidR="007C5D6B" w:rsidRDefault="007C5D6B">
      <w:pPr>
        <w:pStyle w:val="TOC2"/>
        <w:rPr>
          <w:rFonts w:ascii="Calibri" w:hAnsi="Calibri"/>
          <w:smallCaps w:val="0"/>
          <w:noProof/>
          <w:sz w:val="22"/>
          <w:szCs w:val="22"/>
        </w:rPr>
      </w:pPr>
      <w:r w:rsidRPr="006E61F2">
        <w:rPr>
          <w:noProof/>
          <w:color w:val="000000"/>
        </w:rPr>
        <w:lastRenderedPageBreak/>
        <w:t>2.5</w:t>
      </w:r>
      <w:r>
        <w:rPr>
          <w:rFonts w:ascii="Calibri" w:hAnsi="Calibri"/>
          <w:smallCaps w:val="0"/>
          <w:noProof/>
          <w:sz w:val="22"/>
          <w:szCs w:val="22"/>
        </w:rPr>
        <w:tab/>
      </w:r>
      <w:r>
        <w:rPr>
          <w:noProof/>
        </w:rPr>
        <w:t>List of Message Building APIs</w:t>
      </w:r>
      <w:r>
        <w:rPr>
          <w:noProof/>
        </w:rPr>
        <w:tab/>
      </w:r>
      <w:r w:rsidR="00065C25">
        <w:rPr>
          <w:noProof/>
        </w:rPr>
        <w:fldChar w:fldCharType="begin"/>
      </w:r>
      <w:r>
        <w:rPr>
          <w:noProof/>
        </w:rPr>
        <w:instrText xml:space="preserve"> PAGEREF _Toc241910343 \h </w:instrText>
      </w:r>
      <w:r w:rsidR="00065C25">
        <w:rPr>
          <w:noProof/>
        </w:rPr>
      </w:r>
      <w:r w:rsidR="00065C25">
        <w:rPr>
          <w:noProof/>
        </w:rPr>
        <w:fldChar w:fldCharType="separate"/>
      </w:r>
      <w:r w:rsidR="00A23185">
        <w:rPr>
          <w:noProof/>
        </w:rPr>
        <w:t>17</w:t>
      </w:r>
      <w:r w:rsidR="00065C25">
        <w:rPr>
          <w:noProof/>
        </w:rPr>
        <w:fldChar w:fldCharType="end"/>
      </w:r>
    </w:p>
    <w:p w14:paraId="4CABA834" w14:textId="1E6FF3D8" w:rsidR="007C5D6B" w:rsidRDefault="007C5D6B">
      <w:pPr>
        <w:pStyle w:val="TOC2"/>
        <w:rPr>
          <w:rFonts w:ascii="Calibri" w:hAnsi="Calibri"/>
          <w:smallCaps w:val="0"/>
          <w:noProof/>
          <w:sz w:val="22"/>
          <w:szCs w:val="22"/>
        </w:rPr>
      </w:pPr>
      <w:r w:rsidRPr="006E61F2">
        <w:rPr>
          <w:noProof/>
          <w:color w:val="000000"/>
        </w:rPr>
        <w:t>2.6</w:t>
      </w:r>
      <w:r>
        <w:rPr>
          <w:rFonts w:ascii="Calibri" w:hAnsi="Calibri"/>
          <w:smallCaps w:val="0"/>
          <w:noProof/>
          <w:sz w:val="22"/>
          <w:szCs w:val="22"/>
        </w:rPr>
        <w:tab/>
      </w:r>
      <w:r>
        <w:rPr>
          <w:noProof/>
        </w:rPr>
        <w:t>The HLO Framework for Message Building</w:t>
      </w:r>
      <w:r>
        <w:rPr>
          <w:noProof/>
        </w:rPr>
        <w:tab/>
      </w:r>
      <w:r w:rsidR="00065C25">
        <w:rPr>
          <w:noProof/>
        </w:rPr>
        <w:fldChar w:fldCharType="begin"/>
      </w:r>
      <w:r>
        <w:rPr>
          <w:noProof/>
        </w:rPr>
        <w:instrText xml:space="preserve"> PAGEREF _Toc241910344 \h </w:instrText>
      </w:r>
      <w:r w:rsidR="00065C25">
        <w:rPr>
          <w:noProof/>
        </w:rPr>
      </w:r>
      <w:r w:rsidR="00065C25">
        <w:rPr>
          <w:noProof/>
        </w:rPr>
        <w:fldChar w:fldCharType="separate"/>
      </w:r>
      <w:r w:rsidR="00A23185">
        <w:rPr>
          <w:noProof/>
        </w:rPr>
        <w:t>18</w:t>
      </w:r>
      <w:r w:rsidR="00065C25">
        <w:rPr>
          <w:noProof/>
        </w:rPr>
        <w:fldChar w:fldCharType="end"/>
      </w:r>
    </w:p>
    <w:p w14:paraId="7060C2AE" w14:textId="0409F199" w:rsidR="007C5D6B" w:rsidRDefault="007C5D6B">
      <w:pPr>
        <w:pStyle w:val="TOC3"/>
        <w:rPr>
          <w:rFonts w:ascii="Calibri" w:hAnsi="Calibri"/>
          <w:iCs w:val="0"/>
          <w:noProof/>
          <w:sz w:val="22"/>
          <w:szCs w:val="22"/>
        </w:rPr>
      </w:pPr>
      <w:r>
        <w:rPr>
          <w:noProof/>
        </w:rPr>
        <w:t>2.6.1</w:t>
      </w:r>
      <w:r>
        <w:rPr>
          <w:rFonts w:ascii="Calibri" w:hAnsi="Calibri"/>
          <w:iCs w:val="0"/>
          <w:noProof/>
          <w:sz w:val="22"/>
          <w:szCs w:val="22"/>
        </w:rPr>
        <w:tab/>
      </w:r>
      <w:r>
        <w:rPr>
          <w:noProof/>
        </w:rPr>
        <w:t>New-Style Message Building</w:t>
      </w:r>
      <w:r>
        <w:rPr>
          <w:noProof/>
        </w:rPr>
        <w:tab/>
      </w:r>
      <w:r w:rsidR="00065C25">
        <w:rPr>
          <w:noProof/>
        </w:rPr>
        <w:fldChar w:fldCharType="begin"/>
      </w:r>
      <w:r>
        <w:rPr>
          <w:noProof/>
        </w:rPr>
        <w:instrText xml:space="preserve"> PAGEREF _Toc241910345 \h </w:instrText>
      </w:r>
      <w:r w:rsidR="00065C25">
        <w:rPr>
          <w:noProof/>
        </w:rPr>
      </w:r>
      <w:r w:rsidR="00065C25">
        <w:rPr>
          <w:noProof/>
        </w:rPr>
        <w:fldChar w:fldCharType="separate"/>
      </w:r>
      <w:r w:rsidR="00A23185">
        <w:rPr>
          <w:noProof/>
        </w:rPr>
        <w:t>19</w:t>
      </w:r>
      <w:r w:rsidR="00065C25">
        <w:rPr>
          <w:noProof/>
        </w:rPr>
        <w:fldChar w:fldCharType="end"/>
      </w:r>
    </w:p>
    <w:p w14:paraId="4B198DB6" w14:textId="1476520B" w:rsidR="007C5D6B" w:rsidRDefault="007C5D6B">
      <w:pPr>
        <w:pStyle w:val="TOC4"/>
        <w:rPr>
          <w:rFonts w:ascii="Calibri" w:hAnsi="Calibri"/>
          <w:color w:val="auto"/>
          <w:sz w:val="22"/>
          <w:szCs w:val="22"/>
        </w:rPr>
      </w:pPr>
      <w:r>
        <w:t>2.6.1.1</w:t>
      </w:r>
      <w:r>
        <w:rPr>
          <w:rFonts w:ascii="Calibri" w:hAnsi="Calibri"/>
          <w:color w:val="auto"/>
          <w:sz w:val="22"/>
          <w:szCs w:val="22"/>
        </w:rPr>
        <w:tab/>
      </w:r>
      <w:r>
        <w:t>Pattern 1 – Building a Segment</w:t>
      </w:r>
      <w:r>
        <w:tab/>
      </w:r>
      <w:r w:rsidR="00065C25">
        <w:fldChar w:fldCharType="begin"/>
      </w:r>
      <w:r>
        <w:instrText xml:space="preserve"> PAGEREF _Toc241910346 \h </w:instrText>
      </w:r>
      <w:r w:rsidR="00065C25">
        <w:fldChar w:fldCharType="separate"/>
      </w:r>
      <w:r w:rsidR="00A23185">
        <w:t>19</w:t>
      </w:r>
      <w:r w:rsidR="00065C25">
        <w:fldChar w:fldCharType="end"/>
      </w:r>
    </w:p>
    <w:p w14:paraId="2E5E6CBD" w14:textId="2CBBEAF2" w:rsidR="007C5D6B" w:rsidRDefault="007C5D6B">
      <w:pPr>
        <w:pStyle w:val="TOC4"/>
        <w:rPr>
          <w:rFonts w:ascii="Calibri" w:hAnsi="Calibri"/>
          <w:color w:val="auto"/>
          <w:sz w:val="22"/>
          <w:szCs w:val="22"/>
        </w:rPr>
      </w:pPr>
      <w:r>
        <w:t>2.6.1.2</w:t>
      </w:r>
      <w:r>
        <w:rPr>
          <w:rFonts w:ascii="Calibri" w:hAnsi="Calibri"/>
          <w:color w:val="auto"/>
          <w:sz w:val="22"/>
          <w:szCs w:val="22"/>
        </w:rPr>
        <w:tab/>
      </w:r>
      <w:r>
        <w:t>Pattern 2 – Building an Individual Message</w:t>
      </w:r>
      <w:r>
        <w:tab/>
      </w:r>
      <w:r w:rsidR="00065C25">
        <w:fldChar w:fldCharType="begin"/>
      </w:r>
      <w:r>
        <w:instrText xml:space="preserve"> PAGEREF _Toc241910347 \h </w:instrText>
      </w:r>
      <w:r w:rsidR="00065C25">
        <w:fldChar w:fldCharType="separate"/>
      </w:r>
      <w:r w:rsidR="00A23185">
        <w:t>20</w:t>
      </w:r>
      <w:r w:rsidR="00065C25">
        <w:fldChar w:fldCharType="end"/>
      </w:r>
    </w:p>
    <w:p w14:paraId="777E5E88" w14:textId="35B636A4" w:rsidR="007C5D6B" w:rsidRDefault="007C5D6B">
      <w:pPr>
        <w:pStyle w:val="TOC4"/>
        <w:rPr>
          <w:rFonts w:ascii="Calibri" w:hAnsi="Calibri"/>
          <w:color w:val="auto"/>
          <w:sz w:val="22"/>
          <w:szCs w:val="22"/>
        </w:rPr>
      </w:pPr>
      <w:r>
        <w:t>2.6.1.3</w:t>
      </w:r>
      <w:r>
        <w:rPr>
          <w:rFonts w:ascii="Calibri" w:hAnsi="Calibri"/>
          <w:color w:val="auto"/>
          <w:sz w:val="22"/>
          <w:szCs w:val="22"/>
        </w:rPr>
        <w:tab/>
      </w:r>
      <w:r>
        <w:t>Pattern 3 – Building a Batch Message</w:t>
      </w:r>
      <w:r>
        <w:tab/>
      </w:r>
      <w:r w:rsidR="00065C25">
        <w:fldChar w:fldCharType="begin"/>
      </w:r>
      <w:r>
        <w:instrText xml:space="preserve"> PAGEREF _Toc241910348 \h </w:instrText>
      </w:r>
      <w:r w:rsidR="00065C25">
        <w:fldChar w:fldCharType="separate"/>
      </w:r>
      <w:r w:rsidR="00A23185">
        <w:t>20</w:t>
      </w:r>
      <w:r w:rsidR="00065C25">
        <w:fldChar w:fldCharType="end"/>
      </w:r>
    </w:p>
    <w:p w14:paraId="45FD795F" w14:textId="02A3B01B" w:rsidR="007C5D6B" w:rsidRDefault="007C5D6B">
      <w:pPr>
        <w:pStyle w:val="TOC3"/>
        <w:rPr>
          <w:rFonts w:ascii="Calibri" w:hAnsi="Calibri"/>
          <w:iCs w:val="0"/>
          <w:noProof/>
          <w:sz w:val="22"/>
          <w:szCs w:val="22"/>
        </w:rPr>
      </w:pPr>
      <w:r>
        <w:rPr>
          <w:noProof/>
        </w:rPr>
        <w:t>2.6.2</w:t>
      </w:r>
      <w:r>
        <w:rPr>
          <w:rFonts w:ascii="Calibri" w:hAnsi="Calibri"/>
          <w:iCs w:val="0"/>
          <w:noProof/>
          <w:sz w:val="22"/>
          <w:szCs w:val="22"/>
        </w:rPr>
        <w:tab/>
      </w:r>
      <w:r>
        <w:rPr>
          <w:noProof/>
        </w:rPr>
        <w:t>Traditional Style Message Building</w:t>
      </w:r>
      <w:r>
        <w:rPr>
          <w:noProof/>
        </w:rPr>
        <w:tab/>
      </w:r>
      <w:r w:rsidR="00065C25">
        <w:rPr>
          <w:noProof/>
        </w:rPr>
        <w:fldChar w:fldCharType="begin"/>
      </w:r>
      <w:r>
        <w:rPr>
          <w:noProof/>
        </w:rPr>
        <w:instrText xml:space="preserve"> PAGEREF _Toc241910349 \h </w:instrText>
      </w:r>
      <w:r w:rsidR="00065C25">
        <w:rPr>
          <w:noProof/>
        </w:rPr>
      </w:r>
      <w:r w:rsidR="00065C25">
        <w:rPr>
          <w:noProof/>
        </w:rPr>
        <w:fldChar w:fldCharType="separate"/>
      </w:r>
      <w:r w:rsidR="00A23185">
        <w:rPr>
          <w:noProof/>
        </w:rPr>
        <w:t>21</w:t>
      </w:r>
      <w:r w:rsidR="00065C25">
        <w:rPr>
          <w:noProof/>
        </w:rPr>
        <w:fldChar w:fldCharType="end"/>
      </w:r>
    </w:p>
    <w:p w14:paraId="282615FE" w14:textId="28D3EB7F" w:rsidR="007C5D6B" w:rsidRDefault="007C5D6B">
      <w:pPr>
        <w:pStyle w:val="TOC4"/>
        <w:rPr>
          <w:rFonts w:ascii="Calibri" w:hAnsi="Calibri"/>
          <w:color w:val="auto"/>
          <w:sz w:val="22"/>
          <w:szCs w:val="22"/>
        </w:rPr>
      </w:pPr>
      <w:r>
        <w:t>2.6.2.1</w:t>
      </w:r>
      <w:r>
        <w:rPr>
          <w:rFonts w:ascii="Calibri" w:hAnsi="Calibri"/>
          <w:color w:val="auto"/>
          <w:sz w:val="22"/>
          <w:szCs w:val="22"/>
        </w:rPr>
        <w:tab/>
      </w:r>
      <w:r>
        <w:t>Pattern 4 Building an Individual Message in the Traditional Style</w:t>
      </w:r>
      <w:r>
        <w:tab/>
      </w:r>
      <w:r w:rsidR="00065C25">
        <w:fldChar w:fldCharType="begin"/>
      </w:r>
      <w:r>
        <w:instrText xml:space="preserve"> PAGEREF _Toc241910350 \h </w:instrText>
      </w:r>
      <w:r w:rsidR="00065C25">
        <w:fldChar w:fldCharType="separate"/>
      </w:r>
      <w:r w:rsidR="00A23185">
        <w:t>21</w:t>
      </w:r>
      <w:r w:rsidR="00065C25">
        <w:fldChar w:fldCharType="end"/>
      </w:r>
    </w:p>
    <w:p w14:paraId="58267B00" w14:textId="065DA789" w:rsidR="007C5D6B" w:rsidRDefault="007C5D6B">
      <w:pPr>
        <w:pStyle w:val="TOC3"/>
        <w:rPr>
          <w:rFonts w:ascii="Calibri" w:hAnsi="Calibri"/>
          <w:iCs w:val="0"/>
          <w:noProof/>
          <w:sz w:val="22"/>
          <w:szCs w:val="22"/>
        </w:rPr>
      </w:pPr>
      <w:r>
        <w:rPr>
          <w:noProof/>
        </w:rPr>
        <w:t>2.6.3</w:t>
      </w:r>
      <w:r>
        <w:rPr>
          <w:rFonts w:ascii="Calibri" w:hAnsi="Calibri"/>
          <w:iCs w:val="0"/>
          <w:noProof/>
          <w:sz w:val="22"/>
          <w:szCs w:val="22"/>
        </w:rPr>
        <w:tab/>
      </w:r>
      <w:r>
        <w:rPr>
          <w:noProof/>
        </w:rPr>
        <w:t>Hybrid Style Message Building</w:t>
      </w:r>
      <w:r>
        <w:rPr>
          <w:noProof/>
        </w:rPr>
        <w:tab/>
      </w:r>
      <w:r w:rsidR="00065C25">
        <w:rPr>
          <w:noProof/>
        </w:rPr>
        <w:fldChar w:fldCharType="begin"/>
      </w:r>
      <w:r>
        <w:rPr>
          <w:noProof/>
        </w:rPr>
        <w:instrText xml:space="preserve"> PAGEREF _Toc241910351 \h </w:instrText>
      </w:r>
      <w:r w:rsidR="00065C25">
        <w:rPr>
          <w:noProof/>
        </w:rPr>
      </w:r>
      <w:r w:rsidR="00065C25">
        <w:rPr>
          <w:noProof/>
        </w:rPr>
        <w:fldChar w:fldCharType="separate"/>
      </w:r>
      <w:r w:rsidR="00A23185">
        <w:rPr>
          <w:noProof/>
        </w:rPr>
        <w:t>21</w:t>
      </w:r>
      <w:r w:rsidR="00065C25">
        <w:rPr>
          <w:noProof/>
        </w:rPr>
        <w:fldChar w:fldCharType="end"/>
      </w:r>
    </w:p>
    <w:p w14:paraId="5749A503" w14:textId="206A9FD2" w:rsidR="007C5D6B" w:rsidRDefault="007C5D6B">
      <w:pPr>
        <w:pStyle w:val="TOC4"/>
        <w:rPr>
          <w:rFonts w:ascii="Calibri" w:hAnsi="Calibri"/>
          <w:color w:val="auto"/>
          <w:sz w:val="22"/>
          <w:szCs w:val="22"/>
        </w:rPr>
      </w:pPr>
      <w:r>
        <w:t>2.6.3.1</w:t>
      </w:r>
      <w:r>
        <w:rPr>
          <w:rFonts w:ascii="Calibri" w:hAnsi="Calibri"/>
          <w:color w:val="auto"/>
          <w:sz w:val="22"/>
          <w:szCs w:val="22"/>
        </w:rPr>
        <w:tab/>
      </w:r>
      <w:r>
        <w:t>Pattern 5 – Mixing Traditional Style and New Style Segment Builders</w:t>
      </w:r>
      <w:r>
        <w:tab/>
      </w:r>
      <w:r w:rsidR="00065C25">
        <w:fldChar w:fldCharType="begin"/>
      </w:r>
      <w:r>
        <w:instrText xml:space="preserve"> PAGEREF _Toc241910352 \h </w:instrText>
      </w:r>
      <w:r w:rsidR="00065C25">
        <w:fldChar w:fldCharType="separate"/>
      </w:r>
      <w:r w:rsidR="00A23185">
        <w:t>21</w:t>
      </w:r>
      <w:r w:rsidR="00065C25">
        <w:fldChar w:fldCharType="end"/>
      </w:r>
    </w:p>
    <w:p w14:paraId="3F4C4127" w14:textId="5882FAE7" w:rsidR="007C5D6B" w:rsidRDefault="007C5D6B">
      <w:pPr>
        <w:pStyle w:val="TOC4"/>
        <w:rPr>
          <w:rFonts w:ascii="Calibri" w:hAnsi="Calibri"/>
          <w:color w:val="auto"/>
          <w:sz w:val="22"/>
          <w:szCs w:val="22"/>
        </w:rPr>
      </w:pPr>
      <w:r>
        <w:t>2.6.3.2</w:t>
      </w:r>
      <w:r>
        <w:rPr>
          <w:rFonts w:ascii="Calibri" w:hAnsi="Calibri"/>
          <w:color w:val="auto"/>
          <w:sz w:val="22"/>
          <w:szCs w:val="22"/>
        </w:rPr>
        <w:tab/>
      </w:r>
      <w:r>
        <w:t>Pattern 6 – Traditional Message Building without Protocols</w:t>
      </w:r>
      <w:r>
        <w:tab/>
      </w:r>
      <w:r w:rsidR="00065C25">
        <w:fldChar w:fldCharType="begin"/>
      </w:r>
      <w:r>
        <w:instrText xml:space="preserve"> PAGEREF _Toc241910353 \h </w:instrText>
      </w:r>
      <w:r w:rsidR="00065C25">
        <w:fldChar w:fldCharType="separate"/>
      </w:r>
      <w:r w:rsidR="00A23185">
        <w:t>22</w:t>
      </w:r>
      <w:r w:rsidR="00065C25">
        <w:fldChar w:fldCharType="end"/>
      </w:r>
    </w:p>
    <w:p w14:paraId="6B6C3F92" w14:textId="41268A5E" w:rsidR="007C5D6B" w:rsidRDefault="007C5D6B">
      <w:pPr>
        <w:pStyle w:val="TOC2"/>
        <w:rPr>
          <w:rFonts w:ascii="Calibri" w:hAnsi="Calibri"/>
          <w:smallCaps w:val="0"/>
          <w:noProof/>
          <w:sz w:val="22"/>
          <w:szCs w:val="22"/>
        </w:rPr>
      </w:pPr>
      <w:r w:rsidRPr="006E61F2">
        <w:rPr>
          <w:noProof/>
          <w:color w:val="000000"/>
        </w:rPr>
        <w:t>2.7</w:t>
      </w:r>
      <w:r>
        <w:rPr>
          <w:rFonts w:ascii="Calibri" w:hAnsi="Calibri"/>
          <w:smallCaps w:val="0"/>
          <w:noProof/>
          <w:sz w:val="22"/>
          <w:szCs w:val="22"/>
        </w:rPr>
        <w:tab/>
      </w:r>
      <w:r>
        <w:rPr>
          <w:noProof/>
        </w:rPr>
        <w:t>Application Callbacks</w:t>
      </w:r>
      <w:r>
        <w:rPr>
          <w:noProof/>
        </w:rPr>
        <w:tab/>
      </w:r>
      <w:r w:rsidR="00065C25">
        <w:rPr>
          <w:noProof/>
        </w:rPr>
        <w:fldChar w:fldCharType="begin"/>
      </w:r>
      <w:r>
        <w:rPr>
          <w:noProof/>
        </w:rPr>
        <w:instrText xml:space="preserve"> PAGEREF _Toc241910354 \h </w:instrText>
      </w:r>
      <w:r w:rsidR="00065C25">
        <w:rPr>
          <w:noProof/>
        </w:rPr>
      </w:r>
      <w:r w:rsidR="00065C25">
        <w:rPr>
          <w:noProof/>
        </w:rPr>
        <w:fldChar w:fldCharType="separate"/>
      </w:r>
      <w:r w:rsidR="00A23185">
        <w:rPr>
          <w:noProof/>
        </w:rPr>
        <w:t>22</w:t>
      </w:r>
      <w:r w:rsidR="00065C25">
        <w:rPr>
          <w:noProof/>
        </w:rPr>
        <w:fldChar w:fldCharType="end"/>
      </w:r>
    </w:p>
    <w:p w14:paraId="32CFAC0A" w14:textId="0706CCA7" w:rsidR="007C5D6B" w:rsidRDefault="007C5D6B">
      <w:pPr>
        <w:pStyle w:val="TOC3"/>
        <w:rPr>
          <w:rFonts w:ascii="Calibri" w:hAnsi="Calibri"/>
          <w:iCs w:val="0"/>
          <w:noProof/>
          <w:sz w:val="22"/>
          <w:szCs w:val="22"/>
        </w:rPr>
      </w:pPr>
      <w:r>
        <w:rPr>
          <w:noProof/>
        </w:rPr>
        <w:t>2.7.1</w:t>
      </w:r>
      <w:r>
        <w:rPr>
          <w:rFonts w:ascii="Calibri" w:hAnsi="Calibri"/>
          <w:iCs w:val="0"/>
          <w:noProof/>
          <w:sz w:val="22"/>
          <w:szCs w:val="22"/>
        </w:rPr>
        <w:tab/>
      </w:r>
      <w:r>
        <w:rPr>
          <w:noProof/>
        </w:rPr>
        <w:t>Callback for Application Acknowledgments</w:t>
      </w:r>
      <w:r>
        <w:rPr>
          <w:noProof/>
        </w:rPr>
        <w:tab/>
      </w:r>
      <w:r w:rsidR="00065C25">
        <w:rPr>
          <w:noProof/>
        </w:rPr>
        <w:fldChar w:fldCharType="begin"/>
      </w:r>
      <w:r>
        <w:rPr>
          <w:noProof/>
        </w:rPr>
        <w:instrText xml:space="preserve"> PAGEREF _Toc241910355 \h </w:instrText>
      </w:r>
      <w:r w:rsidR="00065C25">
        <w:rPr>
          <w:noProof/>
        </w:rPr>
      </w:r>
      <w:r w:rsidR="00065C25">
        <w:rPr>
          <w:noProof/>
        </w:rPr>
        <w:fldChar w:fldCharType="separate"/>
      </w:r>
      <w:r w:rsidR="00A23185">
        <w:rPr>
          <w:noProof/>
        </w:rPr>
        <w:t>22</w:t>
      </w:r>
      <w:r w:rsidR="00065C25">
        <w:rPr>
          <w:noProof/>
        </w:rPr>
        <w:fldChar w:fldCharType="end"/>
      </w:r>
    </w:p>
    <w:p w14:paraId="6407D9F7" w14:textId="4D1EA914" w:rsidR="007C5D6B" w:rsidRDefault="007C5D6B">
      <w:pPr>
        <w:pStyle w:val="TOC3"/>
        <w:rPr>
          <w:rFonts w:ascii="Calibri" w:hAnsi="Calibri"/>
          <w:iCs w:val="0"/>
          <w:noProof/>
          <w:sz w:val="22"/>
          <w:szCs w:val="22"/>
        </w:rPr>
      </w:pPr>
      <w:r>
        <w:rPr>
          <w:noProof/>
        </w:rPr>
        <w:t>2.7.2</w:t>
      </w:r>
      <w:r>
        <w:rPr>
          <w:rFonts w:ascii="Calibri" w:hAnsi="Calibri"/>
          <w:iCs w:val="0"/>
          <w:noProof/>
          <w:sz w:val="22"/>
          <w:szCs w:val="22"/>
        </w:rPr>
        <w:tab/>
      </w:r>
      <w:r>
        <w:rPr>
          <w:noProof/>
        </w:rPr>
        <w:t>Callback for Commit Acknowledgments</w:t>
      </w:r>
      <w:r>
        <w:rPr>
          <w:noProof/>
        </w:rPr>
        <w:tab/>
      </w:r>
      <w:r w:rsidR="00065C25">
        <w:rPr>
          <w:noProof/>
        </w:rPr>
        <w:fldChar w:fldCharType="begin"/>
      </w:r>
      <w:r>
        <w:rPr>
          <w:noProof/>
        </w:rPr>
        <w:instrText xml:space="preserve"> PAGEREF _Toc241910356 \h </w:instrText>
      </w:r>
      <w:r w:rsidR="00065C25">
        <w:rPr>
          <w:noProof/>
        </w:rPr>
      </w:r>
      <w:r w:rsidR="00065C25">
        <w:rPr>
          <w:noProof/>
        </w:rPr>
        <w:fldChar w:fldCharType="separate"/>
      </w:r>
      <w:r w:rsidR="00A23185">
        <w:rPr>
          <w:noProof/>
        </w:rPr>
        <w:t>22</w:t>
      </w:r>
      <w:r w:rsidR="00065C25">
        <w:rPr>
          <w:noProof/>
        </w:rPr>
        <w:fldChar w:fldCharType="end"/>
      </w:r>
    </w:p>
    <w:p w14:paraId="1C41CCDF" w14:textId="14447C6D" w:rsidR="007C5D6B" w:rsidRDefault="007C5D6B">
      <w:pPr>
        <w:pStyle w:val="TOC3"/>
        <w:rPr>
          <w:rFonts w:ascii="Calibri" w:hAnsi="Calibri"/>
          <w:iCs w:val="0"/>
          <w:noProof/>
          <w:sz w:val="22"/>
          <w:szCs w:val="22"/>
        </w:rPr>
      </w:pPr>
      <w:r>
        <w:rPr>
          <w:noProof/>
        </w:rPr>
        <w:t>2.7.3</w:t>
      </w:r>
      <w:r>
        <w:rPr>
          <w:rFonts w:ascii="Calibri" w:hAnsi="Calibri"/>
          <w:iCs w:val="0"/>
          <w:noProof/>
          <w:sz w:val="22"/>
          <w:szCs w:val="22"/>
        </w:rPr>
        <w:tab/>
      </w:r>
      <w:r>
        <w:rPr>
          <w:noProof/>
        </w:rPr>
        <w:t>Callbacks for Messages that Fail to Transmit</w:t>
      </w:r>
      <w:r>
        <w:rPr>
          <w:noProof/>
        </w:rPr>
        <w:tab/>
      </w:r>
      <w:r w:rsidR="00065C25">
        <w:rPr>
          <w:noProof/>
        </w:rPr>
        <w:fldChar w:fldCharType="begin"/>
      </w:r>
      <w:r>
        <w:rPr>
          <w:noProof/>
        </w:rPr>
        <w:instrText xml:space="preserve"> PAGEREF _Toc241910357 \h </w:instrText>
      </w:r>
      <w:r w:rsidR="00065C25">
        <w:rPr>
          <w:noProof/>
        </w:rPr>
      </w:r>
      <w:r w:rsidR="00065C25">
        <w:rPr>
          <w:noProof/>
        </w:rPr>
        <w:fldChar w:fldCharType="separate"/>
      </w:r>
      <w:r w:rsidR="00A23185">
        <w:rPr>
          <w:noProof/>
        </w:rPr>
        <w:t>23</w:t>
      </w:r>
      <w:r w:rsidR="00065C25">
        <w:rPr>
          <w:noProof/>
        </w:rPr>
        <w:fldChar w:fldCharType="end"/>
      </w:r>
    </w:p>
    <w:p w14:paraId="235D4F52" w14:textId="4468275D" w:rsidR="007C5D6B" w:rsidRDefault="007C5D6B">
      <w:pPr>
        <w:pStyle w:val="TOC2"/>
        <w:rPr>
          <w:rFonts w:ascii="Calibri" w:hAnsi="Calibri"/>
          <w:smallCaps w:val="0"/>
          <w:noProof/>
          <w:sz w:val="22"/>
          <w:szCs w:val="22"/>
        </w:rPr>
      </w:pPr>
      <w:r w:rsidRPr="006E61F2">
        <w:rPr>
          <w:noProof/>
          <w:color w:val="000000"/>
        </w:rPr>
        <w:t>2.8</w:t>
      </w:r>
      <w:r>
        <w:rPr>
          <w:rFonts w:ascii="Calibri" w:hAnsi="Calibri"/>
          <w:smallCaps w:val="0"/>
          <w:noProof/>
          <w:sz w:val="22"/>
          <w:szCs w:val="22"/>
        </w:rPr>
        <w:tab/>
      </w:r>
      <w:r>
        <w:rPr>
          <w:noProof/>
        </w:rPr>
        <w:t>Sequence Queues</w:t>
      </w:r>
      <w:r>
        <w:rPr>
          <w:noProof/>
        </w:rPr>
        <w:tab/>
      </w:r>
      <w:r w:rsidR="00065C25">
        <w:rPr>
          <w:noProof/>
        </w:rPr>
        <w:fldChar w:fldCharType="begin"/>
      </w:r>
      <w:r>
        <w:rPr>
          <w:noProof/>
        </w:rPr>
        <w:instrText xml:space="preserve"> PAGEREF _Toc241910358 \h </w:instrText>
      </w:r>
      <w:r w:rsidR="00065C25">
        <w:rPr>
          <w:noProof/>
        </w:rPr>
      </w:r>
      <w:r w:rsidR="00065C25">
        <w:rPr>
          <w:noProof/>
        </w:rPr>
        <w:fldChar w:fldCharType="separate"/>
      </w:r>
      <w:r w:rsidR="00A23185">
        <w:rPr>
          <w:noProof/>
        </w:rPr>
        <w:t>23</w:t>
      </w:r>
      <w:r w:rsidR="00065C25">
        <w:rPr>
          <w:noProof/>
        </w:rPr>
        <w:fldChar w:fldCharType="end"/>
      </w:r>
    </w:p>
    <w:p w14:paraId="4DB8BB21" w14:textId="20C335C0" w:rsidR="007C5D6B" w:rsidRDefault="007C5D6B">
      <w:pPr>
        <w:pStyle w:val="TOC3"/>
        <w:rPr>
          <w:rFonts w:ascii="Calibri" w:hAnsi="Calibri"/>
          <w:iCs w:val="0"/>
          <w:noProof/>
          <w:sz w:val="22"/>
          <w:szCs w:val="22"/>
        </w:rPr>
      </w:pPr>
      <w:r>
        <w:rPr>
          <w:noProof/>
        </w:rPr>
        <w:t>2.8.1</w:t>
      </w:r>
      <w:r>
        <w:rPr>
          <w:rFonts w:ascii="Calibri" w:hAnsi="Calibri"/>
          <w:iCs w:val="0"/>
          <w:noProof/>
          <w:sz w:val="22"/>
          <w:szCs w:val="22"/>
        </w:rPr>
        <w:tab/>
      </w:r>
      <w:r>
        <w:rPr>
          <w:noProof/>
        </w:rPr>
        <w:t>The Algorithm</w:t>
      </w:r>
      <w:r>
        <w:rPr>
          <w:noProof/>
        </w:rPr>
        <w:tab/>
      </w:r>
      <w:r w:rsidR="00065C25">
        <w:rPr>
          <w:noProof/>
        </w:rPr>
        <w:fldChar w:fldCharType="begin"/>
      </w:r>
      <w:r>
        <w:rPr>
          <w:noProof/>
        </w:rPr>
        <w:instrText xml:space="preserve"> PAGEREF _Toc241910359 \h </w:instrText>
      </w:r>
      <w:r w:rsidR="00065C25">
        <w:rPr>
          <w:noProof/>
        </w:rPr>
      </w:r>
      <w:r w:rsidR="00065C25">
        <w:rPr>
          <w:noProof/>
        </w:rPr>
        <w:fldChar w:fldCharType="separate"/>
      </w:r>
      <w:r w:rsidR="00A23185">
        <w:rPr>
          <w:noProof/>
        </w:rPr>
        <w:t>23</w:t>
      </w:r>
      <w:r w:rsidR="00065C25">
        <w:rPr>
          <w:noProof/>
        </w:rPr>
        <w:fldChar w:fldCharType="end"/>
      </w:r>
    </w:p>
    <w:p w14:paraId="42EFBF9F" w14:textId="031A9967" w:rsidR="007C5D6B" w:rsidRDefault="007C5D6B">
      <w:pPr>
        <w:pStyle w:val="TOC4"/>
        <w:rPr>
          <w:rFonts w:ascii="Calibri" w:hAnsi="Calibri"/>
          <w:color w:val="auto"/>
          <w:sz w:val="22"/>
          <w:szCs w:val="22"/>
        </w:rPr>
      </w:pPr>
      <w:r>
        <w:t>2.8.1.1</w:t>
      </w:r>
      <w:r>
        <w:rPr>
          <w:rFonts w:ascii="Calibri" w:hAnsi="Calibri"/>
          <w:color w:val="auto"/>
          <w:sz w:val="22"/>
          <w:szCs w:val="22"/>
        </w:rPr>
        <w:tab/>
      </w:r>
      <w:r>
        <w:t>Client Role:</w:t>
      </w:r>
      <w:r>
        <w:tab/>
      </w:r>
      <w:r w:rsidR="00065C25">
        <w:fldChar w:fldCharType="begin"/>
      </w:r>
      <w:r>
        <w:instrText xml:space="preserve"> PAGEREF _Toc241910360 \h </w:instrText>
      </w:r>
      <w:r w:rsidR="00065C25">
        <w:fldChar w:fldCharType="separate"/>
      </w:r>
      <w:r w:rsidR="00A23185">
        <w:t>23</w:t>
      </w:r>
      <w:r w:rsidR="00065C25">
        <w:fldChar w:fldCharType="end"/>
      </w:r>
    </w:p>
    <w:p w14:paraId="0297206A" w14:textId="5A7BA72D" w:rsidR="007C5D6B" w:rsidRDefault="007C5D6B">
      <w:pPr>
        <w:pStyle w:val="TOC4"/>
        <w:rPr>
          <w:rFonts w:ascii="Calibri" w:hAnsi="Calibri"/>
          <w:color w:val="auto"/>
          <w:sz w:val="22"/>
          <w:szCs w:val="22"/>
        </w:rPr>
      </w:pPr>
      <w:r>
        <w:t>2.8.1.2</w:t>
      </w:r>
      <w:r>
        <w:rPr>
          <w:rFonts w:ascii="Calibri" w:hAnsi="Calibri"/>
          <w:color w:val="auto"/>
          <w:sz w:val="22"/>
          <w:szCs w:val="22"/>
        </w:rPr>
        <w:tab/>
      </w:r>
      <w:r>
        <w:t>Server Role:</w:t>
      </w:r>
      <w:r>
        <w:tab/>
      </w:r>
      <w:r w:rsidR="00065C25">
        <w:fldChar w:fldCharType="begin"/>
      </w:r>
      <w:r>
        <w:instrText xml:space="preserve"> PAGEREF _Toc241910361 \h </w:instrText>
      </w:r>
      <w:r w:rsidR="00065C25">
        <w:fldChar w:fldCharType="separate"/>
      </w:r>
      <w:r w:rsidR="00A23185">
        <w:t>24</w:t>
      </w:r>
      <w:r w:rsidR="00065C25">
        <w:fldChar w:fldCharType="end"/>
      </w:r>
    </w:p>
    <w:p w14:paraId="7AC33A53" w14:textId="49FDA4C5" w:rsidR="007C5D6B" w:rsidRDefault="007C5D6B">
      <w:pPr>
        <w:pStyle w:val="TOC3"/>
        <w:rPr>
          <w:rFonts w:ascii="Calibri" w:hAnsi="Calibri"/>
          <w:iCs w:val="0"/>
          <w:noProof/>
          <w:sz w:val="22"/>
          <w:szCs w:val="22"/>
        </w:rPr>
      </w:pPr>
      <w:r>
        <w:rPr>
          <w:noProof/>
        </w:rPr>
        <w:t>2.8.2</w:t>
      </w:r>
      <w:r>
        <w:rPr>
          <w:rFonts w:ascii="Calibri" w:hAnsi="Calibri"/>
          <w:iCs w:val="0"/>
          <w:noProof/>
          <w:sz w:val="22"/>
          <w:szCs w:val="22"/>
        </w:rPr>
        <w:tab/>
      </w:r>
      <w:r>
        <w:rPr>
          <w:noProof/>
        </w:rPr>
        <w:t>Using Sequence Queues</w:t>
      </w:r>
      <w:r>
        <w:rPr>
          <w:noProof/>
        </w:rPr>
        <w:tab/>
      </w:r>
      <w:r w:rsidR="00065C25">
        <w:rPr>
          <w:noProof/>
        </w:rPr>
        <w:fldChar w:fldCharType="begin"/>
      </w:r>
      <w:r>
        <w:rPr>
          <w:noProof/>
        </w:rPr>
        <w:instrText xml:space="preserve"> PAGEREF _Toc241910362 \h </w:instrText>
      </w:r>
      <w:r w:rsidR="00065C25">
        <w:rPr>
          <w:noProof/>
        </w:rPr>
      </w:r>
      <w:r w:rsidR="00065C25">
        <w:rPr>
          <w:noProof/>
        </w:rPr>
        <w:fldChar w:fldCharType="separate"/>
      </w:r>
      <w:r w:rsidR="00A23185">
        <w:rPr>
          <w:noProof/>
        </w:rPr>
        <w:t>24</w:t>
      </w:r>
      <w:r w:rsidR="00065C25">
        <w:rPr>
          <w:noProof/>
        </w:rPr>
        <w:fldChar w:fldCharType="end"/>
      </w:r>
    </w:p>
    <w:p w14:paraId="2EA18EB9" w14:textId="7B58BCFE" w:rsidR="007C5D6B" w:rsidRDefault="007C5D6B">
      <w:pPr>
        <w:pStyle w:val="TOC2"/>
        <w:rPr>
          <w:rFonts w:ascii="Calibri" w:hAnsi="Calibri"/>
          <w:smallCaps w:val="0"/>
          <w:noProof/>
          <w:sz w:val="22"/>
          <w:szCs w:val="22"/>
        </w:rPr>
      </w:pPr>
      <w:r w:rsidRPr="006E61F2">
        <w:rPr>
          <w:noProof/>
          <w:color w:val="000000"/>
        </w:rPr>
        <w:t>2.9</w:t>
      </w:r>
      <w:r>
        <w:rPr>
          <w:rFonts w:ascii="Calibri" w:hAnsi="Calibri"/>
          <w:smallCaps w:val="0"/>
          <w:noProof/>
          <w:sz w:val="22"/>
          <w:szCs w:val="22"/>
        </w:rPr>
        <w:tab/>
      </w:r>
      <w:r>
        <w:rPr>
          <w:noProof/>
        </w:rPr>
        <w:t>HLO Subscription Registry</w:t>
      </w:r>
      <w:r>
        <w:rPr>
          <w:noProof/>
        </w:rPr>
        <w:tab/>
      </w:r>
      <w:r w:rsidR="00065C25">
        <w:rPr>
          <w:noProof/>
        </w:rPr>
        <w:fldChar w:fldCharType="begin"/>
      </w:r>
      <w:r>
        <w:rPr>
          <w:noProof/>
        </w:rPr>
        <w:instrText xml:space="preserve"> PAGEREF _Toc241910363 \h </w:instrText>
      </w:r>
      <w:r w:rsidR="00065C25">
        <w:rPr>
          <w:noProof/>
        </w:rPr>
      </w:r>
      <w:r w:rsidR="00065C25">
        <w:rPr>
          <w:noProof/>
        </w:rPr>
        <w:fldChar w:fldCharType="separate"/>
      </w:r>
      <w:r w:rsidR="00A23185">
        <w:rPr>
          <w:noProof/>
        </w:rPr>
        <w:t>24</w:t>
      </w:r>
      <w:r w:rsidR="00065C25">
        <w:rPr>
          <w:noProof/>
        </w:rPr>
        <w:fldChar w:fldCharType="end"/>
      </w:r>
    </w:p>
    <w:p w14:paraId="06ED1079" w14:textId="2D8F8802" w:rsidR="007C5D6B" w:rsidRDefault="007C5D6B">
      <w:pPr>
        <w:pStyle w:val="TOC3"/>
        <w:rPr>
          <w:rFonts w:ascii="Calibri" w:hAnsi="Calibri"/>
          <w:iCs w:val="0"/>
          <w:noProof/>
          <w:sz w:val="22"/>
          <w:szCs w:val="22"/>
        </w:rPr>
      </w:pPr>
      <w:r>
        <w:rPr>
          <w:noProof/>
        </w:rPr>
        <w:t>2.9.1</w:t>
      </w:r>
      <w:r>
        <w:rPr>
          <w:rFonts w:ascii="Calibri" w:hAnsi="Calibri"/>
          <w:iCs w:val="0"/>
          <w:noProof/>
          <w:sz w:val="22"/>
          <w:szCs w:val="22"/>
        </w:rPr>
        <w:tab/>
      </w:r>
      <w:r>
        <w:rPr>
          <w:noProof/>
        </w:rPr>
        <w:t>The User Interface for Creating Subscription Lists</w:t>
      </w:r>
      <w:r>
        <w:rPr>
          <w:noProof/>
        </w:rPr>
        <w:tab/>
      </w:r>
      <w:r w:rsidR="00065C25">
        <w:rPr>
          <w:noProof/>
        </w:rPr>
        <w:fldChar w:fldCharType="begin"/>
      </w:r>
      <w:r>
        <w:rPr>
          <w:noProof/>
        </w:rPr>
        <w:instrText xml:space="preserve"> PAGEREF _Toc241910364 \h </w:instrText>
      </w:r>
      <w:r w:rsidR="00065C25">
        <w:rPr>
          <w:noProof/>
        </w:rPr>
      </w:r>
      <w:r w:rsidR="00065C25">
        <w:rPr>
          <w:noProof/>
        </w:rPr>
        <w:fldChar w:fldCharType="separate"/>
      </w:r>
      <w:r w:rsidR="00A23185">
        <w:rPr>
          <w:noProof/>
        </w:rPr>
        <w:t>25</w:t>
      </w:r>
      <w:r w:rsidR="00065C25">
        <w:rPr>
          <w:noProof/>
        </w:rPr>
        <w:fldChar w:fldCharType="end"/>
      </w:r>
    </w:p>
    <w:p w14:paraId="4F9DAD73" w14:textId="1348F4A9" w:rsidR="007C5D6B" w:rsidRDefault="007C5D6B">
      <w:pPr>
        <w:pStyle w:val="TOC3"/>
        <w:rPr>
          <w:rFonts w:ascii="Calibri" w:hAnsi="Calibri"/>
          <w:iCs w:val="0"/>
          <w:noProof/>
          <w:sz w:val="22"/>
          <w:szCs w:val="22"/>
        </w:rPr>
      </w:pPr>
      <w:r>
        <w:rPr>
          <w:noProof/>
        </w:rPr>
        <w:t>2.9.2</w:t>
      </w:r>
      <w:r>
        <w:rPr>
          <w:rFonts w:ascii="Calibri" w:hAnsi="Calibri"/>
          <w:iCs w:val="0"/>
          <w:noProof/>
          <w:sz w:val="22"/>
          <w:szCs w:val="22"/>
        </w:rPr>
        <w:tab/>
      </w:r>
      <w:r>
        <w:rPr>
          <w:noProof/>
        </w:rPr>
        <w:t>The Programming Interface for Creating Subscription Lists</w:t>
      </w:r>
      <w:r>
        <w:rPr>
          <w:noProof/>
        </w:rPr>
        <w:tab/>
      </w:r>
      <w:r w:rsidR="00065C25">
        <w:rPr>
          <w:noProof/>
        </w:rPr>
        <w:fldChar w:fldCharType="begin"/>
      </w:r>
      <w:r>
        <w:rPr>
          <w:noProof/>
        </w:rPr>
        <w:instrText xml:space="preserve"> PAGEREF _Toc241910365 \h </w:instrText>
      </w:r>
      <w:r w:rsidR="00065C25">
        <w:rPr>
          <w:noProof/>
        </w:rPr>
      </w:r>
      <w:r w:rsidR="00065C25">
        <w:rPr>
          <w:noProof/>
        </w:rPr>
        <w:fldChar w:fldCharType="separate"/>
      </w:r>
      <w:r w:rsidR="00A23185">
        <w:rPr>
          <w:noProof/>
        </w:rPr>
        <w:t>26</w:t>
      </w:r>
      <w:r w:rsidR="00065C25">
        <w:rPr>
          <w:noProof/>
        </w:rPr>
        <w:fldChar w:fldCharType="end"/>
      </w:r>
    </w:p>
    <w:p w14:paraId="6F13F728" w14:textId="28064D6E" w:rsidR="007C5D6B" w:rsidRDefault="007C5D6B">
      <w:pPr>
        <w:pStyle w:val="TOC2"/>
        <w:rPr>
          <w:rFonts w:ascii="Calibri" w:hAnsi="Calibri"/>
          <w:smallCaps w:val="0"/>
          <w:noProof/>
          <w:sz w:val="22"/>
          <w:szCs w:val="22"/>
        </w:rPr>
      </w:pPr>
      <w:r w:rsidRPr="006E61F2">
        <w:rPr>
          <w:noProof/>
          <w:color w:val="000000"/>
        </w:rPr>
        <w:t>2.10</w:t>
      </w:r>
      <w:r>
        <w:rPr>
          <w:rFonts w:ascii="Calibri" w:hAnsi="Calibri"/>
          <w:smallCaps w:val="0"/>
          <w:noProof/>
          <w:sz w:val="22"/>
          <w:szCs w:val="22"/>
        </w:rPr>
        <w:tab/>
      </w:r>
      <w:r>
        <w:rPr>
          <w:noProof/>
        </w:rPr>
        <w:t>Turning Messaging On/Off</w:t>
      </w:r>
      <w:r>
        <w:rPr>
          <w:noProof/>
        </w:rPr>
        <w:tab/>
      </w:r>
      <w:r w:rsidR="00065C25">
        <w:rPr>
          <w:noProof/>
        </w:rPr>
        <w:fldChar w:fldCharType="begin"/>
      </w:r>
      <w:r>
        <w:rPr>
          <w:noProof/>
        </w:rPr>
        <w:instrText xml:space="preserve"> PAGEREF _Toc241910366 \h </w:instrText>
      </w:r>
      <w:r w:rsidR="00065C25">
        <w:rPr>
          <w:noProof/>
        </w:rPr>
      </w:r>
      <w:r w:rsidR="00065C25">
        <w:rPr>
          <w:noProof/>
        </w:rPr>
        <w:fldChar w:fldCharType="separate"/>
      </w:r>
      <w:r w:rsidR="00A23185">
        <w:rPr>
          <w:noProof/>
        </w:rPr>
        <w:t>27</w:t>
      </w:r>
      <w:r w:rsidR="00065C25">
        <w:rPr>
          <w:noProof/>
        </w:rPr>
        <w:fldChar w:fldCharType="end"/>
      </w:r>
    </w:p>
    <w:p w14:paraId="6BFDA653" w14:textId="51D612D7" w:rsidR="007C5D6B" w:rsidRDefault="007C5D6B">
      <w:pPr>
        <w:pStyle w:val="TOC1"/>
        <w:rPr>
          <w:rFonts w:ascii="Calibri" w:hAnsi="Calibri"/>
          <w:b w:val="0"/>
          <w:bCs w:val="0"/>
          <w:caps w:val="0"/>
          <w:noProof/>
          <w:sz w:val="22"/>
          <w:szCs w:val="22"/>
        </w:rPr>
      </w:pPr>
      <w:r>
        <w:rPr>
          <w:noProof/>
        </w:rPr>
        <w:t>3.0</w:t>
      </w:r>
      <w:r>
        <w:rPr>
          <w:rFonts w:ascii="Calibri" w:hAnsi="Calibri"/>
          <w:b w:val="0"/>
          <w:bCs w:val="0"/>
          <w:caps w:val="0"/>
          <w:noProof/>
          <w:sz w:val="22"/>
          <w:szCs w:val="22"/>
        </w:rPr>
        <w:tab/>
      </w:r>
      <w:r>
        <w:rPr>
          <w:noProof/>
        </w:rPr>
        <w:t>Receiving Messages</w:t>
      </w:r>
      <w:r>
        <w:rPr>
          <w:noProof/>
        </w:rPr>
        <w:tab/>
      </w:r>
      <w:r w:rsidR="00065C25">
        <w:rPr>
          <w:noProof/>
        </w:rPr>
        <w:fldChar w:fldCharType="begin"/>
      </w:r>
      <w:r>
        <w:rPr>
          <w:noProof/>
        </w:rPr>
        <w:instrText xml:space="preserve"> PAGEREF _Toc241910367 \h </w:instrText>
      </w:r>
      <w:r w:rsidR="00065C25">
        <w:rPr>
          <w:noProof/>
        </w:rPr>
      </w:r>
      <w:r w:rsidR="00065C25">
        <w:rPr>
          <w:noProof/>
        </w:rPr>
        <w:fldChar w:fldCharType="separate"/>
      </w:r>
      <w:r w:rsidR="00A23185">
        <w:rPr>
          <w:noProof/>
        </w:rPr>
        <w:t>28</w:t>
      </w:r>
      <w:r w:rsidR="00065C25">
        <w:rPr>
          <w:noProof/>
        </w:rPr>
        <w:fldChar w:fldCharType="end"/>
      </w:r>
    </w:p>
    <w:p w14:paraId="7CE2B476" w14:textId="66041E1E" w:rsidR="007C5D6B" w:rsidRDefault="007C5D6B">
      <w:pPr>
        <w:pStyle w:val="TOC2"/>
        <w:rPr>
          <w:rFonts w:ascii="Calibri" w:hAnsi="Calibri"/>
          <w:smallCaps w:val="0"/>
          <w:noProof/>
          <w:sz w:val="22"/>
          <w:szCs w:val="22"/>
        </w:rPr>
      </w:pPr>
      <w:r w:rsidRPr="006E61F2">
        <w:rPr>
          <w:noProof/>
          <w:color w:val="000000"/>
        </w:rPr>
        <w:t>3.1</w:t>
      </w:r>
      <w:r>
        <w:rPr>
          <w:rFonts w:ascii="Calibri" w:hAnsi="Calibri"/>
          <w:smallCaps w:val="0"/>
          <w:noProof/>
          <w:sz w:val="22"/>
          <w:szCs w:val="22"/>
        </w:rPr>
        <w:tab/>
      </w:r>
      <w:r>
        <w:rPr>
          <w:noProof/>
        </w:rPr>
        <w:t>Setting up the Receiving Application in the HLO Application Registry</w:t>
      </w:r>
      <w:r>
        <w:rPr>
          <w:noProof/>
        </w:rPr>
        <w:tab/>
      </w:r>
      <w:r w:rsidR="00065C25">
        <w:rPr>
          <w:noProof/>
        </w:rPr>
        <w:fldChar w:fldCharType="begin"/>
      </w:r>
      <w:r>
        <w:rPr>
          <w:noProof/>
        </w:rPr>
        <w:instrText xml:space="preserve"> PAGEREF _Toc241910368 \h </w:instrText>
      </w:r>
      <w:r w:rsidR="00065C25">
        <w:rPr>
          <w:noProof/>
        </w:rPr>
      </w:r>
      <w:r w:rsidR="00065C25">
        <w:rPr>
          <w:noProof/>
        </w:rPr>
        <w:fldChar w:fldCharType="separate"/>
      </w:r>
      <w:r w:rsidR="00A23185">
        <w:rPr>
          <w:noProof/>
        </w:rPr>
        <w:t>28</w:t>
      </w:r>
      <w:r w:rsidR="00065C25">
        <w:rPr>
          <w:noProof/>
        </w:rPr>
        <w:fldChar w:fldCharType="end"/>
      </w:r>
    </w:p>
    <w:p w14:paraId="20320BE1" w14:textId="0C740178" w:rsidR="007C5D6B" w:rsidRDefault="007C5D6B">
      <w:pPr>
        <w:pStyle w:val="TOC2"/>
        <w:rPr>
          <w:rFonts w:ascii="Calibri" w:hAnsi="Calibri"/>
          <w:smallCaps w:val="0"/>
          <w:noProof/>
          <w:sz w:val="22"/>
          <w:szCs w:val="22"/>
        </w:rPr>
      </w:pPr>
      <w:r w:rsidRPr="006E61F2">
        <w:rPr>
          <w:noProof/>
          <w:color w:val="000000"/>
        </w:rPr>
        <w:t>3.2</w:t>
      </w:r>
      <w:r>
        <w:rPr>
          <w:rFonts w:ascii="Calibri" w:hAnsi="Calibri"/>
          <w:smallCaps w:val="0"/>
          <w:noProof/>
          <w:sz w:val="22"/>
          <w:szCs w:val="22"/>
        </w:rPr>
        <w:tab/>
      </w:r>
      <w:r>
        <w:rPr>
          <w:noProof/>
        </w:rPr>
        <w:t>List of Message Parsing APIs</w:t>
      </w:r>
      <w:r>
        <w:rPr>
          <w:noProof/>
        </w:rPr>
        <w:tab/>
      </w:r>
      <w:r w:rsidR="00065C25">
        <w:rPr>
          <w:noProof/>
        </w:rPr>
        <w:fldChar w:fldCharType="begin"/>
      </w:r>
      <w:r>
        <w:rPr>
          <w:noProof/>
        </w:rPr>
        <w:instrText xml:space="preserve"> PAGEREF _Toc241910369 \h </w:instrText>
      </w:r>
      <w:r w:rsidR="00065C25">
        <w:rPr>
          <w:noProof/>
        </w:rPr>
      </w:r>
      <w:r w:rsidR="00065C25">
        <w:rPr>
          <w:noProof/>
        </w:rPr>
        <w:fldChar w:fldCharType="separate"/>
      </w:r>
      <w:r w:rsidR="00A23185">
        <w:rPr>
          <w:noProof/>
        </w:rPr>
        <w:t>30</w:t>
      </w:r>
      <w:r w:rsidR="00065C25">
        <w:rPr>
          <w:noProof/>
        </w:rPr>
        <w:fldChar w:fldCharType="end"/>
      </w:r>
    </w:p>
    <w:p w14:paraId="3AFE77B4" w14:textId="2E401D5E" w:rsidR="007C5D6B" w:rsidRDefault="007C5D6B">
      <w:pPr>
        <w:pStyle w:val="TOC2"/>
        <w:rPr>
          <w:rFonts w:ascii="Calibri" w:hAnsi="Calibri"/>
          <w:smallCaps w:val="0"/>
          <w:noProof/>
          <w:sz w:val="22"/>
          <w:szCs w:val="22"/>
        </w:rPr>
      </w:pPr>
      <w:r w:rsidRPr="006E61F2">
        <w:rPr>
          <w:noProof/>
          <w:color w:val="000000"/>
        </w:rPr>
        <w:t>3.3</w:t>
      </w:r>
      <w:r>
        <w:rPr>
          <w:rFonts w:ascii="Calibri" w:hAnsi="Calibri"/>
          <w:smallCaps w:val="0"/>
          <w:noProof/>
          <w:sz w:val="22"/>
          <w:szCs w:val="22"/>
        </w:rPr>
        <w:tab/>
      </w:r>
      <w:r>
        <w:rPr>
          <w:noProof/>
        </w:rPr>
        <w:t>HLO Parses the Message Header</w:t>
      </w:r>
      <w:r>
        <w:rPr>
          <w:noProof/>
        </w:rPr>
        <w:tab/>
      </w:r>
      <w:r w:rsidR="00065C25">
        <w:rPr>
          <w:noProof/>
        </w:rPr>
        <w:fldChar w:fldCharType="begin"/>
      </w:r>
      <w:r>
        <w:rPr>
          <w:noProof/>
        </w:rPr>
        <w:instrText xml:space="preserve"> PAGEREF _Toc241910370 \h </w:instrText>
      </w:r>
      <w:r w:rsidR="00065C25">
        <w:rPr>
          <w:noProof/>
        </w:rPr>
      </w:r>
      <w:r w:rsidR="00065C25">
        <w:rPr>
          <w:noProof/>
        </w:rPr>
        <w:fldChar w:fldCharType="separate"/>
      </w:r>
      <w:r w:rsidR="00A23185">
        <w:rPr>
          <w:noProof/>
        </w:rPr>
        <w:t>31</w:t>
      </w:r>
      <w:r w:rsidR="00065C25">
        <w:rPr>
          <w:noProof/>
        </w:rPr>
        <w:fldChar w:fldCharType="end"/>
      </w:r>
    </w:p>
    <w:p w14:paraId="4F42FA5F" w14:textId="3A0D6C6A" w:rsidR="007C5D6B" w:rsidRDefault="007C5D6B">
      <w:pPr>
        <w:pStyle w:val="TOC3"/>
        <w:rPr>
          <w:rFonts w:ascii="Calibri" w:hAnsi="Calibri"/>
          <w:iCs w:val="0"/>
          <w:noProof/>
          <w:sz w:val="22"/>
          <w:szCs w:val="22"/>
        </w:rPr>
      </w:pPr>
      <w:r>
        <w:rPr>
          <w:noProof/>
        </w:rPr>
        <w:t>3.3.1</w:t>
      </w:r>
      <w:r>
        <w:rPr>
          <w:rFonts w:ascii="Calibri" w:hAnsi="Calibri"/>
          <w:iCs w:val="0"/>
          <w:noProof/>
          <w:sz w:val="22"/>
          <w:szCs w:val="22"/>
        </w:rPr>
        <w:tab/>
      </w:r>
      <w:r>
        <w:rPr>
          <w:noProof/>
        </w:rPr>
        <w:t>Parsing the MSH Segment</w:t>
      </w:r>
      <w:r>
        <w:rPr>
          <w:noProof/>
        </w:rPr>
        <w:tab/>
      </w:r>
      <w:r w:rsidR="00065C25">
        <w:rPr>
          <w:noProof/>
        </w:rPr>
        <w:fldChar w:fldCharType="begin"/>
      </w:r>
      <w:r>
        <w:rPr>
          <w:noProof/>
        </w:rPr>
        <w:instrText xml:space="preserve"> PAGEREF _Toc241910371 \h </w:instrText>
      </w:r>
      <w:r w:rsidR="00065C25">
        <w:rPr>
          <w:noProof/>
        </w:rPr>
      </w:r>
      <w:r w:rsidR="00065C25">
        <w:rPr>
          <w:noProof/>
        </w:rPr>
        <w:fldChar w:fldCharType="separate"/>
      </w:r>
      <w:r w:rsidR="00A23185">
        <w:rPr>
          <w:noProof/>
        </w:rPr>
        <w:t>31</w:t>
      </w:r>
      <w:r w:rsidR="00065C25">
        <w:rPr>
          <w:noProof/>
        </w:rPr>
        <w:fldChar w:fldCharType="end"/>
      </w:r>
    </w:p>
    <w:p w14:paraId="578C0160" w14:textId="4784D95A" w:rsidR="007C5D6B" w:rsidRDefault="007C5D6B">
      <w:pPr>
        <w:pStyle w:val="TOC3"/>
        <w:rPr>
          <w:rFonts w:ascii="Calibri" w:hAnsi="Calibri"/>
          <w:iCs w:val="0"/>
          <w:noProof/>
          <w:sz w:val="22"/>
          <w:szCs w:val="22"/>
        </w:rPr>
      </w:pPr>
      <w:r>
        <w:rPr>
          <w:noProof/>
        </w:rPr>
        <w:t>3.3.2</w:t>
      </w:r>
      <w:r>
        <w:rPr>
          <w:rFonts w:ascii="Calibri" w:hAnsi="Calibri"/>
          <w:iCs w:val="0"/>
          <w:noProof/>
          <w:sz w:val="22"/>
          <w:szCs w:val="22"/>
        </w:rPr>
        <w:tab/>
      </w:r>
      <w:r>
        <w:rPr>
          <w:noProof/>
        </w:rPr>
        <w:t>Parsing the BHS Segment</w:t>
      </w:r>
      <w:r>
        <w:rPr>
          <w:noProof/>
        </w:rPr>
        <w:tab/>
      </w:r>
      <w:r w:rsidR="00065C25">
        <w:rPr>
          <w:noProof/>
        </w:rPr>
        <w:fldChar w:fldCharType="begin"/>
      </w:r>
      <w:r>
        <w:rPr>
          <w:noProof/>
        </w:rPr>
        <w:instrText xml:space="preserve"> PAGEREF _Toc241910372 \h </w:instrText>
      </w:r>
      <w:r w:rsidR="00065C25">
        <w:rPr>
          <w:noProof/>
        </w:rPr>
      </w:r>
      <w:r w:rsidR="00065C25">
        <w:rPr>
          <w:noProof/>
        </w:rPr>
        <w:fldChar w:fldCharType="separate"/>
      </w:r>
      <w:r w:rsidR="00A23185">
        <w:rPr>
          <w:noProof/>
        </w:rPr>
        <w:t>32</w:t>
      </w:r>
      <w:r w:rsidR="00065C25">
        <w:rPr>
          <w:noProof/>
        </w:rPr>
        <w:fldChar w:fldCharType="end"/>
      </w:r>
    </w:p>
    <w:p w14:paraId="311DAB2C" w14:textId="7F393598" w:rsidR="007C5D6B" w:rsidRDefault="007C5D6B">
      <w:pPr>
        <w:pStyle w:val="TOC2"/>
        <w:rPr>
          <w:rFonts w:ascii="Calibri" w:hAnsi="Calibri"/>
          <w:smallCaps w:val="0"/>
          <w:noProof/>
          <w:sz w:val="22"/>
          <w:szCs w:val="22"/>
        </w:rPr>
      </w:pPr>
      <w:r w:rsidRPr="006E61F2">
        <w:rPr>
          <w:noProof/>
          <w:color w:val="000000"/>
        </w:rPr>
        <w:t>3.4</w:t>
      </w:r>
      <w:r>
        <w:rPr>
          <w:rFonts w:ascii="Calibri" w:hAnsi="Calibri"/>
          <w:smallCaps w:val="0"/>
          <w:noProof/>
          <w:sz w:val="22"/>
          <w:szCs w:val="22"/>
        </w:rPr>
        <w:tab/>
      </w:r>
      <w:r>
        <w:rPr>
          <w:noProof/>
        </w:rPr>
        <w:t>Stepping Through an Individual Message</w:t>
      </w:r>
      <w:r>
        <w:rPr>
          <w:noProof/>
        </w:rPr>
        <w:tab/>
      </w:r>
      <w:r w:rsidR="00065C25">
        <w:rPr>
          <w:noProof/>
        </w:rPr>
        <w:fldChar w:fldCharType="begin"/>
      </w:r>
      <w:r>
        <w:rPr>
          <w:noProof/>
        </w:rPr>
        <w:instrText xml:space="preserve"> PAGEREF _Toc241910373 \h </w:instrText>
      </w:r>
      <w:r w:rsidR="00065C25">
        <w:rPr>
          <w:noProof/>
        </w:rPr>
      </w:r>
      <w:r w:rsidR="00065C25">
        <w:rPr>
          <w:noProof/>
        </w:rPr>
        <w:fldChar w:fldCharType="separate"/>
      </w:r>
      <w:r w:rsidR="00A23185">
        <w:rPr>
          <w:noProof/>
        </w:rPr>
        <w:t>33</w:t>
      </w:r>
      <w:r w:rsidR="00065C25">
        <w:rPr>
          <w:noProof/>
        </w:rPr>
        <w:fldChar w:fldCharType="end"/>
      </w:r>
    </w:p>
    <w:p w14:paraId="5A3C9505" w14:textId="6F8A01CF" w:rsidR="007C5D6B" w:rsidRDefault="007C5D6B">
      <w:pPr>
        <w:pStyle w:val="TOC3"/>
        <w:rPr>
          <w:rFonts w:ascii="Calibri" w:hAnsi="Calibri"/>
          <w:iCs w:val="0"/>
          <w:noProof/>
          <w:sz w:val="22"/>
          <w:szCs w:val="22"/>
        </w:rPr>
      </w:pPr>
      <w:r>
        <w:rPr>
          <w:noProof/>
        </w:rPr>
        <w:t>3.4.1</w:t>
      </w:r>
      <w:r>
        <w:rPr>
          <w:rFonts w:ascii="Calibri" w:hAnsi="Calibri"/>
          <w:iCs w:val="0"/>
          <w:noProof/>
          <w:sz w:val="22"/>
          <w:szCs w:val="22"/>
        </w:rPr>
        <w:tab/>
      </w:r>
      <w:r>
        <w:rPr>
          <w:noProof/>
        </w:rPr>
        <w:t>Method 1 – Using $$NEXTSEG^HLOPRS</w:t>
      </w:r>
      <w:r>
        <w:rPr>
          <w:noProof/>
        </w:rPr>
        <w:tab/>
      </w:r>
      <w:r w:rsidR="00065C25">
        <w:rPr>
          <w:noProof/>
        </w:rPr>
        <w:fldChar w:fldCharType="begin"/>
      </w:r>
      <w:r>
        <w:rPr>
          <w:noProof/>
        </w:rPr>
        <w:instrText xml:space="preserve"> PAGEREF _Toc241910374 \h </w:instrText>
      </w:r>
      <w:r w:rsidR="00065C25">
        <w:rPr>
          <w:noProof/>
        </w:rPr>
      </w:r>
      <w:r w:rsidR="00065C25">
        <w:rPr>
          <w:noProof/>
        </w:rPr>
        <w:fldChar w:fldCharType="separate"/>
      </w:r>
      <w:r w:rsidR="00A23185">
        <w:rPr>
          <w:noProof/>
        </w:rPr>
        <w:t>34</w:t>
      </w:r>
      <w:r w:rsidR="00065C25">
        <w:rPr>
          <w:noProof/>
        </w:rPr>
        <w:fldChar w:fldCharType="end"/>
      </w:r>
    </w:p>
    <w:p w14:paraId="612DB915" w14:textId="36C208D2" w:rsidR="007C5D6B" w:rsidRDefault="007C5D6B">
      <w:pPr>
        <w:pStyle w:val="TOC3"/>
        <w:rPr>
          <w:rFonts w:ascii="Calibri" w:hAnsi="Calibri"/>
          <w:iCs w:val="0"/>
          <w:noProof/>
          <w:sz w:val="22"/>
          <w:szCs w:val="22"/>
        </w:rPr>
      </w:pPr>
      <w:r>
        <w:rPr>
          <w:noProof/>
        </w:rPr>
        <w:t>3.4.2</w:t>
      </w:r>
      <w:r>
        <w:rPr>
          <w:rFonts w:ascii="Calibri" w:hAnsi="Calibri"/>
          <w:iCs w:val="0"/>
          <w:noProof/>
          <w:sz w:val="22"/>
          <w:szCs w:val="22"/>
        </w:rPr>
        <w:tab/>
      </w:r>
      <w:r>
        <w:rPr>
          <w:noProof/>
        </w:rPr>
        <w:t>Method 2 – Using $$HLNEXT^HLOMSG</w:t>
      </w:r>
      <w:r>
        <w:rPr>
          <w:noProof/>
        </w:rPr>
        <w:tab/>
      </w:r>
      <w:r w:rsidR="00065C25">
        <w:rPr>
          <w:noProof/>
        </w:rPr>
        <w:fldChar w:fldCharType="begin"/>
      </w:r>
      <w:r>
        <w:rPr>
          <w:noProof/>
        </w:rPr>
        <w:instrText xml:space="preserve"> PAGEREF _Toc241910375 \h </w:instrText>
      </w:r>
      <w:r w:rsidR="00065C25">
        <w:rPr>
          <w:noProof/>
        </w:rPr>
      </w:r>
      <w:r w:rsidR="00065C25">
        <w:rPr>
          <w:noProof/>
        </w:rPr>
        <w:fldChar w:fldCharType="separate"/>
      </w:r>
      <w:r w:rsidR="00A23185">
        <w:rPr>
          <w:noProof/>
        </w:rPr>
        <w:t>35</w:t>
      </w:r>
      <w:r w:rsidR="00065C25">
        <w:rPr>
          <w:noProof/>
        </w:rPr>
        <w:fldChar w:fldCharType="end"/>
      </w:r>
    </w:p>
    <w:p w14:paraId="3222336C" w14:textId="42788E1A" w:rsidR="007C5D6B" w:rsidRDefault="007C5D6B">
      <w:pPr>
        <w:pStyle w:val="TOC3"/>
        <w:rPr>
          <w:rFonts w:ascii="Calibri" w:hAnsi="Calibri"/>
          <w:iCs w:val="0"/>
          <w:noProof/>
          <w:sz w:val="22"/>
          <w:szCs w:val="22"/>
        </w:rPr>
      </w:pPr>
      <w:r>
        <w:rPr>
          <w:noProof/>
        </w:rPr>
        <w:t>3.4.3</w:t>
      </w:r>
      <w:r>
        <w:rPr>
          <w:rFonts w:ascii="Calibri" w:hAnsi="Calibri"/>
          <w:iCs w:val="0"/>
          <w:noProof/>
          <w:sz w:val="22"/>
          <w:szCs w:val="22"/>
        </w:rPr>
        <w:tab/>
      </w:r>
      <w:r>
        <w:rPr>
          <w:noProof/>
        </w:rPr>
        <w:t>Examples of Message Parsing</w:t>
      </w:r>
      <w:r>
        <w:rPr>
          <w:noProof/>
        </w:rPr>
        <w:tab/>
      </w:r>
      <w:r w:rsidR="00065C25">
        <w:rPr>
          <w:noProof/>
        </w:rPr>
        <w:fldChar w:fldCharType="begin"/>
      </w:r>
      <w:r>
        <w:rPr>
          <w:noProof/>
        </w:rPr>
        <w:instrText xml:space="preserve"> PAGEREF _Toc241910376 \h </w:instrText>
      </w:r>
      <w:r w:rsidR="00065C25">
        <w:rPr>
          <w:noProof/>
        </w:rPr>
      </w:r>
      <w:r w:rsidR="00065C25">
        <w:rPr>
          <w:noProof/>
        </w:rPr>
        <w:fldChar w:fldCharType="separate"/>
      </w:r>
      <w:r w:rsidR="00A23185">
        <w:rPr>
          <w:noProof/>
        </w:rPr>
        <w:t>35</w:t>
      </w:r>
      <w:r w:rsidR="00065C25">
        <w:rPr>
          <w:noProof/>
        </w:rPr>
        <w:fldChar w:fldCharType="end"/>
      </w:r>
    </w:p>
    <w:p w14:paraId="651B7313" w14:textId="11B0EFED" w:rsidR="007C5D6B" w:rsidRDefault="007C5D6B">
      <w:pPr>
        <w:pStyle w:val="TOC2"/>
        <w:rPr>
          <w:rFonts w:ascii="Calibri" w:hAnsi="Calibri"/>
          <w:smallCaps w:val="0"/>
          <w:noProof/>
          <w:sz w:val="22"/>
          <w:szCs w:val="22"/>
        </w:rPr>
      </w:pPr>
      <w:r w:rsidRPr="006E61F2">
        <w:rPr>
          <w:noProof/>
          <w:color w:val="000000"/>
        </w:rPr>
        <w:t>3.5</w:t>
      </w:r>
      <w:r>
        <w:rPr>
          <w:rFonts w:ascii="Calibri" w:hAnsi="Calibri"/>
          <w:smallCaps w:val="0"/>
          <w:noProof/>
          <w:sz w:val="22"/>
          <w:szCs w:val="22"/>
        </w:rPr>
        <w:tab/>
      </w:r>
      <w:r>
        <w:rPr>
          <w:noProof/>
        </w:rPr>
        <w:t>Stepping through a Batch of Messages</w:t>
      </w:r>
      <w:r>
        <w:rPr>
          <w:noProof/>
        </w:rPr>
        <w:tab/>
      </w:r>
      <w:r w:rsidR="00065C25">
        <w:rPr>
          <w:noProof/>
        </w:rPr>
        <w:fldChar w:fldCharType="begin"/>
      </w:r>
      <w:r>
        <w:rPr>
          <w:noProof/>
        </w:rPr>
        <w:instrText xml:space="preserve"> PAGEREF _Toc241910377 \h </w:instrText>
      </w:r>
      <w:r w:rsidR="00065C25">
        <w:rPr>
          <w:noProof/>
        </w:rPr>
      </w:r>
      <w:r w:rsidR="00065C25">
        <w:rPr>
          <w:noProof/>
        </w:rPr>
        <w:fldChar w:fldCharType="separate"/>
      </w:r>
      <w:r w:rsidR="00A23185">
        <w:rPr>
          <w:noProof/>
        </w:rPr>
        <w:t>36</w:t>
      </w:r>
      <w:r w:rsidR="00065C25">
        <w:rPr>
          <w:noProof/>
        </w:rPr>
        <w:fldChar w:fldCharType="end"/>
      </w:r>
    </w:p>
    <w:p w14:paraId="691A8C9F" w14:textId="79159C3C" w:rsidR="007C5D6B" w:rsidRDefault="007C5D6B">
      <w:pPr>
        <w:pStyle w:val="TOC1"/>
        <w:rPr>
          <w:rFonts w:ascii="Calibri" w:hAnsi="Calibri"/>
          <w:b w:val="0"/>
          <w:bCs w:val="0"/>
          <w:caps w:val="0"/>
          <w:noProof/>
          <w:sz w:val="22"/>
          <w:szCs w:val="22"/>
        </w:rPr>
      </w:pPr>
      <w:r>
        <w:rPr>
          <w:noProof/>
        </w:rPr>
        <w:t>4.0</w:t>
      </w:r>
      <w:r>
        <w:rPr>
          <w:rFonts w:ascii="Calibri" w:hAnsi="Calibri"/>
          <w:b w:val="0"/>
          <w:bCs w:val="0"/>
          <w:caps w:val="0"/>
          <w:noProof/>
          <w:sz w:val="22"/>
          <w:szCs w:val="22"/>
        </w:rPr>
        <w:tab/>
      </w:r>
      <w:r>
        <w:rPr>
          <w:noProof/>
        </w:rPr>
        <w:t>Acknowledgement Messages</w:t>
      </w:r>
      <w:r>
        <w:rPr>
          <w:noProof/>
        </w:rPr>
        <w:tab/>
      </w:r>
      <w:r w:rsidR="00065C25">
        <w:rPr>
          <w:noProof/>
        </w:rPr>
        <w:fldChar w:fldCharType="begin"/>
      </w:r>
      <w:r>
        <w:rPr>
          <w:noProof/>
        </w:rPr>
        <w:instrText xml:space="preserve"> PAGEREF _Toc241910378 \h </w:instrText>
      </w:r>
      <w:r w:rsidR="00065C25">
        <w:rPr>
          <w:noProof/>
        </w:rPr>
      </w:r>
      <w:r w:rsidR="00065C25">
        <w:rPr>
          <w:noProof/>
        </w:rPr>
        <w:fldChar w:fldCharType="separate"/>
      </w:r>
      <w:r w:rsidR="00A23185">
        <w:rPr>
          <w:noProof/>
        </w:rPr>
        <w:t>38</w:t>
      </w:r>
      <w:r w:rsidR="00065C25">
        <w:rPr>
          <w:noProof/>
        </w:rPr>
        <w:fldChar w:fldCharType="end"/>
      </w:r>
    </w:p>
    <w:p w14:paraId="3A919F1B" w14:textId="1F9F76A6" w:rsidR="007C5D6B" w:rsidRDefault="007C5D6B">
      <w:pPr>
        <w:pStyle w:val="TOC2"/>
        <w:rPr>
          <w:rFonts w:ascii="Calibri" w:hAnsi="Calibri"/>
          <w:smallCaps w:val="0"/>
          <w:noProof/>
          <w:sz w:val="22"/>
          <w:szCs w:val="22"/>
        </w:rPr>
      </w:pPr>
      <w:r w:rsidRPr="006E61F2">
        <w:rPr>
          <w:noProof/>
          <w:color w:val="000000"/>
        </w:rPr>
        <w:lastRenderedPageBreak/>
        <w:t>4.1</w:t>
      </w:r>
      <w:r>
        <w:rPr>
          <w:rFonts w:ascii="Calibri" w:hAnsi="Calibri"/>
          <w:smallCaps w:val="0"/>
          <w:noProof/>
          <w:sz w:val="22"/>
          <w:szCs w:val="22"/>
        </w:rPr>
        <w:tab/>
      </w:r>
      <w:r>
        <w:rPr>
          <w:noProof/>
        </w:rPr>
        <w:t>Requesting Acknowledgments</w:t>
      </w:r>
      <w:r>
        <w:rPr>
          <w:noProof/>
        </w:rPr>
        <w:tab/>
      </w:r>
      <w:r w:rsidR="00065C25">
        <w:rPr>
          <w:noProof/>
        </w:rPr>
        <w:fldChar w:fldCharType="begin"/>
      </w:r>
      <w:r>
        <w:rPr>
          <w:noProof/>
        </w:rPr>
        <w:instrText xml:space="preserve"> PAGEREF _Toc241910379 \h </w:instrText>
      </w:r>
      <w:r w:rsidR="00065C25">
        <w:rPr>
          <w:noProof/>
        </w:rPr>
      </w:r>
      <w:r w:rsidR="00065C25">
        <w:rPr>
          <w:noProof/>
        </w:rPr>
        <w:fldChar w:fldCharType="separate"/>
      </w:r>
      <w:r w:rsidR="00A23185">
        <w:rPr>
          <w:noProof/>
        </w:rPr>
        <w:t>38</w:t>
      </w:r>
      <w:r w:rsidR="00065C25">
        <w:rPr>
          <w:noProof/>
        </w:rPr>
        <w:fldChar w:fldCharType="end"/>
      </w:r>
    </w:p>
    <w:p w14:paraId="7F91A57F" w14:textId="269858F0" w:rsidR="007C5D6B" w:rsidRDefault="007C5D6B">
      <w:pPr>
        <w:pStyle w:val="TOC2"/>
        <w:rPr>
          <w:rFonts w:ascii="Calibri" w:hAnsi="Calibri"/>
          <w:smallCaps w:val="0"/>
          <w:noProof/>
          <w:sz w:val="22"/>
          <w:szCs w:val="22"/>
        </w:rPr>
      </w:pPr>
      <w:r w:rsidRPr="006E61F2">
        <w:rPr>
          <w:noProof/>
          <w:color w:val="000000"/>
        </w:rPr>
        <w:t>4.2</w:t>
      </w:r>
      <w:r>
        <w:rPr>
          <w:rFonts w:ascii="Calibri" w:hAnsi="Calibri"/>
          <w:smallCaps w:val="0"/>
          <w:noProof/>
          <w:sz w:val="22"/>
          <w:szCs w:val="22"/>
        </w:rPr>
        <w:tab/>
      </w:r>
      <w:r>
        <w:rPr>
          <w:noProof/>
        </w:rPr>
        <w:t>Returning Acknowledgments</w:t>
      </w:r>
      <w:r>
        <w:rPr>
          <w:noProof/>
        </w:rPr>
        <w:tab/>
      </w:r>
      <w:r w:rsidR="00065C25">
        <w:rPr>
          <w:noProof/>
        </w:rPr>
        <w:fldChar w:fldCharType="begin"/>
      </w:r>
      <w:r>
        <w:rPr>
          <w:noProof/>
        </w:rPr>
        <w:instrText xml:space="preserve"> PAGEREF _Toc241910380 \h </w:instrText>
      </w:r>
      <w:r w:rsidR="00065C25">
        <w:rPr>
          <w:noProof/>
        </w:rPr>
      </w:r>
      <w:r w:rsidR="00065C25">
        <w:rPr>
          <w:noProof/>
        </w:rPr>
        <w:fldChar w:fldCharType="separate"/>
      </w:r>
      <w:r w:rsidR="00A23185">
        <w:rPr>
          <w:noProof/>
        </w:rPr>
        <w:t>40</w:t>
      </w:r>
      <w:r w:rsidR="00065C25">
        <w:rPr>
          <w:noProof/>
        </w:rPr>
        <w:fldChar w:fldCharType="end"/>
      </w:r>
    </w:p>
    <w:p w14:paraId="1186FF69" w14:textId="27EC5429" w:rsidR="007C5D6B" w:rsidRDefault="007C5D6B">
      <w:pPr>
        <w:pStyle w:val="TOC3"/>
        <w:rPr>
          <w:rFonts w:ascii="Calibri" w:hAnsi="Calibri"/>
          <w:iCs w:val="0"/>
          <w:noProof/>
          <w:sz w:val="22"/>
          <w:szCs w:val="22"/>
        </w:rPr>
      </w:pPr>
      <w:r>
        <w:rPr>
          <w:noProof/>
        </w:rPr>
        <w:t>4.2.1</w:t>
      </w:r>
      <w:r>
        <w:rPr>
          <w:rFonts w:ascii="Calibri" w:hAnsi="Calibri"/>
          <w:iCs w:val="0"/>
          <w:noProof/>
          <w:sz w:val="22"/>
          <w:szCs w:val="22"/>
        </w:rPr>
        <w:tab/>
      </w:r>
      <w:r>
        <w:rPr>
          <w:noProof/>
        </w:rPr>
        <w:t>Commit Acknowledgments</w:t>
      </w:r>
      <w:r>
        <w:rPr>
          <w:noProof/>
        </w:rPr>
        <w:tab/>
      </w:r>
      <w:r w:rsidR="00065C25">
        <w:rPr>
          <w:noProof/>
        </w:rPr>
        <w:fldChar w:fldCharType="begin"/>
      </w:r>
      <w:r>
        <w:rPr>
          <w:noProof/>
        </w:rPr>
        <w:instrText xml:space="preserve"> PAGEREF _Toc241910381 \h </w:instrText>
      </w:r>
      <w:r w:rsidR="00065C25">
        <w:rPr>
          <w:noProof/>
        </w:rPr>
      </w:r>
      <w:r w:rsidR="00065C25">
        <w:rPr>
          <w:noProof/>
        </w:rPr>
        <w:fldChar w:fldCharType="separate"/>
      </w:r>
      <w:r w:rsidR="00A23185">
        <w:rPr>
          <w:noProof/>
        </w:rPr>
        <w:t>40</w:t>
      </w:r>
      <w:r w:rsidR="00065C25">
        <w:rPr>
          <w:noProof/>
        </w:rPr>
        <w:fldChar w:fldCharType="end"/>
      </w:r>
    </w:p>
    <w:p w14:paraId="030125CE" w14:textId="3BEE962D" w:rsidR="007C5D6B" w:rsidRDefault="007C5D6B">
      <w:pPr>
        <w:pStyle w:val="TOC3"/>
        <w:rPr>
          <w:rFonts w:ascii="Calibri" w:hAnsi="Calibri"/>
          <w:iCs w:val="0"/>
          <w:noProof/>
          <w:sz w:val="22"/>
          <w:szCs w:val="22"/>
        </w:rPr>
      </w:pPr>
      <w:r>
        <w:rPr>
          <w:noProof/>
        </w:rPr>
        <w:t>4.2.2</w:t>
      </w:r>
      <w:r>
        <w:rPr>
          <w:rFonts w:ascii="Calibri" w:hAnsi="Calibri"/>
          <w:iCs w:val="0"/>
          <w:noProof/>
          <w:sz w:val="22"/>
          <w:szCs w:val="22"/>
        </w:rPr>
        <w:tab/>
      </w:r>
      <w:r>
        <w:rPr>
          <w:noProof/>
        </w:rPr>
        <w:t>Application Acknowledgments</w:t>
      </w:r>
      <w:r>
        <w:rPr>
          <w:noProof/>
        </w:rPr>
        <w:tab/>
      </w:r>
      <w:r w:rsidR="00065C25">
        <w:rPr>
          <w:noProof/>
        </w:rPr>
        <w:fldChar w:fldCharType="begin"/>
      </w:r>
      <w:r>
        <w:rPr>
          <w:noProof/>
        </w:rPr>
        <w:instrText xml:space="preserve"> PAGEREF _Toc241910382 \h </w:instrText>
      </w:r>
      <w:r w:rsidR="00065C25">
        <w:rPr>
          <w:noProof/>
        </w:rPr>
      </w:r>
      <w:r w:rsidR="00065C25">
        <w:rPr>
          <w:noProof/>
        </w:rPr>
        <w:fldChar w:fldCharType="separate"/>
      </w:r>
      <w:r w:rsidR="00A23185">
        <w:rPr>
          <w:noProof/>
        </w:rPr>
        <w:t>40</w:t>
      </w:r>
      <w:r w:rsidR="00065C25">
        <w:rPr>
          <w:noProof/>
        </w:rPr>
        <w:fldChar w:fldCharType="end"/>
      </w:r>
    </w:p>
    <w:p w14:paraId="5E140E53" w14:textId="74DCF7BD" w:rsidR="007C5D6B" w:rsidRDefault="007C5D6B">
      <w:pPr>
        <w:pStyle w:val="TOC3"/>
        <w:rPr>
          <w:rFonts w:ascii="Calibri" w:hAnsi="Calibri"/>
          <w:iCs w:val="0"/>
          <w:noProof/>
          <w:sz w:val="22"/>
          <w:szCs w:val="22"/>
        </w:rPr>
      </w:pPr>
      <w:r>
        <w:rPr>
          <w:noProof/>
        </w:rPr>
        <w:t>4.2.3</w:t>
      </w:r>
      <w:r>
        <w:rPr>
          <w:rFonts w:ascii="Calibri" w:hAnsi="Calibri"/>
          <w:iCs w:val="0"/>
          <w:noProof/>
          <w:sz w:val="22"/>
          <w:szCs w:val="22"/>
        </w:rPr>
        <w:tab/>
      </w:r>
      <w:r>
        <w:rPr>
          <w:noProof/>
        </w:rPr>
        <w:t>Determining the Return Destination</w:t>
      </w:r>
      <w:r>
        <w:rPr>
          <w:noProof/>
        </w:rPr>
        <w:tab/>
      </w:r>
      <w:r w:rsidR="00065C25">
        <w:rPr>
          <w:noProof/>
        </w:rPr>
        <w:fldChar w:fldCharType="begin"/>
      </w:r>
      <w:r>
        <w:rPr>
          <w:noProof/>
        </w:rPr>
        <w:instrText xml:space="preserve"> PAGEREF _Toc241910383 \h </w:instrText>
      </w:r>
      <w:r w:rsidR="00065C25">
        <w:rPr>
          <w:noProof/>
        </w:rPr>
      </w:r>
      <w:r w:rsidR="00065C25">
        <w:rPr>
          <w:noProof/>
        </w:rPr>
        <w:fldChar w:fldCharType="separate"/>
      </w:r>
      <w:r w:rsidR="00A23185">
        <w:rPr>
          <w:noProof/>
        </w:rPr>
        <w:t>42</w:t>
      </w:r>
      <w:r w:rsidR="00065C25">
        <w:rPr>
          <w:noProof/>
        </w:rPr>
        <w:fldChar w:fldCharType="end"/>
      </w:r>
    </w:p>
    <w:p w14:paraId="427672BA" w14:textId="46FC5734" w:rsidR="007C5D6B" w:rsidRDefault="007C5D6B">
      <w:pPr>
        <w:pStyle w:val="TOC1"/>
        <w:rPr>
          <w:rFonts w:ascii="Calibri" w:hAnsi="Calibri"/>
          <w:b w:val="0"/>
          <w:bCs w:val="0"/>
          <w:caps w:val="0"/>
          <w:noProof/>
          <w:sz w:val="22"/>
          <w:szCs w:val="22"/>
        </w:rPr>
      </w:pPr>
      <w:r>
        <w:rPr>
          <w:noProof/>
        </w:rPr>
        <w:t>5.0</w:t>
      </w:r>
      <w:r>
        <w:rPr>
          <w:rFonts w:ascii="Calibri" w:hAnsi="Calibri"/>
          <w:b w:val="0"/>
          <w:bCs w:val="0"/>
          <w:caps w:val="0"/>
          <w:noProof/>
          <w:sz w:val="22"/>
          <w:szCs w:val="22"/>
        </w:rPr>
        <w:tab/>
      </w:r>
      <w:r>
        <w:rPr>
          <w:noProof/>
        </w:rPr>
        <w:t>API Reference Guide</w:t>
      </w:r>
      <w:r>
        <w:rPr>
          <w:noProof/>
        </w:rPr>
        <w:tab/>
      </w:r>
      <w:r w:rsidR="00065C25">
        <w:rPr>
          <w:noProof/>
        </w:rPr>
        <w:fldChar w:fldCharType="begin"/>
      </w:r>
      <w:r>
        <w:rPr>
          <w:noProof/>
        </w:rPr>
        <w:instrText xml:space="preserve"> PAGEREF _Toc241910384 \h </w:instrText>
      </w:r>
      <w:r w:rsidR="00065C25">
        <w:rPr>
          <w:noProof/>
        </w:rPr>
      </w:r>
      <w:r w:rsidR="00065C25">
        <w:rPr>
          <w:noProof/>
        </w:rPr>
        <w:fldChar w:fldCharType="separate"/>
      </w:r>
      <w:r w:rsidR="00A23185">
        <w:rPr>
          <w:noProof/>
        </w:rPr>
        <w:t>43</w:t>
      </w:r>
      <w:r w:rsidR="00065C25">
        <w:rPr>
          <w:noProof/>
        </w:rPr>
        <w:fldChar w:fldCharType="end"/>
      </w:r>
    </w:p>
    <w:p w14:paraId="551C1B9E" w14:textId="73B4D698" w:rsidR="007C5D6B" w:rsidRDefault="007C5D6B">
      <w:pPr>
        <w:pStyle w:val="TOC2"/>
        <w:rPr>
          <w:rFonts w:ascii="Calibri" w:hAnsi="Calibri"/>
          <w:smallCaps w:val="0"/>
          <w:noProof/>
          <w:sz w:val="22"/>
          <w:szCs w:val="22"/>
        </w:rPr>
      </w:pPr>
      <w:r w:rsidRPr="006E61F2">
        <w:rPr>
          <w:noProof/>
          <w:color w:val="000000"/>
        </w:rPr>
        <w:t>5.1</w:t>
      </w:r>
      <w:r>
        <w:rPr>
          <w:rFonts w:ascii="Calibri" w:hAnsi="Calibri"/>
          <w:smallCaps w:val="0"/>
          <w:noProof/>
          <w:sz w:val="22"/>
          <w:szCs w:val="22"/>
        </w:rPr>
        <w:tab/>
      </w:r>
      <w:r>
        <w:rPr>
          <w:noProof/>
        </w:rPr>
        <w:t>Sending Messages</w:t>
      </w:r>
      <w:r>
        <w:rPr>
          <w:noProof/>
        </w:rPr>
        <w:tab/>
      </w:r>
      <w:r w:rsidR="00065C25">
        <w:rPr>
          <w:noProof/>
        </w:rPr>
        <w:fldChar w:fldCharType="begin"/>
      </w:r>
      <w:r>
        <w:rPr>
          <w:noProof/>
        </w:rPr>
        <w:instrText xml:space="preserve"> PAGEREF _Toc241910385 \h </w:instrText>
      </w:r>
      <w:r w:rsidR="00065C25">
        <w:rPr>
          <w:noProof/>
        </w:rPr>
      </w:r>
      <w:r w:rsidR="00065C25">
        <w:rPr>
          <w:noProof/>
        </w:rPr>
        <w:fldChar w:fldCharType="separate"/>
      </w:r>
      <w:r w:rsidR="00A23185">
        <w:rPr>
          <w:noProof/>
        </w:rPr>
        <w:t>45</w:t>
      </w:r>
      <w:r w:rsidR="00065C25">
        <w:rPr>
          <w:noProof/>
        </w:rPr>
        <w:fldChar w:fldCharType="end"/>
      </w:r>
    </w:p>
    <w:p w14:paraId="325C5244" w14:textId="49A9488A" w:rsidR="007C5D6B" w:rsidRDefault="007C5D6B">
      <w:pPr>
        <w:pStyle w:val="TOC3"/>
        <w:rPr>
          <w:rFonts w:ascii="Calibri" w:hAnsi="Calibri"/>
          <w:iCs w:val="0"/>
          <w:noProof/>
          <w:sz w:val="22"/>
          <w:szCs w:val="22"/>
        </w:rPr>
      </w:pPr>
      <w:r>
        <w:rPr>
          <w:noProof/>
        </w:rPr>
        <w:t>5.1.1</w:t>
      </w:r>
      <w:r>
        <w:rPr>
          <w:rFonts w:ascii="Calibri" w:hAnsi="Calibri"/>
          <w:iCs w:val="0"/>
          <w:noProof/>
          <w:sz w:val="22"/>
          <w:szCs w:val="22"/>
        </w:rPr>
        <w:tab/>
      </w:r>
      <w:r>
        <w:rPr>
          <w:noProof/>
        </w:rPr>
        <w:t>Start Building a New Message</w:t>
      </w:r>
      <w:r>
        <w:rPr>
          <w:noProof/>
        </w:rPr>
        <w:tab/>
      </w:r>
      <w:r w:rsidR="00065C25">
        <w:rPr>
          <w:noProof/>
        </w:rPr>
        <w:fldChar w:fldCharType="begin"/>
      </w:r>
      <w:r>
        <w:rPr>
          <w:noProof/>
        </w:rPr>
        <w:instrText xml:space="preserve"> PAGEREF _Toc241910386 \h </w:instrText>
      </w:r>
      <w:r w:rsidR="00065C25">
        <w:rPr>
          <w:noProof/>
        </w:rPr>
      </w:r>
      <w:r w:rsidR="00065C25">
        <w:rPr>
          <w:noProof/>
        </w:rPr>
        <w:fldChar w:fldCharType="separate"/>
      </w:r>
      <w:r w:rsidR="00A23185">
        <w:rPr>
          <w:noProof/>
        </w:rPr>
        <w:t>45</w:t>
      </w:r>
      <w:r w:rsidR="00065C25">
        <w:rPr>
          <w:noProof/>
        </w:rPr>
        <w:fldChar w:fldCharType="end"/>
      </w:r>
    </w:p>
    <w:p w14:paraId="1ACCDAB0" w14:textId="77454318" w:rsidR="007C5D6B" w:rsidRDefault="007C5D6B">
      <w:pPr>
        <w:pStyle w:val="TOC3"/>
        <w:rPr>
          <w:rFonts w:ascii="Calibri" w:hAnsi="Calibri"/>
          <w:iCs w:val="0"/>
          <w:noProof/>
          <w:sz w:val="22"/>
          <w:szCs w:val="22"/>
        </w:rPr>
      </w:pPr>
      <w:r>
        <w:rPr>
          <w:noProof/>
        </w:rPr>
        <w:t>5.1.2</w:t>
      </w:r>
      <w:r>
        <w:rPr>
          <w:rFonts w:ascii="Calibri" w:hAnsi="Calibri"/>
          <w:iCs w:val="0"/>
          <w:noProof/>
          <w:sz w:val="22"/>
          <w:szCs w:val="22"/>
        </w:rPr>
        <w:tab/>
      </w:r>
      <w:r>
        <w:rPr>
          <w:noProof/>
        </w:rPr>
        <w:t>Start Building a New Batch of Messages</w:t>
      </w:r>
      <w:r>
        <w:rPr>
          <w:noProof/>
        </w:rPr>
        <w:tab/>
      </w:r>
      <w:r w:rsidR="00065C25">
        <w:rPr>
          <w:noProof/>
        </w:rPr>
        <w:fldChar w:fldCharType="begin"/>
      </w:r>
      <w:r>
        <w:rPr>
          <w:noProof/>
        </w:rPr>
        <w:instrText xml:space="preserve"> PAGEREF _Toc241910387 \h </w:instrText>
      </w:r>
      <w:r w:rsidR="00065C25">
        <w:rPr>
          <w:noProof/>
        </w:rPr>
      </w:r>
      <w:r w:rsidR="00065C25">
        <w:rPr>
          <w:noProof/>
        </w:rPr>
        <w:fldChar w:fldCharType="separate"/>
      </w:r>
      <w:r w:rsidR="00A23185">
        <w:rPr>
          <w:noProof/>
        </w:rPr>
        <w:t>46</w:t>
      </w:r>
      <w:r w:rsidR="00065C25">
        <w:rPr>
          <w:noProof/>
        </w:rPr>
        <w:fldChar w:fldCharType="end"/>
      </w:r>
    </w:p>
    <w:p w14:paraId="3FEE5F90" w14:textId="294A1D62" w:rsidR="007C5D6B" w:rsidRDefault="007C5D6B">
      <w:pPr>
        <w:pStyle w:val="TOC3"/>
        <w:rPr>
          <w:rFonts w:ascii="Calibri" w:hAnsi="Calibri"/>
          <w:iCs w:val="0"/>
          <w:noProof/>
          <w:sz w:val="22"/>
          <w:szCs w:val="22"/>
        </w:rPr>
      </w:pPr>
      <w:r>
        <w:rPr>
          <w:noProof/>
        </w:rPr>
        <w:t>5.1.3</w:t>
      </w:r>
      <w:r>
        <w:rPr>
          <w:rFonts w:ascii="Calibri" w:hAnsi="Calibri"/>
          <w:iCs w:val="0"/>
          <w:noProof/>
          <w:sz w:val="22"/>
          <w:szCs w:val="22"/>
        </w:rPr>
        <w:tab/>
      </w:r>
      <w:r>
        <w:rPr>
          <w:noProof/>
        </w:rPr>
        <w:t>Add a New Message to a Batch</w:t>
      </w:r>
      <w:r>
        <w:rPr>
          <w:noProof/>
        </w:rPr>
        <w:tab/>
      </w:r>
      <w:r w:rsidR="00065C25">
        <w:rPr>
          <w:noProof/>
        </w:rPr>
        <w:fldChar w:fldCharType="begin"/>
      </w:r>
      <w:r>
        <w:rPr>
          <w:noProof/>
        </w:rPr>
        <w:instrText xml:space="preserve"> PAGEREF _Toc241910388 \h </w:instrText>
      </w:r>
      <w:r w:rsidR="00065C25">
        <w:rPr>
          <w:noProof/>
        </w:rPr>
      </w:r>
      <w:r w:rsidR="00065C25">
        <w:rPr>
          <w:noProof/>
        </w:rPr>
        <w:fldChar w:fldCharType="separate"/>
      </w:r>
      <w:r w:rsidR="00A23185">
        <w:rPr>
          <w:noProof/>
        </w:rPr>
        <w:t>47</w:t>
      </w:r>
      <w:r w:rsidR="00065C25">
        <w:rPr>
          <w:noProof/>
        </w:rPr>
        <w:fldChar w:fldCharType="end"/>
      </w:r>
    </w:p>
    <w:p w14:paraId="36D4F80C" w14:textId="4D428AED" w:rsidR="007C5D6B" w:rsidRDefault="007C5D6B">
      <w:pPr>
        <w:pStyle w:val="TOC3"/>
        <w:rPr>
          <w:rFonts w:ascii="Calibri" w:hAnsi="Calibri"/>
          <w:iCs w:val="0"/>
          <w:noProof/>
          <w:sz w:val="22"/>
          <w:szCs w:val="22"/>
        </w:rPr>
      </w:pPr>
      <w:r>
        <w:rPr>
          <w:noProof/>
        </w:rPr>
        <w:t>5.1.4</w:t>
      </w:r>
      <w:r>
        <w:rPr>
          <w:rFonts w:ascii="Calibri" w:hAnsi="Calibri"/>
          <w:iCs w:val="0"/>
          <w:noProof/>
          <w:sz w:val="22"/>
          <w:szCs w:val="22"/>
        </w:rPr>
        <w:tab/>
      </w:r>
      <w:r>
        <w:rPr>
          <w:noProof/>
        </w:rPr>
        <w:t>Add a Segment to a Message</w:t>
      </w:r>
      <w:r>
        <w:rPr>
          <w:noProof/>
        </w:rPr>
        <w:tab/>
      </w:r>
      <w:r w:rsidR="00065C25">
        <w:rPr>
          <w:noProof/>
        </w:rPr>
        <w:fldChar w:fldCharType="begin"/>
      </w:r>
      <w:r>
        <w:rPr>
          <w:noProof/>
        </w:rPr>
        <w:instrText xml:space="preserve"> PAGEREF _Toc241910389 \h </w:instrText>
      </w:r>
      <w:r w:rsidR="00065C25">
        <w:rPr>
          <w:noProof/>
        </w:rPr>
      </w:r>
      <w:r w:rsidR="00065C25">
        <w:rPr>
          <w:noProof/>
        </w:rPr>
        <w:fldChar w:fldCharType="separate"/>
      </w:r>
      <w:r w:rsidR="00A23185">
        <w:rPr>
          <w:noProof/>
        </w:rPr>
        <w:t>48</w:t>
      </w:r>
      <w:r w:rsidR="00065C25">
        <w:rPr>
          <w:noProof/>
        </w:rPr>
        <w:fldChar w:fldCharType="end"/>
      </w:r>
    </w:p>
    <w:p w14:paraId="233CAAF2" w14:textId="672CDD51" w:rsidR="007C5D6B" w:rsidRDefault="007C5D6B">
      <w:pPr>
        <w:pStyle w:val="TOC3"/>
        <w:rPr>
          <w:rFonts w:ascii="Calibri" w:hAnsi="Calibri"/>
          <w:iCs w:val="0"/>
          <w:noProof/>
          <w:sz w:val="22"/>
          <w:szCs w:val="22"/>
        </w:rPr>
      </w:pPr>
      <w:r>
        <w:rPr>
          <w:noProof/>
        </w:rPr>
        <w:t>5.1.5</w:t>
      </w:r>
      <w:r>
        <w:rPr>
          <w:rFonts w:ascii="Calibri" w:hAnsi="Calibri"/>
          <w:iCs w:val="0"/>
          <w:noProof/>
          <w:sz w:val="22"/>
          <w:szCs w:val="22"/>
        </w:rPr>
        <w:tab/>
      </w:r>
      <w:r>
        <w:rPr>
          <w:noProof/>
        </w:rPr>
        <w:t>Move Traditional-Style Message Array into an HLO Message</w:t>
      </w:r>
      <w:r>
        <w:rPr>
          <w:noProof/>
        </w:rPr>
        <w:tab/>
      </w:r>
      <w:r w:rsidR="00065C25">
        <w:rPr>
          <w:noProof/>
        </w:rPr>
        <w:fldChar w:fldCharType="begin"/>
      </w:r>
      <w:r>
        <w:rPr>
          <w:noProof/>
        </w:rPr>
        <w:instrText xml:space="preserve"> PAGEREF _Toc241910390 \h </w:instrText>
      </w:r>
      <w:r w:rsidR="00065C25">
        <w:rPr>
          <w:noProof/>
        </w:rPr>
      </w:r>
      <w:r w:rsidR="00065C25">
        <w:rPr>
          <w:noProof/>
        </w:rPr>
        <w:fldChar w:fldCharType="separate"/>
      </w:r>
      <w:r w:rsidR="00A23185">
        <w:rPr>
          <w:noProof/>
        </w:rPr>
        <w:t>48</w:t>
      </w:r>
      <w:r w:rsidR="00065C25">
        <w:rPr>
          <w:noProof/>
        </w:rPr>
        <w:fldChar w:fldCharType="end"/>
      </w:r>
    </w:p>
    <w:p w14:paraId="6976BD6F" w14:textId="2FECEFEA" w:rsidR="007C5D6B" w:rsidRDefault="007C5D6B">
      <w:pPr>
        <w:pStyle w:val="TOC3"/>
        <w:rPr>
          <w:rFonts w:ascii="Calibri" w:hAnsi="Calibri"/>
          <w:iCs w:val="0"/>
          <w:noProof/>
          <w:sz w:val="22"/>
          <w:szCs w:val="22"/>
        </w:rPr>
      </w:pPr>
      <w:r>
        <w:rPr>
          <w:noProof/>
        </w:rPr>
        <w:t>5.1.6</w:t>
      </w:r>
      <w:r>
        <w:rPr>
          <w:rFonts w:ascii="Calibri" w:hAnsi="Calibri"/>
          <w:iCs w:val="0"/>
          <w:noProof/>
          <w:sz w:val="22"/>
          <w:szCs w:val="22"/>
        </w:rPr>
        <w:tab/>
      </w:r>
      <w:r>
        <w:rPr>
          <w:noProof/>
        </w:rPr>
        <w:t>Move Traditional-Style Segment Array into HLO</w:t>
      </w:r>
      <w:r>
        <w:rPr>
          <w:noProof/>
        </w:rPr>
        <w:tab/>
      </w:r>
      <w:r w:rsidR="00065C25">
        <w:rPr>
          <w:noProof/>
        </w:rPr>
        <w:fldChar w:fldCharType="begin"/>
      </w:r>
      <w:r>
        <w:rPr>
          <w:noProof/>
        </w:rPr>
        <w:instrText xml:space="preserve"> PAGEREF _Toc241910391 \h </w:instrText>
      </w:r>
      <w:r w:rsidR="00065C25">
        <w:rPr>
          <w:noProof/>
        </w:rPr>
      </w:r>
      <w:r w:rsidR="00065C25">
        <w:rPr>
          <w:noProof/>
        </w:rPr>
        <w:fldChar w:fldCharType="separate"/>
      </w:r>
      <w:r w:rsidR="00A23185">
        <w:rPr>
          <w:noProof/>
        </w:rPr>
        <w:t>50</w:t>
      </w:r>
      <w:r w:rsidR="00065C25">
        <w:rPr>
          <w:noProof/>
        </w:rPr>
        <w:fldChar w:fldCharType="end"/>
      </w:r>
    </w:p>
    <w:p w14:paraId="0B4E3C05" w14:textId="76F15DD2" w:rsidR="007C5D6B" w:rsidRDefault="007C5D6B">
      <w:pPr>
        <w:pStyle w:val="TOC3"/>
        <w:rPr>
          <w:rFonts w:ascii="Calibri" w:hAnsi="Calibri"/>
          <w:iCs w:val="0"/>
          <w:noProof/>
          <w:sz w:val="22"/>
          <w:szCs w:val="22"/>
        </w:rPr>
      </w:pPr>
      <w:r>
        <w:rPr>
          <w:noProof/>
        </w:rPr>
        <w:t>5.1.7</w:t>
      </w:r>
      <w:r>
        <w:rPr>
          <w:rFonts w:ascii="Calibri" w:hAnsi="Calibri"/>
          <w:iCs w:val="0"/>
          <w:noProof/>
          <w:sz w:val="22"/>
          <w:szCs w:val="22"/>
        </w:rPr>
        <w:tab/>
      </w:r>
      <w:r>
        <w:rPr>
          <w:noProof/>
        </w:rPr>
        <w:t>Setting Data Types into a Segment</w:t>
      </w:r>
      <w:r>
        <w:rPr>
          <w:noProof/>
        </w:rPr>
        <w:tab/>
      </w:r>
      <w:r w:rsidR="00065C25">
        <w:rPr>
          <w:noProof/>
        </w:rPr>
        <w:fldChar w:fldCharType="begin"/>
      </w:r>
      <w:r>
        <w:rPr>
          <w:noProof/>
        </w:rPr>
        <w:instrText xml:space="preserve"> PAGEREF _Toc241910392 \h </w:instrText>
      </w:r>
      <w:r w:rsidR="00065C25">
        <w:rPr>
          <w:noProof/>
        </w:rPr>
      </w:r>
      <w:r w:rsidR="00065C25">
        <w:rPr>
          <w:noProof/>
        </w:rPr>
        <w:fldChar w:fldCharType="separate"/>
      </w:r>
      <w:r w:rsidR="00A23185">
        <w:rPr>
          <w:noProof/>
        </w:rPr>
        <w:t>51</w:t>
      </w:r>
      <w:r w:rsidR="00065C25">
        <w:rPr>
          <w:noProof/>
        </w:rPr>
        <w:fldChar w:fldCharType="end"/>
      </w:r>
    </w:p>
    <w:p w14:paraId="5361467C" w14:textId="09E98BA1" w:rsidR="007C5D6B" w:rsidRDefault="007C5D6B">
      <w:pPr>
        <w:pStyle w:val="TOC4"/>
        <w:rPr>
          <w:rFonts w:ascii="Calibri" w:hAnsi="Calibri"/>
          <w:color w:val="auto"/>
          <w:sz w:val="22"/>
          <w:szCs w:val="22"/>
        </w:rPr>
      </w:pPr>
      <w:r>
        <w:t>5.1.7.1</w:t>
      </w:r>
      <w:r>
        <w:rPr>
          <w:rFonts w:ascii="Calibri" w:hAnsi="Calibri"/>
          <w:color w:val="auto"/>
          <w:sz w:val="22"/>
          <w:szCs w:val="22"/>
        </w:rPr>
        <w:tab/>
      </w:r>
      <w:r>
        <w:t>Set Value (Unspecified Data Type)</w:t>
      </w:r>
      <w:r>
        <w:tab/>
      </w:r>
      <w:r w:rsidR="00065C25">
        <w:fldChar w:fldCharType="begin"/>
      </w:r>
      <w:r>
        <w:instrText xml:space="preserve"> PAGEREF _Toc241910393 \h </w:instrText>
      </w:r>
      <w:r w:rsidR="00065C25">
        <w:fldChar w:fldCharType="separate"/>
      </w:r>
      <w:r w:rsidR="00A23185">
        <w:t>51</w:t>
      </w:r>
      <w:r w:rsidR="00065C25">
        <w:fldChar w:fldCharType="end"/>
      </w:r>
    </w:p>
    <w:p w14:paraId="55D9E580" w14:textId="56BF4C77" w:rsidR="007C5D6B" w:rsidRDefault="007C5D6B">
      <w:pPr>
        <w:pStyle w:val="TOC4"/>
        <w:rPr>
          <w:rFonts w:ascii="Calibri" w:hAnsi="Calibri"/>
          <w:color w:val="auto"/>
          <w:sz w:val="22"/>
          <w:szCs w:val="22"/>
        </w:rPr>
      </w:pPr>
      <w:r>
        <w:t>5.1.7.2</w:t>
      </w:r>
      <w:r>
        <w:rPr>
          <w:rFonts w:ascii="Calibri" w:hAnsi="Calibri"/>
          <w:color w:val="auto"/>
          <w:sz w:val="22"/>
          <w:szCs w:val="22"/>
        </w:rPr>
        <w:tab/>
      </w:r>
      <w:r>
        <w:t>Set Address</w:t>
      </w:r>
      <w:r>
        <w:tab/>
      </w:r>
      <w:r w:rsidR="00065C25">
        <w:fldChar w:fldCharType="begin"/>
      </w:r>
      <w:r>
        <w:instrText xml:space="preserve"> PAGEREF _Toc241910394 \h </w:instrText>
      </w:r>
      <w:r w:rsidR="00065C25">
        <w:fldChar w:fldCharType="separate"/>
      </w:r>
      <w:r w:rsidR="00A23185">
        <w:t>52</w:t>
      </w:r>
      <w:r w:rsidR="00065C25">
        <w:fldChar w:fldCharType="end"/>
      </w:r>
    </w:p>
    <w:p w14:paraId="23465344" w14:textId="0D8F2DF3" w:rsidR="007C5D6B" w:rsidRDefault="007C5D6B">
      <w:pPr>
        <w:pStyle w:val="TOC4"/>
        <w:rPr>
          <w:rFonts w:ascii="Calibri" w:hAnsi="Calibri"/>
          <w:color w:val="auto"/>
          <w:sz w:val="22"/>
          <w:szCs w:val="22"/>
        </w:rPr>
      </w:pPr>
      <w:r>
        <w:t>5.1.7.3</w:t>
      </w:r>
      <w:r>
        <w:rPr>
          <w:rFonts w:ascii="Calibri" w:hAnsi="Calibri"/>
          <w:color w:val="auto"/>
          <w:sz w:val="22"/>
          <w:szCs w:val="22"/>
        </w:rPr>
        <w:tab/>
      </w:r>
      <w:r>
        <w:t>Set Coded Element</w:t>
      </w:r>
      <w:r>
        <w:tab/>
      </w:r>
      <w:r w:rsidR="00065C25">
        <w:fldChar w:fldCharType="begin"/>
      </w:r>
      <w:r>
        <w:instrText xml:space="preserve"> PAGEREF _Toc241910395 \h </w:instrText>
      </w:r>
      <w:r w:rsidR="00065C25">
        <w:fldChar w:fldCharType="separate"/>
      </w:r>
      <w:r w:rsidR="00A23185">
        <w:t>53</w:t>
      </w:r>
      <w:r w:rsidR="00065C25">
        <w:fldChar w:fldCharType="end"/>
      </w:r>
    </w:p>
    <w:p w14:paraId="5BF52387" w14:textId="3265C220" w:rsidR="007C5D6B" w:rsidRDefault="007C5D6B">
      <w:pPr>
        <w:pStyle w:val="TOC4"/>
        <w:rPr>
          <w:rFonts w:ascii="Calibri" w:hAnsi="Calibri"/>
          <w:color w:val="auto"/>
          <w:sz w:val="22"/>
          <w:szCs w:val="22"/>
        </w:rPr>
      </w:pPr>
      <w:r>
        <w:t>5.1.7.4</w:t>
      </w:r>
      <w:r>
        <w:rPr>
          <w:rFonts w:ascii="Calibri" w:hAnsi="Calibri"/>
          <w:color w:val="auto"/>
          <w:sz w:val="22"/>
          <w:szCs w:val="22"/>
        </w:rPr>
        <w:tab/>
      </w:r>
      <w:r>
        <w:t>Set Coded Element with No Exceptions</w:t>
      </w:r>
      <w:r>
        <w:tab/>
      </w:r>
      <w:r w:rsidR="00065C25">
        <w:fldChar w:fldCharType="begin"/>
      </w:r>
      <w:r>
        <w:instrText xml:space="preserve"> PAGEREF _Toc241910396 \h </w:instrText>
      </w:r>
      <w:r w:rsidR="00065C25">
        <w:fldChar w:fldCharType="separate"/>
      </w:r>
      <w:r w:rsidR="00A23185">
        <w:t>54</w:t>
      </w:r>
      <w:r w:rsidR="00065C25">
        <w:fldChar w:fldCharType="end"/>
      </w:r>
    </w:p>
    <w:p w14:paraId="6660EB5A" w14:textId="7AD7FB6E" w:rsidR="007C5D6B" w:rsidRDefault="007C5D6B">
      <w:pPr>
        <w:pStyle w:val="TOC4"/>
        <w:rPr>
          <w:rFonts w:ascii="Calibri" w:hAnsi="Calibri"/>
          <w:color w:val="auto"/>
          <w:sz w:val="22"/>
          <w:szCs w:val="22"/>
        </w:rPr>
      </w:pPr>
      <w:r>
        <w:t>5.1.7.5</w:t>
      </w:r>
      <w:r>
        <w:rPr>
          <w:rFonts w:ascii="Calibri" w:hAnsi="Calibri"/>
          <w:color w:val="auto"/>
          <w:sz w:val="22"/>
          <w:szCs w:val="22"/>
        </w:rPr>
        <w:tab/>
      </w:r>
      <w:r>
        <w:t>Set Coded Value with Exceptions</w:t>
      </w:r>
      <w:r>
        <w:tab/>
      </w:r>
      <w:r w:rsidR="00065C25">
        <w:fldChar w:fldCharType="begin"/>
      </w:r>
      <w:r>
        <w:instrText xml:space="preserve"> PAGEREF _Toc241910397 \h </w:instrText>
      </w:r>
      <w:r w:rsidR="00065C25">
        <w:fldChar w:fldCharType="separate"/>
      </w:r>
      <w:r w:rsidR="00A23185">
        <w:t>56</w:t>
      </w:r>
      <w:r w:rsidR="00065C25">
        <w:fldChar w:fldCharType="end"/>
      </w:r>
    </w:p>
    <w:p w14:paraId="2F31B875" w14:textId="02D4D36B" w:rsidR="007C5D6B" w:rsidRDefault="007C5D6B">
      <w:pPr>
        <w:pStyle w:val="TOC4"/>
        <w:rPr>
          <w:rFonts w:ascii="Calibri" w:hAnsi="Calibri"/>
          <w:color w:val="auto"/>
          <w:sz w:val="22"/>
          <w:szCs w:val="22"/>
        </w:rPr>
      </w:pPr>
      <w:r>
        <w:t>5.1.7.6</w:t>
      </w:r>
      <w:r>
        <w:rPr>
          <w:rFonts w:ascii="Calibri" w:hAnsi="Calibri"/>
          <w:color w:val="auto"/>
          <w:sz w:val="22"/>
          <w:szCs w:val="22"/>
        </w:rPr>
        <w:tab/>
      </w:r>
      <w:r>
        <w:t>Set Date</w:t>
      </w:r>
      <w:r>
        <w:tab/>
      </w:r>
      <w:r w:rsidR="00065C25">
        <w:fldChar w:fldCharType="begin"/>
      </w:r>
      <w:r>
        <w:instrText xml:space="preserve"> PAGEREF _Toc241910398 \h </w:instrText>
      </w:r>
      <w:r w:rsidR="00065C25">
        <w:fldChar w:fldCharType="separate"/>
      </w:r>
      <w:r w:rsidR="00A23185">
        <w:t>56</w:t>
      </w:r>
      <w:r w:rsidR="00065C25">
        <w:fldChar w:fldCharType="end"/>
      </w:r>
    </w:p>
    <w:p w14:paraId="217E3566" w14:textId="7F3634C9" w:rsidR="007C5D6B" w:rsidRDefault="007C5D6B">
      <w:pPr>
        <w:pStyle w:val="TOC4"/>
        <w:rPr>
          <w:rFonts w:ascii="Calibri" w:hAnsi="Calibri"/>
          <w:color w:val="auto"/>
          <w:sz w:val="22"/>
          <w:szCs w:val="22"/>
        </w:rPr>
      </w:pPr>
      <w:r>
        <w:t>5.1.7.7</w:t>
      </w:r>
      <w:r>
        <w:rPr>
          <w:rFonts w:ascii="Calibri" w:hAnsi="Calibri"/>
          <w:color w:val="auto"/>
          <w:sz w:val="22"/>
          <w:szCs w:val="22"/>
        </w:rPr>
        <w:tab/>
      </w:r>
      <w:r>
        <w:t>Set Hierarchic Designator</w:t>
      </w:r>
      <w:r>
        <w:tab/>
      </w:r>
      <w:r w:rsidR="00065C25">
        <w:fldChar w:fldCharType="begin"/>
      </w:r>
      <w:r>
        <w:instrText xml:space="preserve"> PAGEREF _Toc241910399 \h </w:instrText>
      </w:r>
      <w:r w:rsidR="00065C25">
        <w:fldChar w:fldCharType="separate"/>
      </w:r>
      <w:r w:rsidR="00A23185">
        <w:t>57</w:t>
      </w:r>
      <w:r w:rsidR="00065C25">
        <w:fldChar w:fldCharType="end"/>
      </w:r>
    </w:p>
    <w:p w14:paraId="01D35C2E" w14:textId="12E1ECBB" w:rsidR="007C5D6B" w:rsidRDefault="007C5D6B">
      <w:pPr>
        <w:pStyle w:val="TOC4"/>
        <w:rPr>
          <w:rFonts w:ascii="Calibri" w:hAnsi="Calibri"/>
          <w:color w:val="auto"/>
          <w:sz w:val="22"/>
          <w:szCs w:val="22"/>
        </w:rPr>
      </w:pPr>
      <w:r>
        <w:t>5.1.7.8</w:t>
      </w:r>
      <w:r>
        <w:rPr>
          <w:rFonts w:ascii="Calibri" w:hAnsi="Calibri"/>
          <w:color w:val="auto"/>
          <w:sz w:val="22"/>
          <w:szCs w:val="22"/>
        </w:rPr>
        <w:tab/>
      </w:r>
      <w:r>
        <w:t>Set Timestamp</w:t>
      </w:r>
      <w:r>
        <w:tab/>
      </w:r>
      <w:r w:rsidR="00065C25">
        <w:fldChar w:fldCharType="begin"/>
      </w:r>
      <w:r>
        <w:instrText xml:space="preserve"> PAGEREF _Toc241910400 \h </w:instrText>
      </w:r>
      <w:r w:rsidR="00065C25">
        <w:fldChar w:fldCharType="separate"/>
      </w:r>
      <w:r w:rsidR="00A23185">
        <w:t>59</w:t>
      </w:r>
      <w:r w:rsidR="00065C25">
        <w:fldChar w:fldCharType="end"/>
      </w:r>
    </w:p>
    <w:p w14:paraId="24840730" w14:textId="3A578826" w:rsidR="007C5D6B" w:rsidRDefault="007C5D6B">
      <w:pPr>
        <w:pStyle w:val="TOC4"/>
        <w:rPr>
          <w:rFonts w:ascii="Calibri" w:hAnsi="Calibri"/>
          <w:color w:val="auto"/>
          <w:sz w:val="22"/>
          <w:szCs w:val="22"/>
        </w:rPr>
      </w:pPr>
      <w:r>
        <w:t>5.1.7.9</w:t>
      </w:r>
      <w:r>
        <w:rPr>
          <w:rFonts w:ascii="Calibri" w:hAnsi="Calibri"/>
          <w:color w:val="auto"/>
          <w:sz w:val="22"/>
          <w:szCs w:val="22"/>
        </w:rPr>
        <w:tab/>
      </w:r>
      <w:r>
        <w:t>Set Extended Person Name</w:t>
      </w:r>
      <w:r>
        <w:tab/>
      </w:r>
      <w:r w:rsidR="00065C25">
        <w:fldChar w:fldCharType="begin"/>
      </w:r>
      <w:r>
        <w:instrText xml:space="preserve"> PAGEREF _Toc241910401 \h </w:instrText>
      </w:r>
      <w:r w:rsidR="00065C25">
        <w:fldChar w:fldCharType="separate"/>
      </w:r>
      <w:r w:rsidR="00A23185">
        <w:t>59</w:t>
      </w:r>
      <w:r w:rsidR="00065C25">
        <w:fldChar w:fldCharType="end"/>
      </w:r>
    </w:p>
    <w:p w14:paraId="781471F0" w14:textId="16E549AB" w:rsidR="007C5D6B" w:rsidRDefault="007C5D6B">
      <w:pPr>
        <w:pStyle w:val="TOC3"/>
        <w:rPr>
          <w:rFonts w:ascii="Calibri" w:hAnsi="Calibri"/>
          <w:iCs w:val="0"/>
          <w:noProof/>
          <w:sz w:val="22"/>
          <w:szCs w:val="22"/>
        </w:rPr>
      </w:pPr>
      <w:r>
        <w:rPr>
          <w:noProof/>
        </w:rPr>
        <w:t>5.1.8</w:t>
      </w:r>
      <w:r>
        <w:rPr>
          <w:rFonts w:ascii="Calibri" w:hAnsi="Calibri"/>
          <w:iCs w:val="0"/>
          <w:noProof/>
          <w:sz w:val="22"/>
          <w:szCs w:val="22"/>
        </w:rPr>
        <w:tab/>
      </w:r>
      <w:r>
        <w:rPr>
          <w:noProof/>
        </w:rPr>
        <w:t>Completing and Sending Messages</w:t>
      </w:r>
      <w:r>
        <w:rPr>
          <w:noProof/>
        </w:rPr>
        <w:tab/>
      </w:r>
      <w:r w:rsidR="00065C25">
        <w:rPr>
          <w:noProof/>
        </w:rPr>
        <w:fldChar w:fldCharType="begin"/>
      </w:r>
      <w:r>
        <w:rPr>
          <w:noProof/>
        </w:rPr>
        <w:instrText xml:space="preserve"> PAGEREF _Toc241910402 \h </w:instrText>
      </w:r>
      <w:r w:rsidR="00065C25">
        <w:rPr>
          <w:noProof/>
        </w:rPr>
      </w:r>
      <w:r w:rsidR="00065C25">
        <w:rPr>
          <w:noProof/>
        </w:rPr>
        <w:fldChar w:fldCharType="separate"/>
      </w:r>
      <w:r w:rsidR="00A23185">
        <w:rPr>
          <w:noProof/>
        </w:rPr>
        <w:t>61</w:t>
      </w:r>
      <w:r w:rsidR="00065C25">
        <w:rPr>
          <w:noProof/>
        </w:rPr>
        <w:fldChar w:fldCharType="end"/>
      </w:r>
    </w:p>
    <w:p w14:paraId="4363E931" w14:textId="60A6533E" w:rsidR="007C5D6B" w:rsidRDefault="007C5D6B">
      <w:pPr>
        <w:pStyle w:val="TOC4"/>
        <w:rPr>
          <w:rFonts w:ascii="Calibri" w:hAnsi="Calibri"/>
          <w:color w:val="auto"/>
          <w:sz w:val="22"/>
          <w:szCs w:val="22"/>
        </w:rPr>
      </w:pPr>
      <w:r>
        <w:t>5.1.8.1</w:t>
      </w:r>
      <w:r>
        <w:rPr>
          <w:rFonts w:ascii="Calibri" w:hAnsi="Calibri"/>
          <w:color w:val="auto"/>
          <w:sz w:val="22"/>
          <w:szCs w:val="22"/>
        </w:rPr>
        <w:tab/>
      </w:r>
      <w:r>
        <w:t>Send a Single Message</w:t>
      </w:r>
      <w:r>
        <w:tab/>
      </w:r>
      <w:r w:rsidR="00065C25">
        <w:fldChar w:fldCharType="begin"/>
      </w:r>
      <w:r>
        <w:instrText xml:space="preserve"> PAGEREF _Toc241910403 \h </w:instrText>
      </w:r>
      <w:r w:rsidR="00065C25">
        <w:fldChar w:fldCharType="separate"/>
      </w:r>
      <w:r w:rsidR="00A23185">
        <w:t>62</w:t>
      </w:r>
      <w:r w:rsidR="00065C25">
        <w:fldChar w:fldCharType="end"/>
      </w:r>
    </w:p>
    <w:p w14:paraId="6AF5D0F1" w14:textId="5A2794BE" w:rsidR="007C5D6B" w:rsidRDefault="007C5D6B">
      <w:pPr>
        <w:pStyle w:val="TOC4"/>
        <w:rPr>
          <w:rFonts w:ascii="Calibri" w:hAnsi="Calibri"/>
          <w:color w:val="auto"/>
          <w:sz w:val="22"/>
          <w:szCs w:val="22"/>
        </w:rPr>
      </w:pPr>
      <w:r>
        <w:t>5.1.8.2</w:t>
      </w:r>
      <w:r>
        <w:rPr>
          <w:rFonts w:ascii="Calibri" w:hAnsi="Calibri"/>
          <w:color w:val="auto"/>
          <w:sz w:val="22"/>
          <w:szCs w:val="22"/>
        </w:rPr>
        <w:tab/>
      </w:r>
      <w:r>
        <w:t>Send Messages to a List of Destinations</w:t>
      </w:r>
      <w:r>
        <w:tab/>
      </w:r>
      <w:r w:rsidR="00065C25">
        <w:fldChar w:fldCharType="begin"/>
      </w:r>
      <w:r>
        <w:instrText xml:space="preserve"> PAGEREF _Toc241910404 \h </w:instrText>
      </w:r>
      <w:r w:rsidR="00065C25">
        <w:fldChar w:fldCharType="separate"/>
      </w:r>
      <w:r w:rsidR="00A23185">
        <w:t>63</w:t>
      </w:r>
      <w:r w:rsidR="00065C25">
        <w:fldChar w:fldCharType="end"/>
      </w:r>
    </w:p>
    <w:p w14:paraId="735DAD13" w14:textId="0C9C40F4" w:rsidR="007C5D6B" w:rsidRDefault="007C5D6B">
      <w:pPr>
        <w:pStyle w:val="TOC4"/>
        <w:rPr>
          <w:rFonts w:ascii="Calibri" w:hAnsi="Calibri"/>
          <w:color w:val="auto"/>
          <w:sz w:val="22"/>
          <w:szCs w:val="22"/>
        </w:rPr>
      </w:pPr>
      <w:r>
        <w:t>5.1.8.3</w:t>
      </w:r>
      <w:r>
        <w:rPr>
          <w:rFonts w:ascii="Calibri" w:hAnsi="Calibri"/>
          <w:color w:val="auto"/>
          <w:sz w:val="22"/>
          <w:szCs w:val="22"/>
        </w:rPr>
        <w:tab/>
      </w:r>
      <w:r>
        <w:t>Send Messages via the HLO Subscription Registry to a List of Subscribers</w:t>
      </w:r>
      <w:r>
        <w:tab/>
      </w:r>
      <w:r w:rsidR="00065C25">
        <w:fldChar w:fldCharType="begin"/>
      </w:r>
      <w:r>
        <w:instrText xml:space="preserve"> PAGEREF _Toc241910405 \h </w:instrText>
      </w:r>
      <w:r w:rsidR="00065C25">
        <w:fldChar w:fldCharType="separate"/>
      </w:r>
      <w:r w:rsidR="00A23185">
        <w:t>65</w:t>
      </w:r>
      <w:r w:rsidR="00065C25">
        <w:fldChar w:fldCharType="end"/>
      </w:r>
    </w:p>
    <w:p w14:paraId="6BC5B819" w14:textId="51785C7B" w:rsidR="007C5D6B" w:rsidRDefault="007C5D6B">
      <w:pPr>
        <w:pStyle w:val="TOC4"/>
        <w:rPr>
          <w:rFonts w:ascii="Calibri" w:hAnsi="Calibri"/>
          <w:color w:val="auto"/>
          <w:sz w:val="22"/>
          <w:szCs w:val="22"/>
        </w:rPr>
      </w:pPr>
      <w:r>
        <w:t>5.1.8.4</w:t>
      </w:r>
      <w:r>
        <w:rPr>
          <w:rFonts w:ascii="Calibri" w:hAnsi="Calibri"/>
          <w:color w:val="auto"/>
          <w:sz w:val="22"/>
          <w:szCs w:val="22"/>
        </w:rPr>
        <w:tab/>
      </w:r>
      <w:r>
        <w:t>Send Messages via HL7 1.6 Protocol Setup</w:t>
      </w:r>
      <w:r>
        <w:tab/>
      </w:r>
      <w:r w:rsidR="00065C25">
        <w:fldChar w:fldCharType="begin"/>
      </w:r>
      <w:r>
        <w:instrText xml:space="preserve"> PAGEREF _Toc241910406 \h </w:instrText>
      </w:r>
      <w:r w:rsidR="00065C25">
        <w:fldChar w:fldCharType="separate"/>
      </w:r>
      <w:r w:rsidR="00A23185">
        <w:t>66</w:t>
      </w:r>
      <w:r w:rsidR="00065C25">
        <w:fldChar w:fldCharType="end"/>
      </w:r>
    </w:p>
    <w:p w14:paraId="1B347D36" w14:textId="0FCE5F0C" w:rsidR="007C5D6B" w:rsidRDefault="007C5D6B">
      <w:pPr>
        <w:pStyle w:val="TOC2"/>
        <w:rPr>
          <w:rFonts w:ascii="Calibri" w:hAnsi="Calibri"/>
          <w:smallCaps w:val="0"/>
          <w:noProof/>
          <w:sz w:val="22"/>
          <w:szCs w:val="22"/>
        </w:rPr>
      </w:pPr>
      <w:r w:rsidRPr="006E61F2">
        <w:rPr>
          <w:noProof/>
          <w:color w:val="000000"/>
        </w:rPr>
        <w:t>5.2</w:t>
      </w:r>
      <w:r>
        <w:rPr>
          <w:rFonts w:ascii="Calibri" w:hAnsi="Calibri"/>
          <w:smallCaps w:val="0"/>
          <w:noProof/>
          <w:sz w:val="22"/>
          <w:szCs w:val="22"/>
        </w:rPr>
        <w:tab/>
      </w:r>
      <w:r>
        <w:rPr>
          <w:noProof/>
        </w:rPr>
        <w:t>Parsing Messages</w:t>
      </w:r>
      <w:r>
        <w:rPr>
          <w:noProof/>
        </w:rPr>
        <w:tab/>
      </w:r>
      <w:r w:rsidR="00065C25">
        <w:rPr>
          <w:noProof/>
        </w:rPr>
        <w:fldChar w:fldCharType="begin"/>
      </w:r>
      <w:r>
        <w:rPr>
          <w:noProof/>
        </w:rPr>
        <w:instrText xml:space="preserve"> PAGEREF _Toc241910407 \h </w:instrText>
      </w:r>
      <w:r w:rsidR="00065C25">
        <w:rPr>
          <w:noProof/>
        </w:rPr>
      </w:r>
      <w:r w:rsidR="00065C25">
        <w:rPr>
          <w:noProof/>
        </w:rPr>
        <w:fldChar w:fldCharType="separate"/>
      </w:r>
      <w:r w:rsidR="00A23185">
        <w:rPr>
          <w:noProof/>
        </w:rPr>
        <w:t>68</w:t>
      </w:r>
      <w:r w:rsidR="00065C25">
        <w:rPr>
          <w:noProof/>
        </w:rPr>
        <w:fldChar w:fldCharType="end"/>
      </w:r>
    </w:p>
    <w:p w14:paraId="47B44A46" w14:textId="3D7951C6" w:rsidR="007C5D6B" w:rsidRDefault="007C5D6B">
      <w:pPr>
        <w:pStyle w:val="TOC3"/>
        <w:rPr>
          <w:rFonts w:ascii="Calibri" w:hAnsi="Calibri"/>
          <w:iCs w:val="0"/>
          <w:noProof/>
          <w:sz w:val="22"/>
          <w:szCs w:val="22"/>
        </w:rPr>
      </w:pPr>
      <w:r>
        <w:rPr>
          <w:noProof/>
        </w:rPr>
        <w:t>5.2.1</w:t>
      </w:r>
      <w:r>
        <w:rPr>
          <w:rFonts w:ascii="Calibri" w:hAnsi="Calibri"/>
          <w:iCs w:val="0"/>
          <w:noProof/>
          <w:sz w:val="22"/>
          <w:szCs w:val="22"/>
        </w:rPr>
        <w:tab/>
      </w:r>
      <w:r>
        <w:rPr>
          <w:noProof/>
        </w:rPr>
        <w:t>Start Parsing a Message</w:t>
      </w:r>
      <w:r>
        <w:rPr>
          <w:noProof/>
        </w:rPr>
        <w:tab/>
      </w:r>
      <w:r w:rsidR="00065C25">
        <w:rPr>
          <w:noProof/>
        </w:rPr>
        <w:fldChar w:fldCharType="begin"/>
      </w:r>
      <w:r>
        <w:rPr>
          <w:noProof/>
        </w:rPr>
        <w:instrText xml:space="preserve"> PAGEREF _Toc241910408 \h </w:instrText>
      </w:r>
      <w:r w:rsidR="00065C25">
        <w:rPr>
          <w:noProof/>
        </w:rPr>
      </w:r>
      <w:r w:rsidR="00065C25">
        <w:rPr>
          <w:noProof/>
        </w:rPr>
        <w:fldChar w:fldCharType="separate"/>
      </w:r>
      <w:r w:rsidR="00A23185">
        <w:rPr>
          <w:noProof/>
        </w:rPr>
        <w:t>68</w:t>
      </w:r>
      <w:r w:rsidR="00065C25">
        <w:rPr>
          <w:noProof/>
        </w:rPr>
        <w:fldChar w:fldCharType="end"/>
      </w:r>
    </w:p>
    <w:p w14:paraId="6A92281C" w14:textId="0F3FAC08" w:rsidR="007C5D6B" w:rsidRDefault="007C5D6B">
      <w:pPr>
        <w:pStyle w:val="TOC3"/>
        <w:rPr>
          <w:rFonts w:ascii="Calibri" w:hAnsi="Calibri"/>
          <w:iCs w:val="0"/>
          <w:noProof/>
          <w:sz w:val="22"/>
          <w:szCs w:val="22"/>
        </w:rPr>
      </w:pPr>
      <w:r>
        <w:rPr>
          <w:noProof/>
        </w:rPr>
        <w:t>5.2.2</w:t>
      </w:r>
      <w:r>
        <w:rPr>
          <w:rFonts w:ascii="Calibri" w:hAnsi="Calibri"/>
          <w:iCs w:val="0"/>
          <w:noProof/>
          <w:sz w:val="22"/>
          <w:szCs w:val="22"/>
        </w:rPr>
        <w:tab/>
      </w:r>
      <w:r>
        <w:rPr>
          <w:noProof/>
        </w:rPr>
        <w:t>Advance to the Next Message within a Batch</w:t>
      </w:r>
      <w:r>
        <w:rPr>
          <w:noProof/>
        </w:rPr>
        <w:tab/>
      </w:r>
      <w:r w:rsidR="00065C25">
        <w:rPr>
          <w:noProof/>
        </w:rPr>
        <w:fldChar w:fldCharType="begin"/>
      </w:r>
      <w:r>
        <w:rPr>
          <w:noProof/>
        </w:rPr>
        <w:instrText xml:space="preserve"> PAGEREF _Toc241910409 \h </w:instrText>
      </w:r>
      <w:r w:rsidR="00065C25">
        <w:rPr>
          <w:noProof/>
        </w:rPr>
      </w:r>
      <w:r w:rsidR="00065C25">
        <w:rPr>
          <w:noProof/>
        </w:rPr>
        <w:fldChar w:fldCharType="separate"/>
      </w:r>
      <w:r w:rsidR="00A23185">
        <w:rPr>
          <w:noProof/>
        </w:rPr>
        <w:t>70</w:t>
      </w:r>
      <w:r w:rsidR="00065C25">
        <w:rPr>
          <w:noProof/>
        </w:rPr>
        <w:fldChar w:fldCharType="end"/>
      </w:r>
    </w:p>
    <w:p w14:paraId="04199B5C" w14:textId="506E0271" w:rsidR="007C5D6B" w:rsidRDefault="007C5D6B">
      <w:pPr>
        <w:pStyle w:val="TOC3"/>
        <w:rPr>
          <w:rFonts w:ascii="Calibri" w:hAnsi="Calibri"/>
          <w:iCs w:val="0"/>
          <w:noProof/>
          <w:sz w:val="22"/>
          <w:szCs w:val="22"/>
        </w:rPr>
      </w:pPr>
      <w:r>
        <w:rPr>
          <w:noProof/>
        </w:rPr>
        <w:t>5.2.3</w:t>
      </w:r>
      <w:r>
        <w:rPr>
          <w:rFonts w:ascii="Calibri" w:hAnsi="Calibri"/>
          <w:iCs w:val="0"/>
          <w:noProof/>
          <w:sz w:val="22"/>
          <w:szCs w:val="22"/>
        </w:rPr>
        <w:tab/>
      </w:r>
      <w:r>
        <w:rPr>
          <w:noProof/>
        </w:rPr>
        <w:t>Advance to and Parse the Next Segment</w:t>
      </w:r>
      <w:r>
        <w:rPr>
          <w:noProof/>
        </w:rPr>
        <w:tab/>
      </w:r>
      <w:r w:rsidR="00065C25">
        <w:rPr>
          <w:noProof/>
        </w:rPr>
        <w:fldChar w:fldCharType="begin"/>
      </w:r>
      <w:r>
        <w:rPr>
          <w:noProof/>
        </w:rPr>
        <w:instrText xml:space="preserve"> PAGEREF _Toc241910410 \h </w:instrText>
      </w:r>
      <w:r w:rsidR="00065C25">
        <w:rPr>
          <w:noProof/>
        </w:rPr>
      </w:r>
      <w:r w:rsidR="00065C25">
        <w:rPr>
          <w:noProof/>
        </w:rPr>
        <w:fldChar w:fldCharType="separate"/>
      </w:r>
      <w:r w:rsidR="00A23185">
        <w:rPr>
          <w:noProof/>
        </w:rPr>
        <w:t>70</w:t>
      </w:r>
      <w:r w:rsidR="00065C25">
        <w:rPr>
          <w:noProof/>
        </w:rPr>
        <w:fldChar w:fldCharType="end"/>
      </w:r>
    </w:p>
    <w:p w14:paraId="6569BC16" w14:textId="3EA0DE72" w:rsidR="007C5D6B" w:rsidRDefault="007C5D6B">
      <w:pPr>
        <w:pStyle w:val="TOC3"/>
        <w:rPr>
          <w:rFonts w:ascii="Calibri" w:hAnsi="Calibri"/>
          <w:iCs w:val="0"/>
          <w:noProof/>
          <w:sz w:val="22"/>
          <w:szCs w:val="22"/>
        </w:rPr>
      </w:pPr>
      <w:r>
        <w:rPr>
          <w:noProof/>
        </w:rPr>
        <w:t>5.2.4</w:t>
      </w:r>
      <w:r>
        <w:rPr>
          <w:rFonts w:ascii="Calibri" w:hAnsi="Calibri"/>
          <w:iCs w:val="0"/>
          <w:noProof/>
          <w:sz w:val="22"/>
          <w:szCs w:val="22"/>
        </w:rPr>
        <w:tab/>
      </w:r>
      <w:r>
        <w:rPr>
          <w:noProof/>
        </w:rPr>
        <w:t>Get Next Segment</w:t>
      </w:r>
      <w:r>
        <w:rPr>
          <w:noProof/>
        </w:rPr>
        <w:tab/>
      </w:r>
      <w:r w:rsidR="00065C25">
        <w:rPr>
          <w:noProof/>
        </w:rPr>
        <w:fldChar w:fldCharType="begin"/>
      </w:r>
      <w:r>
        <w:rPr>
          <w:noProof/>
        </w:rPr>
        <w:instrText xml:space="preserve"> PAGEREF _Toc241910411 \h </w:instrText>
      </w:r>
      <w:r w:rsidR="00065C25">
        <w:rPr>
          <w:noProof/>
        </w:rPr>
      </w:r>
      <w:r w:rsidR="00065C25">
        <w:rPr>
          <w:noProof/>
        </w:rPr>
        <w:fldChar w:fldCharType="separate"/>
      </w:r>
      <w:r w:rsidR="00A23185">
        <w:rPr>
          <w:noProof/>
        </w:rPr>
        <w:t>71</w:t>
      </w:r>
      <w:r w:rsidR="00065C25">
        <w:rPr>
          <w:noProof/>
        </w:rPr>
        <w:fldChar w:fldCharType="end"/>
      </w:r>
    </w:p>
    <w:p w14:paraId="24618384" w14:textId="78B02FC4" w:rsidR="007C5D6B" w:rsidRDefault="007C5D6B">
      <w:pPr>
        <w:pStyle w:val="TOC3"/>
        <w:rPr>
          <w:rFonts w:ascii="Calibri" w:hAnsi="Calibri"/>
          <w:iCs w:val="0"/>
          <w:noProof/>
          <w:sz w:val="22"/>
          <w:szCs w:val="22"/>
        </w:rPr>
      </w:pPr>
      <w:r>
        <w:rPr>
          <w:noProof/>
        </w:rPr>
        <w:t>5.2.5</w:t>
      </w:r>
      <w:r>
        <w:rPr>
          <w:rFonts w:ascii="Calibri" w:hAnsi="Calibri"/>
          <w:iCs w:val="0"/>
          <w:noProof/>
          <w:sz w:val="22"/>
          <w:szCs w:val="22"/>
        </w:rPr>
        <w:tab/>
      </w:r>
      <w:r>
        <w:rPr>
          <w:noProof/>
        </w:rPr>
        <w:t>Get Message ID</w:t>
      </w:r>
      <w:r>
        <w:rPr>
          <w:noProof/>
        </w:rPr>
        <w:tab/>
      </w:r>
      <w:r w:rsidR="00065C25">
        <w:rPr>
          <w:noProof/>
        </w:rPr>
        <w:fldChar w:fldCharType="begin"/>
      </w:r>
      <w:r>
        <w:rPr>
          <w:noProof/>
        </w:rPr>
        <w:instrText xml:space="preserve"> PAGEREF _Toc241910412 \h </w:instrText>
      </w:r>
      <w:r w:rsidR="00065C25">
        <w:rPr>
          <w:noProof/>
        </w:rPr>
      </w:r>
      <w:r w:rsidR="00065C25">
        <w:rPr>
          <w:noProof/>
        </w:rPr>
        <w:fldChar w:fldCharType="separate"/>
      </w:r>
      <w:r w:rsidR="00A23185">
        <w:rPr>
          <w:noProof/>
        </w:rPr>
        <w:t>72</w:t>
      </w:r>
      <w:r w:rsidR="00065C25">
        <w:rPr>
          <w:noProof/>
        </w:rPr>
        <w:fldChar w:fldCharType="end"/>
      </w:r>
    </w:p>
    <w:p w14:paraId="4BFF2B88" w14:textId="27192EC2" w:rsidR="007C5D6B" w:rsidRDefault="007C5D6B">
      <w:pPr>
        <w:pStyle w:val="TOC3"/>
        <w:rPr>
          <w:rFonts w:ascii="Calibri" w:hAnsi="Calibri"/>
          <w:iCs w:val="0"/>
          <w:noProof/>
          <w:sz w:val="22"/>
          <w:szCs w:val="22"/>
        </w:rPr>
      </w:pPr>
      <w:r>
        <w:rPr>
          <w:noProof/>
        </w:rPr>
        <w:t>5.2.6</w:t>
      </w:r>
      <w:r>
        <w:rPr>
          <w:rFonts w:ascii="Calibri" w:hAnsi="Calibri"/>
          <w:iCs w:val="0"/>
          <w:noProof/>
          <w:sz w:val="22"/>
          <w:szCs w:val="22"/>
        </w:rPr>
        <w:tab/>
      </w:r>
      <w:r>
        <w:rPr>
          <w:noProof/>
        </w:rPr>
        <w:t>Parsing Data Types</w:t>
      </w:r>
      <w:r>
        <w:rPr>
          <w:noProof/>
        </w:rPr>
        <w:tab/>
      </w:r>
      <w:r w:rsidR="00065C25">
        <w:rPr>
          <w:noProof/>
        </w:rPr>
        <w:fldChar w:fldCharType="begin"/>
      </w:r>
      <w:r>
        <w:rPr>
          <w:noProof/>
        </w:rPr>
        <w:instrText xml:space="preserve"> PAGEREF _Toc241910413 \h </w:instrText>
      </w:r>
      <w:r w:rsidR="00065C25">
        <w:rPr>
          <w:noProof/>
        </w:rPr>
      </w:r>
      <w:r w:rsidR="00065C25">
        <w:rPr>
          <w:noProof/>
        </w:rPr>
        <w:fldChar w:fldCharType="separate"/>
      </w:r>
      <w:r w:rsidR="00A23185">
        <w:rPr>
          <w:noProof/>
        </w:rPr>
        <w:t>72</w:t>
      </w:r>
      <w:r w:rsidR="00065C25">
        <w:rPr>
          <w:noProof/>
        </w:rPr>
        <w:fldChar w:fldCharType="end"/>
      </w:r>
    </w:p>
    <w:p w14:paraId="1735CC50" w14:textId="4AE953B2" w:rsidR="007C5D6B" w:rsidRDefault="007C5D6B">
      <w:pPr>
        <w:pStyle w:val="TOC4"/>
        <w:rPr>
          <w:rFonts w:ascii="Calibri" w:hAnsi="Calibri"/>
          <w:color w:val="auto"/>
          <w:sz w:val="22"/>
          <w:szCs w:val="22"/>
        </w:rPr>
      </w:pPr>
      <w:r>
        <w:t>5.2.6.1</w:t>
      </w:r>
      <w:r>
        <w:rPr>
          <w:rFonts w:ascii="Calibri" w:hAnsi="Calibri"/>
          <w:color w:val="auto"/>
          <w:sz w:val="22"/>
          <w:szCs w:val="22"/>
        </w:rPr>
        <w:tab/>
      </w:r>
      <w:r>
        <w:t>Get Value (Unspecified Data Type)</w:t>
      </w:r>
      <w:r>
        <w:tab/>
      </w:r>
      <w:r w:rsidR="00065C25">
        <w:fldChar w:fldCharType="begin"/>
      </w:r>
      <w:r>
        <w:instrText xml:space="preserve"> PAGEREF _Toc241910414 \h </w:instrText>
      </w:r>
      <w:r w:rsidR="00065C25">
        <w:fldChar w:fldCharType="separate"/>
      </w:r>
      <w:r w:rsidR="00A23185">
        <w:t>72</w:t>
      </w:r>
      <w:r w:rsidR="00065C25">
        <w:fldChar w:fldCharType="end"/>
      </w:r>
    </w:p>
    <w:p w14:paraId="05EBCC9E" w14:textId="591505CC" w:rsidR="007C5D6B" w:rsidRDefault="007C5D6B">
      <w:pPr>
        <w:pStyle w:val="TOC4"/>
        <w:rPr>
          <w:rFonts w:ascii="Calibri" w:hAnsi="Calibri"/>
          <w:color w:val="auto"/>
          <w:sz w:val="22"/>
          <w:szCs w:val="22"/>
        </w:rPr>
      </w:pPr>
      <w:r>
        <w:lastRenderedPageBreak/>
        <w:t>5.2.6.2</w:t>
      </w:r>
      <w:r>
        <w:rPr>
          <w:rFonts w:ascii="Calibri" w:hAnsi="Calibri"/>
          <w:color w:val="auto"/>
          <w:sz w:val="22"/>
          <w:szCs w:val="22"/>
        </w:rPr>
        <w:tab/>
      </w:r>
      <w:r>
        <w:t>Get Address</w:t>
      </w:r>
      <w:r>
        <w:tab/>
      </w:r>
      <w:r w:rsidR="00065C25">
        <w:fldChar w:fldCharType="begin"/>
      </w:r>
      <w:r>
        <w:instrText xml:space="preserve"> PAGEREF _Toc241910415 \h </w:instrText>
      </w:r>
      <w:r w:rsidR="00065C25">
        <w:fldChar w:fldCharType="separate"/>
      </w:r>
      <w:r w:rsidR="00A23185">
        <w:t>73</w:t>
      </w:r>
      <w:r w:rsidR="00065C25">
        <w:fldChar w:fldCharType="end"/>
      </w:r>
    </w:p>
    <w:p w14:paraId="42157BAD" w14:textId="20919F58" w:rsidR="007C5D6B" w:rsidRDefault="007C5D6B">
      <w:pPr>
        <w:pStyle w:val="TOC4"/>
        <w:rPr>
          <w:rFonts w:ascii="Calibri" w:hAnsi="Calibri"/>
          <w:color w:val="auto"/>
          <w:sz w:val="22"/>
          <w:szCs w:val="22"/>
        </w:rPr>
      </w:pPr>
      <w:r>
        <w:t>5.2.6.3</w:t>
      </w:r>
      <w:r>
        <w:rPr>
          <w:rFonts w:ascii="Calibri" w:hAnsi="Calibri"/>
          <w:color w:val="auto"/>
          <w:sz w:val="22"/>
          <w:szCs w:val="22"/>
        </w:rPr>
        <w:tab/>
      </w:r>
      <w:r>
        <w:t>Get Coded Element</w:t>
      </w:r>
      <w:r>
        <w:tab/>
      </w:r>
      <w:r w:rsidR="00065C25">
        <w:fldChar w:fldCharType="begin"/>
      </w:r>
      <w:r>
        <w:instrText xml:space="preserve"> PAGEREF _Toc241910416 \h </w:instrText>
      </w:r>
      <w:r w:rsidR="00065C25">
        <w:fldChar w:fldCharType="separate"/>
      </w:r>
      <w:r w:rsidR="00A23185">
        <w:t>74</w:t>
      </w:r>
      <w:r w:rsidR="00065C25">
        <w:fldChar w:fldCharType="end"/>
      </w:r>
    </w:p>
    <w:p w14:paraId="4D36711E" w14:textId="026BA405" w:rsidR="007C5D6B" w:rsidRDefault="007C5D6B">
      <w:pPr>
        <w:pStyle w:val="TOC4"/>
        <w:rPr>
          <w:rFonts w:ascii="Calibri" w:hAnsi="Calibri"/>
          <w:color w:val="auto"/>
          <w:sz w:val="22"/>
          <w:szCs w:val="22"/>
        </w:rPr>
      </w:pPr>
      <w:r>
        <w:t>5.2.6.4</w:t>
      </w:r>
      <w:r>
        <w:rPr>
          <w:rFonts w:ascii="Calibri" w:hAnsi="Calibri"/>
          <w:color w:val="auto"/>
          <w:sz w:val="22"/>
          <w:szCs w:val="22"/>
        </w:rPr>
        <w:tab/>
      </w:r>
      <w:r>
        <w:t>Get Coded Element with No Exceptions</w:t>
      </w:r>
      <w:r>
        <w:tab/>
      </w:r>
      <w:r w:rsidR="00065C25">
        <w:fldChar w:fldCharType="begin"/>
      </w:r>
      <w:r>
        <w:instrText xml:space="preserve"> PAGEREF _Toc241910417 \h </w:instrText>
      </w:r>
      <w:r w:rsidR="00065C25">
        <w:fldChar w:fldCharType="separate"/>
      </w:r>
      <w:r w:rsidR="00A23185">
        <w:t>75</w:t>
      </w:r>
      <w:r w:rsidR="00065C25">
        <w:fldChar w:fldCharType="end"/>
      </w:r>
    </w:p>
    <w:p w14:paraId="3C9E5A80" w14:textId="278AE699" w:rsidR="007C5D6B" w:rsidRDefault="007C5D6B">
      <w:pPr>
        <w:pStyle w:val="TOC4"/>
        <w:rPr>
          <w:rFonts w:ascii="Calibri" w:hAnsi="Calibri"/>
          <w:color w:val="auto"/>
          <w:sz w:val="22"/>
          <w:szCs w:val="22"/>
        </w:rPr>
      </w:pPr>
      <w:r>
        <w:t>5.2.6.5</w:t>
      </w:r>
      <w:r>
        <w:rPr>
          <w:rFonts w:ascii="Calibri" w:hAnsi="Calibri"/>
          <w:color w:val="auto"/>
          <w:sz w:val="22"/>
          <w:szCs w:val="22"/>
        </w:rPr>
        <w:tab/>
      </w:r>
      <w:r>
        <w:t>Get Coded Element with Exceptions</w:t>
      </w:r>
      <w:r>
        <w:tab/>
      </w:r>
      <w:r w:rsidR="00065C25">
        <w:fldChar w:fldCharType="begin"/>
      </w:r>
      <w:r>
        <w:instrText xml:space="preserve"> PAGEREF _Toc241910418 \h </w:instrText>
      </w:r>
      <w:r w:rsidR="00065C25">
        <w:fldChar w:fldCharType="separate"/>
      </w:r>
      <w:r w:rsidR="00A23185">
        <w:t>75</w:t>
      </w:r>
      <w:r w:rsidR="00065C25">
        <w:fldChar w:fldCharType="end"/>
      </w:r>
    </w:p>
    <w:p w14:paraId="2202A8BC" w14:textId="736F9C5C" w:rsidR="007C5D6B" w:rsidRDefault="007C5D6B">
      <w:pPr>
        <w:pStyle w:val="TOC4"/>
        <w:rPr>
          <w:rFonts w:ascii="Calibri" w:hAnsi="Calibri"/>
          <w:color w:val="auto"/>
          <w:sz w:val="22"/>
          <w:szCs w:val="22"/>
        </w:rPr>
      </w:pPr>
      <w:r>
        <w:t>5.2.6.6</w:t>
      </w:r>
      <w:r>
        <w:rPr>
          <w:rFonts w:ascii="Calibri" w:hAnsi="Calibri"/>
          <w:color w:val="auto"/>
          <w:sz w:val="22"/>
          <w:szCs w:val="22"/>
        </w:rPr>
        <w:tab/>
      </w:r>
      <w:r>
        <w:t>Get Date</w:t>
      </w:r>
      <w:r>
        <w:tab/>
      </w:r>
      <w:r w:rsidR="00065C25">
        <w:fldChar w:fldCharType="begin"/>
      </w:r>
      <w:r>
        <w:instrText xml:space="preserve"> PAGEREF _Toc241910419 \h </w:instrText>
      </w:r>
      <w:r w:rsidR="00065C25">
        <w:fldChar w:fldCharType="separate"/>
      </w:r>
      <w:r w:rsidR="00A23185">
        <w:t>76</w:t>
      </w:r>
      <w:r w:rsidR="00065C25">
        <w:fldChar w:fldCharType="end"/>
      </w:r>
    </w:p>
    <w:p w14:paraId="5B0FEBAB" w14:textId="57E2AB22" w:rsidR="007C5D6B" w:rsidRDefault="007C5D6B">
      <w:pPr>
        <w:pStyle w:val="TOC4"/>
        <w:rPr>
          <w:rFonts w:ascii="Calibri" w:hAnsi="Calibri"/>
          <w:color w:val="auto"/>
          <w:sz w:val="22"/>
          <w:szCs w:val="22"/>
        </w:rPr>
      </w:pPr>
      <w:r>
        <w:t>5.2.6.7</w:t>
      </w:r>
      <w:r>
        <w:rPr>
          <w:rFonts w:ascii="Calibri" w:hAnsi="Calibri"/>
          <w:color w:val="auto"/>
          <w:sz w:val="22"/>
          <w:szCs w:val="22"/>
        </w:rPr>
        <w:tab/>
      </w:r>
      <w:r>
        <w:t>Get Hierarchic Designator</w:t>
      </w:r>
      <w:r>
        <w:tab/>
      </w:r>
      <w:r w:rsidR="00065C25">
        <w:fldChar w:fldCharType="begin"/>
      </w:r>
      <w:r>
        <w:instrText xml:space="preserve"> PAGEREF _Toc241910420 \h </w:instrText>
      </w:r>
      <w:r w:rsidR="00065C25">
        <w:fldChar w:fldCharType="separate"/>
      </w:r>
      <w:r w:rsidR="00A23185">
        <w:t>77</w:t>
      </w:r>
      <w:r w:rsidR="00065C25">
        <w:fldChar w:fldCharType="end"/>
      </w:r>
    </w:p>
    <w:p w14:paraId="0CD0E1E1" w14:textId="0A7FA22C" w:rsidR="007C5D6B" w:rsidRDefault="007C5D6B">
      <w:pPr>
        <w:pStyle w:val="TOC4"/>
        <w:rPr>
          <w:rFonts w:ascii="Calibri" w:hAnsi="Calibri"/>
          <w:color w:val="auto"/>
          <w:sz w:val="22"/>
          <w:szCs w:val="22"/>
        </w:rPr>
      </w:pPr>
      <w:r>
        <w:t>5.2.6.8</w:t>
      </w:r>
      <w:r>
        <w:rPr>
          <w:rFonts w:ascii="Calibri" w:hAnsi="Calibri"/>
          <w:color w:val="auto"/>
          <w:sz w:val="22"/>
          <w:szCs w:val="22"/>
        </w:rPr>
        <w:tab/>
      </w:r>
      <w:r>
        <w:t>Get Timestamp</w:t>
      </w:r>
      <w:r>
        <w:tab/>
      </w:r>
      <w:r w:rsidR="00065C25">
        <w:fldChar w:fldCharType="begin"/>
      </w:r>
      <w:r>
        <w:instrText xml:space="preserve"> PAGEREF _Toc241910421 \h </w:instrText>
      </w:r>
      <w:r w:rsidR="00065C25">
        <w:fldChar w:fldCharType="separate"/>
      </w:r>
      <w:r w:rsidR="00A23185">
        <w:t>78</w:t>
      </w:r>
      <w:r w:rsidR="00065C25">
        <w:fldChar w:fldCharType="end"/>
      </w:r>
    </w:p>
    <w:p w14:paraId="447637A6" w14:textId="25C80965" w:rsidR="007C5D6B" w:rsidRDefault="007C5D6B">
      <w:pPr>
        <w:pStyle w:val="TOC4"/>
        <w:rPr>
          <w:rFonts w:ascii="Calibri" w:hAnsi="Calibri"/>
          <w:color w:val="auto"/>
          <w:sz w:val="22"/>
          <w:szCs w:val="22"/>
        </w:rPr>
      </w:pPr>
      <w:r>
        <w:t>5.2.6.9</w:t>
      </w:r>
      <w:r>
        <w:rPr>
          <w:rFonts w:ascii="Calibri" w:hAnsi="Calibri"/>
          <w:color w:val="auto"/>
          <w:sz w:val="22"/>
          <w:szCs w:val="22"/>
        </w:rPr>
        <w:tab/>
      </w:r>
      <w:r>
        <w:t>Get Extended Person Name</w:t>
      </w:r>
      <w:r>
        <w:tab/>
      </w:r>
      <w:r w:rsidR="00065C25">
        <w:fldChar w:fldCharType="begin"/>
      </w:r>
      <w:r>
        <w:instrText xml:space="preserve"> PAGEREF _Toc241910422 \h </w:instrText>
      </w:r>
      <w:r w:rsidR="00065C25">
        <w:fldChar w:fldCharType="separate"/>
      </w:r>
      <w:r w:rsidR="00A23185">
        <w:t>78</w:t>
      </w:r>
      <w:r w:rsidR="00065C25">
        <w:fldChar w:fldCharType="end"/>
      </w:r>
    </w:p>
    <w:p w14:paraId="0641BD04" w14:textId="26ECE3AE" w:rsidR="007C5D6B" w:rsidRDefault="007C5D6B">
      <w:pPr>
        <w:pStyle w:val="TOC2"/>
        <w:rPr>
          <w:rFonts w:ascii="Calibri" w:hAnsi="Calibri"/>
          <w:smallCaps w:val="0"/>
          <w:noProof/>
          <w:sz w:val="22"/>
          <w:szCs w:val="22"/>
        </w:rPr>
      </w:pPr>
      <w:r w:rsidRPr="006E61F2">
        <w:rPr>
          <w:noProof/>
          <w:color w:val="000000"/>
        </w:rPr>
        <w:t>5.3</w:t>
      </w:r>
      <w:r>
        <w:rPr>
          <w:rFonts w:ascii="Calibri" w:hAnsi="Calibri"/>
          <w:smallCaps w:val="0"/>
          <w:noProof/>
          <w:sz w:val="22"/>
          <w:szCs w:val="22"/>
        </w:rPr>
        <w:tab/>
      </w:r>
      <w:r>
        <w:rPr>
          <w:noProof/>
        </w:rPr>
        <w:t>Returning Application Acknowledgments</w:t>
      </w:r>
      <w:r>
        <w:rPr>
          <w:noProof/>
        </w:rPr>
        <w:tab/>
      </w:r>
      <w:r w:rsidR="00065C25">
        <w:rPr>
          <w:noProof/>
        </w:rPr>
        <w:fldChar w:fldCharType="begin"/>
      </w:r>
      <w:r>
        <w:rPr>
          <w:noProof/>
        </w:rPr>
        <w:instrText xml:space="preserve"> PAGEREF _Toc241910423 \h </w:instrText>
      </w:r>
      <w:r w:rsidR="00065C25">
        <w:rPr>
          <w:noProof/>
        </w:rPr>
      </w:r>
      <w:r w:rsidR="00065C25">
        <w:rPr>
          <w:noProof/>
        </w:rPr>
        <w:fldChar w:fldCharType="separate"/>
      </w:r>
      <w:r w:rsidR="00A23185">
        <w:rPr>
          <w:noProof/>
        </w:rPr>
        <w:t>79</w:t>
      </w:r>
      <w:r w:rsidR="00065C25">
        <w:rPr>
          <w:noProof/>
        </w:rPr>
        <w:fldChar w:fldCharType="end"/>
      </w:r>
    </w:p>
    <w:p w14:paraId="22FCF089" w14:textId="0F18C25B" w:rsidR="007C5D6B" w:rsidRDefault="007C5D6B">
      <w:pPr>
        <w:pStyle w:val="TOC3"/>
        <w:rPr>
          <w:rFonts w:ascii="Calibri" w:hAnsi="Calibri"/>
          <w:iCs w:val="0"/>
          <w:noProof/>
          <w:sz w:val="22"/>
          <w:szCs w:val="22"/>
        </w:rPr>
      </w:pPr>
      <w:r>
        <w:rPr>
          <w:noProof/>
        </w:rPr>
        <w:t>5.3.1</w:t>
      </w:r>
      <w:r>
        <w:rPr>
          <w:rFonts w:ascii="Calibri" w:hAnsi="Calibri"/>
          <w:iCs w:val="0"/>
          <w:noProof/>
          <w:sz w:val="22"/>
          <w:szCs w:val="22"/>
        </w:rPr>
        <w:tab/>
      </w:r>
      <w:r>
        <w:rPr>
          <w:noProof/>
        </w:rPr>
        <w:t>Begin Application Acknowledgment for an Individual Message</w:t>
      </w:r>
      <w:r>
        <w:rPr>
          <w:noProof/>
        </w:rPr>
        <w:tab/>
      </w:r>
      <w:r w:rsidR="00065C25">
        <w:rPr>
          <w:noProof/>
        </w:rPr>
        <w:fldChar w:fldCharType="begin"/>
      </w:r>
      <w:r>
        <w:rPr>
          <w:noProof/>
        </w:rPr>
        <w:instrText xml:space="preserve"> PAGEREF _Toc241910424 \h </w:instrText>
      </w:r>
      <w:r w:rsidR="00065C25">
        <w:rPr>
          <w:noProof/>
        </w:rPr>
      </w:r>
      <w:r w:rsidR="00065C25">
        <w:rPr>
          <w:noProof/>
        </w:rPr>
        <w:fldChar w:fldCharType="separate"/>
      </w:r>
      <w:r w:rsidR="00A23185">
        <w:rPr>
          <w:noProof/>
        </w:rPr>
        <w:t>79</w:t>
      </w:r>
      <w:r w:rsidR="00065C25">
        <w:rPr>
          <w:noProof/>
        </w:rPr>
        <w:fldChar w:fldCharType="end"/>
      </w:r>
    </w:p>
    <w:p w14:paraId="5CA48671" w14:textId="3D9F383E" w:rsidR="007C5D6B" w:rsidRDefault="007C5D6B">
      <w:pPr>
        <w:pStyle w:val="TOC3"/>
        <w:rPr>
          <w:rFonts w:ascii="Calibri" w:hAnsi="Calibri"/>
          <w:iCs w:val="0"/>
          <w:noProof/>
          <w:sz w:val="22"/>
          <w:szCs w:val="22"/>
        </w:rPr>
      </w:pPr>
      <w:r>
        <w:rPr>
          <w:noProof/>
        </w:rPr>
        <w:t>5.3.2</w:t>
      </w:r>
      <w:r>
        <w:rPr>
          <w:rFonts w:ascii="Calibri" w:hAnsi="Calibri"/>
          <w:iCs w:val="0"/>
          <w:noProof/>
          <w:sz w:val="22"/>
          <w:szCs w:val="22"/>
        </w:rPr>
        <w:tab/>
      </w:r>
      <w:r>
        <w:rPr>
          <w:noProof/>
        </w:rPr>
        <w:t>Begin Batch Application Acknowledgement</w:t>
      </w:r>
      <w:r>
        <w:rPr>
          <w:noProof/>
        </w:rPr>
        <w:tab/>
      </w:r>
      <w:r w:rsidR="00065C25">
        <w:rPr>
          <w:noProof/>
        </w:rPr>
        <w:fldChar w:fldCharType="begin"/>
      </w:r>
      <w:r>
        <w:rPr>
          <w:noProof/>
        </w:rPr>
        <w:instrText xml:space="preserve"> PAGEREF _Toc241910425 \h </w:instrText>
      </w:r>
      <w:r w:rsidR="00065C25">
        <w:rPr>
          <w:noProof/>
        </w:rPr>
      </w:r>
      <w:r w:rsidR="00065C25">
        <w:rPr>
          <w:noProof/>
        </w:rPr>
        <w:fldChar w:fldCharType="separate"/>
      </w:r>
      <w:r w:rsidR="00A23185">
        <w:rPr>
          <w:noProof/>
        </w:rPr>
        <w:t>81</w:t>
      </w:r>
      <w:r w:rsidR="00065C25">
        <w:rPr>
          <w:noProof/>
        </w:rPr>
        <w:fldChar w:fldCharType="end"/>
      </w:r>
    </w:p>
    <w:p w14:paraId="2EC6929D" w14:textId="7021013E" w:rsidR="007C5D6B" w:rsidRDefault="007C5D6B">
      <w:pPr>
        <w:pStyle w:val="TOC3"/>
        <w:rPr>
          <w:rFonts w:ascii="Calibri" w:hAnsi="Calibri"/>
          <w:iCs w:val="0"/>
          <w:noProof/>
          <w:sz w:val="22"/>
          <w:szCs w:val="22"/>
        </w:rPr>
      </w:pPr>
      <w:r>
        <w:rPr>
          <w:noProof/>
        </w:rPr>
        <w:t>5.3.3</w:t>
      </w:r>
      <w:r>
        <w:rPr>
          <w:rFonts w:ascii="Calibri" w:hAnsi="Calibri"/>
          <w:iCs w:val="0"/>
          <w:noProof/>
          <w:sz w:val="22"/>
          <w:szCs w:val="22"/>
        </w:rPr>
        <w:tab/>
      </w:r>
      <w:r>
        <w:rPr>
          <w:noProof/>
        </w:rPr>
        <w:t>Add an Application Acknowledgement to a Batch</w:t>
      </w:r>
      <w:r>
        <w:rPr>
          <w:noProof/>
        </w:rPr>
        <w:tab/>
      </w:r>
      <w:r w:rsidR="00065C25">
        <w:rPr>
          <w:noProof/>
        </w:rPr>
        <w:fldChar w:fldCharType="begin"/>
      </w:r>
      <w:r>
        <w:rPr>
          <w:noProof/>
        </w:rPr>
        <w:instrText xml:space="preserve"> PAGEREF _Toc241910426 \h </w:instrText>
      </w:r>
      <w:r w:rsidR="00065C25">
        <w:rPr>
          <w:noProof/>
        </w:rPr>
      </w:r>
      <w:r w:rsidR="00065C25">
        <w:rPr>
          <w:noProof/>
        </w:rPr>
        <w:fldChar w:fldCharType="separate"/>
      </w:r>
      <w:r w:rsidR="00A23185">
        <w:rPr>
          <w:noProof/>
        </w:rPr>
        <w:t>82</w:t>
      </w:r>
      <w:r w:rsidR="00065C25">
        <w:rPr>
          <w:noProof/>
        </w:rPr>
        <w:fldChar w:fldCharType="end"/>
      </w:r>
    </w:p>
    <w:p w14:paraId="12F36AA7" w14:textId="64946264" w:rsidR="007C5D6B" w:rsidRDefault="007C5D6B">
      <w:pPr>
        <w:pStyle w:val="TOC3"/>
        <w:rPr>
          <w:rFonts w:ascii="Calibri" w:hAnsi="Calibri"/>
          <w:iCs w:val="0"/>
          <w:noProof/>
          <w:sz w:val="22"/>
          <w:szCs w:val="22"/>
        </w:rPr>
      </w:pPr>
      <w:r>
        <w:rPr>
          <w:noProof/>
        </w:rPr>
        <w:t>5.3.4</w:t>
      </w:r>
      <w:r>
        <w:rPr>
          <w:rFonts w:ascii="Calibri" w:hAnsi="Calibri"/>
          <w:iCs w:val="0"/>
          <w:noProof/>
          <w:sz w:val="22"/>
          <w:szCs w:val="22"/>
        </w:rPr>
        <w:tab/>
      </w:r>
      <w:r>
        <w:rPr>
          <w:noProof/>
        </w:rPr>
        <w:t>Send the Application Acknowledgement.</w:t>
      </w:r>
      <w:r>
        <w:rPr>
          <w:noProof/>
        </w:rPr>
        <w:tab/>
      </w:r>
      <w:r w:rsidR="00065C25">
        <w:rPr>
          <w:noProof/>
        </w:rPr>
        <w:fldChar w:fldCharType="begin"/>
      </w:r>
      <w:r>
        <w:rPr>
          <w:noProof/>
        </w:rPr>
        <w:instrText xml:space="preserve"> PAGEREF _Toc241910427 \h </w:instrText>
      </w:r>
      <w:r w:rsidR="00065C25">
        <w:rPr>
          <w:noProof/>
        </w:rPr>
      </w:r>
      <w:r w:rsidR="00065C25">
        <w:rPr>
          <w:noProof/>
        </w:rPr>
        <w:fldChar w:fldCharType="separate"/>
      </w:r>
      <w:r w:rsidR="00A23185">
        <w:rPr>
          <w:noProof/>
        </w:rPr>
        <w:t>82</w:t>
      </w:r>
      <w:r w:rsidR="00065C25">
        <w:rPr>
          <w:noProof/>
        </w:rPr>
        <w:fldChar w:fldCharType="end"/>
      </w:r>
    </w:p>
    <w:p w14:paraId="1F4F4570" w14:textId="3CB4666B" w:rsidR="007C5D6B" w:rsidRDefault="007C5D6B">
      <w:pPr>
        <w:pStyle w:val="TOC2"/>
        <w:rPr>
          <w:rFonts w:ascii="Calibri" w:hAnsi="Calibri"/>
          <w:smallCaps w:val="0"/>
          <w:noProof/>
          <w:sz w:val="22"/>
          <w:szCs w:val="22"/>
        </w:rPr>
      </w:pPr>
      <w:r w:rsidRPr="006E61F2">
        <w:rPr>
          <w:noProof/>
          <w:color w:val="000000"/>
        </w:rPr>
        <w:t>5.4</w:t>
      </w:r>
      <w:r>
        <w:rPr>
          <w:rFonts w:ascii="Calibri" w:hAnsi="Calibri"/>
          <w:smallCaps w:val="0"/>
          <w:noProof/>
          <w:sz w:val="22"/>
          <w:szCs w:val="22"/>
        </w:rPr>
        <w:tab/>
      </w:r>
      <w:r>
        <w:rPr>
          <w:noProof/>
        </w:rPr>
        <w:t>Subscription Registry</w:t>
      </w:r>
      <w:r>
        <w:rPr>
          <w:noProof/>
        </w:rPr>
        <w:tab/>
      </w:r>
      <w:r w:rsidR="00065C25">
        <w:rPr>
          <w:noProof/>
        </w:rPr>
        <w:fldChar w:fldCharType="begin"/>
      </w:r>
      <w:r>
        <w:rPr>
          <w:noProof/>
        </w:rPr>
        <w:instrText xml:space="preserve"> PAGEREF _Toc241910428 \h </w:instrText>
      </w:r>
      <w:r w:rsidR="00065C25">
        <w:rPr>
          <w:noProof/>
        </w:rPr>
      </w:r>
      <w:r w:rsidR="00065C25">
        <w:rPr>
          <w:noProof/>
        </w:rPr>
        <w:fldChar w:fldCharType="separate"/>
      </w:r>
      <w:r w:rsidR="00A23185">
        <w:rPr>
          <w:noProof/>
        </w:rPr>
        <w:t>83</w:t>
      </w:r>
      <w:r w:rsidR="00065C25">
        <w:rPr>
          <w:noProof/>
        </w:rPr>
        <w:fldChar w:fldCharType="end"/>
      </w:r>
    </w:p>
    <w:p w14:paraId="3F279914" w14:textId="2F7DBACD" w:rsidR="007C5D6B" w:rsidRDefault="007C5D6B">
      <w:pPr>
        <w:pStyle w:val="TOC3"/>
        <w:rPr>
          <w:rFonts w:ascii="Calibri" w:hAnsi="Calibri"/>
          <w:iCs w:val="0"/>
          <w:noProof/>
          <w:sz w:val="22"/>
          <w:szCs w:val="22"/>
        </w:rPr>
      </w:pPr>
      <w:r>
        <w:rPr>
          <w:noProof/>
        </w:rPr>
        <w:t>5.4.1</w:t>
      </w:r>
      <w:r>
        <w:rPr>
          <w:rFonts w:ascii="Calibri" w:hAnsi="Calibri"/>
          <w:iCs w:val="0"/>
          <w:noProof/>
          <w:sz w:val="22"/>
          <w:szCs w:val="22"/>
        </w:rPr>
        <w:tab/>
      </w:r>
      <w:r>
        <w:rPr>
          <w:noProof/>
        </w:rPr>
        <w:t>Create an Entry in the Subscription Registry</w:t>
      </w:r>
      <w:r>
        <w:rPr>
          <w:noProof/>
        </w:rPr>
        <w:tab/>
      </w:r>
      <w:r w:rsidR="00065C25">
        <w:rPr>
          <w:noProof/>
        </w:rPr>
        <w:fldChar w:fldCharType="begin"/>
      </w:r>
      <w:r>
        <w:rPr>
          <w:noProof/>
        </w:rPr>
        <w:instrText xml:space="preserve"> PAGEREF _Toc241910429 \h </w:instrText>
      </w:r>
      <w:r w:rsidR="00065C25">
        <w:rPr>
          <w:noProof/>
        </w:rPr>
      </w:r>
      <w:r w:rsidR="00065C25">
        <w:rPr>
          <w:noProof/>
        </w:rPr>
        <w:fldChar w:fldCharType="separate"/>
      </w:r>
      <w:r w:rsidR="00A23185">
        <w:rPr>
          <w:noProof/>
        </w:rPr>
        <w:t>83</w:t>
      </w:r>
      <w:r w:rsidR="00065C25">
        <w:rPr>
          <w:noProof/>
        </w:rPr>
        <w:fldChar w:fldCharType="end"/>
      </w:r>
    </w:p>
    <w:p w14:paraId="6D28615D" w14:textId="525FF138" w:rsidR="007C5D6B" w:rsidRDefault="007C5D6B">
      <w:pPr>
        <w:pStyle w:val="TOC3"/>
        <w:rPr>
          <w:rFonts w:ascii="Calibri" w:hAnsi="Calibri"/>
          <w:iCs w:val="0"/>
          <w:noProof/>
          <w:sz w:val="22"/>
          <w:szCs w:val="22"/>
        </w:rPr>
      </w:pPr>
      <w:r>
        <w:rPr>
          <w:noProof/>
        </w:rPr>
        <w:t>5.4.2</w:t>
      </w:r>
      <w:r>
        <w:rPr>
          <w:rFonts w:ascii="Calibri" w:hAnsi="Calibri"/>
          <w:iCs w:val="0"/>
          <w:noProof/>
          <w:sz w:val="22"/>
          <w:szCs w:val="22"/>
        </w:rPr>
        <w:tab/>
      </w:r>
      <w:r>
        <w:rPr>
          <w:noProof/>
        </w:rPr>
        <w:t>Add a New Recipient to a Subscription Registry Entry</w:t>
      </w:r>
      <w:r>
        <w:rPr>
          <w:noProof/>
        </w:rPr>
        <w:tab/>
      </w:r>
      <w:r w:rsidR="00065C25">
        <w:rPr>
          <w:noProof/>
        </w:rPr>
        <w:fldChar w:fldCharType="begin"/>
      </w:r>
      <w:r>
        <w:rPr>
          <w:noProof/>
        </w:rPr>
        <w:instrText xml:space="preserve"> PAGEREF _Toc241910430 \h </w:instrText>
      </w:r>
      <w:r w:rsidR="00065C25">
        <w:rPr>
          <w:noProof/>
        </w:rPr>
      </w:r>
      <w:r w:rsidR="00065C25">
        <w:rPr>
          <w:noProof/>
        </w:rPr>
        <w:fldChar w:fldCharType="separate"/>
      </w:r>
      <w:r w:rsidR="00A23185">
        <w:rPr>
          <w:noProof/>
        </w:rPr>
        <w:t>84</w:t>
      </w:r>
      <w:r w:rsidR="00065C25">
        <w:rPr>
          <w:noProof/>
        </w:rPr>
        <w:fldChar w:fldCharType="end"/>
      </w:r>
    </w:p>
    <w:p w14:paraId="412C2977" w14:textId="6A5D5A73" w:rsidR="007C5D6B" w:rsidRDefault="007C5D6B">
      <w:pPr>
        <w:pStyle w:val="TOC3"/>
        <w:rPr>
          <w:rFonts w:ascii="Calibri" w:hAnsi="Calibri"/>
          <w:iCs w:val="0"/>
          <w:noProof/>
          <w:sz w:val="22"/>
          <w:szCs w:val="22"/>
        </w:rPr>
      </w:pPr>
      <w:r>
        <w:rPr>
          <w:noProof/>
        </w:rPr>
        <w:t>5.4.3</w:t>
      </w:r>
      <w:r>
        <w:rPr>
          <w:rFonts w:ascii="Calibri" w:hAnsi="Calibri"/>
          <w:iCs w:val="0"/>
          <w:noProof/>
          <w:sz w:val="22"/>
          <w:szCs w:val="22"/>
        </w:rPr>
        <w:tab/>
      </w:r>
      <w:r>
        <w:rPr>
          <w:noProof/>
        </w:rPr>
        <w:t>Terminate a Recipient from a Subscription Registry Entry</w:t>
      </w:r>
      <w:r>
        <w:rPr>
          <w:noProof/>
        </w:rPr>
        <w:tab/>
      </w:r>
      <w:r w:rsidR="00065C25">
        <w:rPr>
          <w:noProof/>
        </w:rPr>
        <w:fldChar w:fldCharType="begin"/>
      </w:r>
      <w:r>
        <w:rPr>
          <w:noProof/>
        </w:rPr>
        <w:instrText xml:space="preserve"> PAGEREF _Toc241910431 \h </w:instrText>
      </w:r>
      <w:r w:rsidR="00065C25">
        <w:rPr>
          <w:noProof/>
        </w:rPr>
      </w:r>
      <w:r w:rsidR="00065C25">
        <w:rPr>
          <w:noProof/>
        </w:rPr>
        <w:fldChar w:fldCharType="separate"/>
      </w:r>
      <w:r w:rsidR="00A23185">
        <w:rPr>
          <w:noProof/>
        </w:rPr>
        <w:t>85</w:t>
      </w:r>
      <w:r w:rsidR="00065C25">
        <w:rPr>
          <w:noProof/>
        </w:rPr>
        <w:fldChar w:fldCharType="end"/>
      </w:r>
    </w:p>
    <w:p w14:paraId="563F9DA9" w14:textId="062F0D8D" w:rsidR="007C5D6B" w:rsidRDefault="007C5D6B">
      <w:pPr>
        <w:pStyle w:val="TOC3"/>
        <w:rPr>
          <w:rFonts w:ascii="Calibri" w:hAnsi="Calibri"/>
          <w:iCs w:val="0"/>
          <w:noProof/>
          <w:sz w:val="22"/>
          <w:szCs w:val="22"/>
        </w:rPr>
      </w:pPr>
      <w:r>
        <w:rPr>
          <w:noProof/>
        </w:rPr>
        <w:t>5.4.4</w:t>
      </w:r>
      <w:r>
        <w:rPr>
          <w:rFonts w:ascii="Calibri" w:hAnsi="Calibri"/>
          <w:iCs w:val="0"/>
          <w:noProof/>
          <w:sz w:val="22"/>
          <w:szCs w:val="22"/>
        </w:rPr>
        <w:tab/>
      </w:r>
      <w:r>
        <w:rPr>
          <w:noProof/>
        </w:rPr>
        <w:t>Check Subscription Registry Entry for a Recipient</w:t>
      </w:r>
      <w:r>
        <w:rPr>
          <w:noProof/>
        </w:rPr>
        <w:tab/>
      </w:r>
      <w:r w:rsidR="00065C25">
        <w:rPr>
          <w:noProof/>
        </w:rPr>
        <w:fldChar w:fldCharType="begin"/>
      </w:r>
      <w:r>
        <w:rPr>
          <w:noProof/>
        </w:rPr>
        <w:instrText xml:space="preserve"> PAGEREF _Toc241910432 \h </w:instrText>
      </w:r>
      <w:r w:rsidR="00065C25">
        <w:rPr>
          <w:noProof/>
        </w:rPr>
      </w:r>
      <w:r w:rsidR="00065C25">
        <w:rPr>
          <w:noProof/>
        </w:rPr>
        <w:fldChar w:fldCharType="separate"/>
      </w:r>
      <w:r w:rsidR="00A23185">
        <w:rPr>
          <w:noProof/>
        </w:rPr>
        <w:t>86</w:t>
      </w:r>
      <w:r w:rsidR="00065C25">
        <w:rPr>
          <w:noProof/>
        </w:rPr>
        <w:fldChar w:fldCharType="end"/>
      </w:r>
    </w:p>
    <w:p w14:paraId="619037A8" w14:textId="44D03095" w:rsidR="007C5D6B" w:rsidRDefault="007C5D6B">
      <w:pPr>
        <w:pStyle w:val="TOC3"/>
        <w:rPr>
          <w:rFonts w:ascii="Calibri" w:hAnsi="Calibri"/>
          <w:iCs w:val="0"/>
          <w:noProof/>
          <w:sz w:val="22"/>
          <w:szCs w:val="22"/>
        </w:rPr>
      </w:pPr>
      <w:r>
        <w:rPr>
          <w:noProof/>
        </w:rPr>
        <w:t>5.4.5</w:t>
      </w:r>
      <w:r>
        <w:rPr>
          <w:rFonts w:ascii="Calibri" w:hAnsi="Calibri"/>
          <w:iCs w:val="0"/>
          <w:noProof/>
          <w:sz w:val="22"/>
          <w:szCs w:val="22"/>
        </w:rPr>
        <w:tab/>
      </w:r>
      <w:r>
        <w:rPr>
          <w:noProof/>
        </w:rPr>
        <w:t>Retrieve Next Recipient from a Subscription Registry Entry</w:t>
      </w:r>
      <w:r>
        <w:rPr>
          <w:noProof/>
        </w:rPr>
        <w:tab/>
      </w:r>
      <w:r w:rsidR="00065C25">
        <w:rPr>
          <w:noProof/>
        </w:rPr>
        <w:fldChar w:fldCharType="begin"/>
      </w:r>
      <w:r>
        <w:rPr>
          <w:noProof/>
        </w:rPr>
        <w:instrText xml:space="preserve"> PAGEREF _Toc241910433 \h </w:instrText>
      </w:r>
      <w:r w:rsidR="00065C25">
        <w:rPr>
          <w:noProof/>
        </w:rPr>
      </w:r>
      <w:r w:rsidR="00065C25">
        <w:rPr>
          <w:noProof/>
        </w:rPr>
        <w:fldChar w:fldCharType="separate"/>
      </w:r>
      <w:r w:rsidR="00A23185">
        <w:rPr>
          <w:noProof/>
        </w:rPr>
        <w:t>86</w:t>
      </w:r>
      <w:r w:rsidR="00065C25">
        <w:rPr>
          <w:noProof/>
        </w:rPr>
        <w:fldChar w:fldCharType="end"/>
      </w:r>
    </w:p>
    <w:p w14:paraId="74B40B02" w14:textId="38AA1A7E" w:rsidR="007C5D6B" w:rsidRDefault="007C5D6B">
      <w:pPr>
        <w:pStyle w:val="TOC3"/>
        <w:rPr>
          <w:rFonts w:ascii="Calibri" w:hAnsi="Calibri"/>
          <w:iCs w:val="0"/>
          <w:noProof/>
          <w:sz w:val="22"/>
          <w:szCs w:val="22"/>
        </w:rPr>
      </w:pPr>
      <w:r>
        <w:rPr>
          <w:noProof/>
        </w:rPr>
        <w:t>5.4.6</w:t>
      </w:r>
      <w:r>
        <w:rPr>
          <w:rFonts w:ascii="Calibri" w:hAnsi="Calibri"/>
          <w:iCs w:val="0"/>
          <w:noProof/>
          <w:sz w:val="22"/>
          <w:szCs w:val="22"/>
        </w:rPr>
        <w:tab/>
      </w:r>
      <w:r>
        <w:rPr>
          <w:noProof/>
        </w:rPr>
        <w:t>Build a Subscription Registry Index</w:t>
      </w:r>
      <w:r>
        <w:rPr>
          <w:noProof/>
        </w:rPr>
        <w:tab/>
      </w:r>
      <w:r w:rsidR="00065C25">
        <w:rPr>
          <w:noProof/>
        </w:rPr>
        <w:fldChar w:fldCharType="begin"/>
      </w:r>
      <w:r>
        <w:rPr>
          <w:noProof/>
        </w:rPr>
        <w:instrText xml:space="preserve"> PAGEREF _Toc241910434 \h </w:instrText>
      </w:r>
      <w:r w:rsidR="00065C25">
        <w:rPr>
          <w:noProof/>
        </w:rPr>
      </w:r>
      <w:r w:rsidR="00065C25">
        <w:rPr>
          <w:noProof/>
        </w:rPr>
        <w:fldChar w:fldCharType="separate"/>
      </w:r>
      <w:r w:rsidR="00A23185">
        <w:rPr>
          <w:noProof/>
        </w:rPr>
        <w:t>87</w:t>
      </w:r>
      <w:r w:rsidR="00065C25">
        <w:rPr>
          <w:noProof/>
        </w:rPr>
        <w:fldChar w:fldCharType="end"/>
      </w:r>
    </w:p>
    <w:p w14:paraId="3A1749E8" w14:textId="24618662" w:rsidR="007C5D6B" w:rsidRDefault="007C5D6B">
      <w:pPr>
        <w:pStyle w:val="TOC3"/>
        <w:rPr>
          <w:rFonts w:ascii="Calibri" w:hAnsi="Calibri"/>
          <w:iCs w:val="0"/>
          <w:noProof/>
          <w:sz w:val="22"/>
          <w:szCs w:val="22"/>
        </w:rPr>
      </w:pPr>
      <w:r>
        <w:rPr>
          <w:noProof/>
        </w:rPr>
        <w:t>5.4.7</w:t>
      </w:r>
      <w:r>
        <w:rPr>
          <w:rFonts w:ascii="Calibri" w:hAnsi="Calibri"/>
          <w:iCs w:val="0"/>
          <w:noProof/>
          <w:sz w:val="22"/>
          <w:szCs w:val="22"/>
        </w:rPr>
        <w:tab/>
      </w:r>
      <w:r>
        <w:rPr>
          <w:noProof/>
        </w:rPr>
        <w:t>Find a Subscription Registry Entry</w:t>
      </w:r>
      <w:r>
        <w:rPr>
          <w:noProof/>
        </w:rPr>
        <w:tab/>
      </w:r>
      <w:r w:rsidR="00065C25">
        <w:rPr>
          <w:noProof/>
        </w:rPr>
        <w:fldChar w:fldCharType="begin"/>
      </w:r>
      <w:r>
        <w:rPr>
          <w:noProof/>
        </w:rPr>
        <w:instrText xml:space="preserve"> PAGEREF _Toc241910435 \h </w:instrText>
      </w:r>
      <w:r w:rsidR="00065C25">
        <w:rPr>
          <w:noProof/>
        </w:rPr>
      </w:r>
      <w:r w:rsidR="00065C25">
        <w:rPr>
          <w:noProof/>
        </w:rPr>
        <w:fldChar w:fldCharType="separate"/>
      </w:r>
      <w:r w:rsidR="00A23185">
        <w:rPr>
          <w:noProof/>
        </w:rPr>
        <w:t>87</w:t>
      </w:r>
      <w:r w:rsidR="00065C25">
        <w:rPr>
          <w:noProof/>
        </w:rPr>
        <w:fldChar w:fldCharType="end"/>
      </w:r>
    </w:p>
    <w:p w14:paraId="2A7B1EA0" w14:textId="13EC47A0" w:rsidR="007C5D6B" w:rsidRDefault="007C5D6B">
      <w:pPr>
        <w:pStyle w:val="TOC2"/>
        <w:rPr>
          <w:rFonts w:ascii="Calibri" w:hAnsi="Calibri"/>
          <w:smallCaps w:val="0"/>
          <w:noProof/>
          <w:sz w:val="22"/>
          <w:szCs w:val="22"/>
        </w:rPr>
      </w:pPr>
      <w:r w:rsidRPr="006E61F2">
        <w:rPr>
          <w:noProof/>
          <w:color w:val="000000"/>
        </w:rPr>
        <w:t>5.5</w:t>
      </w:r>
      <w:r>
        <w:rPr>
          <w:rFonts w:ascii="Calibri" w:hAnsi="Calibri"/>
          <w:smallCaps w:val="0"/>
          <w:noProof/>
          <w:sz w:val="22"/>
          <w:szCs w:val="22"/>
        </w:rPr>
        <w:tab/>
      </w:r>
      <w:r>
        <w:rPr>
          <w:noProof/>
        </w:rPr>
        <w:t>Miscellaneous APIs</w:t>
      </w:r>
      <w:r>
        <w:rPr>
          <w:noProof/>
        </w:rPr>
        <w:tab/>
      </w:r>
      <w:r w:rsidR="00065C25">
        <w:rPr>
          <w:noProof/>
        </w:rPr>
        <w:fldChar w:fldCharType="begin"/>
      </w:r>
      <w:r>
        <w:rPr>
          <w:noProof/>
        </w:rPr>
        <w:instrText xml:space="preserve"> PAGEREF _Toc241910436 \h </w:instrText>
      </w:r>
      <w:r w:rsidR="00065C25">
        <w:rPr>
          <w:noProof/>
        </w:rPr>
      </w:r>
      <w:r w:rsidR="00065C25">
        <w:rPr>
          <w:noProof/>
        </w:rPr>
        <w:fldChar w:fldCharType="separate"/>
      </w:r>
      <w:r w:rsidR="00A23185">
        <w:rPr>
          <w:noProof/>
        </w:rPr>
        <w:t>88</w:t>
      </w:r>
      <w:r w:rsidR="00065C25">
        <w:rPr>
          <w:noProof/>
        </w:rPr>
        <w:fldChar w:fldCharType="end"/>
      </w:r>
    </w:p>
    <w:p w14:paraId="5052B5B1" w14:textId="7655C626" w:rsidR="007C5D6B" w:rsidRDefault="007C5D6B">
      <w:pPr>
        <w:pStyle w:val="TOC3"/>
        <w:rPr>
          <w:rFonts w:ascii="Calibri" w:hAnsi="Calibri"/>
          <w:iCs w:val="0"/>
          <w:noProof/>
          <w:sz w:val="22"/>
          <w:szCs w:val="22"/>
        </w:rPr>
      </w:pPr>
      <w:r>
        <w:rPr>
          <w:noProof/>
        </w:rPr>
        <w:t>5.5.1</w:t>
      </w:r>
      <w:r>
        <w:rPr>
          <w:rFonts w:ascii="Calibri" w:hAnsi="Calibri"/>
          <w:iCs w:val="0"/>
          <w:noProof/>
          <w:sz w:val="22"/>
          <w:szCs w:val="22"/>
        </w:rPr>
        <w:tab/>
      </w:r>
      <w:r>
        <w:rPr>
          <w:noProof/>
        </w:rPr>
        <w:t>Resend a Message</w:t>
      </w:r>
      <w:r>
        <w:rPr>
          <w:noProof/>
        </w:rPr>
        <w:tab/>
      </w:r>
      <w:r w:rsidR="00065C25">
        <w:rPr>
          <w:noProof/>
        </w:rPr>
        <w:fldChar w:fldCharType="begin"/>
      </w:r>
      <w:r>
        <w:rPr>
          <w:noProof/>
        </w:rPr>
        <w:instrText xml:space="preserve"> PAGEREF _Toc241910437 \h </w:instrText>
      </w:r>
      <w:r w:rsidR="00065C25">
        <w:rPr>
          <w:noProof/>
        </w:rPr>
      </w:r>
      <w:r w:rsidR="00065C25">
        <w:rPr>
          <w:noProof/>
        </w:rPr>
        <w:fldChar w:fldCharType="separate"/>
      </w:r>
      <w:r w:rsidR="00A23185">
        <w:rPr>
          <w:noProof/>
        </w:rPr>
        <w:t>88</w:t>
      </w:r>
      <w:r w:rsidR="00065C25">
        <w:rPr>
          <w:noProof/>
        </w:rPr>
        <w:fldChar w:fldCharType="end"/>
      </w:r>
    </w:p>
    <w:p w14:paraId="101131C7" w14:textId="2E3D394D" w:rsidR="007C5D6B" w:rsidRDefault="007C5D6B">
      <w:pPr>
        <w:pStyle w:val="TOC3"/>
        <w:rPr>
          <w:rFonts w:ascii="Calibri" w:hAnsi="Calibri"/>
          <w:iCs w:val="0"/>
          <w:noProof/>
          <w:sz w:val="22"/>
          <w:szCs w:val="22"/>
        </w:rPr>
      </w:pPr>
      <w:r>
        <w:rPr>
          <w:noProof/>
        </w:rPr>
        <w:t>5.5.2</w:t>
      </w:r>
      <w:r>
        <w:rPr>
          <w:rFonts w:ascii="Calibri" w:hAnsi="Calibri"/>
          <w:iCs w:val="0"/>
          <w:noProof/>
          <w:sz w:val="22"/>
          <w:szCs w:val="22"/>
        </w:rPr>
        <w:tab/>
      </w:r>
      <w:r>
        <w:rPr>
          <w:noProof/>
        </w:rPr>
        <w:t>Reprocess a Message</w:t>
      </w:r>
      <w:r>
        <w:rPr>
          <w:noProof/>
        </w:rPr>
        <w:tab/>
      </w:r>
      <w:r w:rsidR="00065C25">
        <w:rPr>
          <w:noProof/>
        </w:rPr>
        <w:fldChar w:fldCharType="begin"/>
      </w:r>
      <w:r>
        <w:rPr>
          <w:noProof/>
        </w:rPr>
        <w:instrText xml:space="preserve"> PAGEREF _Toc241910438 \h </w:instrText>
      </w:r>
      <w:r w:rsidR="00065C25">
        <w:rPr>
          <w:noProof/>
        </w:rPr>
      </w:r>
      <w:r w:rsidR="00065C25">
        <w:rPr>
          <w:noProof/>
        </w:rPr>
        <w:fldChar w:fldCharType="separate"/>
      </w:r>
      <w:r w:rsidR="00A23185">
        <w:rPr>
          <w:noProof/>
        </w:rPr>
        <w:t>88</w:t>
      </w:r>
      <w:r w:rsidR="00065C25">
        <w:rPr>
          <w:noProof/>
        </w:rPr>
        <w:fldChar w:fldCharType="end"/>
      </w:r>
    </w:p>
    <w:p w14:paraId="7EAF5709" w14:textId="1925DDA5" w:rsidR="007C5D6B" w:rsidRDefault="007C5D6B">
      <w:pPr>
        <w:pStyle w:val="TOC3"/>
        <w:rPr>
          <w:rFonts w:ascii="Calibri" w:hAnsi="Calibri"/>
          <w:iCs w:val="0"/>
          <w:noProof/>
          <w:sz w:val="22"/>
          <w:szCs w:val="22"/>
        </w:rPr>
      </w:pPr>
      <w:r>
        <w:rPr>
          <w:noProof/>
        </w:rPr>
        <w:t>5.5.3</w:t>
      </w:r>
      <w:r>
        <w:rPr>
          <w:rFonts w:ascii="Calibri" w:hAnsi="Calibri"/>
          <w:iCs w:val="0"/>
          <w:noProof/>
          <w:sz w:val="22"/>
          <w:szCs w:val="22"/>
        </w:rPr>
        <w:tab/>
      </w:r>
      <w:r>
        <w:rPr>
          <w:noProof/>
        </w:rPr>
        <w:t>Reprocess a Message Immediately</w:t>
      </w:r>
      <w:r>
        <w:rPr>
          <w:noProof/>
        </w:rPr>
        <w:tab/>
      </w:r>
      <w:r w:rsidR="00065C25">
        <w:rPr>
          <w:noProof/>
        </w:rPr>
        <w:fldChar w:fldCharType="begin"/>
      </w:r>
      <w:r>
        <w:rPr>
          <w:noProof/>
        </w:rPr>
        <w:instrText xml:space="preserve"> PAGEREF _Toc241910439 \h </w:instrText>
      </w:r>
      <w:r w:rsidR="00065C25">
        <w:rPr>
          <w:noProof/>
        </w:rPr>
      </w:r>
      <w:r w:rsidR="00065C25">
        <w:rPr>
          <w:noProof/>
        </w:rPr>
        <w:fldChar w:fldCharType="separate"/>
      </w:r>
      <w:r w:rsidR="00A23185">
        <w:rPr>
          <w:noProof/>
        </w:rPr>
        <w:t>88</w:t>
      </w:r>
      <w:r w:rsidR="00065C25">
        <w:rPr>
          <w:noProof/>
        </w:rPr>
        <w:fldChar w:fldCharType="end"/>
      </w:r>
    </w:p>
    <w:p w14:paraId="27AAF9DE" w14:textId="1B9EBA5B" w:rsidR="007C5D6B" w:rsidRDefault="007C5D6B">
      <w:pPr>
        <w:pStyle w:val="TOC3"/>
        <w:rPr>
          <w:rFonts w:ascii="Calibri" w:hAnsi="Calibri"/>
          <w:iCs w:val="0"/>
          <w:noProof/>
          <w:sz w:val="22"/>
          <w:szCs w:val="22"/>
        </w:rPr>
      </w:pPr>
      <w:r>
        <w:rPr>
          <w:noProof/>
        </w:rPr>
        <w:t>5.5.4</w:t>
      </w:r>
      <w:r>
        <w:rPr>
          <w:rFonts w:ascii="Calibri" w:hAnsi="Calibri"/>
          <w:iCs w:val="0"/>
          <w:noProof/>
          <w:sz w:val="22"/>
          <w:szCs w:val="22"/>
        </w:rPr>
        <w:tab/>
      </w:r>
      <w:r>
        <w:rPr>
          <w:noProof/>
        </w:rPr>
        <w:t>Reset the Purge Date and Time for a Message</w:t>
      </w:r>
      <w:r>
        <w:rPr>
          <w:noProof/>
        </w:rPr>
        <w:tab/>
      </w:r>
      <w:r w:rsidR="00065C25">
        <w:rPr>
          <w:noProof/>
        </w:rPr>
        <w:fldChar w:fldCharType="begin"/>
      </w:r>
      <w:r>
        <w:rPr>
          <w:noProof/>
        </w:rPr>
        <w:instrText xml:space="preserve"> PAGEREF _Toc241910440 \h </w:instrText>
      </w:r>
      <w:r w:rsidR="00065C25">
        <w:rPr>
          <w:noProof/>
        </w:rPr>
      </w:r>
      <w:r w:rsidR="00065C25">
        <w:rPr>
          <w:noProof/>
        </w:rPr>
        <w:fldChar w:fldCharType="separate"/>
      </w:r>
      <w:r w:rsidR="00A23185">
        <w:rPr>
          <w:noProof/>
        </w:rPr>
        <w:t>90</w:t>
      </w:r>
      <w:r w:rsidR="00065C25">
        <w:rPr>
          <w:noProof/>
        </w:rPr>
        <w:fldChar w:fldCharType="end"/>
      </w:r>
    </w:p>
    <w:p w14:paraId="65408E64" w14:textId="043D00DB" w:rsidR="007C5D6B" w:rsidRDefault="007C5D6B">
      <w:pPr>
        <w:pStyle w:val="TOC3"/>
        <w:rPr>
          <w:rFonts w:ascii="Calibri" w:hAnsi="Calibri"/>
          <w:iCs w:val="0"/>
          <w:noProof/>
          <w:sz w:val="22"/>
          <w:szCs w:val="22"/>
        </w:rPr>
      </w:pPr>
      <w:r>
        <w:rPr>
          <w:noProof/>
        </w:rPr>
        <w:t>5.5.5</w:t>
      </w:r>
      <w:r>
        <w:rPr>
          <w:rFonts w:ascii="Calibri" w:hAnsi="Calibri"/>
          <w:iCs w:val="0"/>
          <w:noProof/>
          <w:sz w:val="22"/>
          <w:szCs w:val="22"/>
        </w:rPr>
        <w:tab/>
      </w:r>
      <w:r>
        <w:rPr>
          <w:noProof/>
        </w:rPr>
        <w:t>Count Messages on All Queues</w:t>
      </w:r>
      <w:r>
        <w:rPr>
          <w:noProof/>
        </w:rPr>
        <w:tab/>
      </w:r>
      <w:r w:rsidR="00065C25">
        <w:rPr>
          <w:noProof/>
        </w:rPr>
        <w:fldChar w:fldCharType="begin"/>
      </w:r>
      <w:r>
        <w:rPr>
          <w:noProof/>
        </w:rPr>
        <w:instrText xml:space="preserve"> PAGEREF _Toc241910441 \h </w:instrText>
      </w:r>
      <w:r w:rsidR="00065C25">
        <w:rPr>
          <w:noProof/>
        </w:rPr>
      </w:r>
      <w:r w:rsidR="00065C25">
        <w:rPr>
          <w:noProof/>
        </w:rPr>
        <w:fldChar w:fldCharType="separate"/>
      </w:r>
      <w:r w:rsidR="00A23185">
        <w:rPr>
          <w:noProof/>
        </w:rPr>
        <w:t>91</w:t>
      </w:r>
      <w:r w:rsidR="00065C25">
        <w:rPr>
          <w:noProof/>
        </w:rPr>
        <w:fldChar w:fldCharType="end"/>
      </w:r>
    </w:p>
    <w:p w14:paraId="78A37CDF" w14:textId="18C1C160" w:rsidR="007C5D6B" w:rsidRDefault="007C5D6B">
      <w:pPr>
        <w:pStyle w:val="TOC3"/>
        <w:rPr>
          <w:rFonts w:ascii="Calibri" w:hAnsi="Calibri"/>
          <w:iCs w:val="0"/>
          <w:noProof/>
          <w:sz w:val="22"/>
          <w:szCs w:val="22"/>
        </w:rPr>
      </w:pPr>
      <w:r>
        <w:rPr>
          <w:noProof/>
        </w:rPr>
        <w:t>5.5.6</w:t>
      </w:r>
      <w:r>
        <w:rPr>
          <w:rFonts w:ascii="Calibri" w:hAnsi="Calibri"/>
          <w:iCs w:val="0"/>
          <w:noProof/>
          <w:sz w:val="22"/>
          <w:szCs w:val="22"/>
        </w:rPr>
        <w:tab/>
      </w:r>
      <w:r>
        <w:rPr>
          <w:noProof/>
        </w:rPr>
        <w:t>Count Messages on Outgoing Queues</w:t>
      </w:r>
      <w:r>
        <w:rPr>
          <w:noProof/>
        </w:rPr>
        <w:tab/>
      </w:r>
      <w:r w:rsidR="00065C25">
        <w:rPr>
          <w:noProof/>
        </w:rPr>
        <w:fldChar w:fldCharType="begin"/>
      </w:r>
      <w:r>
        <w:rPr>
          <w:noProof/>
        </w:rPr>
        <w:instrText xml:space="preserve"> PAGEREF _Toc241910442 \h </w:instrText>
      </w:r>
      <w:r w:rsidR="00065C25">
        <w:rPr>
          <w:noProof/>
        </w:rPr>
      </w:r>
      <w:r w:rsidR="00065C25">
        <w:rPr>
          <w:noProof/>
        </w:rPr>
        <w:fldChar w:fldCharType="separate"/>
      </w:r>
      <w:r w:rsidR="00A23185">
        <w:rPr>
          <w:noProof/>
        </w:rPr>
        <w:t>91</w:t>
      </w:r>
      <w:r w:rsidR="00065C25">
        <w:rPr>
          <w:noProof/>
        </w:rPr>
        <w:fldChar w:fldCharType="end"/>
      </w:r>
    </w:p>
    <w:p w14:paraId="32FA8274" w14:textId="76B2B442" w:rsidR="007C5D6B" w:rsidRDefault="007C5D6B">
      <w:pPr>
        <w:pStyle w:val="TOC3"/>
        <w:rPr>
          <w:rFonts w:ascii="Calibri" w:hAnsi="Calibri"/>
          <w:iCs w:val="0"/>
          <w:noProof/>
          <w:sz w:val="22"/>
          <w:szCs w:val="22"/>
        </w:rPr>
      </w:pPr>
      <w:r>
        <w:rPr>
          <w:noProof/>
        </w:rPr>
        <w:t>5.5.7</w:t>
      </w:r>
      <w:r>
        <w:rPr>
          <w:rFonts w:ascii="Calibri" w:hAnsi="Calibri"/>
          <w:iCs w:val="0"/>
          <w:noProof/>
          <w:sz w:val="22"/>
          <w:szCs w:val="22"/>
        </w:rPr>
        <w:tab/>
      </w:r>
      <w:r>
        <w:rPr>
          <w:noProof/>
        </w:rPr>
        <w:t>Count of Messages on Incoming Queues</w:t>
      </w:r>
      <w:r>
        <w:rPr>
          <w:noProof/>
        </w:rPr>
        <w:tab/>
      </w:r>
      <w:r w:rsidR="00065C25">
        <w:rPr>
          <w:noProof/>
        </w:rPr>
        <w:fldChar w:fldCharType="begin"/>
      </w:r>
      <w:r>
        <w:rPr>
          <w:noProof/>
        </w:rPr>
        <w:instrText xml:space="preserve"> PAGEREF _Toc241910443 \h </w:instrText>
      </w:r>
      <w:r w:rsidR="00065C25">
        <w:rPr>
          <w:noProof/>
        </w:rPr>
      </w:r>
      <w:r w:rsidR="00065C25">
        <w:rPr>
          <w:noProof/>
        </w:rPr>
        <w:fldChar w:fldCharType="separate"/>
      </w:r>
      <w:r w:rsidR="00A23185">
        <w:rPr>
          <w:noProof/>
        </w:rPr>
        <w:t>92</w:t>
      </w:r>
      <w:r w:rsidR="00065C25">
        <w:rPr>
          <w:noProof/>
        </w:rPr>
        <w:fldChar w:fldCharType="end"/>
      </w:r>
    </w:p>
    <w:p w14:paraId="4F6B7754" w14:textId="427EC057" w:rsidR="007C5D6B" w:rsidRDefault="007C5D6B">
      <w:pPr>
        <w:pStyle w:val="TOC3"/>
        <w:rPr>
          <w:rFonts w:ascii="Calibri" w:hAnsi="Calibri"/>
          <w:iCs w:val="0"/>
          <w:noProof/>
          <w:sz w:val="22"/>
          <w:szCs w:val="22"/>
        </w:rPr>
      </w:pPr>
      <w:r>
        <w:rPr>
          <w:noProof/>
        </w:rPr>
        <w:t>5.5.8</w:t>
      </w:r>
      <w:r>
        <w:rPr>
          <w:rFonts w:ascii="Calibri" w:hAnsi="Calibri"/>
          <w:iCs w:val="0"/>
          <w:noProof/>
          <w:sz w:val="22"/>
          <w:szCs w:val="22"/>
        </w:rPr>
        <w:tab/>
      </w:r>
      <w:r>
        <w:rPr>
          <w:noProof/>
        </w:rPr>
        <w:t>Count of the number of messages on the sequence queues.</w:t>
      </w:r>
      <w:r>
        <w:rPr>
          <w:noProof/>
        </w:rPr>
        <w:tab/>
      </w:r>
      <w:r w:rsidR="00065C25">
        <w:rPr>
          <w:noProof/>
        </w:rPr>
        <w:fldChar w:fldCharType="begin"/>
      </w:r>
      <w:r>
        <w:rPr>
          <w:noProof/>
        </w:rPr>
        <w:instrText xml:space="preserve"> PAGEREF _Toc241910444 \h </w:instrText>
      </w:r>
      <w:r w:rsidR="00065C25">
        <w:rPr>
          <w:noProof/>
        </w:rPr>
      </w:r>
      <w:r w:rsidR="00065C25">
        <w:rPr>
          <w:noProof/>
        </w:rPr>
        <w:fldChar w:fldCharType="separate"/>
      </w:r>
      <w:r w:rsidR="00A23185">
        <w:rPr>
          <w:noProof/>
        </w:rPr>
        <w:t>92</w:t>
      </w:r>
      <w:r w:rsidR="00065C25">
        <w:rPr>
          <w:noProof/>
        </w:rPr>
        <w:fldChar w:fldCharType="end"/>
      </w:r>
    </w:p>
    <w:p w14:paraId="68CDAD87" w14:textId="564AE943" w:rsidR="007C5D6B" w:rsidRDefault="007C5D6B">
      <w:pPr>
        <w:pStyle w:val="TOC1"/>
        <w:rPr>
          <w:rFonts w:ascii="Calibri" w:hAnsi="Calibri"/>
          <w:b w:val="0"/>
          <w:bCs w:val="0"/>
          <w:caps w:val="0"/>
          <w:noProof/>
          <w:sz w:val="22"/>
          <w:szCs w:val="22"/>
        </w:rPr>
      </w:pPr>
      <w:r>
        <w:rPr>
          <w:noProof/>
        </w:rPr>
        <w:t>6.0</w:t>
      </w:r>
      <w:r>
        <w:rPr>
          <w:rFonts w:ascii="Calibri" w:hAnsi="Calibri"/>
          <w:b w:val="0"/>
          <w:bCs w:val="0"/>
          <w:caps w:val="0"/>
          <w:noProof/>
          <w:sz w:val="22"/>
          <w:szCs w:val="22"/>
        </w:rPr>
        <w:tab/>
      </w:r>
      <w:r>
        <w:rPr>
          <w:noProof/>
        </w:rPr>
        <w:t>Code Examples</w:t>
      </w:r>
      <w:r>
        <w:rPr>
          <w:noProof/>
        </w:rPr>
        <w:tab/>
      </w:r>
      <w:r w:rsidR="00065C25">
        <w:rPr>
          <w:noProof/>
        </w:rPr>
        <w:fldChar w:fldCharType="begin"/>
      </w:r>
      <w:r>
        <w:rPr>
          <w:noProof/>
        </w:rPr>
        <w:instrText xml:space="preserve"> PAGEREF _Toc241910445 \h </w:instrText>
      </w:r>
      <w:r w:rsidR="00065C25">
        <w:rPr>
          <w:noProof/>
        </w:rPr>
      </w:r>
      <w:r w:rsidR="00065C25">
        <w:rPr>
          <w:noProof/>
        </w:rPr>
        <w:fldChar w:fldCharType="separate"/>
      </w:r>
      <w:r w:rsidR="00A23185">
        <w:rPr>
          <w:noProof/>
        </w:rPr>
        <w:t>93</w:t>
      </w:r>
      <w:r w:rsidR="00065C25">
        <w:rPr>
          <w:noProof/>
        </w:rPr>
        <w:fldChar w:fldCharType="end"/>
      </w:r>
    </w:p>
    <w:p w14:paraId="3586EFFB" w14:textId="420EED79" w:rsidR="007C5D6B" w:rsidRDefault="007C5D6B">
      <w:pPr>
        <w:pStyle w:val="TOC2"/>
        <w:rPr>
          <w:rFonts w:ascii="Calibri" w:hAnsi="Calibri"/>
          <w:smallCaps w:val="0"/>
          <w:noProof/>
          <w:sz w:val="22"/>
          <w:szCs w:val="22"/>
        </w:rPr>
      </w:pPr>
      <w:r w:rsidRPr="006E61F2">
        <w:rPr>
          <w:noProof/>
          <w:color w:val="000000"/>
        </w:rPr>
        <w:t>6.1</w:t>
      </w:r>
      <w:r>
        <w:rPr>
          <w:rFonts w:ascii="Calibri" w:hAnsi="Calibri"/>
          <w:smallCaps w:val="0"/>
          <w:noProof/>
          <w:sz w:val="22"/>
          <w:szCs w:val="22"/>
        </w:rPr>
        <w:tab/>
      </w:r>
      <w:r>
        <w:rPr>
          <w:noProof/>
        </w:rPr>
        <w:t>HLODEM1</w:t>
      </w:r>
      <w:r>
        <w:rPr>
          <w:noProof/>
        </w:rPr>
        <w:tab/>
      </w:r>
      <w:r w:rsidR="00065C25">
        <w:rPr>
          <w:noProof/>
        </w:rPr>
        <w:fldChar w:fldCharType="begin"/>
      </w:r>
      <w:r>
        <w:rPr>
          <w:noProof/>
        </w:rPr>
        <w:instrText xml:space="preserve"> PAGEREF _Toc241910446 \h </w:instrText>
      </w:r>
      <w:r w:rsidR="00065C25">
        <w:rPr>
          <w:noProof/>
        </w:rPr>
      </w:r>
      <w:r w:rsidR="00065C25">
        <w:rPr>
          <w:noProof/>
        </w:rPr>
        <w:fldChar w:fldCharType="separate"/>
      </w:r>
      <w:r w:rsidR="00A23185">
        <w:rPr>
          <w:noProof/>
        </w:rPr>
        <w:t>93</w:t>
      </w:r>
      <w:r w:rsidR="00065C25">
        <w:rPr>
          <w:noProof/>
        </w:rPr>
        <w:fldChar w:fldCharType="end"/>
      </w:r>
    </w:p>
    <w:p w14:paraId="14B14528" w14:textId="4388117B" w:rsidR="007C5D6B" w:rsidRDefault="007C5D6B">
      <w:pPr>
        <w:pStyle w:val="TOC2"/>
        <w:rPr>
          <w:rFonts w:ascii="Calibri" w:hAnsi="Calibri"/>
          <w:smallCaps w:val="0"/>
          <w:noProof/>
          <w:sz w:val="22"/>
          <w:szCs w:val="22"/>
        </w:rPr>
      </w:pPr>
      <w:r w:rsidRPr="006E61F2">
        <w:rPr>
          <w:noProof/>
          <w:color w:val="000000"/>
        </w:rPr>
        <w:t>6.2</w:t>
      </w:r>
      <w:r>
        <w:rPr>
          <w:rFonts w:ascii="Calibri" w:hAnsi="Calibri"/>
          <w:smallCaps w:val="0"/>
          <w:noProof/>
          <w:sz w:val="22"/>
          <w:szCs w:val="22"/>
        </w:rPr>
        <w:tab/>
      </w:r>
      <w:r>
        <w:rPr>
          <w:noProof/>
        </w:rPr>
        <w:t>HLODEM2</w:t>
      </w:r>
      <w:r>
        <w:rPr>
          <w:noProof/>
        </w:rPr>
        <w:tab/>
      </w:r>
      <w:r w:rsidR="00065C25">
        <w:rPr>
          <w:noProof/>
        </w:rPr>
        <w:fldChar w:fldCharType="begin"/>
      </w:r>
      <w:r>
        <w:rPr>
          <w:noProof/>
        </w:rPr>
        <w:instrText xml:space="preserve"> PAGEREF _Toc241910447 \h </w:instrText>
      </w:r>
      <w:r w:rsidR="00065C25">
        <w:rPr>
          <w:noProof/>
        </w:rPr>
      </w:r>
      <w:r w:rsidR="00065C25">
        <w:rPr>
          <w:noProof/>
        </w:rPr>
        <w:fldChar w:fldCharType="separate"/>
      </w:r>
      <w:r w:rsidR="00A23185">
        <w:rPr>
          <w:noProof/>
        </w:rPr>
        <w:t>97</w:t>
      </w:r>
      <w:r w:rsidR="00065C25">
        <w:rPr>
          <w:noProof/>
        </w:rPr>
        <w:fldChar w:fldCharType="end"/>
      </w:r>
    </w:p>
    <w:p w14:paraId="6FB6C241" w14:textId="43D28461" w:rsidR="007C5D6B" w:rsidRDefault="007C5D6B">
      <w:pPr>
        <w:pStyle w:val="TOC2"/>
        <w:rPr>
          <w:rFonts w:ascii="Calibri" w:hAnsi="Calibri"/>
          <w:smallCaps w:val="0"/>
          <w:noProof/>
          <w:sz w:val="22"/>
          <w:szCs w:val="22"/>
        </w:rPr>
      </w:pPr>
      <w:r w:rsidRPr="006E61F2">
        <w:rPr>
          <w:noProof/>
          <w:color w:val="000000"/>
        </w:rPr>
        <w:t>6.3</w:t>
      </w:r>
      <w:r>
        <w:rPr>
          <w:rFonts w:ascii="Calibri" w:hAnsi="Calibri"/>
          <w:smallCaps w:val="0"/>
          <w:noProof/>
          <w:sz w:val="22"/>
          <w:szCs w:val="22"/>
        </w:rPr>
        <w:tab/>
      </w:r>
      <w:r>
        <w:rPr>
          <w:noProof/>
        </w:rPr>
        <w:t>HLODEM3</w:t>
      </w:r>
      <w:r>
        <w:rPr>
          <w:noProof/>
        </w:rPr>
        <w:tab/>
      </w:r>
      <w:r w:rsidR="00065C25">
        <w:rPr>
          <w:noProof/>
        </w:rPr>
        <w:fldChar w:fldCharType="begin"/>
      </w:r>
      <w:r>
        <w:rPr>
          <w:noProof/>
        </w:rPr>
        <w:instrText xml:space="preserve"> PAGEREF _Toc241910448 \h </w:instrText>
      </w:r>
      <w:r w:rsidR="00065C25">
        <w:rPr>
          <w:noProof/>
        </w:rPr>
      </w:r>
      <w:r w:rsidR="00065C25">
        <w:rPr>
          <w:noProof/>
        </w:rPr>
        <w:fldChar w:fldCharType="separate"/>
      </w:r>
      <w:r w:rsidR="00A23185">
        <w:rPr>
          <w:noProof/>
        </w:rPr>
        <w:t>101</w:t>
      </w:r>
      <w:r w:rsidR="00065C25">
        <w:rPr>
          <w:noProof/>
        </w:rPr>
        <w:fldChar w:fldCharType="end"/>
      </w:r>
    </w:p>
    <w:p w14:paraId="514736B1" w14:textId="29AC6BE2" w:rsidR="007C5D6B" w:rsidRDefault="007C5D6B">
      <w:pPr>
        <w:pStyle w:val="TOC2"/>
        <w:rPr>
          <w:rFonts w:ascii="Calibri" w:hAnsi="Calibri"/>
          <w:smallCaps w:val="0"/>
          <w:noProof/>
          <w:sz w:val="22"/>
          <w:szCs w:val="22"/>
        </w:rPr>
      </w:pPr>
      <w:r w:rsidRPr="006E61F2">
        <w:rPr>
          <w:noProof/>
          <w:color w:val="000000"/>
        </w:rPr>
        <w:t>6.4</w:t>
      </w:r>
      <w:r>
        <w:rPr>
          <w:rFonts w:ascii="Calibri" w:hAnsi="Calibri"/>
          <w:smallCaps w:val="0"/>
          <w:noProof/>
          <w:sz w:val="22"/>
          <w:szCs w:val="22"/>
        </w:rPr>
        <w:tab/>
      </w:r>
      <w:r>
        <w:rPr>
          <w:noProof/>
        </w:rPr>
        <w:t>HLODEM4</w:t>
      </w:r>
      <w:r>
        <w:rPr>
          <w:noProof/>
        </w:rPr>
        <w:tab/>
      </w:r>
      <w:r w:rsidR="00065C25">
        <w:rPr>
          <w:noProof/>
        </w:rPr>
        <w:fldChar w:fldCharType="begin"/>
      </w:r>
      <w:r>
        <w:rPr>
          <w:noProof/>
        </w:rPr>
        <w:instrText xml:space="preserve"> PAGEREF _Toc241910449 \h </w:instrText>
      </w:r>
      <w:r w:rsidR="00065C25">
        <w:rPr>
          <w:noProof/>
        </w:rPr>
      </w:r>
      <w:r w:rsidR="00065C25">
        <w:rPr>
          <w:noProof/>
        </w:rPr>
        <w:fldChar w:fldCharType="separate"/>
      </w:r>
      <w:r w:rsidR="00A23185">
        <w:rPr>
          <w:noProof/>
        </w:rPr>
        <w:t>103</w:t>
      </w:r>
      <w:r w:rsidR="00065C25">
        <w:rPr>
          <w:noProof/>
        </w:rPr>
        <w:fldChar w:fldCharType="end"/>
      </w:r>
    </w:p>
    <w:p w14:paraId="340A008A" w14:textId="3FF50CC7" w:rsidR="007C5D6B" w:rsidRDefault="007C5D6B">
      <w:pPr>
        <w:pStyle w:val="TOC2"/>
        <w:rPr>
          <w:rFonts w:ascii="Calibri" w:hAnsi="Calibri"/>
          <w:smallCaps w:val="0"/>
          <w:noProof/>
          <w:sz w:val="22"/>
          <w:szCs w:val="22"/>
        </w:rPr>
      </w:pPr>
      <w:r w:rsidRPr="006E61F2">
        <w:rPr>
          <w:noProof/>
          <w:color w:val="000000"/>
        </w:rPr>
        <w:t>6.5</w:t>
      </w:r>
      <w:r>
        <w:rPr>
          <w:rFonts w:ascii="Calibri" w:hAnsi="Calibri"/>
          <w:smallCaps w:val="0"/>
          <w:noProof/>
          <w:sz w:val="22"/>
          <w:szCs w:val="22"/>
        </w:rPr>
        <w:tab/>
      </w:r>
      <w:r>
        <w:rPr>
          <w:noProof/>
        </w:rPr>
        <w:t>HLODEM5</w:t>
      </w:r>
      <w:r>
        <w:rPr>
          <w:noProof/>
        </w:rPr>
        <w:tab/>
      </w:r>
      <w:r w:rsidR="00065C25">
        <w:rPr>
          <w:noProof/>
        </w:rPr>
        <w:fldChar w:fldCharType="begin"/>
      </w:r>
      <w:r>
        <w:rPr>
          <w:noProof/>
        </w:rPr>
        <w:instrText xml:space="preserve"> PAGEREF _Toc241910450 \h </w:instrText>
      </w:r>
      <w:r w:rsidR="00065C25">
        <w:rPr>
          <w:noProof/>
        </w:rPr>
      </w:r>
      <w:r w:rsidR="00065C25">
        <w:rPr>
          <w:noProof/>
        </w:rPr>
        <w:fldChar w:fldCharType="separate"/>
      </w:r>
      <w:r w:rsidR="00A23185">
        <w:rPr>
          <w:noProof/>
        </w:rPr>
        <w:t>104</w:t>
      </w:r>
      <w:r w:rsidR="00065C25">
        <w:rPr>
          <w:noProof/>
        </w:rPr>
        <w:fldChar w:fldCharType="end"/>
      </w:r>
    </w:p>
    <w:p w14:paraId="7EC3789C" w14:textId="658204D5" w:rsidR="007C5D6B" w:rsidRDefault="007C5D6B">
      <w:pPr>
        <w:pStyle w:val="TOC2"/>
        <w:rPr>
          <w:rFonts w:ascii="Calibri" w:hAnsi="Calibri"/>
          <w:smallCaps w:val="0"/>
          <w:noProof/>
          <w:sz w:val="22"/>
          <w:szCs w:val="22"/>
        </w:rPr>
      </w:pPr>
      <w:r w:rsidRPr="006E61F2">
        <w:rPr>
          <w:noProof/>
          <w:color w:val="000000"/>
        </w:rPr>
        <w:lastRenderedPageBreak/>
        <w:t>6.6</w:t>
      </w:r>
      <w:r>
        <w:rPr>
          <w:rFonts w:ascii="Calibri" w:hAnsi="Calibri"/>
          <w:smallCaps w:val="0"/>
          <w:noProof/>
          <w:sz w:val="22"/>
          <w:szCs w:val="22"/>
        </w:rPr>
        <w:tab/>
      </w:r>
      <w:r>
        <w:rPr>
          <w:noProof/>
        </w:rPr>
        <w:t>HLODEM6</w:t>
      </w:r>
      <w:r>
        <w:rPr>
          <w:noProof/>
        </w:rPr>
        <w:tab/>
      </w:r>
      <w:r w:rsidR="00065C25">
        <w:rPr>
          <w:noProof/>
        </w:rPr>
        <w:fldChar w:fldCharType="begin"/>
      </w:r>
      <w:r>
        <w:rPr>
          <w:noProof/>
        </w:rPr>
        <w:instrText xml:space="preserve"> PAGEREF _Toc241910451 \h </w:instrText>
      </w:r>
      <w:r w:rsidR="00065C25">
        <w:rPr>
          <w:noProof/>
        </w:rPr>
      </w:r>
      <w:r w:rsidR="00065C25">
        <w:rPr>
          <w:noProof/>
        </w:rPr>
        <w:fldChar w:fldCharType="separate"/>
      </w:r>
      <w:r w:rsidR="00A23185">
        <w:rPr>
          <w:noProof/>
        </w:rPr>
        <w:t>107</w:t>
      </w:r>
      <w:r w:rsidR="00065C25">
        <w:rPr>
          <w:noProof/>
        </w:rPr>
        <w:fldChar w:fldCharType="end"/>
      </w:r>
    </w:p>
    <w:p w14:paraId="2BF6E7A4" w14:textId="4BCDE8F2" w:rsidR="007C5D6B" w:rsidRDefault="007C5D6B">
      <w:pPr>
        <w:pStyle w:val="TOC2"/>
        <w:rPr>
          <w:rFonts w:ascii="Calibri" w:hAnsi="Calibri"/>
          <w:smallCaps w:val="0"/>
          <w:noProof/>
          <w:sz w:val="22"/>
          <w:szCs w:val="22"/>
        </w:rPr>
      </w:pPr>
      <w:r w:rsidRPr="006E61F2">
        <w:rPr>
          <w:noProof/>
          <w:color w:val="000000"/>
        </w:rPr>
        <w:t>6.7</w:t>
      </w:r>
      <w:r>
        <w:rPr>
          <w:rFonts w:ascii="Calibri" w:hAnsi="Calibri"/>
          <w:smallCaps w:val="0"/>
          <w:noProof/>
          <w:sz w:val="22"/>
          <w:szCs w:val="22"/>
        </w:rPr>
        <w:tab/>
      </w:r>
      <w:r>
        <w:rPr>
          <w:noProof/>
        </w:rPr>
        <w:t>HLODEM7</w:t>
      </w:r>
      <w:r>
        <w:rPr>
          <w:noProof/>
        </w:rPr>
        <w:tab/>
      </w:r>
      <w:r w:rsidR="00065C25">
        <w:rPr>
          <w:noProof/>
        </w:rPr>
        <w:fldChar w:fldCharType="begin"/>
      </w:r>
      <w:r>
        <w:rPr>
          <w:noProof/>
        </w:rPr>
        <w:instrText xml:space="preserve"> PAGEREF _Toc241910452 \h </w:instrText>
      </w:r>
      <w:r w:rsidR="00065C25">
        <w:rPr>
          <w:noProof/>
        </w:rPr>
      </w:r>
      <w:r w:rsidR="00065C25">
        <w:rPr>
          <w:noProof/>
        </w:rPr>
        <w:fldChar w:fldCharType="separate"/>
      </w:r>
      <w:r w:rsidR="00A23185">
        <w:rPr>
          <w:noProof/>
        </w:rPr>
        <w:t>110</w:t>
      </w:r>
      <w:r w:rsidR="00065C25">
        <w:rPr>
          <w:noProof/>
        </w:rPr>
        <w:fldChar w:fldCharType="end"/>
      </w:r>
    </w:p>
    <w:p w14:paraId="3A2158DE" w14:textId="68CF1CF0" w:rsidR="007C5D6B" w:rsidRDefault="007C5D6B">
      <w:pPr>
        <w:pStyle w:val="TOC2"/>
        <w:rPr>
          <w:rFonts w:ascii="Calibri" w:hAnsi="Calibri"/>
          <w:smallCaps w:val="0"/>
          <w:noProof/>
          <w:sz w:val="22"/>
          <w:szCs w:val="22"/>
        </w:rPr>
      </w:pPr>
      <w:r w:rsidRPr="006E61F2">
        <w:rPr>
          <w:noProof/>
          <w:color w:val="000000"/>
        </w:rPr>
        <w:t>6.8</w:t>
      </w:r>
      <w:r>
        <w:rPr>
          <w:rFonts w:ascii="Calibri" w:hAnsi="Calibri"/>
          <w:smallCaps w:val="0"/>
          <w:noProof/>
          <w:sz w:val="22"/>
          <w:szCs w:val="22"/>
        </w:rPr>
        <w:tab/>
      </w:r>
      <w:r>
        <w:rPr>
          <w:noProof/>
        </w:rPr>
        <w:t>HLODEM8</w:t>
      </w:r>
      <w:r>
        <w:rPr>
          <w:noProof/>
        </w:rPr>
        <w:tab/>
      </w:r>
      <w:r w:rsidR="00065C25">
        <w:rPr>
          <w:noProof/>
        </w:rPr>
        <w:fldChar w:fldCharType="begin"/>
      </w:r>
      <w:r>
        <w:rPr>
          <w:noProof/>
        </w:rPr>
        <w:instrText xml:space="preserve"> PAGEREF _Toc241910453 \h </w:instrText>
      </w:r>
      <w:r w:rsidR="00065C25">
        <w:rPr>
          <w:noProof/>
        </w:rPr>
      </w:r>
      <w:r w:rsidR="00065C25">
        <w:rPr>
          <w:noProof/>
        </w:rPr>
        <w:fldChar w:fldCharType="separate"/>
      </w:r>
      <w:r w:rsidR="00A23185">
        <w:rPr>
          <w:noProof/>
        </w:rPr>
        <w:t>111</w:t>
      </w:r>
      <w:r w:rsidR="00065C25">
        <w:rPr>
          <w:noProof/>
        </w:rPr>
        <w:fldChar w:fldCharType="end"/>
      </w:r>
    </w:p>
    <w:p w14:paraId="2C5B11C5" w14:textId="520A3C5A" w:rsidR="007C5D6B" w:rsidRDefault="007C5D6B">
      <w:pPr>
        <w:pStyle w:val="TOC2"/>
        <w:rPr>
          <w:rFonts w:ascii="Calibri" w:hAnsi="Calibri"/>
          <w:smallCaps w:val="0"/>
          <w:noProof/>
          <w:sz w:val="22"/>
          <w:szCs w:val="22"/>
        </w:rPr>
      </w:pPr>
      <w:r w:rsidRPr="006E61F2">
        <w:rPr>
          <w:noProof/>
          <w:color w:val="000000"/>
        </w:rPr>
        <w:t>6.9</w:t>
      </w:r>
      <w:r>
        <w:rPr>
          <w:rFonts w:ascii="Calibri" w:hAnsi="Calibri"/>
          <w:smallCaps w:val="0"/>
          <w:noProof/>
          <w:sz w:val="22"/>
          <w:szCs w:val="22"/>
        </w:rPr>
        <w:tab/>
      </w:r>
      <w:r>
        <w:rPr>
          <w:noProof/>
        </w:rPr>
        <w:t>HLODEM9</w:t>
      </w:r>
      <w:r>
        <w:rPr>
          <w:noProof/>
        </w:rPr>
        <w:tab/>
      </w:r>
      <w:r w:rsidR="00065C25">
        <w:rPr>
          <w:noProof/>
        </w:rPr>
        <w:fldChar w:fldCharType="begin"/>
      </w:r>
      <w:r>
        <w:rPr>
          <w:noProof/>
        </w:rPr>
        <w:instrText xml:space="preserve"> PAGEREF _Toc241910454 \h </w:instrText>
      </w:r>
      <w:r w:rsidR="00065C25">
        <w:rPr>
          <w:noProof/>
        </w:rPr>
      </w:r>
      <w:r w:rsidR="00065C25">
        <w:rPr>
          <w:noProof/>
        </w:rPr>
        <w:fldChar w:fldCharType="separate"/>
      </w:r>
      <w:r w:rsidR="00A23185">
        <w:rPr>
          <w:noProof/>
        </w:rPr>
        <w:t>112</w:t>
      </w:r>
      <w:r w:rsidR="00065C25">
        <w:rPr>
          <w:noProof/>
        </w:rPr>
        <w:fldChar w:fldCharType="end"/>
      </w:r>
    </w:p>
    <w:p w14:paraId="3CC5733B" w14:textId="189DB583" w:rsidR="007C5D6B" w:rsidRDefault="007C5D6B">
      <w:pPr>
        <w:pStyle w:val="TOC2"/>
        <w:rPr>
          <w:rFonts w:ascii="Calibri" w:hAnsi="Calibri"/>
          <w:smallCaps w:val="0"/>
          <w:noProof/>
          <w:sz w:val="22"/>
          <w:szCs w:val="22"/>
        </w:rPr>
      </w:pPr>
      <w:r w:rsidRPr="006E61F2">
        <w:rPr>
          <w:noProof/>
          <w:color w:val="000000"/>
        </w:rPr>
        <w:t>6.10</w:t>
      </w:r>
      <w:r>
        <w:rPr>
          <w:rFonts w:ascii="Calibri" w:hAnsi="Calibri"/>
          <w:smallCaps w:val="0"/>
          <w:noProof/>
          <w:sz w:val="22"/>
          <w:szCs w:val="22"/>
        </w:rPr>
        <w:tab/>
      </w:r>
      <w:r>
        <w:rPr>
          <w:noProof/>
        </w:rPr>
        <w:t>HLODEM10</w:t>
      </w:r>
      <w:r>
        <w:rPr>
          <w:noProof/>
        </w:rPr>
        <w:tab/>
      </w:r>
      <w:r w:rsidR="00065C25">
        <w:rPr>
          <w:noProof/>
        </w:rPr>
        <w:fldChar w:fldCharType="begin"/>
      </w:r>
      <w:r>
        <w:rPr>
          <w:noProof/>
        </w:rPr>
        <w:instrText xml:space="preserve"> PAGEREF _Toc241910455 \h </w:instrText>
      </w:r>
      <w:r w:rsidR="00065C25">
        <w:rPr>
          <w:noProof/>
        </w:rPr>
      </w:r>
      <w:r w:rsidR="00065C25">
        <w:rPr>
          <w:noProof/>
        </w:rPr>
        <w:fldChar w:fldCharType="separate"/>
      </w:r>
      <w:r w:rsidR="00A23185">
        <w:rPr>
          <w:noProof/>
        </w:rPr>
        <w:t>113</w:t>
      </w:r>
      <w:r w:rsidR="00065C25">
        <w:rPr>
          <w:noProof/>
        </w:rPr>
        <w:fldChar w:fldCharType="end"/>
      </w:r>
    </w:p>
    <w:p w14:paraId="7DE26EE7" w14:textId="13F6ACC7" w:rsidR="007C5D6B" w:rsidRDefault="007C5D6B">
      <w:pPr>
        <w:pStyle w:val="TOC1"/>
        <w:rPr>
          <w:rFonts w:ascii="Calibri" w:hAnsi="Calibri"/>
          <w:b w:val="0"/>
          <w:bCs w:val="0"/>
          <w:caps w:val="0"/>
          <w:noProof/>
          <w:sz w:val="22"/>
          <w:szCs w:val="22"/>
        </w:rPr>
      </w:pPr>
      <w:r>
        <w:rPr>
          <w:noProof/>
        </w:rPr>
        <w:t>7.0</w:t>
      </w:r>
      <w:r>
        <w:rPr>
          <w:rFonts w:ascii="Calibri" w:hAnsi="Calibri"/>
          <w:b w:val="0"/>
          <w:bCs w:val="0"/>
          <w:caps w:val="0"/>
          <w:noProof/>
          <w:sz w:val="22"/>
          <w:szCs w:val="22"/>
        </w:rPr>
        <w:tab/>
      </w:r>
      <w:r>
        <w:rPr>
          <w:noProof/>
        </w:rPr>
        <w:t>Quick Overview of the HLO User Interface</w:t>
      </w:r>
      <w:r>
        <w:rPr>
          <w:noProof/>
        </w:rPr>
        <w:tab/>
      </w:r>
      <w:r w:rsidR="00065C25">
        <w:rPr>
          <w:noProof/>
        </w:rPr>
        <w:fldChar w:fldCharType="begin"/>
      </w:r>
      <w:r>
        <w:rPr>
          <w:noProof/>
        </w:rPr>
        <w:instrText xml:space="preserve"> PAGEREF _Toc241910456 \h </w:instrText>
      </w:r>
      <w:r w:rsidR="00065C25">
        <w:rPr>
          <w:noProof/>
        </w:rPr>
      </w:r>
      <w:r w:rsidR="00065C25">
        <w:rPr>
          <w:noProof/>
        </w:rPr>
        <w:fldChar w:fldCharType="separate"/>
      </w:r>
      <w:r w:rsidR="00A23185">
        <w:rPr>
          <w:noProof/>
        </w:rPr>
        <w:t>116</w:t>
      </w:r>
      <w:r w:rsidR="00065C25">
        <w:rPr>
          <w:noProof/>
        </w:rPr>
        <w:fldChar w:fldCharType="end"/>
      </w:r>
    </w:p>
    <w:p w14:paraId="72C59744" w14:textId="6662BB7A" w:rsidR="007C5D6B" w:rsidRDefault="007C5D6B">
      <w:pPr>
        <w:pStyle w:val="TOC2"/>
        <w:rPr>
          <w:rFonts w:ascii="Calibri" w:hAnsi="Calibri"/>
          <w:smallCaps w:val="0"/>
          <w:noProof/>
          <w:sz w:val="22"/>
          <w:szCs w:val="22"/>
        </w:rPr>
      </w:pPr>
      <w:r w:rsidRPr="006E61F2">
        <w:rPr>
          <w:noProof/>
          <w:color w:val="000000"/>
        </w:rPr>
        <w:t>7.1</w:t>
      </w:r>
      <w:r>
        <w:rPr>
          <w:rFonts w:ascii="Calibri" w:hAnsi="Calibri"/>
          <w:smallCaps w:val="0"/>
          <w:noProof/>
          <w:sz w:val="22"/>
          <w:szCs w:val="22"/>
        </w:rPr>
        <w:tab/>
      </w:r>
      <w:r>
        <w:rPr>
          <w:noProof/>
        </w:rPr>
        <w:t>HLO Main Menu</w:t>
      </w:r>
      <w:r>
        <w:rPr>
          <w:noProof/>
        </w:rPr>
        <w:tab/>
      </w:r>
      <w:r w:rsidR="00065C25">
        <w:rPr>
          <w:noProof/>
        </w:rPr>
        <w:fldChar w:fldCharType="begin"/>
      </w:r>
      <w:r>
        <w:rPr>
          <w:noProof/>
        </w:rPr>
        <w:instrText xml:space="preserve"> PAGEREF _Toc241910457 \h </w:instrText>
      </w:r>
      <w:r w:rsidR="00065C25">
        <w:rPr>
          <w:noProof/>
        </w:rPr>
      </w:r>
      <w:r w:rsidR="00065C25">
        <w:rPr>
          <w:noProof/>
        </w:rPr>
        <w:fldChar w:fldCharType="separate"/>
      </w:r>
      <w:r w:rsidR="00A23185">
        <w:rPr>
          <w:noProof/>
        </w:rPr>
        <w:t>116</w:t>
      </w:r>
      <w:r w:rsidR="00065C25">
        <w:rPr>
          <w:noProof/>
        </w:rPr>
        <w:fldChar w:fldCharType="end"/>
      </w:r>
    </w:p>
    <w:p w14:paraId="2148F594" w14:textId="66CD60D5" w:rsidR="007C5D6B" w:rsidRDefault="007C5D6B">
      <w:pPr>
        <w:pStyle w:val="TOC2"/>
        <w:rPr>
          <w:rFonts w:ascii="Calibri" w:hAnsi="Calibri"/>
          <w:smallCaps w:val="0"/>
          <w:noProof/>
          <w:sz w:val="22"/>
          <w:szCs w:val="22"/>
        </w:rPr>
      </w:pPr>
      <w:r w:rsidRPr="006E61F2">
        <w:rPr>
          <w:noProof/>
          <w:color w:val="000000"/>
        </w:rPr>
        <w:t>7.2</w:t>
      </w:r>
      <w:r>
        <w:rPr>
          <w:rFonts w:ascii="Calibri" w:hAnsi="Calibri"/>
          <w:smallCaps w:val="0"/>
          <w:noProof/>
          <w:sz w:val="22"/>
          <w:szCs w:val="22"/>
        </w:rPr>
        <w:tab/>
      </w:r>
      <w:r>
        <w:rPr>
          <w:noProof/>
        </w:rPr>
        <w:t>HLO System Monitor</w:t>
      </w:r>
      <w:r>
        <w:rPr>
          <w:noProof/>
        </w:rPr>
        <w:tab/>
      </w:r>
      <w:r w:rsidR="00065C25">
        <w:rPr>
          <w:noProof/>
        </w:rPr>
        <w:fldChar w:fldCharType="begin"/>
      </w:r>
      <w:r>
        <w:rPr>
          <w:noProof/>
        </w:rPr>
        <w:instrText xml:space="preserve"> PAGEREF _Toc241910458 \h </w:instrText>
      </w:r>
      <w:r w:rsidR="00065C25">
        <w:rPr>
          <w:noProof/>
        </w:rPr>
      </w:r>
      <w:r w:rsidR="00065C25">
        <w:rPr>
          <w:noProof/>
        </w:rPr>
        <w:fldChar w:fldCharType="separate"/>
      </w:r>
      <w:r w:rsidR="00A23185">
        <w:rPr>
          <w:noProof/>
        </w:rPr>
        <w:t>117</w:t>
      </w:r>
      <w:r w:rsidR="00065C25">
        <w:rPr>
          <w:noProof/>
        </w:rPr>
        <w:fldChar w:fldCharType="end"/>
      </w:r>
    </w:p>
    <w:p w14:paraId="0701FB92" w14:textId="19F301C6" w:rsidR="007C5D6B" w:rsidRDefault="007C5D6B">
      <w:pPr>
        <w:pStyle w:val="TOC1"/>
        <w:rPr>
          <w:rFonts w:ascii="Calibri" w:hAnsi="Calibri"/>
          <w:b w:val="0"/>
          <w:bCs w:val="0"/>
          <w:caps w:val="0"/>
          <w:noProof/>
          <w:sz w:val="22"/>
          <w:szCs w:val="22"/>
        </w:rPr>
      </w:pPr>
      <w:r>
        <w:rPr>
          <w:noProof/>
        </w:rPr>
        <w:t>8.0</w:t>
      </w:r>
      <w:r>
        <w:rPr>
          <w:rFonts w:ascii="Calibri" w:hAnsi="Calibri"/>
          <w:b w:val="0"/>
          <w:bCs w:val="0"/>
          <w:caps w:val="0"/>
          <w:noProof/>
          <w:sz w:val="22"/>
          <w:szCs w:val="22"/>
        </w:rPr>
        <w:tab/>
      </w:r>
      <w:r>
        <w:rPr>
          <w:noProof/>
        </w:rPr>
        <w:t>Troubleshooting for the Developer</w:t>
      </w:r>
      <w:r>
        <w:rPr>
          <w:noProof/>
        </w:rPr>
        <w:tab/>
      </w:r>
      <w:r w:rsidR="00065C25">
        <w:rPr>
          <w:noProof/>
        </w:rPr>
        <w:fldChar w:fldCharType="begin"/>
      </w:r>
      <w:r>
        <w:rPr>
          <w:noProof/>
        </w:rPr>
        <w:instrText xml:space="preserve"> PAGEREF _Toc241910459 \h </w:instrText>
      </w:r>
      <w:r w:rsidR="00065C25">
        <w:rPr>
          <w:noProof/>
        </w:rPr>
      </w:r>
      <w:r w:rsidR="00065C25">
        <w:rPr>
          <w:noProof/>
        </w:rPr>
        <w:fldChar w:fldCharType="separate"/>
      </w:r>
      <w:r w:rsidR="00A23185">
        <w:rPr>
          <w:noProof/>
        </w:rPr>
        <w:t>121</w:t>
      </w:r>
      <w:r w:rsidR="00065C25">
        <w:rPr>
          <w:noProof/>
        </w:rPr>
        <w:fldChar w:fldCharType="end"/>
      </w:r>
    </w:p>
    <w:p w14:paraId="721CCA7B" w14:textId="4A742FD5" w:rsidR="007C5D6B" w:rsidRDefault="007C5D6B">
      <w:pPr>
        <w:pStyle w:val="TOC2"/>
        <w:rPr>
          <w:rFonts w:ascii="Calibri" w:hAnsi="Calibri"/>
          <w:smallCaps w:val="0"/>
          <w:noProof/>
          <w:sz w:val="22"/>
          <w:szCs w:val="22"/>
        </w:rPr>
      </w:pPr>
      <w:r w:rsidRPr="006E61F2">
        <w:rPr>
          <w:noProof/>
          <w:color w:val="000000"/>
        </w:rPr>
        <w:t>8.1</w:t>
      </w:r>
      <w:r>
        <w:rPr>
          <w:rFonts w:ascii="Calibri" w:hAnsi="Calibri"/>
          <w:smallCaps w:val="0"/>
          <w:noProof/>
          <w:sz w:val="22"/>
          <w:szCs w:val="22"/>
        </w:rPr>
        <w:tab/>
      </w:r>
      <w:r>
        <w:rPr>
          <w:noProof/>
        </w:rPr>
        <w:t>The Client Trace Tool</w:t>
      </w:r>
      <w:r>
        <w:rPr>
          <w:noProof/>
        </w:rPr>
        <w:tab/>
      </w:r>
      <w:r w:rsidR="00065C25">
        <w:rPr>
          <w:noProof/>
        </w:rPr>
        <w:fldChar w:fldCharType="begin"/>
      </w:r>
      <w:r>
        <w:rPr>
          <w:noProof/>
        </w:rPr>
        <w:instrText xml:space="preserve"> PAGEREF _Toc241910460 \h </w:instrText>
      </w:r>
      <w:r w:rsidR="00065C25">
        <w:rPr>
          <w:noProof/>
        </w:rPr>
      </w:r>
      <w:r w:rsidR="00065C25">
        <w:rPr>
          <w:noProof/>
        </w:rPr>
        <w:fldChar w:fldCharType="separate"/>
      </w:r>
      <w:r w:rsidR="00A23185">
        <w:rPr>
          <w:noProof/>
        </w:rPr>
        <w:t>121</w:t>
      </w:r>
      <w:r w:rsidR="00065C25">
        <w:rPr>
          <w:noProof/>
        </w:rPr>
        <w:fldChar w:fldCharType="end"/>
      </w:r>
    </w:p>
    <w:p w14:paraId="5590C499" w14:textId="6C65EF4E" w:rsidR="007C5D6B" w:rsidRDefault="007C5D6B">
      <w:pPr>
        <w:pStyle w:val="TOC2"/>
        <w:rPr>
          <w:rFonts w:ascii="Calibri" w:hAnsi="Calibri"/>
          <w:smallCaps w:val="0"/>
          <w:noProof/>
          <w:sz w:val="22"/>
          <w:szCs w:val="22"/>
        </w:rPr>
      </w:pPr>
      <w:r w:rsidRPr="006E61F2">
        <w:rPr>
          <w:noProof/>
          <w:color w:val="000000"/>
        </w:rPr>
        <w:t>8.2</w:t>
      </w:r>
      <w:r>
        <w:rPr>
          <w:rFonts w:ascii="Calibri" w:hAnsi="Calibri"/>
          <w:smallCaps w:val="0"/>
          <w:noProof/>
          <w:sz w:val="22"/>
          <w:szCs w:val="22"/>
        </w:rPr>
        <w:tab/>
      </w:r>
      <w:r>
        <w:rPr>
          <w:noProof/>
        </w:rPr>
        <w:t>The Server Trace Tool</w:t>
      </w:r>
      <w:r>
        <w:rPr>
          <w:noProof/>
        </w:rPr>
        <w:tab/>
      </w:r>
      <w:r w:rsidR="00065C25">
        <w:rPr>
          <w:noProof/>
        </w:rPr>
        <w:fldChar w:fldCharType="begin"/>
      </w:r>
      <w:r>
        <w:rPr>
          <w:noProof/>
        </w:rPr>
        <w:instrText xml:space="preserve"> PAGEREF _Toc241910461 \h </w:instrText>
      </w:r>
      <w:r w:rsidR="00065C25">
        <w:rPr>
          <w:noProof/>
        </w:rPr>
      </w:r>
      <w:r w:rsidR="00065C25">
        <w:rPr>
          <w:noProof/>
        </w:rPr>
        <w:fldChar w:fldCharType="separate"/>
      </w:r>
      <w:r w:rsidR="00A23185">
        <w:rPr>
          <w:noProof/>
        </w:rPr>
        <w:t>123</w:t>
      </w:r>
      <w:r w:rsidR="00065C25">
        <w:rPr>
          <w:noProof/>
        </w:rPr>
        <w:fldChar w:fldCharType="end"/>
      </w:r>
    </w:p>
    <w:p w14:paraId="2DD2FB6C" w14:textId="77777777" w:rsidR="000811B1" w:rsidRDefault="00065C25" w:rsidP="00210384">
      <w:pPr>
        <w:spacing w:line="240" w:lineRule="auto"/>
        <w:ind w:right="-360"/>
        <w:contextualSpacing/>
        <w:rPr>
          <w:b/>
          <w:bCs/>
          <w:kern w:val="28"/>
          <w:sz w:val="32"/>
          <w:szCs w:val="32"/>
        </w:rPr>
      </w:pPr>
      <w:r>
        <w:rPr>
          <w:b/>
          <w:bCs/>
          <w:kern w:val="28"/>
          <w:sz w:val="32"/>
          <w:szCs w:val="32"/>
        </w:rPr>
        <w:fldChar w:fldCharType="end"/>
      </w:r>
    </w:p>
    <w:p w14:paraId="12042FE9" w14:textId="77777777" w:rsidR="00DF0AFE" w:rsidRDefault="00DF0AFE">
      <w:pPr>
        <w:widowControl/>
        <w:overflowPunct/>
        <w:autoSpaceDE/>
        <w:autoSpaceDN/>
        <w:adjustRightInd/>
        <w:spacing w:line="240" w:lineRule="auto"/>
        <w:textAlignment w:val="auto"/>
      </w:pPr>
      <w:r>
        <w:br w:type="page"/>
      </w:r>
    </w:p>
    <w:p w14:paraId="45AEB0AC" w14:textId="77777777" w:rsidR="00DF0AFE" w:rsidRDefault="00DF0AFE" w:rsidP="00DF0AFE">
      <w:pPr>
        <w:spacing w:line="240" w:lineRule="auto"/>
        <w:ind w:right="-360"/>
        <w:contextualSpacing/>
      </w:pPr>
    </w:p>
    <w:p w14:paraId="59BC84B5" w14:textId="77777777" w:rsidR="00DF0AFE" w:rsidRDefault="00DF0AFE" w:rsidP="00DF0AFE">
      <w:pPr>
        <w:spacing w:line="240" w:lineRule="auto"/>
        <w:ind w:right="-360"/>
        <w:contextualSpacing/>
      </w:pPr>
    </w:p>
    <w:p w14:paraId="303C05DF" w14:textId="77777777" w:rsidR="00DF0AFE" w:rsidRDefault="00DF0AFE" w:rsidP="00DF0AFE">
      <w:pPr>
        <w:spacing w:line="240" w:lineRule="auto"/>
        <w:ind w:right="-360"/>
        <w:contextualSpacing/>
      </w:pPr>
    </w:p>
    <w:p w14:paraId="09BA07FE" w14:textId="77777777" w:rsidR="00DF0AFE" w:rsidRDefault="00DF0AFE" w:rsidP="00DF0AFE">
      <w:pPr>
        <w:spacing w:line="240" w:lineRule="auto"/>
        <w:ind w:right="-360"/>
        <w:contextualSpacing/>
        <w:jc w:val="center"/>
        <w:rPr>
          <w:sz w:val="20"/>
        </w:rPr>
      </w:pPr>
      <w:r>
        <w:rPr>
          <w:sz w:val="20"/>
        </w:rPr>
        <w:t>(</w:t>
      </w:r>
      <w:r>
        <w:rPr>
          <w:i/>
          <w:sz w:val="20"/>
        </w:rPr>
        <w:t>This page</w:t>
      </w:r>
      <w:r w:rsidRPr="00015EC3">
        <w:rPr>
          <w:i/>
          <w:sz w:val="20"/>
        </w:rPr>
        <w:t xml:space="preserve"> left blank</w:t>
      </w:r>
      <w:r>
        <w:rPr>
          <w:i/>
          <w:sz w:val="20"/>
        </w:rPr>
        <w:t xml:space="preserve"> for two sided printing</w:t>
      </w:r>
      <w:r>
        <w:rPr>
          <w:sz w:val="20"/>
        </w:rPr>
        <w:t>)</w:t>
      </w:r>
    </w:p>
    <w:p w14:paraId="40D155CB" w14:textId="77777777" w:rsidR="00DF0AFE" w:rsidRDefault="00DF0AFE" w:rsidP="00DF0AFE">
      <w:pPr>
        <w:spacing w:line="240" w:lineRule="auto"/>
        <w:ind w:right="-360"/>
        <w:contextualSpacing/>
        <w:rPr>
          <w:sz w:val="24"/>
        </w:rPr>
      </w:pPr>
    </w:p>
    <w:p w14:paraId="39D52144" w14:textId="77777777" w:rsidR="00DF0AFE" w:rsidRDefault="00DF0AFE" w:rsidP="00DF0AFE">
      <w:pPr>
        <w:spacing w:line="240" w:lineRule="auto"/>
        <w:ind w:right="-360"/>
        <w:contextualSpacing/>
        <w:rPr>
          <w:sz w:val="24"/>
        </w:rPr>
      </w:pPr>
    </w:p>
    <w:p w14:paraId="406A0359" w14:textId="77777777" w:rsidR="00DF0AFE" w:rsidRDefault="00DF0AFE" w:rsidP="00210384">
      <w:pPr>
        <w:spacing w:line="240" w:lineRule="auto"/>
        <w:ind w:right="-360"/>
        <w:contextualSpacing/>
        <w:rPr>
          <w:b/>
          <w:bCs/>
          <w:kern w:val="28"/>
          <w:sz w:val="32"/>
          <w:szCs w:val="32"/>
        </w:rPr>
      </w:pPr>
    </w:p>
    <w:p w14:paraId="3E0F3869" w14:textId="77777777" w:rsidR="00DF0AFE" w:rsidRDefault="00DF0AFE" w:rsidP="00210384">
      <w:pPr>
        <w:spacing w:line="240" w:lineRule="auto"/>
        <w:ind w:right="-360"/>
        <w:contextualSpacing/>
        <w:rPr>
          <w:b/>
          <w:bCs/>
          <w:kern w:val="28"/>
          <w:sz w:val="32"/>
          <w:szCs w:val="32"/>
        </w:rPr>
      </w:pPr>
    </w:p>
    <w:p w14:paraId="68F3EE22" w14:textId="77777777" w:rsidR="00DF0AFE" w:rsidRDefault="00DF0AFE" w:rsidP="00210384">
      <w:pPr>
        <w:spacing w:line="240" w:lineRule="auto"/>
        <w:ind w:right="-360"/>
        <w:contextualSpacing/>
        <w:rPr>
          <w:smallCaps/>
          <w:sz w:val="20"/>
        </w:rPr>
      </w:pPr>
    </w:p>
    <w:p w14:paraId="71036DF5" w14:textId="77777777" w:rsidR="000811B1" w:rsidRDefault="000811B1" w:rsidP="00210384">
      <w:pPr>
        <w:spacing w:line="240" w:lineRule="auto"/>
        <w:ind w:right="-360"/>
        <w:contextualSpacing/>
        <w:rPr>
          <w:smallCaps/>
          <w:sz w:val="20"/>
        </w:rPr>
      </w:pPr>
    </w:p>
    <w:p w14:paraId="2B9E4784" w14:textId="77777777" w:rsidR="000811B1" w:rsidRDefault="000811B1" w:rsidP="00557CAE">
      <w:pPr>
        <w:pStyle w:val="Heading1"/>
        <w:numPr>
          <w:ilvl w:val="0"/>
          <w:numId w:val="7"/>
        </w:numPr>
        <w:spacing w:before="0"/>
        <w:ind w:left="0" w:right="-360" w:firstLine="0"/>
        <w:sectPr w:rsidR="000811B1" w:rsidSect="0089434C">
          <w:headerReference w:type="even" r:id="rId23"/>
          <w:headerReference w:type="default" r:id="rId24"/>
          <w:footerReference w:type="default" r:id="rId25"/>
          <w:headerReference w:type="first" r:id="rId26"/>
          <w:pgSz w:w="12240" w:h="15840"/>
          <w:pgMar w:top="1440" w:right="900" w:bottom="1440" w:left="1440" w:header="720" w:footer="720" w:gutter="0"/>
          <w:pgNumType w:fmt="lowerRoman" w:start="1"/>
          <w:cols w:space="720"/>
          <w:docGrid w:linePitch="360"/>
        </w:sectPr>
      </w:pPr>
    </w:p>
    <w:p w14:paraId="722A6200" w14:textId="77777777" w:rsidR="001B1727" w:rsidRPr="004557AB" w:rsidRDefault="001B1727" w:rsidP="00DF0AFE">
      <w:pPr>
        <w:pStyle w:val="Heading1"/>
        <w:tabs>
          <w:tab w:val="clear" w:pos="936"/>
          <w:tab w:val="num" w:pos="1080"/>
        </w:tabs>
        <w:ind w:left="1080" w:right="-360" w:hanging="1080"/>
      </w:pPr>
      <w:bookmarkStart w:id="6" w:name="_Toc241910310"/>
      <w:bookmarkEnd w:id="0"/>
      <w:bookmarkEnd w:id="1"/>
      <w:bookmarkEnd w:id="2"/>
      <w:bookmarkEnd w:id="3"/>
      <w:bookmarkEnd w:id="4"/>
      <w:bookmarkEnd w:id="5"/>
      <w:r w:rsidRPr="004557AB">
        <w:lastRenderedPageBreak/>
        <w:t>Introduction</w:t>
      </w:r>
      <w:bookmarkEnd w:id="6"/>
    </w:p>
    <w:p w14:paraId="5EFE8C0A" w14:textId="77777777" w:rsidR="001B1727" w:rsidRPr="00252C7D" w:rsidRDefault="001B1727" w:rsidP="00210384">
      <w:pPr>
        <w:spacing w:line="240" w:lineRule="auto"/>
        <w:ind w:right="-360"/>
        <w:contextualSpacing/>
      </w:pPr>
      <w:r w:rsidRPr="00252C7D">
        <w:t>VistA’s Health Level Seven Optimized (HLO) software is VistA’s newest software that s</w:t>
      </w:r>
      <w:r w:rsidR="00962DA4">
        <w:t xml:space="preserve">upports </w:t>
      </w:r>
      <w:r w:rsidR="00E858CB" w:rsidRPr="00252C7D">
        <w:t>Health Level Seven (HL7)</w:t>
      </w:r>
      <w:r w:rsidRPr="00252C7D">
        <w:t xml:space="preserve"> messaging for VistA M</w:t>
      </w:r>
      <w:r w:rsidR="00436771">
        <w:t>UMPS (M)</w:t>
      </w:r>
      <w:r w:rsidR="003877EF">
        <w:t xml:space="preserve"> applications. </w:t>
      </w:r>
      <w:r w:rsidR="003631DE" w:rsidRPr="00252C7D">
        <w:t>It was</w:t>
      </w:r>
      <w:r w:rsidR="003877EF">
        <w:t xml:space="preserve"> released in patch HL*1.6*126. </w:t>
      </w:r>
      <w:r w:rsidRPr="00252C7D">
        <w:t>It consists of:</w:t>
      </w:r>
    </w:p>
    <w:p w14:paraId="664F4727" w14:textId="77777777" w:rsidR="00F74012" w:rsidRDefault="001B1727" w:rsidP="00557CAE">
      <w:pPr>
        <w:pStyle w:val="NumberList1"/>
        <w:numPr>
          <w:ilvl w:val="0"/>
          <w:numId w:val="56"/>
        </w:numPr>
        <w:ind w:right="-360"/>
      </w:pPr>
      <w:r w:rsidRPr="00252C7D">
        <w:t>A set of Application Programming Interfaces (APIs) that</w:t>
      </w:r>
      <w:r w:rsidR="003631DE" w:rsidRPr="00252C7D">
        <w:t xml:space="preserve"> VistA M</w:t>
      </w:r>
      <w:r w:rsidR="000A346C" w:rsidRPr="00252C7D">
        <w:t xml:space="preserve"> developers </w:t>
      </w:r>
      <w:r w:rsidRPr="00252C7D">
        <w:t>use to build and transmit HL7 messages, and receive and parse HL7 messages.</w:t>
      </w:r>
    </w:p>
    <w:p w14:paraId="0A69961D" w14:textId="77777777" w:rsidR="00F74012" w:rsidRDefault="009E4F33" w:rsidP="00557CAE">
      <w:pPr>
        <w:pStyle w:val="NumberList1"/>
        <w:numPr>
          <w:ilvl w:val="0"/>
          <w:numId w:val="56"/>
        </w:numPr>
        <w:ind w:right="-360"/>
      </w:pPr>
      <w:r w:rsidRPr="00252C7D">
        <w:t>A messaging engine, consisti</w:t>
      </w:r>
      <w:r w:rsidR="0078742A" w:rsidRPr="00252C7D">
        <w:t>ng of a client and a server, that sends and receives</w:t>
      </w:r>
      <w:r w:rsidRPr="00252C7D">
        <w:t xml:space="preserve"> HL7 messages between systems.</w:t>
      </w:r>
    </w:p>
    <w:p w14:paraId="0FB07C14" w14:textId="77777777" w:rsidR="008E7AD0" w:rsidRPr="00252C7D" w:rsidRDefault="000A346C" w:rsidP="00557CAE">
      <w:pPr>
        <w:pStyle w:val="NumberList1"/>
        <w:numPr>
          <w:ilvl w:val="0"/>
          <w:numId w:val="56"/>
        </w:numPr>
        <w:ind w:right="-360"/>
      </w:pPr>
      <w:r w:rsidRPr="00252C7D">
        <w:t xml:space="preserve">A user interface that sites </w:t>
      </w:r>
      <w:r w:rsidR="001B1727" w:rsidRPr="00252C7D">
        <w:t xml:space="preserve">use to control and monitor the HL7 messaging, </w:t>
      </w:r>
      <w:r w:rsidR="003877EF">
        <w:t xml:space="preserve">and </w:t>
      </w:r>
      <w:r w:rsidR="001B1727" w:rsidRPr="00252C7D">
        <w:t>view mes</w:t>
      </w:r>
      <w:r w:rsidR="003631DE" w:rsidRPr="00252C7D">
        <w:t>sages, message errors, and message</w:t>
      </w:r>
      <w:r w:rsidR="001B1727" w:rsidRPr="00252C7D">
        <w:t xml:space="preserve"> statistics.</w:t>
      </w:r>
    </w:p>
    <w:p w14:paraId="0094BED2" w14:textId="77777777" w:rsidR="002723EF" w:rsidRDefault="006D0983" w:rsidP="00210384">
      <w:pPr>
        <w:spacing w:line="240" w:lineRule="auto"/>
        <w:ind w:right="-360"/>
        <w:contextualSpacing/>
      </w:pPr>
      <w:r w:rsidRPr="00252C7D">
        <w:t>This manual is a guide to those who are developing HL7 interfaces using HLO, either between two VistA systems</w:t>
      </w:r>
      <w:r w:rsidR="003877EF">
        <w:t>,</w:t>
      </w:r>
      <w:r w:rsidRPr="00252C7D">
        <w:t xml:space="preserve"> or between a VistA system and </w:t>
      </w:r>
      <w:r w:rsidR="003877EF">
        <w:t>a Commercial Off-the-Shelf (</w:t>
      </w:r>
      <w:r w:rsidR="003631DE" w:rsidRPr="00252C7D">
        <w:t>COTS</w:t>
      </w:r>
      <w:r w:rsidR="003877EF">
        <w:t>)</w:t>
      </w:r>
      <w:r w:rsidR="003631DE" w:rsidRPr="00252C7D">
        <w:t xml:space="preserve"> or other </w:t>
      </w:r>
      <w:r w:rsidRPr="00252C7D">
        <w:t>non-VistA system.</w:t>
      </w:r>
      <w:r w:rsidR="003877EF">
        <w:t xml:space="preserve"> </w:t>
      </w:r>
      <w:r w:rsidR="00303DC7" w:rsidRPr="00252C7D">
        <w:t xml:space="preserve">It assumes familiarity with the HL7 standard. </w:t>
      </w:r>
    </w:p>
    <w:p w14:paraId="65693090" w14:textId="77777777" w:rsidR="00F74012" w:rsidRDefault="00F74012" w:rsidP="00210384">
      <w:pPr>
        <w:spacing w:line="240" w:lineRule="auto"/>
        <w:ind w:right="-360"/>
        <w:contextualSpacing/>
      </w:pPr>
    </w:p>
    <w:p w14:paraId="0F78FFF3" w14:textId="77777777" w:rsidR="00F7719E" w:rsidRDefault="00BC725A" w:rsidP="00210384">
      <w:pPr>
        <w:spacing w:line="240" w:lineRule="auto"/>
        <w:ind w:right="-360"/>
        <w:contextualSpacing/>
      </w:pPr>
      <w:r w:rsidRPr="00252C7D">
        <w:t xml:space="preserve">HLO coexists with </w:t>
      </w:r>
      <w:r w:rsidR="003877EF">
        <w:t xml:space="preserve">the earlier HL7 software. </w:t>
      </w:r>
      <w:r w:rsidRPr="00252C7D">
        <w:rPr>
          <w:i/>
        </w:rPr>
        <w:t>In this document the older software will be referred to as</w:t>
      </w:r>
      <w:r w:rsidR="00C077CE">
        <w:rPr>
          <w:i/>
        </w:rPr>
        <w:t>’</w:t>
      </w:r>
      <w:r w:rsidRPr="00252C7D">
        <w:rPr>
          <w:i/>
        </w:rPr>
        <w:t>HL7 1.6’.</w:t>
      </w:r>
      <w:r w:rsidR="003877EF">
        <w:t xml:space="preserve"> </w:t>
      </w:r>
      <w:r w:rsidRPr="00252C7D">
        <w:t>Messaging applications that were developed prior to HLO will continue to use HL7 1.6, though it is recommended that new applications use HLO.</w:t>
      </w:r>
      <w:r w:rsidR="000D0CD6">
        <w:t xml:space="preserve"> </w:t>
      </w:r>
    </w:p>
    <w:p w14:paraId="2FFFC0FB" w14:textId="77777777" w:rsidR="007B6701" w:rsidRPr="003877EF" w:rsidRDefault="007B6701" w:rsidP="00CD7E60">
      <w:pPr>
        <w:pStyle w:val="Note"/>
      </w:pPr>
      <w:r w:rsidRPr="007B6701">
        <w:rPr>
          <w:b/>
        </w:rPr>
        <w:t xml:space="preserve">Note: </w:t>
      </w:r>
      <w:r w:rsidRPr="003877EF">
        <w:t>In this document the older software will be referred to as’HL7 1.6’</w:t>
      </w:r>
      <w:r w:rsidR="005F1F5A" w:rsidRPr="003877EF">
        <w:t>.</w:t>
      </w:r>
      <w:r w:rsidR="000D0CD6">
        <w:t xml:space="preserve"> </w:t>
      </w:r>
    </w:p>
    <w:p w14:paraId="019B1D67" w14:textId="77777777" w:rsidR="00C65984" w:rsidRDefault="00C65984" w:rsidP="00C65984">
      <w:pPr>
        <w:pStyle w:val="Heading2"/>
        <w:numPr>
          <w:ilvl w:val="0"/>
          <w:numId w:val="0"/>
        </w:numPr>
        <w:ind w:right="-360"/>
      </w:pPr>
    </w:p>
    <w:p w14:paraId="36C39F15" w14:textId="77777777" w:rsidR="00876164" w:rsidRPr="00685C16" w:rsidRDefault="00876164" w:rsidP="00DF0AFE">
      <w:pPr>
        <w:pStyle w:val="Heading2"/>
        <w:tabs>
          <w:tab w:val="clear" w:pos="1656"/>
          <w:tab w:val="num" w:pos="1080"/>
        </w:tabs>
        <w:ind w:left="1080" w:right="-360" w:hanging="1080"/>
      </w:pPr>
      <w:bookmarkStart w:id="7" w:name="_Toc241910311"/>
      <w:r w:rsidRPr="00685C16">
        <w:t>Scope of this Manual</w:t>
      </w:r>
      <w:bookmarkEnd w:id="7"/>
    </w:p>
    <w:p w14:paraId="09BAB7FC" w14:textId="77777777" w:rsidR="00876164" w:rsidRPr="00252C7D" w:rsidRDefault="00876164" w:rsidP="00210384">
      <w:pPr>
        <w:spacing w:line="240" w:lineRule="auto"/>
        <w:ind w:right="-360"/>
        <w:contextualSpacing/>
      </w:pPr>
      <w:r w:rsidRPr="00252C7D">
        <w:t>This manual is concerned with the technical aspects of using HLO to b</w:t>
      </w:r>
      <w:r w:rsidR="000D0CD6">
        <w:t xml:space="preserve">uild a messaging application. </w:t>
      </w:r>
      <w:r w:rsidRPr="00252C7D">
        <w:t xml:space="preserve">Among the steps involved in interfacing systems that are </w:t>
      </w:r>
      <w:r w:rsidRPr="000D0CD6">
        <w:rPr>
          <w:b/>
        </w:rPr>
        <w:t>not</w:t>
      </w:r>
      <w:r w:rsidRPr="00252C7D">
        <w:t xml:space="preserve"> discussed are:</w:t>
      </w:r>
    </w:p>
    <w:p w14:paraId="5B30E4D5" w14:textId="77777777" w:rsidR="00876164" w:rsidRPr="00252C7D" w:rsidRDefault="00876164" w:rsidP="00C631F9">
      <w:pPr>
        <w:pStyle w:val="ListBullet"/>
        <w:numPr>
          <w:ilvl w:val="0"/>
          <w:numId w:val="58"/>
        </w:numPr>
      </w:pPr>
      <w:r w:rsidRPr="00252C7D">
        <w:t>Analysis of the data that needs to be exchanged.</w:t>
      </w:r>
      <w:r w:rsidR="000D0CD6">
        <w:t xml:space="preserve"> </w:t>
      </w:r>
      <w:r w:rsidRPr="00252C7D">
        <w:t>This requires individuals with in-depth knowledge of the information domain and the functions of the systems being interfaced.</w:t>
      </w:r>
    </w:p>
    <w:p w14:paraId="7DC7B89C" w14:textId="77777777" w:rsidR="00876164" w:rsidRPr="00252C7D" w:rsidRDefault="00876164" w:rsidP="00C631F9">
      <w:pPr>
        <w:pStyle w:val="ListBullet"/>
        <w:numPr>
          <w:ilvl w:val="0"/>
          <w:numId w:val="58"/>
        </w:numPr>
      </w:pPr>
      <w:r w:rsidRPr="00252C7D">
        <w:t>Determining the HL7 messages that are needed to exchange the information.</w:t>
      </w:r>
      <w:r w:rsidR="000D0CD6">
        <w:t xml:space="preserve"> </w:t>
      </w:r>
    </w:p>
    <w:p w14:paraId="720234D3" w14:textId="77777777" w:rsidR="00876164" w:rsidRPr="00252C7D" w:rsidRDefault="00876164" w:rsidP="00C631F9">
      <w:pPr>
        <w:pStyle w:val="ListBullet"/>
        <w:numPr>
          <w:ilvl w:val="0"/>
          <w:numId w:val="58"/>
        </w:numPr>
      </w:pPr>
      <w:r w:rsidRPr="00252C7D">
        <w:t>Detailed analysis of the data and compatibility issues between the two systems.</w:t>
      </w:r>
      <w:r w:rsidR="000D0CD6">
        <w:t xml:space="preserve"> </w:t>
      </w:r>
      <w:r w:rsidRPr="00252C7D">
        <w:t xml:space="preserve">For example, if the </w:t>
      </w:r>
      <w:r w:rsidR="007B6701">
        <w:t>two systems use different code</w:t>
      </w:r>
      <w:r w:rsidRPr="00252C7D">
        <w:t xml:space="preserve"> systems to record lab tests</w:t>
      </w:r>
      <w:r w:rsidR="000D0CD6">
        <w:t>,</w:t>
      </w:r>
      <w:r w:rsidRPr="00252C7D">
        <w:t xml:space="preserve"> then conversion of the data from one </w:t>
      </w:r>
      <w:r w:rsidR="007B6701">
        <w:t xml:space="preserve">code </w:t>
      </w:r>
      <w:r w:rsidRPr="00252C7D">
        <w:t>system to another may be a factor to consider.</w:t>
      </w:r>
    </w:p>
    <w:p w14:paraId="59B1821B" w14:textId="77777777" w:rsidR="00876164" w:rsidRPr="00252C7D" w:rsidRDefault="00876164" w:rsidP="00C631F9">
      <w:pPr>
        <w:pStyle w:val="ListBullet"/>
        <w:numPr>
          <w:ilvl w:val="0"/>
          <w:numId w:val="58"/>
        </w:numPr>
      </w:pPr>
      <w:r w:rsidRPr="00252C7D">
        <w:t>Negotiation, documentation, and approval of the interface specification.</w:t>
      </w:r>
    </w:p>
    <w:p w14:paraId="09D91E9A" w14:textId="77777777" w:rsidR="00876164" w:rsidRPr="00252C7D" w:rsidRDefault="00876164" w:rsidP="00C631F9">
      <w:pPr>
        <w:pStyle w:val="ListBullet"/>
        <w:numPr>
          <w:ilvl w:val="0"/>
          <w:numId w:val="58"/>
        </w:numPr>
      </w:pPr>
      <w:r w:rsidRPr="00252C7D">
        <w:t>Determination of the trigger events that must be responded to by the messaging.</w:t>
      </w:r>
      <w:r w:rsidR="000D0CD6">
        <w:t xml:space="preserve"> </w:t>
      </w:r>
      <w:r w:rsidRPr="00252C7D">
        <w:t>For example, in a patient appointment scheduling system</w:t>
      </w:r>
      <w:r w:rsidR="00563F22">
        <w:t>,</w:t>
      </w:r>
      <w:r w:rsidRPr="00252C7D">
        <w:t xml:space="preserve"> is a message needed when an appointment is cancelled?</w:t>
      </w:r>
      <w:r w:rsidR="000D0CD6">
        <w:t xml:space="preserve"> </w:t>
      </w:r>
      <w:r w:rsidRPr="00252C7D">
        <w:t>The HL7 standard provides a wide variety of event types that may be implemented.</w:t>
      </w:r>
    </w:p>
    <w:p w14:paraId="6977B6C9" w14:textId="77777777" w:rsidR="00876164" w:rsidRPr="00252C7D" w:rsidRDefault="00876164" w:rsidP="00C631F9">
      <w:pPr>
        <w:pStyle w:val="ListBullet"/>
        <w:numPr>
          <w:ilvl w:val="0"/>
          <w:numId w:val="58"/>
        </w:numPr>
      </w:pPr>
      <w:r w:rsidRPr="00252C7D">
        <w:t>Detailed analysis of the sending application software to determine how to insert hooks to implement the desired trigger events.</w:t>
      </w:r>
      <w:r w:rsidR="000D0CD6">
        <w:t xml:space="preserve"> </w:t>
      </w:r>
      <w:r w:rsidRPr="00252C7D">
        <w:t>For example, if an interface is to include notification o</w:t>
      </w:r>
      <w:r w:rsidR="00882E2C">
        <w:t xml:space="preserve">f an appointment cancellation </w:t>
      </w:r>
      <w:r w:rsidR="007B6701">
        <w:t xml:space="preserve">then </w:t>
      </w:r>
      <w:r w:rsidRPr="00252C7D">
        <w:t>that requires a detailed analysis of the scheduling system software to determine at which point, or points, t</w:t>
      </w:r>
      <w:r w:rsidR="005F1F5A">
        <w:t>he hooks need to be inserted.</w:t>
      </w:r>
      <w:r w:rsidR="000D0CD6">
        <w:t xml:space="preserve"> </w:t>
      </w:r>
      <w:r w:rsidRPr="00252C7D">
        <w:t xml:space="preserve">It may be within a routine, an option, protocol, or </w:t>
      </w:r>
      <w:r w:rsidR="007B6701">
        <w:t>other components that make up software</w:t>
      </w:r>
      <w:r w:rsidRPr="00252C7D">
        <w:t xml:space="preserve"> within </w:t>
      </w:r>
      <w:smartTag w:uri="urn:schemas-microsoft-com:office:smarttags" w:element="place">
        <w:r w:rsidRPr="00252C7D">
          <w:t>VistA</w:t>
        </w:r>
      </w:smartTag>
      <w:r w:rsidRPr="00252C7D">
        <w:t>.</w:t>
      </w:r>
      <w:r w:rsidR="000D0CD6">
        <w:t xml:space="preserve"> </w:t>
      </w:r>
      <w:r w:rsidRPr="00252C7D">
        <w:t xml:space="preserve">When those points are determined, the interface developer needs to insert a call to a routine that uses the HLO APIs to build and send the appropriate HL7 message – that IS a topic within the scope of this manual. </w:t>
      </w:r>
    </w:p>
    <w:p w14:paraId="30AC29BE" w14:textId="77777777" w:rsidR="00C65984" w:rsidRDefault="00C65984" w:rsidP="00C65984">
      <w:pPr>
        <w:pStyle w:val="Heading2"/>
        <w:numPr>
          <w:ilvl w:val="0"/>
          <w:numId w:val="0"/>
        </w:numPr>
        <w:ind w:right="-360"/>
      </w:pPr>
    </w:p>
    <w:p w14:paraId="57CA2701" w14:textId="77777777" w:rsidR="00C65984" w:rsidRDefault="00C65984">
      <w:pPr>
        <w:widowControl/>
        <w:overflowPunct/>
        <w:autoSpaceDE/>
        <w:autoSpaceDN/>
        <w:adjustRightInd/>
        <w:spacing w:after="0" w:line="240" w:lineRule="auto"/>
        <w:textAlignment w:val="auto"/>
        <w:rPr>
          <w:rFonts w:ascii="Arial" w:hAnsi="Arial"/>
          <w:b/>
          <w:sz w:val="28"/>
        </w:rPr>
      </w:pPr>
      <w:r>
        <w:br w:type="page"/>
      </w:r>
    </w:p>
    <w:p w14:paraId="0147280F" w14:textId="77777777" w:rsidR="00427E6B" w:rsidRDefault="00B9223A" w:rsidP="00DF0AFE">
      <w:pPr>
        <w:pStyle w:val="Heading2"/>
        <w:tabs>
          <w:tab w:val="clear" w:pos="1656"/>
          <w:tab w:val="num" w:pos="1080"/>
        </w:tabs>
        <w:ind w:left="1080" w:right="-360" w:hanging="1080"/>
      </w:pPr>
      <w:bookmarkStart w:id="8" w:name="_Toc241910312"/>
      <w:r w:rsidRPr="00685C16">
        <w:t xml:space="preserve">The </w:t>
      </w:r>
      <w:r w:rsidR="00FB3E28" w:rsidRPr="00685C16">
        <w:t>HL7 Standard</w:t>
      </w:r>
      <w:bookmarkEnd w:id="8"/>
    </w:p>
    <w:p w14:paraId="21D880FF" w14:textId="77777777" w:rsidR="00B32A33" w:rsidRDefault="00B32A33" w:rsidP="00210384">
      <w:pPr>
        <w:spacing w:line="240" w:lineRule="auto"/>
        <w:ind w:right="-360"/>
        <w:contextualSpacing/>
      </w:pPr>
      <w:r w:rsidRPr="00252C7D">
        <w:t>HL7 is an application protocol for the electronic exchange of data between information systems i</w:t>
      </w:r>
      <w:r w:rsidR="005F1F5A">
        <w:t>n the healthcare environment.</w:t>
      </w:r>
      <w:r w:rsidR="000D0CD6">
        <w:t xml:space="preserve"> </w:t>
      </w:r>
      <w:r w:rsidRPr="00252C7D">
        <w:t>It facilitates the exchange of data by specifying a standard set of messages, including the content and format of the messages and the encoding of the data fields within the message</w:t>
      </w:r>
      <w:r w:rsidR="005F1F5A">
        <w:t>.</w:t>
      </w:r>
      <w:r w:rsidR="000D0CD6">
        <w:t xml:space="preserve"> </w:t>
      </w:r>
      <w:r w:rsidR="00520B01" w:rsidRPr="00252C7D">
        <w:t xml:space="preserve">The </w:t>
      </w:r>
      <w:r w:rsidRPr="00252C7D">
        <w:t xml:space="preserve">HL7 </w:t>
      </w:r>
      <w:r w:rsidR="00520B01" w:rsidRPr="00252C7D">
        <w:t xml:space="preserve">standard </w:t>
      </w:r>
      <w:r w:rsidRPr="00252C7D">
        <w:t>provides flexibility by allowing the standard set of messages to be extended for specific needs, subject to negotiation between the systems being interfaced to one another.</w:t>
      </w:r>
      <w:r w:rsidR="000D0CD6">
        <w:t xml:space="preserve"> </w:t>
      </w:r>
    </w:p>
    <w:p w14:paraId="09D97D4D" w14:textId="77777777" w:rsidR="00F74012" w:rsidRPr="00252C7D" w:rsidRDefault="00F74012" w:rsidP="00210384">
      <w:pPr>
        <w:spacing w:line="240" w:lineRule="auto"/>
        <w:ind w:right="-360"/>
        <w:contextualSpacing/>
      </w:pPr>
    </w:p>
    <w:p w14:paraId="77A89699" w14:textId="77777777" w:rsidR="00B32A33" w:rsidRPr="00252C7D" w:rsidRDefault="00B32A33" w:rsidP="00210384">
      <w:pPr>
        <w:spacing w:line="240" w:lineRule="auto"/>
        <w:ind w:right="-360"/>
        <w:contextualSpacing/>
      </w:pPr>
      <w:r w:rsidRPr="00252C7D">
        <w:t>HL7 does not specify the particular communication protocol or technology to</w:t>
      </w:r>
      <w:r w:rsidR="00520B01" w:rsidRPr="00252C7D">
        <w:t xml:space="preserve"> use for the exchange of data. </w:t>
      </w:r>
    </w:p>
    <w:p w14:paraId="19A666CE" w14:textId="77777777" w:rsidR="00C65984" w:rsidRDefault="00C65984" w:rsidP="00D814CC">
      <w:pPr>
        <w:pStyle w:val="Heading3"/>
        <w:numPr>
          <w:ilvl w:val="0"/>
          <w:numId w:val="0"/>
        </w:numPr>
      </w:pPr>
    </w:p>
    <w:p w14:paraId="1FC2A868" w14:textId="77777777" w:rsidR="00977E0B" w:rsidRPr="00736B32" w:rsidRDefault="00977E0B" w:rsidP="00737A97">
      <w:pPr>
        <w:pStyle w:val="Heading3"/>
      </w:pPr>
      <w:bookmarkStart w:id="9" w:name="_Toc241910313"/>
      <w:r w:rsidRPr="00736B32">
        <w:t>HL7 Version</w:t>
      </w:r>
      <w:bookmarkEnd w:id="9"/>
    </w:p>
    <w:p w14:paraId="09C360C5" w14:textId="77777777" w:rsidR="00303DC7" w:rsidRPr="00252C7D" w:rsidRDefault="00977E0B" w:rsidP="000838BC">
      <w:r w:rsidRPr="00252C7D">
        <w:t>HLO was designed to support version 2.4 of the HL7 standard</w:t>
      </w:r>
      <w:r w:rsidR="000453DA">
        <w:t>,</w:t>
      </w:r>
      <w:r w:rsidRPr="00252C7D">
        <w:t xml:space="preserve"> using the traditional delimited format for HL7 messages.</w:t>
      </w:r>
      <w:r w:rsidR="000D0CD6">
        <w:t xml:space="preserve"> </w:t>
      </w:r>
      <w:r w:rsidRPr="00252C7D">
        <w:t xml:space="preserve">The application may designate other versions of the standard in the message header, but that won’t </w:t>
      </w:r>
      <w:r w:rsidR="0078742A" w:rsidRPr="00252C7D">
        <w:t xml:space="preserve">otherwise </w:t>
      </w:r>
      <w:r w:rsidRPr="00252C7D">
        <w:t>affect how HLO forma</w:t>
      </w:r>
      <w:r w:rsidR="0078742A" w:rsidRPr="00252C7D">
        <w:t>ts the message</w:t>
      </w:r>
      <w:r w:rsidR="005F1F5A">
        <w:t>.</w:t>
      </w:r>
      <w:r w:rsidR="000D0CD6">
        <w:t xml:space="preserve"> </w:t>
      </w:r>
    </w:p>
    <w:p w14:paraId="276427E1" w14:textId="77777777" w:rsidR="00C65984" w:rsidRDefault="00C65984" w:rsidP="00D814CC">
      <w:pPr>
        <w:pStyle w:val="Heading3"/>
        <w:numPr>
          <w:ilvl w:val="0"/>
          <w:numId w:val="0"/>
        </w:numPr>
      </w:pPr>
    </w:p>
    <w:p w14:paraId="485AB310" w14:textId="77777777" w:rsidR="00977E0B" w:rsidRPr="00736B32" w:rsidRDefault="00B9223A" w:rsidP="00737A97">
      <w:pPr>
        <w:pStyle w:val="Heading3"/>
      </w:pPr>
      <w:bookmarkStart w:id="10" w:name="_Toc241910314"/>
      <w:r w:rsidRPr="00736B32">
        <w:t xml:space="preserve">Supported </w:t>
      </w:r>
      <w:r w:rsidR="00977E0B" w:rsidRPr="00736B32">
        <w:t>Communication Protocols</w:t>
      </w:r>
      <w:bookmarkEnd w:id="10"/>
    </w:p>
    <w:p w14:paraId="5A943BDC" w14:textId="77777777" w:rsidR="00520B01" w:rsidRPr="00252C7D" w:rsidRDefault="00977E0B" w:rsidP="00210384">
      <w:pPr>
        <w:spacing w:line="240" w:lineRule="auto"/>
        <w:ind w:right="-360"/>
        <w:contextualSpacing/>
      </w:pPr>
      <w:r w:rsidRPr="00252C7D">
        <w:t>HLO currently supports m</w:t>
      </w:r>
      <w:r w:rsidR="00520B01" w:rsidRPr="00252C7D">
        <w:t>essaging only via TCP, using the set of APIs provided by Cache to read and write data over TCP communication channels.</w:t>
      </w:r>
      <w:r w:rsidR="000D0CD6">
        <w:t xml:space="preserve"> </w:t>
      </w:r>
      <w:r w:rsidR="00520B01" w:rsidRPr="00252C7D">
        <w:t>HLO implements the</w:t>
      </w:r>
      <w:r w:rsidRPr="00252C7D">
        <w:t xml:space="preserve"> HL7 Standard’s Minimal Lower Layer Protocol </w:t>
      </w:r>
      <w:r w:rsidR="00520B01" w:rsidRPr="00252C7D">
        <w:t>(MLLP) to package messages for transmission via TCP</w:t>
      </w:r>
      <w:r w:rsidRPr="00252C7D">
        <w:t xml:space="preserve">. </w:t>
      </w:r>
    </w:p>
    <w:p w14:paraId="03C958F7" w14:textId="77777777" w:rsidR="00C65984" w:rsidRDefault="00C65984" w:rsidP="00D814CC">
      <w:pPr>
        <w:pStyle w:val="Heading3"/>
        <w:numPr>
          <w:ilvl w:val="0"/>
          <w:numId w:val="0"/>
        </w:numPr>
      </w:pPr>
    </w:p>
    <w:p w14:paraId="5E66C0BD" w14:textId="77777777" w:rsidR="003A6DFB" w:rsidRDefault="003A6DFB" w:rsidP="00737A97">
      <w:pPr>
        <w:pStyle w:val="Heading3"/>
      </w:pPr>
      <w:bookmarkStart w:id="11" w:name="_Toc241910315"/>
      <w:r w:rsidRPr="00736B32">
        <w:t>HL7 Message</w:t>
      </w:r>
      <w:r w:rsidR="004A40AC">
        <w:t>s</w:t>
      </w:r>
      <w:bookmarkEnd w:id="11"/>
    </w:p>
    <w:p w14:paraId="26FCF7AA" w14:textId="77777777" w:rsidR="007B6701" w:rsidRDefault="007B6701" w:rsidP="007B6701">
      <w:r>
        <w:t>HLO implements both individual messages and batch messages</w:t>
      </w:r>
      <w:r w:rsidR="005F1F5A">
        <w:t>.</w:t>
      </w:r>
      <w:r w:rsidR="000D0CD6">
        <w:t xml:space="preserve"> </w:t>
      </w:r>
    </w:p>
    <w:p w14:paraId="51B608E7" w14:textId="77777777" w:rsidR="00C65984" w:rsidRDefault="00C65984" w:rsidP="00C65984">
      <w:pPr>
        <w:pStyle w:val="Heading4"/>
        <w:numPr>
          <w:ilvl w:val="0"/>
          <w:numId w:val="0"/>
        </w:numPr>
        <w:tabs>
          <w:tab w:val="left" w:pos="1080"/>
        </w:tabs>
      </w:pPr>
    </w:p>
    <w:p w14:paraId="4F805F15" w14:textId="77777777" w:rsidR="00EB3445" w:rsidRPr="007B6701" w:rsidRDefault="00EB3445" w:rsidP="00DF0AFE">
      <w:pPr>
        <w:pStyle w:val="Heading4"/>
        <w:tabs>
          <w:tab w:val="clear" w:pos="3672"/>
          <w:tab w:val="left" w:pos="1080"/>
        </w:tabs>
        <w:ind w:left="1080"/>
      </w:pPr>
      <w:bookmarkStart w:id="12" w:name="_Toc241910316"/>
      <w:r>
        <w:t>Individual Message</w:t>
      </w:r>
      <w:r w:rsidR="00D46ED7">
        <w:t>s</w:t>
      </w:r>
      <w:bookmarkEnd w:id="12"/>
    </w:p>
    <w:p w14:paraId="0ACC8851" w14:textId="77777777" w:rsidR="00BF79B4" w:rsidRDefault="003A6DFB" w:rsidP="00210384">
      <w:pPr>
        <w:spacing w:line="240" w:lineRule="auto"/>
        <w:ind w:right="-360"/>
        <w:contextualSpacing/>
      </w:pPr>
      <w:r w:rsidRPr="00252C7D">
        <w:t xml:space="preserve">An </w:t>
      </w:r>
      <w:r w:rsidR="007B6701" w:rsidRPr="00426D22">
        <w:t xml:space="preserve">individual </w:t>
      </w:r>
      <w:r w:rsidRPr="00426D22">
        <w:t>HL7 message</w:t>
      </w:r>
      <w:r w:rsidRPr="00252C7D">
        <w:t xml:space="preserve"> is the atomic unit for transferring data between systems in the HL7 standard</w:t>
      </w:r>
      <w:r w:rsidR="005F1F5A">
        <w:t>.</w:t>
      </w:r>
      <w:r w:rsidR="000D0CD6">
        <w:t xml:space="preserve"> </w:t>
      </w:r>
      <w:r w:rsidR="00220E03">
        <w:t>The HL7 standard defines numerous types of messages.</w:t>
      </w:r>
      <w:r w:rsidR="000D0CD6">
        <w:t xml:space="preserve"> </w:t>
      </w:r>
      <w:r w:rsidR="00220E03">
        <w:t xml:space="preserve">The type of message is identified by the </w:t>
      </w:r>
      <w:r w:rsidR="00220E03" w:rsidRPr="00426D22">
        <w:rPr>
          <w:i/>
        </w:rPr>
        <w:t>message type</w:t>
      </w:r>
      <w:r w:rsidR="00220E03">
        <w:t xml:space="preserve"> and </w:t>
      </w:r>
      <w:r w:rsidR="00220E03" w:rsidRPr="00426D22">
        <w:rPr>
          <w:i/>
        </w:rPr>
        <w:t>event type</w:t>
      </w:r>
      <w:r w:rsidR="00426D22" w:rsidRPr="00426D22">
        <w:rPr>
          <w:i/>
        </w:rPr>
        <w:t>,</w:t>
      </w:r>
      <w:r w:rsidR="00426D22">
        <w:t xml:space="preserve"> each of which is a three-</w:t>
      </w:r>
      <w:r w:rsidR="00EA2F7B">
        <w:t>letter code</w:t>
      </w:r>
      <w:r w:rsidR="00220E03">
        <w:t>.</w:t>
      </w:r>
      <w:r w:rsidR="000D0CD6">
        <w:t xml:space="preserve"> </w:t>
      </w:r>
      <w:r w:rsidR="00220E03">
        <w:t xml:space="preserve">For example, </w:t>
      </w:r>
      <w:r w:rsidR="00EA2F7B">
        <w:t xml:space="preserve">for </w:t>
      </w:r>
      <w:r w:rsidR="00220E03">
        <w:t>the ADT~A01 message</w:t>
      </w:r>
      <w:r w:rsidR="00426D22">
        <w:t>,</w:t>
      </w:r>
      <w:r w:rsidR="00220E03">
        <w:t xml:space="preserve"> </w:t>
      </w:r>
      <w:r w:rsidR="00EA2F7B">
        <w:t>the message type is ADT (admission, discharge, transfer) and th</w:t>
      </w:r>
      <w:r w:rsidR="00426D22">
        <w:t>e event type is A01 (admission/</w:t>
      </w:r>
      <w:r w:rsidR="00EA2F7B">
        <w:t>visit notification).</w:t>
      </w:r>
      <w:r w:rsidR="000D0CD6">
        <w:t xml:space="preserve"> </w:t>
      </w:r>
      <w:r w:rsidR="00436D1C">
        <w:t>The HL7 standard define</w:t>
      </w:r>
      <w:r w:rsidR="00614444">
        <w:t xml:space="preserve">s the </w:t>
      </w:r>
      <w:r w:rsidR="00436D1C">
        <w:t>content and format of each type of message.</w:t>
      </w:r>
      <w:r w:rsidR="000D0CD6">
        <w:t xml:space="preserve"> </w:t>
      </w:r>
      <w:r w:rsidR="00436D1C">
        <w:t xml:space="preserve">Since the HL7 standard is evolving, there are different </w:t>
      </w:r>
      <w:r w:rsidR="00436D1C" w:rsidRPr="00426D22">
        <w:t>versions</w:t>
      </w:r>
      <w:r w:rsidR="00436D1C">
        <w:t xml:space="preserve"> of the messages.</w:t>
      </w:r>
    </w:p>
    <w:p w14:paraId="63963D2D" w14:textId="77777777" w:rsidR="00BF79B4" w:rsidRDefault="00BF79B4" w:rsidP="00210384">
      <w:pPr>
        <w:spacing w:line="240" w:lineRule="auto"/>
        <w:ind w:right="-360"/>
        <w:contextualSpacing/>
      </w:pPr>
    </w:p>
    <w:p w14:paraId="15B5D891" w14:textId="77777777" w:rsidR="0036629D" w:rsidRDefault="005668EC" w:rsidP="00210384">
      <w:pPr>
        <w:spacing w:line="240" w:lineRule="auto"/>
        <w:ind w:right="-360"/>
        <w:contextualSpacing/>
      </w:pPr>
      <w:r>
        <w:t xml:space="preserve">A message is composed of </w:t>
      </w:r>
      <w:r w:rsidR="0036629D">
        <w:t xml:space="preserve">groups of </w:t>
      </w:r>
      <w:r>
        <w:t>segments.</w:t>
      </w:r>
      <w:r w:rsidR="000D0CD6">
        <w:t xml:space="preserve"> </w:t>
      </w:r>
      <w:r w:rsidR="0036629D">
        <w:t xml:space="preserve">A </w:t>
      </w:r>
      <w:r w:rsidR="0036629D" w:rsidRPr="00426D22">
        <w:rPr>
          <w:i/>
        </w:rPr>
        <w:t>group</w:t>
      </w:r>
      <w:r w:rsidR="0036629D">
        <w:t xml:space="preserve"> is a</w:t>
      </w:r>
      <w:r w:rsidR="00BF79B4">
        <w:t>n</w:t>
      </w:r>
      <w:r w:rsidR="0036629D">
        <w:t xml:space="preserve"> ordered set of related segments.</w:t>
      </w:r>
    </w:p>
    <w:p w14:paraId="7C41F7C2" w14:textId="77777777" w:rsidR="00C2497C" w:rsidRDefault="00C2497C" w:rsidP="00210384">
      <w:pPr>
        <w:spacing w:line="240" w:lineRule="auto"/>
        <w:ind w:right="-360"/>
        <w:contextualSpacing/>
      </w:pPr>
    </w:p>
    <w:p w14:paraId="09CAB974" w14:textId="77777777" w:rsidR="00EB3445" w:rsidRDefault="005668EC" w:rsidP="00210384">
      <w:pPr>
        <w:spacing w:line="240" w:lineRule="auto"/>
        <w:ind w:right="-360"/>
        <w:contextualSpacing/>
      </w:pPr>
      <w:r>
        <w:t xml:space="preserve">A </w:t>
      </w:r>
      <w:r w:rsidRPr="00426D22">
        <w:rPr>
          <w:i/>
        </w:rPr>
        <w:t>segment</w:t>
      </w:r>
      <w:r w:rsidR="0036629D">
        <w:t xml:space="preserve"> is an ordered set</w:t>
      </w:r>
      <w:r>
        <w:t xml:space="preserve"> of related fields.</w:t>
      </w:r>
      <w:r w:rsidR="00426D22">
        <w:t xml:space="preserve"> The first three</w:t>
      </w:r>
      <w:r w:rsidR="00C2497C">
        <w:t xml:space="preserve"> character</w:t>
      </w:r>
      <w:r w:rsidR="008877A6">
        <w:t>s</w:t>
      </w:r>
      <w:r w:rsidR="00C2497C">
        <w:t xml:space="preserve"> of a segment is a </w:t>
      </w:r>
      <w:r w:rsidR="008877A6">
        <w:t>code that identifies the</w:t>
      </w:r>
      <w:r w:rsidR="00C2497C">
        <w:t xml:space="preserve"> </w:t>
      </w:r>
      <w:r w:rsidR="00C2497C" w:rsidRPr="00426D22">
        <w:rPr>
          <w:i/>
        </w:rPr>
        <w:t>segment</w:t>
      </w:r>
      <w:r w:rsidR="008877A6" w:rsidRPr="00426D22">
        <w:rPr>
          <w:i/>
        </w:rPr>
        <w:t xml:space="preserve"> type</w:t>
      </w:r>
      <w:r w:rsidR="00C2497C">
        <w:t>.</w:t>
      </w:r>
      <w:r w:rsidR="000D0CD6">
        <w:t xml:space="preserve"> </w:t>
      </w:r>
      <w:r w:rsidR="00EB3445">
        <w:t>For e</w:t>
      </w:r>
      <w:r w:rsidR="008877A6">
        <w:t>xample, the PID segment is the patient identification segment and contains information that identifies the patient.</w:t>
      </w:r>
    </w:p>
    <w:p w14:paraId="413940E0" w14:textId="77777777" w:rsidR="00EB3445" w:rsidRDefault="00EB3445" w:rsidP="00210384">
      <w:pPr>
        <w:spacing w:line="240" w:lineRule="auto"/>
        <w:ind w:right="-360"/>
        <w:contextualSpacing/>
      </w:pPr>
    </w:p>
    <w:p w14:paraId="4C7AB1E2" w14:textId="77777777" w:rsidR="00EB3445" w:rsidRPr="00614444" w:rsidRDefault="00EB3445" w:rsidP="00210384">
      <w:pPr>
        <w:spacing w:line="240" w:lineRule="auto"/>
        <w:ind w:right="-360"/>
        <w:contextualSpacing/>
      </w:pPr>
      <w:r>
        <w:t xml:space="preserve">The first segment in a message is always the </w:t>
      </w:r>
      <w:r w:rsidRPr="002936D3">
        <w:t>MSH</w:t>
      </w:r>
      <w:r>
        <w:t xml:space="preserve"> segment, the </w:t>
      </w:r>
      <w:r w:rsidRPr="002936D3">
        <w:rPr>
          <w:i/>
        </w:rPr>
        <w:t>message header</w:t>
      </w:r>
      <w:r>
        <w:t>.</w:t>
      </w:r>
      <w:r w:rsidR="000D0CD6">
        <w:t xml:space="preserve"> </w:t>
      </w:r>
      <w:r>
        <w:t>It contains information about the message, such as the type of message,</w:t>
      </w:r>
      <w:r w:rsidR="00614444">
        <w:t xml:space="preserve"> the version, </w:t>
      </w:r>
      <w:r w:rsidR="006D7CE9">
        <w:t xml:space="preserve">the sending application, the receiving application, </w:t>
      </w:r>
      <w:r w:rsidR="00614444">
        <w:t xml:space="preserve">and </w:t>
      </w:r>
      <w:r w:rsidR="006D7CE9">
        <w:t xml:space="preserve">the date/time of the message. </w:t>
      </w:r>
      <w:r w:rsidR="00614444">
        <w:t xml:space="preserve">It also contains the </w:t>
      </w:r>
      <w:r w:rsidR="00DD018E" w:rsidRPr="002936D3">
        <w:rPr>
          <w:i/>
        </w:rPr>
        <w:t>Message C</w:t>
      </w:r>
      <w:r w:rsidR="00614444" w:rsidRPr="002936D3">
        <w:rPr>
          <w:i/>
        </w:rPr>
        <w:t xml:space="preserve">ontrol </w:t>
      </w:r>
      <w:r w:rsidR="00DD018E" w:rsidRPr="002936D3">
        <w:rPr>
          <w:i/>
        </w:rPr>
        <w:t>ID</w:t>
      </w:r>
      <w:r w:rsidR="00614444">
        <w:t>, which is used to uniquely identify each message.</w:t>
      </w:r>
    </w:p>
    <w:p w14:paraId="1A070325" w14:textId="77777777" w:rsidR="008877A6" w:rsidRDefault="008877A6" w:rsidP="00210384">
      <w:pPr>
        <w:spacing w:line="240" w:lineRule="auto"/>
        <w:ind w:right="-360"/>
        <w:contextualSpacing/>
      </w:pPr>
    </w:p>
    <w:p w14:paraId="1A106654" w14:textId="77777777" w:rsidR="008877A6" w:rsidRDefault="00C2497C" w:rsidP="008877A6">
      <w:pPr>
        <w:spacing w:line="240" w:lineRule="auto"/>
        <w:ind w:right="-360"/>
        <w:contextualSpacing/>
      </w:pPr>
      <w:r>
        <w:t xml:space="preserve">A </w:t>
      </w:r>
      <w:r w:rsidRPr="002936D3">
        <w:rPr>
          <w:i/>
        </w:rPr>
        <w:t>field</w:t>
      </w:r>
      <w:r w:rsidRPr="00C2497C">
        <w:rPr>
          <w:b/>
        </w:rPr>
        <w:t xml:space="preserve"> </w:t>
      </w:r>
      <w:r>
        <w:t>is an item of information, such as a person’s name or address or weight.</w:t>
      </w:r>
      <w:r w:rsidR="000D0CD6">
        <w:t xml:space="preserve"> </w:t>
      </w:r>
      <w:r>
        <w:t xml:space="preserve">Fields may </w:t>
      </w:r>
      <w:r w:rsidRPr="002936D3">
        <w:t>repeat</w:t>
      </w:r>
      <w:r>
        <w:t xml:space="preserve"> within a segment.</w:t>
      </w:r>
      <w:r w:rsidR="000D0CD6">
        <w:t xml:space="preserve"> </w:t>
      </w:r>
      <w:r>
        <w:lastRenderedPageBreak/>
        <w:t>F</w:t>
      </w:r>
      <w:r w:rsidR="008877A6">
        <w:t xml:space="preserve">or example, the NAME </w:t>
      </w:r>
      <w:r>
        <w:t xml:space="preserve">field </w:t>
      </w:r>
      <w:r w:rsidR="008877A6">
        <w:t>within t</w:t>
      </w:r>
      <w:r w:rsidR="002936D3">
        <w:t>he PID segment may be repeating</w:t>
      </w:r>
      <w:r w:rsidR="008877A6">
        <w:t xml:space="preserve"> since a person</w:t>
      </w:r>
      <w:r w:rsidR="00BF79B4">
        <w:t xml:space="preserve"> may have more than one name.</w:t>
      </w:r>
      <w:r w:rsidR="000D0CD6">
        <w:t xml:space="preserve"> </w:t>
      </w:r>
      <w:r w:rsidR="008877A6">
        <w:t>On the other hand, the SEX field is not allowed to repeat.</w:t>
      </w:r>
    </w:p>
    <w:p w14:paraId="02326DBA" w14:textId="77777777" w:rsidR="008877A6" w:rsidRDefault="008877A6" w:rsidP="008877A6">
      <w:pPr>
        <w:spacing w:line="240" w:lineRule="auto"/>
        <w:ind w:right="-360"/>
        <w:contextualSpacing/>
      </w:pPr>
    </w:p>
    <w:p w14:paraId="63A81770" w14:textId="77777777" w:rsidR="00BF79B4" w:rsidRDefault="003F1692" w:rsidP="008877A6">
      <w:pPr>
        <w:spacing w:line="240" w:lineRule="auto"/>
        <w:ind w:right="-360"/>
        <w:contextualSpacing/>
      </w:pPr>
      <w:r>
        <w:t>A field</w:t>
      </w:r>
      <w:r w:rsidR="00C2497C">
        <w:t xml:space="preserve"> can have multiple parts called </w:t>
      </w:r>
      <w:r w:rsidR="00C2497C" w:rsidRPr="002936D3">
        <w:rPr>
          <w:i/>
        </w:rPr>
        <w:t>components</w:t>
      </w:r>
      <w:r w:rsidR="00C2497C">
        <w:t>.</w:t>
      </w:r>
      <w:r w:rsidR="005668EC">
        <w:t xml:space="preserve"> </w:t>
      </w:r>
      <w:r w:rsidR="00D82C12">
        <w:t xml:space="preserve">For example, the Patient Address field </w:t>
      </w:r>
      <w:r w:rsidR="000A2756">
        <w:t xml:space="preserve">of the PID segment </w:t>
      </w:r>
      <w:r w:rsidR="00D82C12">
        <w:t>contain</w:t>
      </w:r>
      <w:r w:rsidR="000A2756">
        <w:t>s</w:t>
      </w:r>
      <w:r w:rsidR="00D82C12">
        <w:t xml:space="preserve"> the street, state, city, zip code, etc., which are components of the field.</w:t>
      </w:r>
      <w:r w:rsidR="000D0CD6">
        <w:t xml:space="preserve"> </w:t>
      </w:r>
      <w:r w:rsidR="00D82C12">
        <w:t>I</w:t>
      </w:r>
      <w:r w:rsidR="00C2497C">
        <w:t>n turn</w:t>
      </w:r>
      <w:r w:rsidR="002936D3">
        <w:t>,</w:t>
      </w:r>
      <w:r w:rsidR="00C2497C">
        <w:t xml:space="preserve"> components can have multiple parts called </w:t>
      </w:r>
      <w:r w:rsidR="00C2497C" w:rsidRPr="002936D3">
        <w:rPr>
          <w:i/>
        </w:rPr>
        <w:t>subcomponents</w:t>
      </w:r>
      <w:r w:rsidR="00C2497C">
        <w:t>.</w:t>
      </w:r>
      <w:r w:rsidR="000D0CD6">
        <w:t xml:space="preserve"> </w:t>
      </w:r>
    </w:p>
    <w:p w14:paraId="42981D99" w14:textId="77777777" w:rsidR="00BF79B4" w:rsidRDefault="00BF79B4" w:rsidP="008877A6">
      <w:pPr>
        <w:spacing w:line="240" w:lineRule="auto"/>
        <w:ind w:right="-360"/>
        <w:contextualSpacing/>
      </w:pPr>
    </w:p>
    <w:p w14:paraId="60B4555D" w14:textId="77777777" w:rsidR="00BF79B4" w:rsidRDefault="00BF79B4" w:rsidP="008877A6">
      <w:pPr>
        <w:spacing w:line="240" w:lineRule="auto"/>
        <w:ind w:right="-360"/>
        <w:contextualSpacing/>
      </w:pPr>
      <w:r>
        <w:t xml:space="preserve">Special characters called </w:t>
      </w:r>
      <w:r w:rsidRPr="002936D3">
        <w:rPr>
          <w:i/>
        </w:rPr>
        <w:t>message delimiters</w:t>
      </w:r>
      <w:r>
        <w:t xml:space="preserve"> are used to mark the boundaries between the </w:t>
      </w:r>
      <w:r w:rsidR="00220E03">
        <w:t>segments, fields,</w:t>
      </w:r>
      <w:r>
        <w:t xml:space="preserve"> components, and subcomponents.</w:t>
      </w:r>
      <w:r w:rsidR="000D0CD6">
        <w:t xml:space="preserve"> </w:t>
      </w:r>
      <w:r>
        <w:t>They are:</w:t>
      </w:r>
    </w:p>
    <w:p w14:paraId="013BC860" w14:textId="77777777" w:rsidR="00BF79B4" w:rsidRDefault="00BF79B4" w:rsidP="008877A6">
      <w:pPr>
        <w:spacing w:line="240" w:lineRule="auto"/>
        <w:ind w:right="-360"/>
        <w:contextualSpacing/>
      </w:pPr>
    </w:p>
    <w:p w14:paraId="6D82BA74" w14:textId="77777777" w:rsidR="00220E03" w:rsidRDefault="00220E03" w:rsidP="00C631F9">
      <w:pPr>
        <w:pStyle w:val="ListBullet"/>
        <w:numPr>
          <w:ilvl w:val="0"/>
          <w:numId w:val="58"/>
        </w:numPr>
      </w:pPr>
      <w:r>
        <w:t xml:space="preserve">The </w:t>
      </w:r>
      <w:r w:rsidRPr="00446270">
        <w:t xml:space="preserve">segment terminator </w:t>
      </w:r>
      <w:r>
        <w:t>marks the boundaries between segments.</w:t>
      </w:r>
      <w:r w:rsidR="000D0CD6">
        <w:t xml:space="preserve"> </w:t>
      </w:r>
      <w:r>
        <w:t>The segment terminator is always the carriage return character.</w:t>
      </w:r>
    </w:p>
    <w:p w14:paraId="4B37DB18" w14:textId="77777777" w:rsidR="003A6DFB" w:rsidRPr="00252C7D" w:rsidRDefault="00BF79B4" w:rsidP="00C631F9">
      <w:pPr>
        <w:pStyle w:val="ListBullet"/>
        <w:numPr>
          <w:ilvl w:val="0"/>
          <w:numId w:val="58"/>
        </w:numPr>
      </w:pPr>
      <w:r>
        <w:t xml:space="preserve">The </w:t>
      </w:r>
      <w:r w:rsidRPr="00446270">
        <w:t>field separator</w:t>
      </w:r>
      <w:r>
        <w:t xml:space="preserve"> marks the boundary between fields.</w:t>
      </w:r>
    </w:p>
    <w:p w14:paraId="38DCFCC3" w14:textId="77777777" w:rsidR="003A6DFB" w:rsidRDefault="00BF79B4" w:rsidP="00C631F9">
      <w:pPr>
        <w:pStyle w:val="ListBullet"/>
        <w:numPr>
          <w:ilvl w:val="0"/>
          <w:numId w:val="58"/>
        </w:numPr>
      </w:pPr>
      <w:r w:rsidRPr="00446270">
        <w:t>The c</w:t>
      </w:r>
      <w:r w:rsidR="003A6DFB" w:rsidRPr="00446270">
        <w:t>omponent separator</w:t>
      </w:r>
      <w:r>
        <w:t xml:space="preserve"> marks the boundary between the components of a field.</w:t>
      </w:r>
    </w:p>
    <w:p w14:paraId="10D9A4E7" w14:textId="77777777" w:rsidR="00BF79B4" w:rsidRPr="00252C7D" w:rsidRDefault="00BF79B4" w:rsidP="00C631F9">
      <w:pPr>
        <w:pStyle w:val="ListBullet"/>
        <w:numPr>
          <w:ilvl w:val="0"/>
          <w:numId w:val="58"/>
        </w:numPr>
      </w:pPr>
      <w:r>
        <w:t xml:space="preserve">The </w:t>
      </w:r>
      <w:r w:rsidRPr="00446270">
        <w:t xml:space="preserve">repetition separator </w:t>
      </w:r>
      <w:r>
        <w:t>marks the boundary between repetitions of a field.</w:t>
      </w:r>
    </w:p>
    <w:p w14:paraId="0897E027" w14:textId="77777777" w:rsidR="000A2756" w:rsidRPr="000A2756" w:rsidRDefault="000A2756" w:rsidP="00C631F9">
      <w:pPr>
        <w:pStyle w:val="ListBullet"/>
        <w:numPr>
          <w:ilvl w:val="0"/>
          <w:numId w:val="58"/>
        </w:numPr>
      </w:pPr>
      <w:r w:rsidRPr="00446270">
        <w:t>The escape character marks the start and end of escape sequences within a field.</w:t>
      </w:r>
      <w:r w:rsidR="000D0CD6" w:rsidRPr="00446270">
        <w:t xml:space="preserve"> </w:t>
      </w:r>
      <w:r w:rsidRPr="00446270">
        <w:t>An escape sequence is an instruction for special handling of the data.</w:t>
      </w:r>
    </w:p>
    <w:p w14:paraId="457EEE6B" w14:textId="77777777" w:rsidR="000A2756" w:rsidRPr="000A2756" w:rsidRDefault="000A2756" w:rsidP="00C631F9">
      <w:pPr>
        <w:pStyle w:val="ListBullet"/>
        <w:numPr>
          <w:ilvl w:val="0"/>
          <w:numId w:val="58"/>
        </w:numPr>
      </w:pPr>
      <w:r w:rsidRPr="00446270">
        <w:t>The subcomponent separator marks the boundary between the subcomponents within a subcomponent.</w:t>
      </w:r>
    </w:p>
    <w:p w14:paraId="318D45D4" w14:textId="77777777" w:rsidR="00057ED2" w:rsidRDefault="00057ED2" w:rsidP="00210384">
      <w:pPr>
        <w:spacing w:line="240" w:lineRule="auto"/>
        <w:ind w:right="-360"/>
        <w:contextualSpacing/>
      </w:pPr>
    </w:p>
    <w:p w14:paraId="13BCB062" w14:textId="77777777" w:rsidR="003A6DFB" w:rsidRPr="00252C7D" w:rsidRDefault="000A2756" w:rsidP="00210384">
      <w:pPr>
        <w:spacing w:line="240" w:lineRule="auto"/>
        <w:ind w:right="-360"/>
        <w:contextualSpacing/>
      </w:pPr>
      <w:r>
        <w:t xml:space="preserve">Here </w:t>
      </w:r>
      <w:r w:rsidR="003A6DFB" w:rsidRPr="00252C7D">
        <w:t>is an example of an HL7 message:</w:t>
      </w:r>
    </w:p>
    <w:p w14:paraId="48C75553"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p>
    <w:p w14:paraId="2221340F"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MSH|^~\&amp;|ORDER|</w:t>
      </w:r>
      <w:r w:rsidR="00FC148B">
        <w:rPr>
          <w:rFonts w:ascii="Times New Roman" w:hAnsi="Times New Roman"/>
          <w:noProof/>
          <w:sz w:val="18"/>
          <w:szCs w:val="18"/>
        </w:rPr>
        <w:t>REDACTED</w:t>
      </w:r>
      <w:r w:rsidRPr="00252C7D">
        <w:rPr>
          <w:rFonts w:ascii="Times New Roman" w:hAnsi="Times New Roman"/>
          <w:noProof/>
          <w:sz w:val="18"/>
          <w:szCs w:val="18"/>
        </w:rPr>
        <w:t>|RESULTS</w:t>
      </w:r>
      <w:bookmarkStart w:id="13" w:name="_Hlt454005944"/>
      <w:bookmarkEnd w:id="13"/>
      <w:r w:rsidRPr="00252C7D">
        <w:rPr>
          <w:rFonts w:ascii="Times New Roman" w:hAnsi="Times New Roman"/>
          <w:noProof/>
          <w:sz w:val="18"/>
          <w:szCs w:val="18"/>
        </w:rPr>
        <w:t>|500|19900314130405|</w:t>
      </w:r>
      <w:r w:rsidR="00337B26">
        <w:rPr>
          <w:rFonts w:ascii="Times New Roman" w:hAnsi="Times New Roman"/>
          <w:noProof/>
          <w:sz w:val="18"/>
          <w:szCs w:val="18"/>
        </w:rPr>
        <w:t>|</w:t>
      </w:r>
      <w:r w:rsidRPr="00252C7D">
        <w:rPr>
          <w:rFonts w:ascii="Times New Roman" w:hAnsi="Times New Roman"/>
          <w:noProof/>
          <w:sz w:val="18"/>
          <w:szCs w:val="18"/>
        </w:rPr>
        <w:t>ORU^R01|523123|D|2.3|</w:t>
      </w:r>
    </w:p>
    <w:p w14:paraId="6ED6F44B"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PID||7777790^2^M10||HL7Patient^One||||||||123456789|</w:t>
      </w:r>
    </w:p>
    <w:p w14:paraId="4766E113"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OBR||2930423.08^1^L||199304230800|||||||DERMATOLOGY|</w:t>
      </w:r>
    </w:p>
    <w:p w14:paraId="50D56B3F"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OBX|CE|10040|OV|1^0^0^0^0|</w:t>
      </w:r>
    </w:p>
    <w:p w14:paraId="26802575"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OBX|CE|11041|PR|</w:t>
      </w:r>
    </w:p>
    <w:p w14:paraId="1D29BD9E"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OBX|CE|216.6|P|</w:t>
      </w:r>
    </w:p>
    <w:p w14:paraId="655C0E25"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OBX|ST|VW^WEIGHT^L||120|KG</w:t>
      </w:r>
    </w:p>
    <w:p w14:paraId="179780AE"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OBX|ST|VB^BLOOD PRESSURE^L||120/80|MM HG</w:t>
      </w:r>
    </w:p>
    <w:p w14:paraId="2A304185"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OBX|ST|VT^TEMPERATURE^L||99|C</w:t>
      </w:r>
    </w:p>
    <w:p w14:paraId="184E4889" w14:textId="77777777" w:rsidR="003A6DFB" w:rsidRPr="00252C7D" w:rsidRDefault="003A6DFB" w:rsidP="008C47EE">
      <w:pPr>
        <w:pStyle w:val="ScreenCapture"/>
        <w:pBdr>
          <w:top w:val="double" w:sz="4" w:space="1" w:color="auto" w:shadow="1"/>
          <w:left w:val="double" w:sz="4" w:space="0" w:color="auto" w:shadow="1"/>
          <w:bottom w:val="double" w:sz="4" w:space="16" w:color="auto" w:shadow="1"/>
          <w:right w:val="double" w:sz="4" w:space="4" w:color="auto" w:shadow="1"/>
        </w:pBdr>
        <w:ind w:left="0" w:right="-360"/>
        <w:contextualSpacing/>
        <w:rPr>
          <w:rFonts w:ascii="Times New Roman" w:hAnsi="Times New Roman"/>
          <w:noProof/>
          <w:sz w:val="18"/>
          <w:szCs w:val="18"/>
        </w:rPr>
      </w:pPr>
      <w:r w:rsidRPr="00252C7D">
        <w:rPr>
          <w:rFonts w:ascii="Times New Roman" w:hAnsi="Times New Roman"/>
          <w:noProof/>
          <w:sz w:val="18"/>
          <w:szCs w:val="18"/>
        </w:rPr>
        <w:t>OBX|ST|VP^PULSE^L||75|/MIN</w:t>
      </w:r>
    </w:p>
    <w:p w14:paraId="0E41729C" w14:textId="77777777" w:rsidR="00ED26FD" w:rsidRPr="00252C7D" w:rsidRDefault="00ED26FD" w:rsidP="00210384">
      <w:pPr>
        <w:spacing w:line="240" w:lineRule="auto"/>
        <w:ind w:right="-360"/>
        <w:contextualSpacing/>
      </w:pPr>
    </w:p>
    <w:p w14:paraId="7FD67F0B" w14:textId="77777777" w:rsidR="003A6DFB" w:rsidRPr="00252C7D" w:rsidRDefault="003B4F09" w:rsidP="00210384">
      <w:pPr>
        <w:spacing w:line="240" w:lineRule="auto"/>
        <w:ind w:right="-360"/>
        <w:contextualSpacing/>
      </w:pPr>
      <w:r>
        <w:t>The following is a partial</w:t>
      </w:r>
      <w:r w:rsidR="003A6DFB" w:rsidRPr="00252C7D">
        <w:t xml:space="preserve"> analysis of the message:</w:t>
      </w:r>
    </w:p>
    <w:p w14:paraId="62D4C7EC" w14:textId="77777777" w:rsidR="003A6DFB" w:rsidRDefault="003A6DFB" w:rsidP="00C631F9">
      <w:pPr>
        <w:pStyle w:val="ListBullet"/>
        <w:numPr>
          <w:ilvl w:val="0"/>
          <w:numId w:val="58"/>
        </w:numPr>
      </w:pPr>
      <w:r w:rsidRPr="00252C7D">
        <w:t>The first line of the message is the message header (MSH) segment.</w:t>
      </w:r>
      <w:r w:rsidR="003B4F09">
        <w:t xml:space="preserve"> Within the MSH segment</w:t>
      </w:r>
      <w:r w:rsidR="00CC6340">
        <w:t>,</w:t>
      </w:r>
      <w:r w:rsidR="003B4F09">
        <w:t xml:space="preserve"> we see that:</w:t>
      </w:r>
    </w:p>
    <w:p w14:paraId="18069D8D" w14:textId="77777777" w:rsidR="00DD018E" w:rsidRDefault="00DD018E" w:rsidP="000838BC">
      <w:pPr>
        <w:pStyle w:val="ListBullet1Continue"/>
        <w:tabs>
          <w:tab w:val="clear" w:pos="1980"/>
          <w:tab w:val="num" w:pos="720"/>
        </w:tabs>
        <w:ind w:left="720"/>
      </w:pPr>
      <w:r>
        <w:t>The field separator is ‘|’, the component separator is ‘^’, the repetition separator is ‘</w:t>
      </w:r>
      <w:r w:rsidR="00707684">
        <w:t>~</w:t>
      </w:r>
      <w:r>
        <w:t>’, the escape character is ‘\’ and the subcomponent separator is ‘&amp;’</w:t>
      </w:r>
      <w:r w:rsidR="005F1F5A">
        <w:t>.</w:t>
      </w:r>
      <w:r w:rsidR="000D0CD6">
        <w:t xml:space="preserve"> </w:t>
      </w:r>
      <w:r w:rsidR="00707684">
        <w:t>Th</w:t>
      </w:r>
      <w:r w:rsidR="00882E2C">
        <w:t>is</w:t>
      </w:r>
      <w:r w:rsidR="00707684">
        <w:t xml:space="preserve"> </w:t>
      </w:r>
      <w:r w:rsidR="00882E2C">
        <w:t>is</w:t>
      </w:r>
      <w:r>
        <w:t xml:space="preserve"> the recommended set.</w:t>
      </w:r>
    </w:p>
    <w:p w14:paraId="50D6E484" w14:textId="77777777" w:rsidR="00DD018E" w:rsidRDefault="00DD018E" w:rsidP="000838BC">
      <w:pPr>
        <w:pStyle w:val="ListBullet1Continue"/>
        <w:tabs>
          <w:tab w:val="clear" w:pos="1980"/>
          <w:tab w:val="num" w:pos="720"/>
        </w:tabs>
        <w:ind w:left="720"/>
      </w:pPr>
      <w:r>
        <w:t>The sending application is ORDER and the receiving application is RESULTS.</w:t>
      </w:r>
    </w:p>
    <w:p w14:paraId="5F0981EE" w14:textId="77777777" w:rsidR="00DD018E" w:rsidRPr="00252C7D" w:rsidRDefault="00DD018E" w:rsidP="000838BC">
      <w:pPr>
        <w:pStyle w:val="ListBullet1Continue"/>
        <w:tabs>
          <w:tab w:val="clear" w:pos="1980"/>
          <w:tab w:val="num" w:pos="720"/>
        </w:tabs>
        <w:ind w:left="720"/>
      </w:pPr>
      <w:r>
        <w:t xml:space="preserve">The sending facility is </w:t>
      </w:r>
      <w:r w:rsidR="00FC148B">
        <w:t>REDACTED</w:t>
      </w:r>
      <w:r>
        <w:t xml:space="preserve"> and the receiving facility is 500.</w:t>
      </w:r>
      <w:r w:rsidR="000D0CD6">
        <w:t xml:space="preserve"> </w:t>
      </w:r>
      <w:r>
        <w:t>(HLO uses the domain name and station number to identify the facil</w:t>
      </w:r>
      <w:r w:rsidR="003B4F09">
        <w:t>i</w:t>
      </w:r>
      <w:r>
        <w:t>ties.</w:t>
      </w:r>
      <w:r w:rsidR="000D0CD6">
        <w:t xml:space="preserve"> </w:t>
      </w:r>
      <w:r w:rsidR="003B4F09">
        <w:t>The standard often leaves such choices to the applications to negotiate.</w:t>
      </w:r>
      <w:r>
        <w:t>)</w:t>
      </w:r>
    </w:p>
    <w:p w14:paraId="0ACA6979" w14:textId="77777777" w:rsidR="003A6DFB" w:rsidRPr="00252C7D" w:rsidRDefault="003A6DFB" w:rsidP="000838BC">
      <w:pPr>
        <w:pStyle w:val="ListBullet1Continue"/>
        <w:tabs>
          <w:tab w:val="clear" w:pos="1980"/>
          <w:tab w:val="num" w:pos="720"/>
        </w:tabs>
        <w:ind w:left="720"/>
      </w:pPr>
      <w:r w:rsidRPr="00252C7D">
        <w:t>The mes</w:t>
      </w:r>
      <w:r w:rsidR="003B4F09">
        <w:t>sage type</w:t>
      </w:r>
      <w:r w:rsidRPr="00252C7D">
        <w:t xml:space="preserve"> is Obser</w:t>
      </w:r>
      <w:r w:rsidR="003B4F09">
        <w:t>vation Result/Unsolicited (ORU) and t</w:t>
      </w:r>
      <w:r w:rsidRPr="00252C7D">
        <w:t>he ev</w:t>
      </w:r>
      <w:r w:rsidR="003B4F09">
        <w:t xml:space="preserve">ent type </w:t>
      </w:r>
      <w:r w:rsidRPr="00252C7D">
        <w:t xml:space="preserve">is </w:t>
      </w:r>
      <w:r w:rsidRPr="00252C7D">
        <w:rPr>
          <w:snapToGrid w:val="0"/>
        </w:rPr>
        <w:t>an unsolicited transmission of an observation message</w:t>
      </w:r>
      <w:r w:rsidRPr="00252C7D">
        <w:t xml:space="preserve"> (R01).</w:t>
      </w:r>
    </w:p>
    <w:p w14:paraId="123CEA8D" w14:textId="77777777" w:rsidR="003A6DFB" w:rsidRPr="00252C7D" w:rsidRDefault="003A6DFB" w:rsidP="00C631F9">
      <w:pPr>
        <w:pStyle w:val="ListBullet"/>
        <w:numPr>
          <w:ilvl w:val="0"/>
          <w:numId w:val="58"/>
        </w:numPr>
      </w:pPr>
      <w:r w:rsidRPr="00252C7D">
        <w:t>The second line of the message is the second segment, Patient Identification (PID).</w:t>
      </w:r>
    </w:p>
    <w:p w14:paraId="45FEE16A" w14:textId="77777777" w:rsidR="003A6DFB" w:rsidRPr="00252C7D" w:rsidRDefault="003A6DFB" w:rsidP="00C631F9">
      <w:pPr>
        <w:pStyle w:val="ListBullet"/>
        <w:numPr>
          <w:ilvl w:val="0"/>
          <w:numId w:val="58"/>
        </w:numPr>
      </w:pPr>
      <w:r w:rsidRPr="00252C7D">
        <w:t>The third line of the message is the third segment, an Observation Request (OBR).</w:t>
      </w:r>
    </w:p>
    <w:p w14:paraId="5E1A7034" w14:textId="77777777" w:rsidR="003A6DFB" w:rsidRPr="00252C7D" w:rsidRDefault="003A6DFB" w:rsidP="00C631F9">
      <w:pPr>
        <w:pStyle w:val="ListBullet"/>
        <w:numPr>
          <w:ilvl w:val="0"/>
          <w:numId w:val="58"/>
        </w:numPr>
      </w:pPr>
      <w:r w:rsidRPr="00252C7D">
        <w:t>The subsequent lines of the message are multiple Observation/Results (OBX) segments.</w:t>
      </w:r>
    </w:p>
    <w:p w14:paraId="374F6CC8" w14:textId="77777777" w:rsidR="003A6DFB" w:rsidRPr="00252C7D" w:rsidRDefault="003A6DFB" w:rsidP="00210384">
      <w:pPr>
        <w:spacing w:line="240" w:lineRule="auto"/>
        <w:ind w:right="-360"/>
        <w:contextualSpacing/>
      </w:pPr>
    </w:p>
    <w:p w14:paraId="7D0D1217" w14:textId="77777777" w:rsidR="00C65984" w:rsidRDefault="00C65984">
      <w:pPr>
        <w:widowControl/>
        <w:overflowPunct/>
        <w:autoSpaceDE/>
        <w:autoSpaceDN/>
        <w:adjustRightInd/>
        <w:spacing w:after="0" w:line="240" w:lineRule="auto"/>
        <w:textAlignment w:val="auto"/>
      </w:pPr>
      <w:r>
        <w:br w:type="page"/>
      </w:r>
    </w:p>
    <w:p w14:paraId="797BE999" w14:textId="77777777" w:rsidR="00340B44" w:rsidRPr="00252C7D" w:rsidRDefault="00340B44" w:rsidP="00210384">
      <w:pPr>
        <w:spacing w:line="240" w:lineRule="auto"/>
        <w:ind w:right="-360"/>
        <w:contextualSpacing/>
        <w:rPr>
          <w:highlight w:val="yellow"/>
        </w:rPr>
      </w:pPr>
      <w:r w:rsidRPr="00252C7D">
        <w:t>The HL7 standard provides a variety of message types and</w:t>
      </w:r>
      <w:r w:rsidR="00F45E9D">
        <w:t xml:space="preserve"> event types relevant to many</w:t>
      </w:r>
      <w:r w:rsidRPr="00252C7D">
        <w:t xml:space="preserve"> areas in health care, including:</w:t>
      </w:r>
      <w:r w:rsidR="000D0CD6">
        <w:t xml:space="preserve"> </w:t>
      </w:r>
    </w:p>
    <w:p w14:paraId="21BD8C7E" w14:textId="77777777" w:rsidR="006B03EF" w:rsidRPr="00252C7D" w:rsidRDefault="006B03EF" w:rsidP="00C631F9">
      <w:pPr>
        <w:pStyle w:val="ListBullet"/>
        <w:numPr>
          <w:ilvl w:val="0"/>
          <w:numId w:val="58"/>
        </w:numPr>
      </w:pPr>
      <w:r w:rsidRPr="00252C7D">
        <w:t xml:space="preserve">Patient Administration </w:t>
      </w:r>
    </w:p>
    <w:p w14:paraId="7FC385A0" w14:textId="77777777" w:rsidR="006B03EF" w:rsidRPr="00252C7D" w:rsidRDefault="00CC6340" w:rsidP="00C631F9">
      <w:pPr>
        <w:pStyle w:val="ListBullet"/>
        <w:numPr>
          <w:ilvl w:val="0"/>
          <w:numId w:val="58"/>
        </w:numPr>
      </w:pPr>
      <w:r>
        <w:t>Order E</w:t>
      </w:r>
      <w:r w:rsidR="006B03EF" w:rsidRPr="00252C7D">
        <w:t xml:space="preserve">ntry </w:t>
      </w:r>
    </w:p>
    <w:p w14:paraId="0AEA52C0" w14:textId="77777777" w:rsidR="006B03EF" w:rsidRPr="00252C7D" w:rsidRDefault="006B03EF" w:rsidP="00C631F9">
      <w:pPr>
        <w:pStyle w:val="ListBullet"/>
        <w:numPr>
          <w:ilvl w:val="0"/>
          <w:numId w:val="58"/>
        </w:numPr>
      </w:pPr>
      <w:r w:rsidRPr="00252C7D">
        <w:t xml:space="preserve">General Queries </w:t>
      </w:r>
    </w:p>
    <w:p w14:paraId="5A753A88" w14:textId="77777777" w:rsidR="006B03EF" w:rsidRPr="00252C7D" w:rsidRDefault="006B03EF" w:rsidP="00C631F9">
      <w:pPr>
        <w:pStyle w:val="ListBullet"/>
        <w:numPr>
          <w:ilvl w:val="0"/>
          <w:numId w:val="58"/>
        </w:numPr>
      </w:pPr>
      <w:r w:rsidRPr="00252C7D">
        <w:t>Finan</w:t>
      </w:r>
      <w:r w:rsidR="00CC6340">
        <w:t>cial M</w:t>
      </w:r>
      <w:r w:rsidRPr="00252C7D">
        <w:t xml:space="preserve">anagement </w:t>
      </w:r>
    </w:p>
    <w:p w14:paraId="5E5368BE" w14:textId="77777777" w:rsidR="006B03EF" w:rsidRPr="00252C7D" w:rsidRDefault="006B03EF" w:rsidP="00C631F9">
      <w:pPr>
        <w:pStyle w:val="ListBullet"/>
        <w:numPr>
          <w:ilvl w:val="0"/>
          <w:numId w:val="58"/>
        </w:numPr>
      </w:pPr>
      <w:r w:rsidRPr="00252C7D">
        <w:t xml:space="preserve">Observation Reporting </w:t>
      </w:r>
    </w:p>
    <w:p w14:paraId="40E62C19" w14:textId="77777777" w:rsidR="006B03EF" w:rsidRPr="00252C7D" w:rsidRDefault="006B03EF" w:rsidP="00C631F9">
      <w:pPr>
        <w:pStyle w:val="ListBullet"/>
        <w:numPr>
          <w:ilvl w:val="0"/>
          <w:numId w:val="58"/>
        </w:numPr>
      </w:pPr>
      <w:r w:rsidRPr="00252C7D">
        <w:t xml:space="preserve">Master Files </w:t>
      </w:r>
    </w:p>
    <w:p w14:paraId="59368436" w14:textId="77777777" w:rsidR="006B03EF" w:rsidRPr="00252C7D" w:rsidRDefault="006B03EF" w:rsidP="00C631F9">
      <w:pPr>
        <w:pStyle w:val="ListBullet"/>
        <w:numPr>
          <w:ilvl w:val="0"/>
          <w:numId w:val="58"/>
        </w:numPr>
      </w:pPr>
      <w:r w:rsidRPr="00252C7D">
        <w:t xml:space="preserve">Medical Records/Information </w:t>
      </w:r>
    </w:p>
    <w:p w14:paraId="1B7AF040" w14:textId="77777777" w:rsidR="006B03EF" w:rsidRPr="00252C7D" w:rsidRDefault="006B03EF" w:rsidP="00C631F9">
      <w:pPr>
        <w:pStyle w:val="ListBullet"/>
        <w:numPr>
          <w:ilvl w:val="0"/>
          <w:numId w:val="58"/>
        </w:numPr>
      </w:pPr>
      <w:r w:rsidRPr="00252C7D">
        <w:t xml:space="preserve">Scheduling </w:t>
      </w:r>
    </w:p>
    <w:p w14:paraId="565F788D" w14:textId="77777777" w:rsidR="006B03EF" w:rsidRPr="00252C7D" w:rsidRDefault="006B03EF" w:rsidP="00C631F9">
      <w:pPr>
        <w:pStyle w:val="ListBullet"/>
        <w:numPr>
          <w:ilvl w:val="0"/>
          <w:numId w:val="58"/>
        </w:numPr>
      </w:pPr>
      <w:r w:rsidRPr="00252C7D">
        <w:t xml:space="preserve">Patient Referral </w:t>
      </w:r>
    </w:p>
    <w:p w14:paraId="27A0A6FF" w14:textId="77777777" w:rsidR="006B03EF" w:rsidRPr="00252C7D" w:rsidRDefault="006B03EF" w:rsidP="00C631F9">
      <w:pPr>
        <w:pStyle w:val="ListBullet"/>
        <w:numPr>
          <w:ilvl w:val="0"/>
          <w:numId w:val="58"/>
        </w:numPr>
      </w:pPr>
      <w:r w:rsidRPr="00252C7D">
        <w:t xml:space="preserve">Patient Care </w:t>
      </w:r>
    </w:p>
    <w:p w14:paraId="59333C15" w14:textId="77777777" w:rsidR="009A4BC1" w:rsidRPr="00252C7D" w:rsidRDefault="009A4BC1" w:rsidP="00210384">
      <w:pPr>
        <w:pStyle w:val="Note"/>
        <w:ind w:left="0" w:right="-360" w:firstLine="0"/>
        <w:rPr>
          <w:b/>
        </w:rPr>
      </w:pPr>
      <w:r w:rsidRPr="00252C7D">
        <w:rPr>
          <w:b/>
        </w:rPr>
        <w:t xml:space="preserve">Note on Notation: </w:t>
      </w:r>
      <w:r w:rsidRPr="00252C7D">
        <w:t>The n</w:t>
      </w:r>
      <w:r w:rsidRPr="00252C7D">
        <w:rPr>
          <w:vertAlign w:val="superscript"/>
        </w:rPr>
        <w:t>th</w:t>
      </w:r>
      <w:r w:rsidRPr="00252C7D">
        <w:t xml:space="preserve"> field in a seg</w:t>
      </w:r>
      <w:r w:rsidR="00CC6340">
        <w:t>ment will be referenced by the thre</w:t>
      </w:r>
      <w:r w:rsidR="003F1692">
        <w:t>e</w:t>
      </w:r>
      <w:r w:rsidR="00CC6340">
        <w:t>-</w:t>
      </w:r>
      <w:r w:rsidRPr="00252C7D">
        <w:t xml:space="preserve"> letter code and the field number as follows:</w:t>
      </w:r>
      <w:r w:rsidR="00C077CE">
        <w:t>’</w:t>
      </w:r>
      <w:r w:rsidRPr="00252C7D">
        <w:t>MSH-1</w:t>
      </w:r>
      <w:r w:rsidR="00207C56" w:rsidRPr="00252C7D">
        <w:t>’</w:t>
      </w:r>
      <w:r w:rsidRPr="00252C7D">
        <w:t xml:space="preserve"> is t</w:t>
      </w:r>
      <w:r w:rsidR="00CC6340">
        <w:t>he first</w:t>
      </w:r>
      <w:r w:rsidRPr="00252C7D">
        <w:t xml:space="preserve"> field in the MSH segment.</w:t>
      </w:r>
      <w:r w:rsidR="000D0CD6">
        <w:t xml:space="preserve"> </w:t>
      </w:r>
    </w:p>
    <w:p w14:paraId="1D94DB5B" w14:textId="77777777" w:rsidR="00D46ED7" w:rsidRDefault="00D46ED7" w:rsidP="00D10B13">
      <w:pPr>
        <w:pStyle w:val="Heading4"/>
        <w:tabs>
          <w:tab w:val="clear" w:pos="3672"/>
          <w:tab w:val="left" w:pos="1080"/>
        </w:tabs>
        <w:ind w:left="1080"/>
      </w:pPr>
      <w:bookmarkStart w:id="14" w:name="_Toc241910317"/>
      <w:r>
        <w:t>Batch Messages</w:t>
      </w:r>
      <w:bookmarkEnd w:id="14"/>
    </w:p>
    <w:p w14:paraId="72AFF0D9" w14:textId="77777777" w:rsidR="00D46ED7" w:rsidRDefault="00D46ED7" w:rsidP="00D46ED7">
      <w:r>
        <w:t>A batch message is a message that contains individual messages</w:t>
      </w:r>
      <w:r w:rsidR="005F1F5A">
        <w:t>.</w:t>
      </w:r>
      <w:r w:rsidR="000D0CD6">
        <w:t xml:space="preserve"> </w:t>
      </w:r>
      <w:r>
        <w:t>The batch message itself doesn’</w:t>
      </w:r>
      <w:r w:rsidR="002325F2">
        <w:t>t convey much</w:t>
      </w:r>
      <w:r w:rsidR="00882E2C">
        <w:t xml:space="preserve"> </w:t>
      </w:r>
      <w:r w:rsidR="00426D22">
        <w:t>information;</w:t>
      </w:r>
      <w:r w:rsidR="00F46616">
        <w:t xml:space="preserve"> rather, i</w:t>
      </w:r>
      <w:r w:rsidR="00580992">
        <w:t>t i</w:t>
      </w:r>
      <w:r>
        <w:t>s the individual messages w</w:t>
      </w:r>
      <w:r w:rsidR="00580992">
        <w:t>ithin the batch</w:t>
      </w:r>
      <w:r>
        <w:t xml:space="preserve"> that contain the information.</w:t>
      </w:r>
    </w:p>
    <w:p w14:paraId="62B796E9" w14:textId="77777777" w:rsidR="00D46ED7" w:rsidRDefault="00D46ED7" w:rsidP="00D46ED7"/>
    <w:p w14:paraId="38256002" w14:textId="77777777" w:rsidR="00D46ED7" w:rsidRDefault="00D46ED7" w:rsidP="00D46ED7">
      <w:r>
        <w:t>A batch message starts with the</w:t>
      </w:r>
      <w:r w:rsidR="00426D22">
        <w:t xml:space="preserve"> </w:t>
      </w:r>
      <w:r w:rsidR="00426D22" w:rsidRPr="001D1B02">
        <w:rPr>
          <w:i/>
        </w:rPr>
        <w:t>batch header segment</w:t>
      </w:r>
      <w:r>
        <w:t xml:space="preserve"> </w:t>
      </w:r>
      <w:r w:rsidR="00426D22">
        <w:t>(</w:t>
      </w:r>
      <w:r w:rsidRPr="002936D3">
        <w:t>BHS</w:t>
      </w:r>
      <w:r w:rsidR="00426D22">
        <w:rPr>
          <w:b/>
        </w:rPr>
        <w:t>)</w:t>
      </w:r>
      <w:r>
        <w:t>. Instead of containing a Message Control ID as in the MSH segment</w:t>
      </w:r>
      <w:r w:rsidR="001D1B02">
        <w:t>,</w:t>
      </w:r>
      <w:r>
        <w:t xml:space="preserve"> it contains the </w:t>
      </w:r>
      <w:r w:rsidRPr="002936D3">
        <w:rPr>
          <w:i/>
        </w:rPr>
        <w:t>Batch Con</w:t>
      </w:r>
      <w:r w:rsidR="002325F2" w:rsidRPr="002936D3">
        <w:rPr>
          <w:i/>
        </w:rPr>
        <w:t>t</w:t>
      </w:r>
      <w:r w:rsidRPr="002936D3">
        <w:rPr>
          <w:i/>
        </w:rPr>
        <w:t>rol ID</w:t>
      </w:r>
      <w:r>
        <w:t xml:space="preserve"> </w:t>
      </w:r>
      <w:r w:rsidR="00DD018E">
        <w:t xml:space="preserve">that serves the same purpose of </w:t>
      </w:r>
      <w:r w:rsidR="002325F2">
        <w:t>uniquely identify</w:t>
      </w:r>
      <w:r w:rsidR="00DD018E">
        <w:t>ing</w:t>
      </w:r>
      <w:r w:rsidR="002325F2">
        <w:t xml:space="preserve"> the message.</w:t>
      </w:r>
      <w:r w:rsidR="000D0CD6">
        <w:t xml:space="preserve"> </w:t>
      </w:r>
      <w:r w:rsidR="00DD018E">
        <w:t>The batch mess</w:t>
      </w:r>
      <w:r w:rsidR="002325F2">
        <w:t>age</w:t>
      </w:r>
      <w:r>
        <w:t xml:space="preserve"> ends with the</w:t>
      </w:r>
      <w:r w:rsidR="002936D3">
        <w:t xml:space="preserve"> </w:t>
      </w:r>
      <w:r w:rsidR="002936D3" w:rsidRPr="001D1B02">
        <w:rPr>
          <w:i/>
        </w:rPr>
        <w:t>batch trailer segment</w:t>
      </w:r>
      <w:r>
        <w:t xml:space="preserve"> </w:t>
      </w:r>
      <w:r w:rsidR="002936D3">
        <w:t>(</w:t>
      </w:r>
      <w:r w:rsidRPr="002936D3">
        <w:t>BTS</w:t>
      </w:r>
      <w:r w:rsidR="002936D3">
        <w:rPr>
          <w:b/>
        </w:rPr>
        <w:t>)</w:t>
      </w:r>
      <w:r w:rsidR="002325F2">
        <w:t xml:space="preserve">. </w:t>
      </w:r>
    </w:p>
    <w:p w14:paraId="0CE0EDC5" w14:textId="77777777" w:rsidR="002325F2" w:rsidRDefault="002325F2" w:rsidP="00D46ED7"/>
    <w:p w14:paraId="2C0E4528" w14:textId="77777777" w:rsidR="002325F2" w:rsidRPr="00D46ED7" w:rsidRDefault="002325F2" w:rsidP="00D46ED7">
      <w:r>
        <w:t>The individual messages within the batch are exactly the same as when the</w:t>
      </w:r>
      <w:r w:rsidR="00A850BB">
        <w:t>y</w:t>
      </w:r>
      <w:r>
        <w:t xml:space="preserve"> don’t appear within a batch</w:t>
      </w:r>
      <w:r w:rsidR="005F1F5A">
        <w:t>.</w:t>
      </w:r>
      <w:r w:rsidR="000D0CD6">
        <w:t xml:space="preserve"> </w:t>
      </w:r>
      <w:r>
        <w:t xml:space="preserve">A batch message may contain different types of messages, though generally batch messages contain messages of all the same type. </w:t>
      </w:r>
    </w:p>
    <w:p w14:paraId="3A7FD7EA" w14:textId="77777777" w:rsidR="001137F1" w:rsidRDefault="001137F1" w:rsidP="00C65984"/>
    <w:p w14:paraId="558AF151" w14:textId="77777777" w:rsidR="00DC42C0" w:rsidRPr="00736B32" w:rsidRDefault="00DC42C0" w:rsidP="00737A97">
      <w:pPr>
        <w:pStyle w:val="Heading3"/>
      </w:pPr>
      <w:bookmarkStart w:id="15" w:name="_Toc241910318"/>
      <w:r w:rsidRPr="00736B32">
        <w:t>Local Customizations</w:t>
      </w:r>
      <w:bookmarkEnd w:id="15"/>
    </w:p>
    <w:p w14:paraId="4E588AF0" w14:textId="77777777" w:rsidR="00340B44" w:rsidRPr="00252C7D" w:rsidRDefault="00B71954" w:rsidP="00210384">
      <w:pPr>
        <w:spacing w:line="240" w:lineRule="auto"/>
        <w:ind w:right="-360"/>
        <w:contextualSpacing/>
      </w:pPr>
      <w:r w:rsidRPr="00252C7D">
        <w:t>The standard also permits organizational-specific customizations to messages through a number of mechanisms including:</w:t>
      </w:r>
    </w:p>
    <w:p w14:paraId="35D70336" w14:textId="77777777" w:rsidR="00B71954" w:rsidRPr="00252C7D" w:rsidRDefault="00806712" w:rsidP="00C631F9">
      <w:pPr>
        <w:pStyle w:val="ListBullet"/>
        <w:numPr>
          <w:ilvl w:val="0"/>
          <w:numId w:val="58"/>
        </w:numPr>
      </w:pPr>
      <w:r>
        <w:t>Locally defined message</w:t>
      </w:r>
      <w:r w:rsidR="00B71954" w:rsidRPr="00252C7D">
        <w:t xml:space="preserve"> types.</w:t>
      </w:r>
      <w:r w:rsidR="000D0CD6">
        <w:t xml:space="preserve"> </w:t>
      </w:r>
      <w:r>
        <w:t>Their three-</w:t>
      </w:r>
      <w:r w:rsidR="00B71954" w:rsidRPr="00252C7D">
        <w:t>letter code must begin with a</w:t>
      </w:r>
      <w:r w:rsidR="00C077CE">
        <w:t>’</w:t>
      </w:r>
      <w:r w:rsidR="00B71954" w:rsidRPr="00252C7D">
        <w:t>Z’.</w:t>
      </w:r>
    </w:p>
    <w:p w14:paraId="14A30949" w14:textId="77777777" w:rsidR="00B71954" w:rsidRPr="00252C7D" w:rsidRDefault="00B71954" w:rsidP="00C631F9">
      <w:pPr>
        <w:pStyle w:val="ListBullet"/>
        <w:numPr>
          <w:ilvl w:val="0"/>
          <w:numId w:val="58"/>
        </w:numPr>
      </w:pPr>
      <w:r w:rsidRPr="00252C7D">
        <w:t>Locally defined event types.</w:t>
      </w:r>
      <w:r w:rsidR="000D0CD6">
        <w:t xml:space="preserve"> </w:t>
      </w:r>
      <w:r w:rsidR="00806712">
        <w:t>Their three-</w:t>
      </w:r>
      <w:r w:rsidRPr="00252C7D">
        <w:t>letter code must begin with a</w:t>
      </w:r>
      <w:r w:rsidR="00C077CE">
        <w:t>’</w:t>
      </w:r>
      <w:r w:rsidRPr="00252C7D">
        <w:t>Z’.</w:t>
      </w:r>
    </w:p>
    <w:p w14:paraId="4DA7E0C1" w14:textId="77777777" w:rsidR="00B71954" w:rsidRPr="00252C7D" w:rsidRDefault="00B71954" w:rsidP="00C631F9">
      <w:pPr>
        <w:pStyle w:val="ListBullet"/>
        <w:numPr>
          <w:ilvl w:val="0"/>
          <w:numId w:val="58"/>
        </w:numPr>
      </w:pPr>
      <w:r w:rsidRPr="00252C7D">
        <w:t>Locally defined segment types.</w:t>
      </w:r>
      <w:r w:rsidR="000D0CD6">
        <w:t xml:space="preserve"> </w:t>
      </w:r>
      <w:r w:rsidR="00806712">
        <w:t>Their three-</w:t>
      </w:r>
      <w:r w:rsidRPr="00252C7D">
        <w:t>letter code must begin with a</w:t>
      </w:r>
      <w:r w:rsidR="00C077CE">
        <w:t>’</w:t>
      </w:r>
      <w:r w:rsidRPr="00252C7D">
        <w:t>Z’.</w:t>
      </w:r>
    </w:p>
    <w:p w14:paraId="3C661E89" w14:textId="77777777" w:rsidR="00DC42C0" w:rsidRPr="00252C7D" w:rsidRDefault="00DC42C0" w:rsidP="00C631F9">
      <w:pPr>
        <w:pStyle w:val="ListBullet"/>
        <w:numPr>
          <w:ilvl w:val="0"/>
          <w:numId w:val="58"/>
        </w:numPr>
      </w:pPr>
      <w:r w:rsidRPr="00252C7D">
        <w:t>Optional fields, components, subcomponents, and repeating fields</w:t>
      </w:r>
      <w:r w:rsidR="00CB0D07">
        <w:t>.</w:t>
      </w:r>
    </w:p>
    <w:p w14:paraId="34AE401E" w14:textId="77777777" w:rsidR="00DC42C0" w:rsidRPr="00252C7D" w:rsidRDefault="00DC42C0" w:rsidP="00C631F9">
      <w:pPr>
        <w:pStyle w:val="ListBullet"/>
        <w:numPr>
          <w:ilvl w:val="0"/>
          <w:numId w:val="58"/>
        </w:numPr>
      </w:pPr>
      <w:r w:rsidRPr="00252C7D">
        <w:t>User-defined tables</w:t>
      </w:r>
      <w:r w:rsidR="00CB0D07">
        <w:t>.</w:t>
      </w:r>
    </w:p>
    <w:p w14:paraId="1BDE8A47" w14:textId="77777777" w:rsidR="001137F1" w:rsidRDefault="001137F1" w:rsidP="00C65984"/>
    <w:p w14:paraId="436B954B" w14:textId="77777777" w:rsidR="00DC42C0" w:rsidRPr="00736B32" w:rsidRDefault="00DC42C0" w:rsidP="00737A97">
      <w:pPr>
        <w:pStyle w:val="Heading3"/>
      </w:pPr>
      <w:bookmarkStart w:id="16" w:name="_Toc241910319"/>
      <w:r w:rsidRPr="00736B32">
        <w:t>Data Types</w:t>
      </w:r>
      <w:r w:rsidR="00160474" w:rsidRPr="00736B32">
        <w:t xml:space="preserve"> and Tables</w:t>
      </w:r>
      <w:bookmarkEnd w:id="16"/>
    </w:p>
    <w:p w14:paraId="114B2D60" w14:textId="77777777" w:rsidR="00DC42C0" w:rsidRDefault="00160474" w:rsidP="00210384">
      <w:pPr>
        <w:spacing w:line="240" w:lineRule="auto"/>
        <w:ind w:right="-360"/>
        <w:contextualSpacing/>
      </w:pPr>
      <w:r w:rsidRPr="00252C7D">
        <w:t>One of the issues involved in exchanging data between disparate systems is the format of the data and units of measurement</w:t>
      </w:r>
      <w:r w:rsidR="005F1F5A">
        <w:t>.</w:t>
      </w:r>
      <w:r w:rsidR="000D0CD6">
        <w:t xml:space="preserve"> </w:t>
      </w:r>
      <w:r w:rsidRPr="00252C7D">
        <w:t>The HL7 standard provides a wide variety of data types to specify data as divergent as address, time, lab results, lab test re</w:t>
      </w:r>
      <w:r w:rsidR="00F45E9D">
        <w:t>sults, etc</w:t>
      </w:r>
      <w:r w:rsidR="005F1F5A">
        <w:t>.</w:t>
      </w:r>
      <w:r w:rsidR="000D0CD6">
        <w:t xml:space="preserve"> </w:t>
      </w:r>
      <w:r w:rsidR="00F45E9D">
        <w:t xml:space="preserve">HLO </w:t>
      </w:r>
      <w:r w:rsidRPr="00252C7D">
        <w:t>support</w:t>
      </w:r>
      <w:r w:rsidR="00F45E9D">
        <w:t xml:space="preserve">s </w:t>
      </w:r>
      <w:r w:rsidRPr="00252C7D">
        <w:t>some of the most common of the spec</w:t>
      </w:r>
      <w:r w:rsidR="00F45E9D">
        <w:t>ialized data types, but not all</w:t>
      </w:r>
      <w:r w:rsidRPr="00252C7D">
        <w:t xml:space="preserve"> of </w:t>
      </w:r>
      <w:r w:rsidRPr="00252C7D">
        <w:lastRenderedPageBreak/>
        <w:t>them.</w:t>
      </w:r>
      <w:r w:rsidR="00F45E9D">
        <w:t xml:space="preserve"> The support </w:t>
      </w:r>
      <w:r w:rsidRPr="00252C7D">
        <w:t>provide</w:t>
      </w:r>
      <w:r w:rsidR="00F45E9D">
        <w:t>d</w:t>
      </w:r>
      <w:r w:rsidRPr="00252C7D">
        <w:t xml:space="preserve"> is in the f</w:t>
      </w:r>
      <w:r w:rsidR="005A09BD">
        <w:t>orm of</w:t>
      </w:r>
      <w:r w:rsidRPr="00252C7D">
        <w:t xml:space="preserve"> specialized APIs for setting data types into a message under construct</w:t>
      </w:r>
      <w:r w:rsidR="005A09BD">
        <w:t>ion, or parsing the data types from a segment</w:t>
      </w:r>
      <w:r w:rsidRPr="00252C7D">
        <w:t xml:space="preserve"> while reading the message.</w:t>
      </w:r>
    </w:p>
    <w:p w14:paraId="0C186829" w14:textId="77777777" w:rsidR="005A09BD" w:rsidRPr="00252C7D" w:rsidRDefault="005A09BD" w:rsidP="00210384">
      <w:pPr>
        <w:spacing w:line="240" w:lineRule="auto"/>
        <w:ind w:right="-360"/>
        <w:contextualSpacing/>
      </w:pPr>
    </w:p>
    <w:p w14:paraId="1F60ADC9" w14:textId="77777777" w:rsidR="00160474" w:rsidRPr="00252C7D" w:rsidRDefault="00160474" w:rsidP="00210384">
      <w:pPr>
        <w:spacing w:line="240" w:lineRule="auto"/>
        <w:ind w:right="-360"/>
        <w:contextualSpacing/>
      </w:pPr>
      <w:r w:rsidRPr="00252C7D">
        <w:t xml:space="preserve">Many of the data types reference tables, both </w:t>
      </w:r>
      <w:r w:rsidR="00804A1C" w:rsidRPr="00252C7D">
        <w:t>tables defined within the HL7 standard</w:t>
      </w:r>
      <w:r w:rsidR="00436771">
        <w:t xml:space="preserve"> </w:t>
      </w:r>
      <w:r w:rsidR="00CB0D07">
        <w:t xml:space="preserve">as well as </w:t>
      </w:r>
      <w:r w:rsidR="00806712">
        <w:t>external tables and user-</w:t>
      </w:r>
      <w:r w:rsidRPr="00252C7D">
        <w:t>defined tables</w:t>
      </w:r>
      <w:r w:rsidR="005F1F5A">
        <w:t>.</w:t>
      </w:r>
      <w:r w:rsidR="000D0CD6">
        <w:t xml:space="preserve"> </w:t>
      </w:r>
      <w:r w:rsidRPr="00252C7D">
        <w:t>The HLO software does not keep a database of those tables.</w:t>
      </w:r>
      <w:r w:rsidR="000D0CD6">
        <w:t xml:space="preserve"> </w:t>
      </w:r>
      <w:r w:rsidRPr="00252C7D">
        <w:t xml:space="preserve">It is the application’s responsibility to insure that </w:t>
      </w:r>
      <w:r w:rsidR="00804A1C" w:rsidRPr="00252C7D">
        <w:t xml:space="preserve">the </w:t>
      </w:r>
      <w:r w:rsidRPr="00252C7D">
        <w:t>codes it uses within its messages</w:t>
      </w:r>
      <w:r w:rsidR="003A02D7">
        <w:t xml:space="preserve"> conform to the tables.</w:t>
      </w:r>
      <w:r w:rsidR="000D0CD6">
        <w:t xml:space="preserve"> </w:t>
      </w:r>
      <w:r w:rsidR="003A02D7">
        <w:t xml:space="preserve">An exception pertains to </w:t>
      </w:r>
      <w:r w:rsidRPr="00252C7D">
        <w:t>the codes used within the message header, for example, the acknowledgment type codes</w:t>
      </w:r>
      <w:r w:rsidR="003A02D7">
        <w:t>, for which HLO is responsible</w:t>
      </w:r>
      <w:r w:rsidR="005F1F5A">
        <w:t>.</w:t>
      </w:r>
      <w:r w:rsidR="000D0CD6">
        <w:t xml:space="preserve"> </w:t>
      </w:r>
    </w:p>
    <w:p w14:paraId="5AF7B708" w14:textId="77777777" w:rsidR="001137F1" w:rsidRDefault="001137F1" w:rsidP="00C65984"/>
    <w:p w14:paraId="6C35A4E4" w14:textId="77777777" w:rsidR="00303DC7" w:rsidRPr="00736B32" w:rsidRDefault="00303DC7" w:rsidP="00737A97">
      <w:pPr>
        <w:pStyle w:val="Heading3"/>
      </w:pPr>
      <w:bookmarkStart w:id="17" w:name="_Toc241910320"/>
      <w:r w:rsidRPr="00736B32">
        <w:t>Message Acknowledgments</w:t>
      </w:r>
      <w:bookmarkEnd w:id="17"/>
    </w:p>
    <w:p w14:paraId="6103A9C0" w14:textId="77777777" w:rsidR="00F404D5" w:rsidRDefault="00921096" w:rsidP="00210384">
      <w:pPr>
        <w:spacing w:line="240" w:lineRule="auto"/>
        <w:ind w:right="-360"/>
        <w:contextualSpacing/>
      </w:pPr>
      <w:r w:rsidRPr="00252C7D">
        <w:t>Whe</w:t>
      </w:r>
      <w:r w:rsidR="00B154A6" w:rsidRPr="00252C7D">
        <w:t>n an application initiates the exchange of messages, the return of a message called an</w:t>
      </w:r>
      <w:r w:rsidRPr="00252C7D">
        <w:t xml:space="preserve"> </w:t>
      </w:r>
      <w:r w:rsidRPr="00806712">
        <w:rPr>
          <w:i/>
          <w:iCs/>
        </w:rPr>
        <w:t>acknowledgement</w:t>
      </w:r>
      <w:r w:rsidR="00CB0D07" w:rsidRPr="00806712">
        <w:rPr>
          <w:i/>
          <w:iCs/>
        </w:rPr>
        <w:t xml:space="preserve"> </w:t>
      </w:r>
      <w:r w:rsidRPr="00806712">
        <w:rPr>
          <w:i/>
        </w:rPr>
        <w:t>me</w:t>
      </w:r>
      <w:r w:rsidR="00B154A6" w:rsidRPr="00806712">
        <w:rPr>
          <w:i/>
        </w:rPr>
        <w:t>ssage</w:t>
      </w:r>
      <w:r w:rsidR="00B154A6" w:rsidRPr="00252C7D">
        <w:t xml:space="preserve"> from the receiving system </w:t>
      </w:r>
      <w:r w:rsidRPr="00252C7D">
        <w:t>may be required as part o</w:t>
      </w:r>
      <w:r w:rsidR="00F404D5" w:rsidRPr="00252C7D">
        <w:t>f the defined transaction.</w:t>
      </w:r>
      <w:r w:rsidR="000D0CD6">
        <w:t xml:space="preserve"> </w:t>
      </w:r>
      <w:r w:rsidR="00B154A6" w:rsidRPr="00252C7D">
        <w:t>The H</w:t>
      </w:r>
      <w:r w:rsidR="00F45E9D">
        <w:t>L7 standard defines two different</w:t>
      </w:r>
      <w:r w:rsidR="00B154A6" w:rsidRPr="00252C7D">
        <w:t xml:space="preserve"> acknowledgment protocols, </w:t>
      </w:r>
      <w:r w:rsidR="00B154A6" w:rsidRPr="00806712">
        <w:rPr>
          <w:i/>
        </w:rPr>
        <w:t>original mode</w:t>
      </w:r>
      <w:r w:rsidR="00B154A6" w:rsidRPr="00252C7D">
        <w:t xml:space="preserve"> and </w:t>
      </w:r>
      <w:r w:rsidR="00B154A6" w:rsidRPr="00806712">
        <w:rPr>
          <w:i/>
        </w:rPr>
        <w:t>enhanced mode</w:t>
      </w:r>
      <w:r w:rsidR="005F1F5A">
        <w:t>.</w:t>
      </w:r>
      <w:r w:rsidR="000D0CD6">
        <w:t xml:space="preserve"> </w:t>
      </w:r>
      <w:r w:rsidR="00B154A6" w:rsidRPr="00252C7D">
        <w:t>HLO supports only enhanced</w:t>
      </w:r>
      <w:r w:rsidR="00806712">
        <w:t xml:space="preserve"> mode acknowledgments, which have</w:t>
      </w:r>
      <w:r w:rsidR="00B154A6" w:rsidRPr="00252C7D">
        <w:t xml:space="preserve"> two-phases</w:t>
      </w:r>
      <w:r w:rsidR="003F3B1D">
        <w:t>, both of which are optional</w:t>
      </w:r>
      <w:r w:rsidR="00B154A6" w:rsidRPr="00252C7D">
        <w:t>:</w:t>
      </w:r>
    </w:p>
    <w:p w14:paraId="64940C61" w14:textId="77777777" w:rsidR="00921096" w:rsidRPr="00252C7D" w:rsidRDefault="00921096" w:rsidP="00C631F9">
      <w:pPr>
        <w:pStyle w:val="ListBullet"/>
        <w:numPr>
          <w:ilvl w:val="0"/>
          <w:numId w:val="58"/>
        </w:numPr>
      </w:pPr>
      <w:r w:rsidRPr="00252C7D">
        <w:t xml:space="preserve">An </w:t>
      </w:r>
      <w:r w:rsidRPr="00446270">
        <w:t>accept acknowledgement</w:t>
      </w:r>
      <w:r w:rsidRPr="00252C7D">
        <w:t xml:space="preserve"> (also called a commit acknowledgement) confirms that the receiving system has received the message and has committed it to safe storage.</w:t>
      </w:r>
      <w:r w:rsidR="000D0CD6">
        <w:t xml:space="preserve"> </w:t>
      </w:r>
    </w:p>
    <w:p w14:paraId="1EABD914" w14:textId="77777777" w:rsidR="003F2236" w:rsidRDefault="00921096" w:rsidP="00C631F9">
      <w:pPr>
        <w:pStyle w:val="ListBullet"/>
        <w:numPr>
          <w:ilvl w:val="0"/>
          <w:numId w:val="58"/>
        </w:numPr>
      </w:pPr>
      <w:r w:rsidRPr="00252C7D">
        <w:t xml:space="preserve">An </w:t>
      </w:r>
      <w:r w:rsidRPr="00446270">
        <w:t>application acknowledgement</w:t>
      </w:r>
      <w:r w:rsidRPr="00252C7D">
        <w:t xml:space="preserve"> confirms that the receiving application processed</w:t>
      </w:r>
      <w:r w:rsidR="00B154A6" w:rsidRPr="00252C7D">
        <w:t xml:space="preserve"> the sender’s message and may include additional information, for example, the reply to a query message. </w:t>
      </w:r>
    </w:p>
    <w:p w14:paraId="41B3A710" w14:textId="77777777" w:rsidR="00921096" w:rsidRPr="00252C7D" w:rsidRDefault="00921096" w:rsidP="00210384">
      <w:pPr>
        <w:tabs>
          <w:tab w:val="num" w:pos="1440"/>
        </w:tabs>
        <w:spacing w:line="240" w:lineRule="auto"/>
        <w:ind w:right="-360"/>
        <w:contextualSpacing/>
      </w:pPr>
    </w:p>
    <w:p w14:paraId="241CDFA4" w14:textId="77777777" w:rsidR="003F2236" w:rsidRDefault="00921096" w:rsidP="00210384">
      <w:pPr>
        <w:tabs>
          <w:tab w:val="num" w:pos="1440"/>
        </w:tabs>
        <w:spacing w:line="240" w:lineRule="auto"/>
        <w:ind w:right="-360"/>
        <w:contextualSpacing/>
      </w:pPr>
      <w:r w:rsidRPr="00252C7D">
        <w:t xml:space="preserve">The type of acknowledgement returned for any given message depends on the negotiated interface between the </w:t>
      </w:r>
      <w:r w:rsidR="00A47311">
        <w:t>sending and receiving applications.</w:t>
      </w:r>
    </w:p>
    <w:p w14:paraId="02BC4D5B" w14:textId="77777777" w:rsidR="003F2236" w:rsidRDefault="003F2236" w:rsidP="00210384">
      <w:pPr>
        <w:tabs>
          <w:tab w:val="num" w:pos="1440"/>
        </w:tabs>
        <w:spacing w:line="240" w:lineRule="auto"/>
        <w:ind w:right="-360"/>
        <w:contextualSpacing/>
      </w:pPr>
    </w:p>
    <w:p w14:paraId="0CF04712" w14:textId="77777777" w:rsidR="003F2236" w:rsidRPr="003F2236" w:rsidRDefault="003F2236" w:rsidP="003F2236">
      <w:pPr>
        <w:pStyle w:val="ListBullet"/>
        <w:numPr>
          <w:ilvl w:val="0"/>
          <w:numId w:val="0"/>
        </w:numPr>
        <w:pBdr>
          <w:top w:val="single" w:sz="4" w:space="1" w:color="auto"/>
          <w:bottom w:val="single" w:sz="4" w:space="1" w:color="auto"/>
        </w:pBdr>
        <w:shd w:val="clear" w:color="auto" w:fill="D9D9D9"/>
        <w:rPr>
          <w:szCs w:val="22"/>
        </w:rPr>
      </w:pPr>
      <w:r w:rsidRPr="003F2236">
        <w:rPr>
          <w:b/>
          <w:bCs/>
          <w:szCs w:val="22"/>
        </w:rPr>
        <w:t>Note:</w:t>
      </w:r>
      <w:r w:rsidRPr="003F2236">
        <w:rPr>
          <w:szCs w:val="22"/>
        </w:rPr>
        <w:t xml:space="preserve"> Commit acknowledgments are recommended to guarantee message delivery.</w:t>
      </w:r>
    </w:p>
    <w:p w14:paraId="78E33B0E" w14:textId="77777777" w:rsidR="001137F1" w:rsidRDefault="001137F1" w:rsidP="00C65984"/>
    <w:p w14:paraId="405D7DCA" w14:textId="77777777" w:rsidR="00D147DD" w:rsidRPr="00736B32" w:rsidRDefault="00ED26FD" w:rsidP="00737A97">
      <w:pPr>
        <w:pStyle w:val="Heading3"/>
      </w:pPr>
      <w:bookmarkStart w:id="18" w:name="_Toc241910321"/>
      <w:r w:rsidRPr="00736B32">
        <w:t xml:space="preserve">Message </w:t>
      </w:r>
      <w:r w:rsidR="00E503B7" w:rsidRPr="00736B32">
        <w:t>Delimiters</w:t>
      </w:r>
      <w:bookmarkEnd w:id="18"/>
    </w:p>
    <w:p w14:paraId="5DAF86B9" w14:textId="77777777" w:rsidR="00E503B7" w:rsidRPr="00252C7D" w:rsidRDefault="00DB10E2" w:rsidP="00210384">
      <w:pPr>
        <w:spacing w:line="240" w:lineRule="auto"/>
        <w:ind w:right="-360"/>
        <w:contextualSpacing/>
      </w:pPr>
      <w:r w:rsidRPr="00252C7D">
        <w:t>The choice of characters to use as the message delimiters is left to the application.</w:t>
      </w:r>
      <w:r w:rsidR="000D0CD6">
        <w:t xml:space="preserve"> </w:t>
      </w:r>
      <w:r w:rsidRPr="00252C7D">
        <w:t>However, HL7 recommends this set:</w:t>
      </w:r>
    </w:p>
    <w:p w14:paraId="31D046F7" w14:textId="77777777" w:rsidR="00DB10E2" w:rsidRPr="00252C7D" w:rsidRDefault="00DB10E2" w:rsidP="00F45E9D">
      <w:pPr>
        <w:spacing w:line="240" w:lineRule="auto"/>
        <w:ind w:left="720" w:right="-360"/>
        <w:contextualSpacing/>
      </w:pPr>
      <w:r w:rsidRPr="00252C7D">
        <w:t>Field Separator:</w:t>
      </w:r>
      <w:r w:rsidRPr="00252C7D">
        <w:tab/>
      </w:r>
      <w:r w:rsidRPr="00252C7D">
        <w:tab/>
      </w:r>
      <w:r w:rsidRPr="00252C7D">
        <w:tab/>
        <w:t>|</w:t>
      </w:r>
    </w:p>
    <w:p w14:paraId="1E3F50D1" w14:textId="77777777" w:rsidR="00DB10E2" w:rsidRPr="00252C7D" w:rsidRDefault="00DB10E2" w:rsidP="00F45E9D">
      <w:pPr>
        <w:spacing w:line="240" w:lineRule="auto"/>
        <w:ind w:left="720" w:right="-360"/>
        <w:contextualSpacing/>
      </w:pPr>
      <w:r w:rsidRPr="00252C7D">
        <w:t>Component Separator:</w:t>
      </w:r>
      <w:r w:rsidRPr="00252C7D">
        <w:tab/>
      </w:r>
      <w:r w:rsidRPr="00252C7D">
        <w:tab/>
        <w:t>^</w:t>
      </w:r>
    </w:p>
    <w:p w14:paraId="7E0C28A8" w14:textId="77777777" w:rsidR="00DB10E2" w:rsidRPr="00252C7D" w:rsidRDefault="00DB10E2" w:rsidP="00F45E9D">
      <w:pPr>
        <w:spacing w:line="240" w:lineRule="auto"/>
        <w:ind w:left="720" w:right="-360"/>
        <w:contextualSpacing/>
      </w:pPr>
      <w:r w:rsidRPr="00252C7D">
        <w:t>Repetition Separator:</w:t>
      </w:r>
      <w:r w:rsidRPr="00252C7D">
        <w:tab/>
      </w:r>
      <w:r w:rsidRPr="00252C7D">
        <w:tab/>
        <w:t>~</w:t>
      </w:r>
    </w:p>
    <w:p w14:paraId="3380A0DB" w14:textId="77777777" w:rsidR="00DB10E2" w:rsidRPr="00252C7D" w:rsidRDefault="00DB10E2" w:rsidP="00F45E9D">
      <w:pPr>
        <w:spacing w:line="240" w:lineRule="auto"/>
        <w:ind w:left="720" w:right="-360"/>
        <w:contextualSpacing/>
      </w:pPr>
      <w:r w:rsidRPr="00252C7D">
        <w:t>Escape Character:</w:t>
      </w:r>
      <w:r w:rsidRPr="00252C7D">
        <w:tab/>
      </w:r>
      <w:r w:rsidRPr="00252C7D">
        <w:tab/>
        <w:t>\</w:t>
      </w:r>
    </w:p>
    <w:p w14:paraId="68A7B3B8" w14:textId="77777777" w:rsidR="00DB10E2" w:rsidRPr="00252C7D" w:rsidRDefault="00DB10E2" w:rsidP="00F45E9D">
      <w:pPr>
        <w:spacing w:line="240" w:lineRule="auto"/>
        <w:ind w:left="720" w:right="-360"/>
        <w:contextualSpacing/>
      </w:pPr>
      <w:r w:rsidRPr="00252C7D">
        <w:t>Subcomponent Separator:</w:t>
      </w:r>
      <w:r w:rsidRPr="00252C7D">
        <w:tab/>
        <w:t>&amp;</w:t>
      </w:r>
    </w:p>
    <w:p w14:paraId="04A68299" w14:textId="77777777" w:rsidR="00DB10E2" w:rsidRPr="00252C7D" w:rsidRDefault="00DB10E2" w:rsidP="00210384">
      <w:pPr>
        <w:spacing w:line="240" w:lineRule="auto"/>
        <w:ind w:right="-360"/>
        <w:contextualSpacing/>
      </w:pPr>
    </w:p>
    <w:p w14:paraId="02ECD884" w14:textId="77777777" w:rsidR="00DB10E2" w:rsidRPr="00252C7D" w:rsidRDefault="00DB10E2" w:rsidP="00210384">
      <w:pPr>
        <w:spacing w:line="240" w:lineRule="auto"/>
        <w:ind w:right="-360"/>
        <w:contextualSpacing/>
      </w:pPr>
      <w:r w:rsidRPr="00252C7D">
        <w:t>HLO allows the application to specify the se</w:t>
      </w:r>
      <w:r w:rsidR="00F45E9D">
        <w:t xml:space="preserve">t of delimiters to use, but </w:t>
      </w:r>
      <w:r w:rsidRPr="00252C7D">
        <w:t>default</w:t>
      </w:r>
      <w:r w:rsidR="00F45E9D">
        <w:t>s</w:t>
      </w:r>
      <w:r w:rsidRPr="00252C7D">
        <w:t xml:space="preserve"> to the recommended set</w:t>
      </w:r>
      <w:r w:rsidR="005F1F5A">
        <w:t>.</w:t>
      </w:r>
      <w:r w:rsidR="000D0CD6">
        <w:t xml:space="preserve"> </w:t>
      </w:r>
      <w:r w:rsidRPr="00252C7D">
        <w:t>When HLO generates accept</w:t>
      </w:r>
      <w:r w:rsidR="00F45E9D">
        <w:t xml:space="preserve"> acknowledgments</w:t>
      </w:r>
      <w:r w:rsidR="002B133B">
        <w:t>,</w:t>
      </w:r>
      <w:r w:rsidR="00F45E9D">
        <w:t xml:space="preserve"> it always </w:t>
      </w:r>
      <w:r w:rsidRPr="00252C7D">
        <w:t>use</w:t>
      </w:r>
      <w:r w:rsidR="00F45E9D">
        <w:t>s</w:t>
      </w:r>
      <w:r w:rsidRPr="00252C7D">
        <w:t xml:space="preserve"> the </w:t>
      </w:r>
      <w:r w:rsidR="00F45E9D">
        <w:t>recommended</w:t>
      </w:r>
      <w:r w:rsidR="00A64B0E" w:rsidRPr="00252C7D">
        <w:t xml:space="preserve"> </w:t>
      </w:r>
      <w:r w:rsidRPr="00252C7D">
        <w:t>set of delimiters.</w:t>
      </w:r>
      <w:r w:rsidR="000D0CD6">
        <w:t xml:space="preserve"> </w:t>
      </w:r>
      <w:r w:rsidR="00CE3AF8" w:rsidRPr="00252C7D">
        <w:t>When an application calls the HLO APIs to generate an application acknowledgment, the application must specify the delimiters to use if it w</w:t>
      </w:r>
      <w:r w:rsidR="00A64B0E" w:rsidRPr="00252C7D">
        <w:t xml:space="preserve">ants other than the </w:t>
      </w:r>
      <w:r w:rsidR="00F45E9D">
        <w:t>recommend</w:t>
      </w:r>
      <w:r w:rsidR="00EB0912">
        <w:t>ed</w:t>
      </w:r>
      <w:r w:rsidR="00F45E9D">
        <w:t xml:space="preserve"> set</w:t>
      </w:r>
      <w:r w:rsidR="00962DA4">
        <w:t xml:space="preserve"> – i.e., HLO does not default to </w:t>
      </w:r>
      <w:r w:rsidR="00CE3AF8" w:rsidRPr="00252C7D">
        <w:t xml:space="preserve">the same set as the original message. </w:t>
      </w:r>
    </w:p>
    <w:p w14:paraId="533AE484" w14:textId="77777777" w:rsidR="001137F1" w:rsidRDefault="001137F1" w:rsidP="00C65984"/>
    <w:p w14:paraId="155D8E60" w14:textId="77777777" w:rsidR="00E503B7" w:rsidRPr="00736B32" w:rsidRDefault="00E503B7" w:rsidP="00737A97">
      <w:pPr>
        <w:pStyle w:val="Heading3"/>
      </w:pPr>
      <w:bookmarkStart w:id="19" w:name="_Toc241910322"/>
      <w:r w:rsidRPr="00736B32">
        <w:t>Escape Sequence</w:t>
      </w:r>
      <w:r w:rsidR="00A371E7" w:rsidRPr="00736B32">
        <w:t>s</w:t>
      </w:r>
      <w:bookmarkEnd w:id="19"/>
    </w:p>
    <w:p w14:paraId="412BAB01" w14:textId="77777777" w:rsidR="00854C6E" w:rsidRDefault="007B4E2B" w:rsidP="00210384">
      <w:pPr>
        <w:spacing w:line="240" w:lineRule="auto"/>
        <w:ind w:right="-360"/>
        <w:contextualSpacing/>
      </w:pPr>
      <w:r w:rsidRPr="00252C7D">
        <w:t>S</w:t>
      </w:r>
      <w:r w:rsidR="00A47311">
        <w:t xml:space="preserve">uppose a data value contains </w:t>
      </w:r>
      <w:r w:rsidRPr="00252C7D">
        <w:t xml:space="preserve">one of the message delimiters, for example, </w:t>
      </w:r>
      <w:r w:rsidR="00A47311">
        <w:t>the component separator is “^</w:t>
      </w:r>
      <w:r w:rsidRPr="00252C7D">
        <w:t>” and a data value is “a^39”.</w:t>
      </w:r>
      <w:r w:rsidR="000D0CD6">
        <w:t xml:space="preserve"> </w:t>
      </w:r>
      <w:r w:rsidRPr="00252C7D">
        <w:t>If the value were simply inserted i</w:t>
      </w:r>
      <w:r w:rsidR="00A47311">
        <w:t>nto a field</w:t>
      </w:r>
      <w:r w:rsidR="002B133B">
        <w:t>,</w:t>
      </w:r>
      <w:r w:rsidRPr="00252C7D">
        <w:t xml:space="preserve"> </w:t>
      </w:r>
      <w:r w:rsidRPr="00252C7D">
        <w:rPr>
          <w:i/>
        </w:rPr>
        <w:t>it would be impossible to correctly parse it back out from the message</w:t>
      </w:r>
      <w:r w:rsidRPr="00252C7D">
        <w:t xml:space="preserve"> because the parsing application wou</w:t>
      </w:r>
      <w:r w:rsidR="00854C6E">
        <w:t>ld instead interpret it as two components, the first with value “a” and the second with</w:t>
      </w:r>
      <w:r w:rsidRPr="00252C7D">
        <w:t xml:space="preserve"> value “39”.</w:t>
      </w:r>
      <w:r w:rsidR="000D0CD6">
        <w:t xml:space="preserve"> </w:t>
      </w:r>
      <w:r w:rsidRPr="00252C7D">
        <w:t xml:space="preserve">To provide for this the HL7 standard requires that message delimiters that appear </w:t>
      </w:r>
      <w:r w:rsidR="000311BF" w:rsidRPr="00252C7D">
        <w:t>within a value be replaced by the</w:t>
      </w:r>
      <w:r w:rsidRPr="00252C7D">
        <w:t xml:space="preserve"> escape sequence</w:t>
      </w:r>
      <w:r w:rsidR="000311BF" w:rsidRPr="00252C7D">
        <w:t xml:space="preserve"> for that delimiter</w:t>
      </w:r>
      <w:r w:rsidRPr="00252C7D">
        <w:t>.</w:t>
      </w:r>
      <w:r w:rsidR="000D0CD6">
        <w:t xml:space="preserve"> </w:t>
      </w:r>
      <w:r w:rsidRPr="00252C7D">
        <w:t>When parsing the value out of the message, the escape sequence must then be repla</w:t>
      </w:r>
      <w:r w:rsidR="00854C6E">
        <w:t>ced by the original character.</w:t>
      </w:r>
    </w:p>
    <w:p w14:paraId="434C0CB2" w14:textId="77777777" w:rsidR="00854C6E" w:rsidRDefault="00854C6E" w:rsidP="00210384">
      <w:pPr>
        <w:spacing w:line="240" w:lineRule="auto"/>
        <w:ind w:right="-360"/>
        <w:contextualSpacing/>
      </w:pPr>
    </w:p>
    <w:p w14:paraId="578FDF81" w14:textId="77777777" w:rsidR="00C65984" w:rsidRDefault="00C65984">
      <w:pPr>
        <w:widowControl/>
        <w:overflowPunct/>
        <w:autoSpaceDE/>
        <w:autoSpaceDN/>
        <w:adjustRightInd/>
        <w:spacing w:after="0" w:line="240" w:lineRule="auto"/>
        <w:textAlignment w:val="auto"/>
      </w:pPr>
      <w:r>
        <w:br w:type="page"/>
      </w:r>
    </w:p>
    <w:p w14:paraId="457E45B5" w14:textId="77777777" w:rsidR="007B4E2B" w:rsidRPr="00252C7D" w:rsidRDefault="007B4E2B" w:rsidP="0086132E">
      <w:pPr>
        <w:spacing w:line="240" w:lineRule="auto"/>
        <w:ind w:right="-360"/>
        <w:contextualSpacing/>
      </w:pPr>
      <w:r w:rsidRPr="00252C7D">
        <w:t>The escape sequences for the message delimiters are:</w:t>
      </w:r>
    </w:p>
    <w:p w14:paraId="18451589" w14:textId="77777777" w:rsidR="007B4E2B" w:rsidRPr="00252C7D" w:rsidRDefault="007B4E2B" w:rsidP="0086132E">
      <w:pPr>
        <w:spacing w:line="240" w:lineRule="auto"/>
        <w:ind w:left="720" w:right="-360"/>
        <w:contextualSpacing/>
      </w:pPr>
      <w:r w:rsidRPr="00252C7D">
        <w:t>\F\</w:t>
      </w:r>
      <w:r w:rsidRPr="00252C7D">
        <w:tab/>
        <w:t>field separator</w:t>
      </w:r>
    </w:p>
    <w:p w14:paraId="2D57E803" w14:textId="77777777" w:rsidR="007B4E2B" w:rsidRPr="00252C7D" w:rsidRDefault="007B4E2B" w:rsidP="0086132E">
      <w:pPr>
        <w:spacing w:line="240" w:lineRule="auto"/>
        <w:ind w:left="720" w:right="-360"/>
        <w:contextualSpacing/>
      </w:pPr>
      <w:r w:rsidRPr="00252C7D">
        <w:t>\S\</w:t>
      </w:r>
      <w:r w:rsidRPr="00252C7D">
        <w:tab/>
        <w:t>component separator</w:t>
      </w:r>
    </w:p>
    <w:p w14:paraId="206C7A42" w14:textId="77777777" w:rsidR="007B4E2B" w:rsidRPr="00252C7D" w:rsidRDefault="007B4E2B" w:rsidP="0086132E">
      <w:pPr>
        <w:spacing w:line="240" w:lineRule="auto"/>
        <w:ind w:left="720" w:right="-360"/>
        <w:contextualSpacing/>
      </w:pPr>
      <w:r w:rsidRPr="00252C7D">
        <w:t>\T\</w:t>
      </w:r>
      <w:r w:rsidRPr="00252C7D">
        <w:tab/>
        <w:t>subcomponent separator</w:t>
      </w:r>
    </w:p>
    <w:p w14:paraId="7C9AEE2B" w14:textId="77777777" w:rsidR="007B4E2B" w:rsidRPr="00252C7D" w:rsidRDefault="007B4E2B" w:rsidP="0086132E">
      <w:pPr>
        <w:spacing w:line="240" w:lineRule="auto"/>
        <w:ind w:left="720" w:right="-360"/>
        <w:contextualSpacing/>
      </w:pPr>
      <w:r w:rsidRPr="00252C7D">
        <w:t>\R\</w:t>
      </w:r>
      <w:r w:rsidRPr="00252C7D">
        <w:tab/>
        <w:t>repetition separator</w:t>
      </w:r>
    </w:p>
    <w:p w14:paraId="5EAFF0AA" w14:textId="77777777" w:rsidR="007B4E2B" w:rsidRPr="00252C7D" w:rsidRDefault="007B4E2B" w:rsidP="0086132E">
      <w:pPr>
        <w:spacing w:line="240" w:lineRule="auto"/>
        <w:ind w:left="720" w:right="-360"/>
        <w:contextualSpacing/>
      </w:pPr>
      <w:r w:rsidRPr="00252C7D">
        <w:t>\E\</w:t>
      </w:r>
      <w:r w:rsidRPr="00252C7D">
        <w:tab/>
        <w:t>escape character</w:t>
      </w:r>
    </w:p>
    <w:p w14:paraId="1EB08C24" w14:textId="77777777" w:rsidR="007B4E2B" w:rsidRPr="00252C7D" w:rsidRDefault="007B4E2B" w:rsidP="00210384">
      <w:pPr>
        <w:spacing w:line="240" w:lineRule="auto"/>
        <w:ind w:right="-360"/>
        <w:contextualSpacing/>
      </w:pPr>
    </w:p>
    <w:p w14:paraId="75FD0782" w14:textId="77777777" w:rsidR="00854C6E" w:rsidRDefault="00854C6E" w:rsidP="00210384">
      <w:pPr>
        <w:spacing w:line="240" w:lineRule="auto"/>
        <w:ind w:right="-360"/>
        <w:contextualSpacing/>
      </w:pPr>
      <w:r>
        <w:t>In the example above, to set the field value of “a^39” into the message, the “^” would be replaced with the escape sequence “\S\”, and instead of “a^39” the value would appear within the segment as “a\S\39”</w:t>
      </w:r>
      <w:r w:rsidR="00A2661C">
        <w:t>.</w:t>
      </w:r>
    </w:p>
    <w:p w14:paraId="0715FC8B" w14:textId="77777777" w:rsidR="00854C6E" w:rsidRDefault="00854C6E" w:rsidP="00210384">
      <w:pPr>
        <w:spacing w:line="240" w:lineRule="auto"/>
        <w:ind w:right="-360"/>
        <w:contextualSpacing/>
      </w:pPr>
    </w:p>
    <w:p w14:paraId="71860CC7" w14:textId="77777777" w:rsidR="00151EA0" w:rsidRPr="00252C7D" w:rsidRDefault="007B4E2B" w:rsidP="00210384">
      <w:pPr>
        <w:spacing w:line="240" w:lineRule="auto"/>
        <w:ind w:right="-360"/>
        <w:contextualSpacing/>
      </w:pPr>
      <w:r w:rsidRPr="00252C7D">
        <w:t>HLO supports these escape s</w:t>
      </w:r>
      <w:r w:rsidR="00151EA0" w:rsidRPr="00252C7D">
        <w:t>equences, fully automating the process provided that the application use</w:t>
      </w:r>
      <w:r w:rsidR="00C66118" w:rsidRPr="00252C7D">
        <w:t>s</w:t>
      </w:r>
      <w:r w:rsidR="00151EA0" w:rsidRPr="00252C7D">
        <w:t xml:space="preserve"> the message building and parsing APIs.</w:t>
      </w:r>
    </w:p>
    <w:p w14:paraId="3EA5158B" w14:textId="77777777" w:rsidR="000311BF" w:rsidRPr="00252C7D" w:rsidRDefault="000311BF" w:rsidP="00210384">
      <w:pPr>
        <w:spacing w:line="240" w:lineRule="auto"/>
        <w:ind w:right="-360"/>
        <w:contextualSpacing/>
      </w:pPr>
    </w:p>
    <w:p w14:paraId="5E385B06" w14:textId="77777777" w:rsidR="00151EA0" w:rsidRPr="00252C7D" w:rsidRDefault="00151EA0" w:rsidP="00210384">
      <w:pPr>
        <w:spacing w:line="240" w:lineRule="auto"/>
        <w:ind w:right="-360"/>
        <w:contextualSpacing/>
      </w:pPr>
      <w:r w:rsidRPr="00252C7D">
        <w:t>The standard also provides these escape sequences which HLO does NOT support:</w:t>
      </w:r>
    </w:p>
    <w:p w14:paraId="3308D3BE" w14:textId="77777777" w:rsidR="007B4E2B" w:rsidRPr="00252C7D" w:rsidRDefault="007B4E2B" w:rsidP="0086132E">
      <w:pPr>
        <w:spacing w:line="240" w:lineRule="auto"/>
        <w:ind w:left="720" w:right="-360"/>
        <w:contextualSpacing/>
      </w:pPr>
      <w:r w:rsidRPr="00252C7D">
        <w:t xml:space="preserve"> </w:t>
      </w:r>
      <w:r w:rsidR="00151EA0" w:rsidRPr="00252C7D">
        <w:t>\H\</w:t>
      </w:r>
      <w:r w:rsidR="00151EA0" w:rsidRPr="00252C7D">
        <w:tab/>
      </w:r>
      <w:r w:rsidR="00151EA0" w:rsidRPr="00252C7D">
        <w:tab/>
        <w:t>start highlighting</w:t>
      </w:r>
    </w:p>
    <w:p w14:paraId="74AFDC56" w14:textId="77777777" w:rsidR="00151EA0" w:rsidRPr="00252C7D" w:rsidRDefault="00151EA0" w:rsidP="0086132E">
      <w:pPr>
        <w:spacing w:line="240" w:lineRule="auto"/>
        <w:ind w:left="720" w:right="-360"/>
        <w:contextualSpacing/>
      </w:pPr>
      <w:r w:rsidRPr="00252C7D">
        <w:t>\N\</w:t>
      </w:r>
      <w:r w:rsidRPr="00252C7D">
        <w:tab/>
      </w:r>
      <w:r w:rsidRPr="00252C7D">
        <w:tab/>
        <w:t>normal text (end highlighting)</w:t>
      </w:r>
    </w:p>
    <w:p w14:paraId="19A4D7EA" w14:textId="77777777" w:rsidR="00151EA0" w:rsidRPr="00252C7D" w:rsidRDefault="00151EA0" w:rsidP="0086132E">
      <w:pPr>
        <w:spacing w:line="240" w:lineRule="auto"/>
        <w:ind w:left="720" w:right="-360"/>
        <w:contextualSpacing/>
      </w:pPr>
      <w:r w:rsidRPr="00252C7D">
        <w:t>\Xdddd…\</w:t>
      </w:r>
      <w:r w:rsidRPr="00252C7D">
        <w:tab/>
        <w:t>hexadecimal data</w:t>
      </w:r>
    </w:p>
    <w:p w14:paraId="63FBEB78" w14:textId="77777777" w:rsidR="00151EA0" w:rsidRPr="00252C7D" w:rsidRDefault="00151EA0" w:rsidP="0086132E">
      <w:pPr>
        <w:spacing w:line="240" w:lineRule="auto"/>
        <w:ind w:left="720" w:right="-360"/>
        <w:contextualSpacing/>
      </w:pPr>
      <w:r w:rsidRPr="00252C7D">
        <w:t>\Zdddd…\</w:t>
      </w:r>
      <w:r w:rsidRPr="00252C7D">
        <w:tab/>
        <w:t>locally defined escape sequence</w:t>
      </w:r>
    </w:p>
    <w:p w14:paraId="52855507" w14:textId="77777777" w:rsidR="00C65984" w:rsidRDefault="00C65984" w:rsidP="00C65984"/>
    <w:p w14:paraId="601BBFBD" w14:textId="77777777" w:rsidR="009E4F33" w:rsidRPr="00736B32" w:rsidRDefault="009E4F33" w:rsidP="00D10B13">
      <w:pPr>
        <w:pStyle w:val="Heading2"/>
        <w:tabs>
          <w:tab w:val="clear" w:pos="1656"/>
          <w:tab w:val="num" w:pos="1080"/>
        </w:tabs>
        <w:ind w:left="1080" w:right="-360" w:hanging="1080"/>
      </w:pPr>
      <w:bookmarkStart w:id="20" w:name="_Toc241910323"/>
      <w:r w:rsidRPr="00736B32">
        <w:t>Application’s Responsibilit</w:t>
      </w:r>
      <w:r w:rsidR="005924E1" w:rsidRPr="00736B32">
        <w:t>ies Versus</w:t>
      </w:r>
      <w:r w:rsidRPr="00736B32">
        <w:t xml:space="preserve"> HLO’s Responsibilities</w:t>
      </w:r>
      <w:bookmarkEnd w:id="20"/>
    </w:p>
    <w:p w14:paraId="23979977" w14:textId="77777777" w:rsidR="006E0FA6" w:rsidRPr="00736B32" w:rsidRDefault="006E0FA6" w:rsidP="00F05DD1">
      <w:pPr>
        <w:pStyle w:val="Heading3"/>
        <w:tabs>
          <w:tab w:val="clear" w:pos="2592"/>
          <w:tab w:val="left" w:pos="900"/>
        </w:tabs>
        <w:ind w:left="900"/>
      </w:pPr>
      <w:bookmarkStart w:id="21" w:name="_Toc241910324"/>
      <w:r w:rsidRPr="00736B32">
        <w:t>HLO</w:t>
      </w:r>
      <w:bookmarkEnd w:id="21"/>
    </w:p>
    <w:p w14:paraId="09E741FA" w14:textId="77777777" w:rsidR="006E0FA6" w:rsidRPr="00252C7D" w:rsidRDefault="005924E1" w:rsidP="00C631F9">
      <w:pPr>
        <w:pStyle w:val="ListBullet"/>
        <w:numPr>
          <w:ilvl w:val="0"/>
          <w:numId w:val="58"/>
        </w:numPr>
      </w:pPr>
      <w:r w:rsidRPr="00252C7D">
        <w:t>HLO is responsible for message delivery.</w:t>
      </w:r>
      <w:r w:rsidR="000D0CD6">
        <w:t xml:space="preserve"> </w:t>
      </w:r>
      <w:r w:rsidRPr="00252C7D">
        <w:t>It accepts messages from the sending application for transmission to remote destinations.</w:t>
      </w:r>
      <w:r w:rsidR="000D0CD6">
        <w:t xml:space="preserve"> </w:t>
      </w:r>
      <w:r w:rsidRPr="00252C7D">
        <w:t>It receives messages from remote destinations and passes them to the receiving application for processing.</w:t>
      </w:r>
      <w:r w:rsidR="006E0FA6" w:rsidRPr="00252C7D">
        <w:t xml:space="preserve"> </w:t>
      </w:r>
    </w:p>
    <w:p w14:paraId="07DABBD6" w14:textId="77777777" w:rsidR="006E0FA6" w:rsidRPr="00252C7D" w:rsidRDefault="006E0FA6" w:rsidP="00C631F9">
      <w:pPr>
        <w:pStyle w:val="ListBullet"/>
        <w:numPr>
          <w:ilvl w:val="0"/>
          <w:numId w:val="58"/>
        </w:numPr>
      </w:pPr>
      <w:r w:rsidRPr="00252C7D">
        <w:t>HLO provides the application with tools for message construction and parsing</w:t>
      </w:r>
      <w:r w:rsidR="00C70FB2">
        <w:t>.</w:t>
      </w:r>
      <w:r w:rsidRPr="00252C7D">
        <w:t xml:space="preserve"> </w:t>
      </w:r>
    </w:p>
    <w:p w14:paraId="6D64B411" w14:textId="77777777" w:rsidR="006E0FA6" w:rsidRPr="00252C7D" w:rsidRDefault="006E0FA6" w:rsidP="00C631F9">
      <w:pPr>
        <w:pStyle w:val="ListBullet"/>
        <w:numPr>
          <w:ilvl w:val="0"/>
          <w:numId w:val="58"/>
        </w:numPr>
      </w:pPr>
      <w:r w:rsidRPr="00252C7D">
        <w:t xml:space="preserve">HLO builds the message header for the sending application. </w:t>
      </w:r>
    </w:p>
    <w:p w14:paraId="4B5CDA46" w14:textId="77777777" w:rsidR="006E0FA6" w:rsidRPr="00252C7D" w:rsidRDefault="006E0FA6" w:rsidP="00C631F9">
      <w:pPr>
        <w:pStyle w:val="ListBullet"/>
        <w:numPr>
          <w:ilvl w:val="0"/>
          <w:numId w:val="58"/>
        </w:numPr>
      </w:pPr>
      <w:r w:rsidRPr="00252C7D">
        <w:t xml:space="preserve">HLO parses the message header for the receiving application. </w:t>
      </w:r>
    </w:p>
    <w:p w14:paraId="442E9110" w14:textId="77777777" w:rsidR="00A371E7" w:rsidRPr="00252C7D" w:rsidRDefault="00A371E7" w:rsidP="00C631F9">
      <w:pPr>
        <w:pStyle w:val="ListBullet"/>
        <w:numPr>
          <w:ilvl w:val="0"/>
          <w:numId w:val="58"/>
        </w:numPr>
      </w:pPr>
      <w:r w:rsidRPr="00252C7D">
        <w:t>When an application builds an HL7 message with the HLO APIs, HLO will automatically replace message delimiters that occur within the data with the appropriate escape sequence</w:t>
      </w:r>
      <w:r w:rsidR="005F1F5A">
        <w:t>.</w:t>
      </w:r>
      <w:r w:rsidR="000D0CD6">
        <w:t xml:space="preserve"> </w:t>
      </w:r>
      <w:r w:rsidRPr="00252C7D">
        <w:t>When an application parses a message with the HLO APIs, HLO will automatically replace the escape sequence with the original character</w:t>
      </w:r>
      <w:r w:rsidR="005F1F5A">
        <w:t>.</w:t>
      </w:r>
      <w:r w:rsidR="000D0CD6">
        <w:t xml:space="preserve"> </w:t>
      </w:r>
    </w:p>
    <w:p w14:paraId="497FE04A" w14:textId="77777777" w:rsidR="006E0FA6" w:rsidRPr="00252C7D" w:rsidRDefault="006E0FA6" w:rsidP="00C631F9">
      <w:pPr>
        <w:pStyle w:val="ListBullet"/>
        <w:numPr>
          <w:ilvl w:val="0"/>
          <w:numId w:val="58"/>
        </w:numPr>
      </w:pPr>
      <w:r w:rsidRPr="00252C7D">
        <w:t xml:space="preserve">HLO purges completed messages after a time period specified by the system administrator. </w:t>
      </w:r>
    </w:p>
    <w:p w14:paraId="49CC49AE" w14:textId="77777777" w:rsidR="006E0FA6" w:rsidRPr="00252C7D" w:rsidRDefault="006E0FA6" w:rsidP="00C631F9">
      <w:pPr>
        <w:pStyle w:val="ListBullet"/>
        <w:numPr>
          <w:ilvl w:val="0"/>
          <w:numId w:val="58"/>
        </w:numPr>
      </w:pPr>
      <w:r w:rsidRPr="00252C7D">
        <w:t xml:space="preserve">HLO handles the exchange of commit acknowledgments if requested by the sending application. </w:t>
      </w:r>
    </w:p>
    <w:p w14:paraId="3D336709" w14:textId="77777777" w:rsidR="001137F1" w:rsidRDefault="001137F1" w:rsidP="00C65984"/>
    <w:p w14:paraId="7804A167" w14:textId="77777777" w:rsidR="006E0FA6" w:rsidRPr="00736B32" w:rsidRDefault="006E0FA6" w:rsidP="00F05DD1">
      <w:pPr>
        <w:pStyle w:val="Heading3"/>
        <w:tabs>
          <w:tab w:val="clear" w:pos="2592"/>
          <w:tab w:val="left" w:pos="900"/>
        </w:tabs>
        <w:ind w:left="900"/>
      </w:pPr>
      <w:bookmarkStart w:id="22" w:name="_Toc241910325"/>
      <w:r w:rsidRPr="00736B32">
        <w:t>Application</w:t>
      </w:r>
      <w:bookmarkEnd w:id="22"/>
    </w:p>
    <w:p w14:paraId="64B0E427" w14:textId="77777777" w:rsidR="005924E1" w:rsidRPr="00252C7D" w:rsidRDefault="005924E1" w:rsidP="00C631F9">
      <w:pPr>
        <w:pStyle w:val="ListBullet"/>
        <w:numPr>
          <w:ilvl w:val="0"/>
          <w:numId w:val="58"/>
        </w:numPr>
      </w:pPr>
      <w:r w:rsidRPr="00252C7D">
        <w:t>The application is responsible for the content of the messages, for building and parsing the content of its messages, and for processing them.</w:t>
      </w:r>
    </w:p>
    <w:p w14:paraId="712D9032" w14:textId="77777777" w:rsidR="003C1F68" w:rsidRPr="00252C7D" w:rsidRDefault="00ED26FD" w:rsidP="00C631F9">
      <w:pPr>
        <w:pStyle w:val="ListBullet"/>
        <w:numPr>
          <w:ilvl w:val="0"/>
          <w:numId w:val="58"/>
        </w:numPr>
      </w:pPr>
      <w:r w:rsidRPr="00252C7D">
        <w:t>HLO is only responsible for building</w:t>
      </w:r>
      <w:r w:rsidR="006E0FA6" w:rsidRPr="00252C7D">
        <w:t xml:space="preserve"> the MSH and BHS header segments.</w:t>
      </w:r>
      <w:r w:rsidR="000D0CD6">
        <w:t xml:space="preserve"> </w:t>
      </w:r>
      <w:r w:rsidR="006E0FA6" w:rsidRPr="00252C7D">
        <w:t>The application is responsible for the building of the other segments, and for insuring that its segments conform to the HL7 standard.</w:t>
      </w:r>
    </w:p>
    <w:p w14:paraId="7C01BACF" w14:textId="77777777" w:rsidR="003C1F68" w:rsidRPr="00252C7D" w:rsidRDefault="003C1F68" w:rsidP="00C631F9">
      <w:pPr>
        <w:pStyle w:val="ListBullet"/>
        <w:numPr>
          <w:ilvl w:val="0"/>
          <w:numId w:val="58"/>
        </w:numPr>
      </w:pPr>
      <w:r w:rsidRPr="00252C7D">
        <w:t>The</w:t>
      </w:r>
      <w:r w:rsidR="002A37A4">
        <w:t xml:space="preserve"> application may choose to hard-</w:t>
      </w:r>
      <w:r w:rsidRPr="00252C7D">
        <w:t>code its message building or parsing rather than using the HLO APIs.</w:t>
      </w:r>
      <w:r w:rsidR="000D0CD6">
        <w:t xml:space="preserve"> </w:t>
      </w:r>
      <w:r w:rsidRPr="00252C7D">
        <w:t>However, in that case, the application is responsible for handling escape sequences.</w:t>
      </w:r>
    </w:p>
    <w:p w14:paraId="69687FB9" w14:textId="77777777" w:rsidR="00621A52" w:rsidRPr="00252C7D" w:rsidRDefault="00621A52" w:rsidP="00C631F9">
      <w:pPr>
        <w:pStyle w:val="ListBullet"/>
        <w:numPr>
          <w:ilvl w:val="0"/>
          <w:numId w:val="58"/>
        </w:numPr>
      </w:pPr>
      <w:r w:rsidRPr="00252C7D">
        <w:t>It is the application</w:t>
      </w:r>
      <w:r w:rsidR="00C12C5D" w:rsidRPr="00252C7D">
        <w:t>’</w:t>
      </w:r>
      <w:r w:rsidRPr="00252C7D">
        <w:t>s responsibility to determine whether or not to utilize commit acknowledgments and/or application acknowledgments</w:t>
      </w:r>
      <w:r w:rsidR="005F1F5A">
        <w:t>.</w:t>
      </w:r>
      <w:r w:rsidR="000D0CD6">
        <w:t xml:space="preserve"> </w:t>
      </w:r>
      <w:r w:rsidRPr="00252C7D">
        <w:t>Commit acknowledgments are recommended to guarantee message delivery.</w:t>
      </w:r>
    </w:p>
    <w:p w14:paraId="68F8C508" w14:textId="77777777" w:rsidR="00C95AA0" w:rsidRPr="00252C7D" w:rsidRDefault="00C95AA0" w:rsidP="00C631F9">
      <w:pPr>
        <w:pStyle w:val="ListBullet"/>
        <w:numPr>
          <w:ilvl w:val="0"/>
          <w:numId w:val="58"/>
        </w:numPr>
      </w:pPr>
      <w:r w:rsidRPr="00252C7D">
        <w:t xml:space="preserve">The </w:t>
      </w:r>
      <w:r w:rsidR="00BE49CF" w:rsidRPr="00252C7D">
        <w:t>application is responsible for insuring that when it references tables that it uses valid codes.</w:t>
      </w:r>
      <w:r w:rsidR="000D0CD6">
        <w:t xml:space="preserve"> </w:t>
      </w:r>
      <w:r w:rsidR="00BE49CF" w:rsidRPr="00252C7D">
        <w:t xml:space="preserve">HLO does not maintain a database of tables referenced by HL7 messages. </w:t>
      </w:r>
    </w:p>
    <w:p w14:paraId="2AABA22B" w14:textId="77777777" w:rsidR="006D0983" w:rsidRPr="00252C7D" w:rsidRDefault="006D0983" w:rsidP="00D10B13">
      <w:pPr>
        <w:pStyle w:val="Heading2"/>
        <w:tabs>
          <w:tab w:val="clear" w:pos="1656"/>
          <w:tab w:val="num" w:pos="1080"/>
        </w:tabs>
        <w:ind w:left="1080" w:right="-360" w:hanging="1080"/>
      </w:pPr>
      <w:bookmarkStart w:id="23" w:name="_Toc241910326"/>
      <w:r w:rsidRPr="00252C7D">
        <w:lastRenderedPageBreak/>
        <w:t>HLO Client-Server Behavior</w:t>
      </w:r>
      <w:bookmarkEnd w:id="23"/>
    </w:p>
    <w:p w14:paraId="1579126E" w14:textId="77777777" w:rsidR="00DB1775" w:rsidRPr="00252C7D" w:rsidRDefault="006D0983" w:rsidP="00210384">
      <w:pPr>
        <w:spacing w:line="240" w:lineRule="auto"/>
        <w:ind w:right="-360"/>
        <w:contextualSpacing/>
      </w:pPr>
      <w:r w:rsidRPr="00252C7D">
        <w:t>When a messaging transaction occurs between two systems, one system always acts as the server and the other system acts as the client.</w:t>
      </w:r>
      <w:r w:rsidR="000D0CD6">
        <w:t xml:space="preserve"> </w:t>
      </w:r>
      <w:r w:rsidRPr="00252C7D">
        <w:t xml:space="preserve">The client </w:t>
      </w:r>
      <w:r w:rsidR="00DB1775" w:rsidRPr="00252C7D">
        <w:t>initiates the transaction.</w:t>
      </w:r>
      <w:r w:rsidR="000D0CD6">
        <w:t xml:space="preserve"> </w:t>
      </w:r>
      <w:r w:rsidR="00DB1775" w:rsidRPr="00252C7D">
        <w:t>The</w:t>
      </w:r>
      <w:r w:rsidR="00940E62" w:rsidRPr="00252C7D">
        <w:t xml:space="preserve"> server passively monitors the communication channel, waiting</w:t>
      </w:r>
      <w:r w:rsidR="00DB1775" w:rsidRPr="00252C7D">
        <w:t xml:space="preserve"> for a </w:t>
      </w:r>
      <w:r w:rsidR="00940E62" w:rsidRPr="00252C7D">
        <w:t xml:space="preserve">remote </w:t>
      </w:r>
      <w:r w:rsidR="00DB1775" w:rsidRPr="00252C7D">
        <w:t xml:space="preserve">client to initiate </w:t>
      </w:r>
      <w:r w:rsidR="00C70FB2">
        <w:t xml:space="preserve">a </w:t>
      </w:r>
      <w:r w:rsidR="00DB1775" w:rsidRPr="00252C7D">
        <w:t>message exchange.</w:t>
      </w:r>
      <w:r w:rsidR="000D0CD6">
        <w:t xml:space="preserve"> </w:t>
      </w:r>
    </w:p>
    <w:p w14:paraId="60C4D263" w14:textId="77777777" w:rsidR="001137F1" w:rsidRDefault="001137F1" w:rsidP="00C65984"/>
    <w:p w14:paraId="79C8044A" w14:textId="77777777" w:rsidR="001B1727" w:rsidRPr="00736B32" w:rsidRDefault="00DB1775" w:rsidP="00F05DD1">
      <w:pPr>
        <w:pStyle w:val="Heading3"/>
        <w:tabs>
          <w:tab w:val="clear" w:pos="2592"/>
          <w:tab w:val="left" w:pos="900"/>
        </w:tabs>
        <w:ind w:left="900"/>
      </w:pPr>
      <w:bookmarkStart w:id="24" w:name="_Toc241910327"/>
      <w:r w:rsidRPr="00736B32">
        <w:t>HLO Client Behavior</w:t>
      </w:r>
      <w:bookmarkEnd w:id="24"/>
      <w:r w:rsidR="006D0983" w:rsidRPr="00736B32">
        <w:t xml:space="preserve"> </w:t>
      </w:r>
    </w:p>
    <w:p w14:paraId="09599368" w14:textId="77777777" w:rsidR="003631DE" w:rsidRPr="00252C7D" w:rsidRDefault="001208B3" w:rsidP="00210384">
      <w:pPr>
        <w:spacing w:line="240" w:lineRule="auto"/>
        <w:ind w:right="-360"/>
        <w:contextualSpacing/>
      </w:pPr>
      <w:r w:rsidRPr="00252C7D">
        <w:t>VistA applications generate messages and place them on outgoing queues.</w:t>
      </w:r>
      <w:r w:rsidR="000D0CD6">
        <w:t xml:space="preserve"> </w:t>
      </w:r>
      <w:r w:rsidRPr="00252C7D">
        <w:t xml:space="preserve">Each queue contains messages meant for </w:t>
      </w:r>
      <w:r w:rsidR="00962DA4">
        <w:t xml:space="preserve">a </w:t>
      </w:r>
      <w:r w:rsidRPr="00252C7D">
        <w:t>particular destination.</w:t>
      </w:r>
      <w:r w:rsidR="000D0CD6">
        <w:t xml:space="preserve"> </w:t>
      </w:r>
      <w:r w:rsidR="007E126B" w:rsidRPr="00252C7D">
        <w:t>There are always HLO client processes running in the background, looking for queued outgoing messages.</w:t>
      </w:r>
      <w:r w:rsidR="000D0CD6">
        <w:t xml:space="preserve"> </w:t>
      </w:r>
      <w:r w:rsidR="007E126B" w:rsidRPr="00252C7D">
        <w:t xml:space="preserve">The </w:t>
      </w:r>
      <w:r w:rsidR="00B85BAA" w:rsidRPr="00252C7D">
        <w:t>client process</w:t>
      </w:r>
      <w:r w:rsidR="00C12C5D" w:rsidRPr="00252C7D">
        <w:t>’</w:t>
      </w:r>
      <w:r w:rsidR="00B85BAA" w:rsidRPr="00252C7D">
        <w:t>s</w:t>
      </w:r>
      <w:r w:rsidR="009804B6" w:rsidRPr="00252C7D">
        <w:t xml:space="preserve"> job is to</w:t>
      </w:r>
      <w:r w:rsidR="00940E62" w:rsidRPr="00252C7D">
        <w:t xml:space="preserve"> transmit</w:t>
      </w:r>
      <w:r w:rsidR="00FF10A0" w:rsidRPr="00252C7D">
        <w:t xml:space="preserve"> tho</w:t>
      </w:r>
      <w:r w:rsidRPr="00252C7D">
        <w:t>se</w:t>
      </w:r>
      <w:r w:rsidR="00940E62" w:rsidRPr="00252C7D">
        <w:t xml:space="preserve"> messages</w:t>
      </w:r>
      <w:r w:rsidRPr="00252C7D">
        <w:t xml:space="preserve"> to a se</w:t>
      </w:r>
      <w:r w:rsidR="003631DE" w:rsidRPr="00252C7D">
        <w:t>rver at the remote destination.</w:t>
      </w:r>
    </w:p>
    <w:p w14:paraId="4C78AE75" w14:textId="77777777" w:rsidR="00C65984" w:rsidRDefault="00C65984" w:rsidP="00C65984"/>
    <w:p w14:paraId="4CC9A8C0" w14:textId="77777777" w:rsidR="009804B6" w:rsidRPr="00877F7C" w:rsidRDefault="000A346C" w:rsidP="00D10B13">
      <w:pPr>
        <w:pStyle w:val="Heading4"/>
        <w:tabs>
          <w:tab w:val="clear" w:pos="3672"/>
          <w:tab w:val="left" w:pos="1080"/>
        </w:tabs>
        <w:ind w:left="1080"/>
      </w:pPr>
      <w:bookmarkStart w:id="25" w:name="_Toc241910328"/>
      <w:r w:rsidRPr="00877F7C">
        <w:t xml:space="preserve">The Outgoing </w:t>
      </w:r>
      <w:r w:rsidR="00D72F09" w:rsidRPr="00877F7C">
        <w:t>Q</w:t>
      </w:r>
      <w:r w:rsidRPr="00877F7C">
        <w:t>ueue Structure</w:t>
      </w:r>
      <w:bookmarkEnd w:id="25"/>
    </w:p>
    <w:p w14:paraId="6F5BBD51" w14:textId="77777777" w:rsidR="008A7E1F" w:rsidRDefault="008A7E1F" w:rsidP="008A7E1F">
      <w:r>
        <w:t>The outgoing queue is a special cross-reference</w:t>
      </w:r>
      <w:r w:rsidRPr="008A7E1F">
        <w:t xml:space="preserve"> </w:t>
      </w:r>
      <w:r>
        <w:t xml:space="preserve">on the HLO </w:t>
      </w:r>
      <w:r w:rsidR="001F205B">
        <w:t>MESSAGES file</w:t>
      </w:r>
      <w:r>
        <w:t xml:space="preserve"> (#778) with the following format.</w:t>
      </w:r>
      <w:r w:rsidR="000D0CD6">
        <w:t xml:space="preserve"> </w:t>
      </w:r>
      <w:r>
        <w:t>It has one more level th</w:t>
      </w:r>
      <w:r w:rsidR="00C069DA">
        <w:t>a</w:t>
      </w:r>
      <w:r w:rsidR="00A5505B">
        <w:t>n the queues of HL7 1.6</w:t>
      </w:r>
      <w:r>
        <w:t xml:space="preserve"> because it allows multiple queues to be associated with a specific HL Logical Link.</w:t>
      </w:r>
    </w:p>
    <w:p w14:paraId="2D7AB806" w14:textId="77777777" w:rsidR="008A7E1F" w:rsidRPr="008A7E1F" w:rsidRDefault="008A7E1F" w:rsidP="008A7E1F"/>
    <w:p w14:paraId="57F291B9" w14:textId="77777777" w:rsidR="009804B6" w:rsidRDefault="009804B6" w:rsidP="00210384">
      <w:pPr>
        <w:spacing w:line="240" w:lineRule="auto"/>
        <w:ind w:right="-360"/>
        <w:contextualSpacing/>
      </w:pPr>
      <w:r w:rsidRPr="00252C7D">
        <w:t>^HLB(“QUEUE”,”OUT”,&lt;name of HL Logical Link&gt;:&lt;destination port number&gt;,&lt;</w:t>
      </w:r>
      <w:r w:rsidR="00FF10A0" w:rsidRPr="00252C7D">
        <w:t>*</w:t>
      </w:r>
      <w:r w:rsidRPr="00252C7D">
        <w:t>queue name&gt;,&lt;list of messages IENS, file #778, pending on this queue&gt;)</w:t>
      </w:r>
    </w:p>
    <w:p w14:paraId="0FCD545B" w14:textId="77777777" w:rsidR="003631DE" w:rsidRPr="008A7E1F" w:rsidRDefault="00FF10A0" w:rsidP="00475D02">
      <w:pPr>
        <w:pStyle w:val="Note"/>
      </w:pPr>
      <w:r w:rsidRPr="008A7E1F">
        <w:t>*</w:t>
      </w:r>
      <w:r w:rsidR="003631DE" w:rsidRPr="008A7E1F">
        <w:t>Sending applications may designate their own private queues</w:t>
      </w:r>
      <w:r w:rsidR="005F1F5A">
        <w:t>.</w:t>
      </w:r>
      <w:r w:rsidR="000D0CD6">
        <w:t xml:space="preserve"> </w:t>
      </w:r>
      <w:r w:rsidR="007040A2" w:rsidRPr="008A7E1F">
        <w:t>The name should be name-spaced.</w:t>
      </w:r>
      <w:r w:rsidR="000D0CD6">
        <w:t xml:space="preserve"> </w:t>
      </w:r>
      <w:r w:rsidR="003631DE" w:rsidRPr="008A7E1F">
        <w:t>There is a default queue named “DEFA</w:t>
      </w:r>
      <w:r w:rsidR="000A346C" w:rsidRPr="008A7E1F">
        <w:t>ULT’ for messages not assigned</w:t>
      </w:r>
      <w:r w:rsidR="003631DE" w:rsidRPr="008A7E1F">
        <w:t xml:space="preserve"> to a private queue.</w:t>
      </w:r>
    </w:p>
    <w:p w14:paraId="5329DAFC" w14:textId="77777777" w:rsidR="001137F1" w:rsidRDefault="001137F1" w:rsidP="00C65984"/>
    <w:p w14:paraId="07C2CAAB" w14:textId="77777777" w:rsidR="009804B6" w:rsidRPr="00252C7D" w:rsidRDefault="000A346C" w:rsidP="00D10B13">
      <w:pPr>
        <w:pStyle w:val="Heading4"/>
        <w:tabs>
          <w:tab w:val="clear" w:pos="3672"/>
          <w:tab w:val="left" w:pos="1080"/>
        </w:tabs>
        <w:ind w:left="1080"/>
      </w:pPr>
      <w:bookmarkStart w:id="26" w:name="_Toc241910329"/>
      <w:r w:rsidRPr="00252C7D">
        <w:t>The Client Algorithm</w:t>
      </w:r>
      <w:bookmarkEnd w:id="26"/>
    </w:p>
    <w:p w14:paraId="56E5C2C8" w14:textId="77777777" w:rsidR="00210384" w:rsidRPr="00252C7D" w:rsidRDefault="00210384" w:rsidP="00210384">
      <w:r w:rsidRPr="00252C7D">
        <w:t>For each outgoing queue that has pending messages:</w:t>
      </w:r>
    </w:p>
    <w:p w14:paraId="476E697E" w14:textId="77777777" w:rsidR="00210384" w:rsidRPr="00252C7D" w:rsidRDefault="00210384" w:rsidP="00C631F9">
      <w:pPr>
        <w:pStyle w:val="ListBullet"/>
        <w:numPr>
          <w:ilvl w:val="0"/>
          <w:numId w:val="58"/>
        </w:numPr>
      </w:pPr>
      <w:r w:rsidRPr="00252C7D">
        <w:t>The client locks the queue to insure that it has exclusive access.</w:t>
      </w:r>
    </w:p>
    <w:p w14:paraId="71D1E3C2" w14:textId="77777777" w:rsidR="00210384" w:rsidRPr="00252C7D" w:rsidRDefault="00210384" w:rsidP="00C631F9">
      <w:pPr>
        <w:pStyle w:val="ListBullet"/>
        <w:numPr>
          <w:ilvl w:val="0"/>
          <w:numId w:val="58"/>
        </w:numPr>
      </w:pPr>
      <w:r w:rsidRPr="00252C7D">
        <w:t>The client attempts to establish a connection to the remote server.</w:t>
      </w:r>
      <w:r w:rsidR="000D0CD6">
        <w:t xml:space="preserve"> </w:t>
      </w:r>
      <w:r w:rsidRPr="00252C7D">
        <w:t>The client will timeout after 30 seconds if the server does not accept the connection request, in which case the client will put this link on the list of down links, unlock the queue, and look for another queue with pending messages.</w:t>
      </w:r>
      <w:r w:rsidR="000D0CD6">
        <w:t xml:space="preserve"> </w:t>
      </w:r>
      <w:r w:rsidRPr="00252C7D">
        <w:t xml:space="preserve">A down queue is ignored for 30 seconds before another client process will again attempt to process it. </w:t>
      </w:r>
    </w:p>
    <w:p w14:paraId="1C1B7347" w14:textId="77777777" w:rsidR="00210384" w:rsidRPr="00252C7D" w:rsidRDefault="00210384" w:rsidP="00C631F9">
      <w:pPr>
        <w:pStyle w:val="ListBullet"/>
        <w:numPr>
          <w:ilvl w:val="0"/>
          <w:numId w:val="58"/>
        </w:numPr>
      </w:pPr>
      <w:r w:rsidRPr="00252C7D">
        <w:t>For each message on the queue</w:t>
      </w:r>
      <w:r>
        <w:t>, up to a limit of 1,000 messages at a time for a particular queue,</w:t>
      </w:r>
      <w:r w:rsidRPr="00252C7D">
        <w:t xml:space="preserve"> the client process:</w:t>
      </w:r>
    </w:p>
    <w:p w14:paraId="6422308D" w14:textId="77777777" w:rsidR="00210384" w:rsidRPr="00252C7D" w:rsidRDefault="00210384" w:rsidP="00047955">
      <w:pPr>
        <w:pStyle w:val="ListBullet1Continue"/>
        <w:tabs>
          <w:tab w:val="clear" w:pos="1980"/>
          <w:tab w:val="num" w:pos="720"/>
        </w:tabs>
        <w:ind w:left="720"/>
      </w:pPr>
      <w:r w:rsidRPr="00252C7D">
        <w:t>Reads the message from the HLO files where it is stored.</w:t>
      </w:r>
    </w:p>
    <w:p w14:paraId="0EAD6F30" w14:textId="77777777" w:rsidR="00210384" w:rsidRPr="00252C7D" w:rsidRDefault="00210384" w:rsidP="00047955">
      <w:pPr>
        <w:pStyle w:val="ListBullet1Continue"/>
        <w:tabs>
          <w:tab w:val="clear" w:pos="1980"/>
          <w:tab w:val="num" w:pos="720"/>
        </w:tabs>
        <w:ind w:left="720"/>
      </w:pPr>
      <w:r w:rsidRPr="00252C7D">
        <w:t>Writes the message over the open communications channel to the remote HL7 server.</w:t>
      </w:r>
    </w:p>
    <w:p w14:paraId="2E8F2F5F" w14:textId="77777777" w:rsidR="00210384" w:rsidRPr="00252C7D" w:rsidRDefault="00FD2173" w:rsidP="00047955">
      <w:pPr>
        <w:pStyle w:val="ListBullet1Continue"/>
        <w:tabs>
          <w:tab w:val="clear" w:pos="1980"/>
          <w:tab w:val="num" w:pos="720"/>
        </w:tabs>
        <w:ind w:left="720"/>
      </w:pPr>
      <w:r>
        <w:t>U</w:t>
      </w:r>
      <w:r w:rsidR="00210384" w:rsidRPr="00252C7D">
        <w:t>pdates the message status, removes the message from the queue</w:t>
      </w:r>
      <w:r>
        <w:t>,</w:t>
      </w:r>
      <w:r w:rsidR="00210384" w:rsidRPr="00252C7D">
        <w:t xml:space="preserve"> and moves on to sending the next message on the queue</w:t>
      </w:r>
      <w:r>
        <w:t xml:space="preserve"> i</w:t>
      </w:r>
      <w:r w:rsidRPr="00252C7D">
        <w:t>f a commit acknowledg</w:t>
      </w:r>
      <w:r>
        <w:t>ment is not required</w:t>
      </w:r>
      <w:r w:rsidR="00210384" w:rsidRPr="00252C7D">
        <w:t>.</w:t>
      </w:r>
    </w:p>
    <w:p w14:paraId="46192C6C" w14:textId="77777777" w:rsidR="00210384" w:rsidRPr="00252C7D" w:rsidRDefault="00FD2173" w:rsidP="00047955">
      <w:pPr>
        <w:pStyle w:val="ListBullet1Continue"/>
        <w:tabs>
          <w:tab w:val="clear" w:pos="1980"/>
          <w:tab w:val="num" w:pos="720"/>
        </w:tabs>
        <w:ind w:left="720"/>
      </w:pPr>
      <w:r>
        <w:t>A</w:t>
      </w:r>
      <w:r w:rsidR="00210384" w:rsidRPr="00252C7D">
        <w:t>ttempt</w:t>
      </w:r>
      <w:r>
        <w:t>s</w:t>
      </w:r>
      <w:r w:rsidR="00210384" w:rsidRPr="00252C7D">
        <w:t xml:space="preserve"> to read from the open communications channel</w:t>
      </w:r>
      <w:r>
        <w:t xml:space="preserve"> i</w:t>
      </w:r>
      <w:r w:rsidRPr="00252C7D">
        <w:t xml:space="preserve">f a commit acknowledgment </w:t>
      </w:r>
      <w:r>
        <w:t>is required</w:t>
      </w:r>
      <w:r w:rsidR="00210384" w:rsidRPr="00252C7D">
        <w:t>.</w:t>
      </w:r>
    </w:p>
    <w:p w14:paraId="4ECA0E10" w14:textId="77777777" w:rsidR="00210384" w:rsidRPr="00252C7D" w:rsidRDefault="00210384" w:rsidP="00C631F9">
      <w:pPr>
        <w:pStyle w:val="ListBullet2Continue"/>
        <w:numPr>
          <w:ilvl w:val="0"/>
          <w:numId w:val="59"/>
        </w:numPr>
        <w:tabs>
          <w:tab w:val="clear" w:pos="1440"/>
          <w:tab w:val="num" w:pos="1080"/>
        </w:tabs>
        <w:ind w:left="1080"/>
      </w:pPr>
      <w:r w:rsidRPr="00252C7D">
        <w:t>The client will timeout after 20</w:t>
      </w:r>
      <w:r w:rsidR="00ED0E31">
        <w:t>+</w:t>
      </w:r>
      <w:r w:rsidRPr="00252C7D">
        <w:t xml:space="preserve"> seconds if the remote server fails to return the requested commit acknowledgment. If a timeout does occur, the client will close the connection, and will attempt once to re-open the connection and send the message again, and again try to read the return commit acknowledgment.</w:t>
      </w:r>
      <w:r w:rsidR="000D0CD6">
        <w:t xml:space="preserve"> </w:t>
      </w:r>
      <w:r w:rsidRPr="00252C7D">
        <w:t>If that fails, the client will mark the link as down for 30 seconds and move on to the next queue with pending messages</w:t>
      </w:r>
      <w:r w:rsidR="005F1F5A">
        <w:t>.</w:t>
      </w:r>
      <w:r w:rsidR="000D0CD6">
        <w:t xml:space="preserve"> </w:t>
      </w:r>
      <w:r w:rsidRPr="00252C7D">
        <w:t xml:space="preserve">That queue will NOT advance until the message is transmitted and a commit ack </w:t>
      </w:r>
      <w:r w:rsidR="00FD2173">
        <w:t xml:space="preserve">is </w:t>
      </w:r>
      <w:r w:rsidRPr="00252C7D">
        <w:t>returned.</w:t>
      </w:r>
    </w:p>
    <w:p w14:paraId="388A6C0E" w14:textId="77777777" w:rsidR="00210384" w:rsidRPr="007C6824" w:rsidRDefault="00210384" w:rsidP="00C631F9">
      <w:pPr>
        <w:pStyle w:val="ListBullet2Continue"/>
        <w:numPr>
          <w:ilvl w:val="0"/>
          <w:numId w:val="60"/>
        </w:numPr>
        <w:tabs>
          <w:tab w:val="clear" w:pos="1440"/>
          <w:tab w:val="num" w:pos="1080"/>
        </w:tabs>
        <w:ind w:left="1080"/>
      </w:pPr>
      <w:r w:rsidRPr="00252C7D">
        <w:lastRenderedPageBreak/>
        <w:t>If the commit acknowledgment is received, the client will update the status of the message and remove the message from the queue.</w:t>
      </w:r>
      <w:r w:rsidR="000D0CD6">
        <w:t xml:space="preserve"> </w:t>
      </w:r>
      <w:r w:rsidRPr="00252C7D">
        <w:t>If the sending application requested notification of the commit acknowledgment</w:t>
      </w:r>
      <w:r w:rsidR="0055274B">
        <w:t xml:space="preserve"> via a </w:t>
      </w:r>
      <w:r w:rsidR="00E427AB" w:rsidRPr="00E427AB">
        <w:t>callback (section 2.7.2)</w:t>
      </w:r>
      <w:r w:rsidR="0055274B">
        <w:t xml:space="preserve"> </w:t>
      </w:r>
      <w:r w:rsidRPr="00252C7D">
        <w:t xml:space="preserve">the message is placed on an incoming queue to be passed to the application. </w:t>
      </w:r>
    </w:p>
    <w:p w14:paraId="316032AC" w14:textId="77777777" w:rsidR="00210384" w:rsidRPr="00252C7D" w:rsidRDefault="002E32DA" w:rsidP="00C631F9">
      <w:pPr>
        <w:pStyle w:val="ListBullet"/>
        <w:numPr>
          <w:ilvl w:val="0"/>
          <w:numId w:val="58"/>
        </w:numPr>
      </w:pPr>
      <w:r>
        <w:t>The c</w:t>
      </w:r>
      <w:r w:rsidR="00210384">
        <w:t>loses the connection, unlocks the queue</w:t>
      </w:r>
      <w:r w:rsidR="00FD2173">
        <w:t>,</w:t>
      </w:r>
      <w:r w:rsidR="00210384" w:rsidRPr="00252C7D">
        <w:t xml:space="preserve"> and moves on to the next queue that has messages pending transmission</w:t>
      </w:r>
      <w:r w:rsidR="00FD2173">
        <w:t xml:space="preserve"> w</w:t>
      </w:r>
      <w:r w:rsidR="00FD2173" w:rsidRPr="00252C7D">
        <w:t>hen the client finishes processing a queue</w:t>
      </w:r>
      <w:r w:rsidR="00FD2173">
        <w:t>, or reaches the limit of 1,000 messages</w:t>
      </w:r>
      <w:r w:rsidR="00210384" w:rsidRPr="00252C7D">
        <w:t>.</w:t>
      </w:r>
    </w:p>
    <w:p w14:paraId="5284C54D" w14:textId="77777777" w:rsidR="001137F1" w:rsidRDefault="001137F1" w:rsidP="00C65984"/>
    <w:p w14:paraId="4A920C7D" w14:textId="77777777" w:rsidR="009804B6" w:rsidRPr="00736B32" w:rsidRDefault="00EE7274" w:rsidP="00F05DD1">
      <w:pPr>
        <w:pStyle w:val="Heading3"/>
        <w:tabs>
          <w:tab w:val="clear" w:pos="2592"/>
        </w:tabs>
        <w:ind w:left="900"/>
      </w:pPr>
      <w:bookmarkStart w:id="27" w:name="_Toc241910330"/>
      <w:r w:rsidRPr="00736B32">
        <w:t>HLO Server Behavior</w:t>
      </w:r>
      <w:bookmarkEnd w:id="27"/>
    </w:p>
    <w:p w14:paraId="5FF5F85E" w14:textId="77777777" w:rsidR="000A346C" w:rsidRPr="00252C7D" w:rsidRDefault="00EE7274" w:rsidP="00210384">
      <w:pPr>
        <w:spacing w:line="240" w:lineRule="auto"/>
        <w:ind w:right="-360"/>
        <w:contextualSpacing/>
      </w:pPr>
      <w:r w:rsidRPr="00252C7D">
        <w:t>The server’s job is to monitor a communications channel, waiting for a remote client to initiate the exchange of messages</w:t>
      </w:r>
      <w:r w:rsidR="005F1F5A">
        <w:t>.</w:t>
      </w:r>
      <w:r w:rsidR="000D0CD6">
        <w:t xml:space="preserve"> </w:t>
      </w:r>
    </w:p>
    <w:p w14:paraId="7A4609A2" w14:textId="77777777" w:rsidR="001137F1" w:rsidRDefault="001137F1" w:rsidP="00ED3EBF"/>
    <w:p w14:paraId="6BEC83BC" w14:textId="77777777" w:rsidR="00210384" w:rsidRPr="00252C7D" w:rsidRDefault="00210384" w:rsidP="00D10B13">
      <w:pPr>
        <w:pStyle w:val="Heading4"/>
        <w:tabs>
          <w:tab w:val="clear" w:pos="3672"/>
          <w:tab w:val="left" w:pos="1080"/>
        </w:tabs>
        <w:ind w:left="1080"/>
      </w:pPr>
      <w:bookmarkStart w:id="28" w:name="_Toc241910331"/>
      <w:r w:rsidRPr="00252C7D">
        <w:t>The Server Algorithm</w:t>
      </w:r>
      <w:bookmarkEnd w:id="28"/>
    </w:p>
    <w:p w14:paraId="6B86B51C" w14:textId="77777777" w:rsidR="00210384" w:rsidRPr="00252C7D" w:rsidRDefault="00210384" w:rsidP="00C631F9">
      <w:pPr>
        <w:pStyle w:val="ListBullet"/>
        <w:numPr>
          <w:ilvl w:val="0"/>
          <w:numId w:val="58"/>
        </w:numPr>
      </w:pPr>
      <w:r w:rsidRPr="00252C7D">
        <w:t>The server monitors the communication</w:t>
      </w:r>
      <w:r w:rsidR="00DA5E07">
        <w:t>s</w:t>
      </w:r>
      <w:r w:rsidRPr="00252C7D">
        <w:t xml:space="preserve"> channel until it receives a connection request from a client.</w:t>
      </w:r>
      <w:r w:rsidR="000D0CD6">
        <w:t xml:space="preserve"> </w:t>
      </w:r>
      <w:r w:rsidRPr="00252C7D">
        <w:t>When it receives a connection request, it spawns another process to handle the messaging with that client and then continues to monitor for more connection requests.</w:t>
      </w:r>
      <w:r w:rsidR="000D0CD6">
        <w:t xml:space="preserve"> </w:t>
      </w:r>
      <w:r w:rsidRPr="00252C7D">
        <w:t>This means the server is multi-threaded, allowing it to handle multiple concurrent clients</w:t>
      </w:r>
      <w:r w:rsidR="005F1F5A">
        <w:t>.</w:t>
      </w:r>
      <w:r w:rsidR="000D0CD6">
        <w:t xml:space="preserve"> </w:t>
      </w:r>
      <w:r w:rsidRPr="00252C7D">
        <w:t>The following steps apply to the newly spawned child process.</w:t>
      </w:r>
    </w:p>
    <w:p w14:paraId="29DEF014" w14:textId="77777777" w:rsidR="00210384" w:rsidRPr="00252C7D" w:rsidRDefault="00210384" w:rsidP="00C631F9">
      <w:pPr>
        <w:pStyle w:val="ListBullet"/>
        <w:numPr>
          <w:ilvl w:val="0"/>
          <w:numId w:val="58"/>
        </w:numPr>
      </w:pPr>
      <w:r w:rsidRPr="00252C7D">
        <w:t>The server reads messages over the open communication channel until the client terminates the session, at which point this server process terminates.</w:t>
      </w:r>
      <w:r w:rsidR="000D0CD6">
        <w:t xml:space="preserve"> </w:t>
      </w:r>
      <w:r w:rsidRPr="00252C7D">
        <w:t>For each message:</w:t>
      </w:r>
    </w:p>
    <w:p w14:paraId="68AD014F" w14:textId="77777777" w:rsidR="00210384" w:rsidRPr="00252C7D" w:rsidRDefault="00210384" w:rsidP="000838BC">
      <w:pPr>
        <w:pStyle w:val="ListBullet1Continue"/>
        <w:tabs>
          <w:tab w:val="clear" w:pos="1980"/>
          <w:tab w:val="num" w:pos="720"/>
        </w:tabs>
        <w:ind w:left="720"/>
      </w:pPr>
      <w:r w:rsidRPr="00252C7D">
        <w:t>The server reads from the communication channel looking for the delimiter marking the beginning of an HL7 message.</w:t>
      </w:r>
      <w:r w:rsidR="000D0CD6">
        <w:t xml:space="preserve"> </w:t>
      </w:r>
      <w:r w:rsidRPr="00252C7D">
        <w:t>It continues to read until either it reaches the delimiter marking the end of the message or a read timeout occurs after 20 seconds.</w:t>
      </w:r>
      <w:r w:rsidR="000D0CD6">
        <w:t xml:space="preserve"> </w:t>
      </w:r>
      <w:r w:rsidRPr="00252C7D">
        <w:t xml:space="preserve">If a read timeout occurs, the </w:t>
      </w:r>
      <w:r w:rsidR="00A81B02">
        <w:t xml:space="preserve">child </w:t>
      </w:r>
      <w:r w:rsidRPr="00252C7D">
        <w:t>server process terminates.</w:t>
      </w:r>
    </w:p>
    <w:p w14:paraId="50182FEE" w14:textId="77777777" w:rsidR="00210384" w:rsidRPr="00252C7D" w:rsidRDefault="00210384" w:rsidP="000838BC">
      <w:pPr>
        <w:pStyle w:val="ListBullet1Continue"/>
        <w:tabs>
          <w:tab w:val="clear" w:pos="1980"/>
          <w:tab w:val="num" w:pos="720"/>
        </w:tabs>
        <w:ind w:left="720"/>
      </w:pPr>
      <w:r w:rsidRPr="00252C7D">
        <w:t>The server parses the individual fields from the message header.</w:t>
      </w:r>
    </w:p>
    <w:p w14:paraId="4AF39D72" w14:textId="77777777" w:rsidR="00210384" w:rsidRPr="00252C7D" w:rsidRDefault="00210384" w:rsidP="000838BC">
      <w:pPr>
        <w:pStyle w:val="ListBullet1Continue"/>
        <w:tabs>
          <w:tab w:val="clear" w:pos="1980"/>
          <w:tab w:val="num" w:pos="720"/>
        </w:tabs>
        <w:ind w:left="720"/>
      </w:pPr>
      <w:r w:rsidRPr="00252C7D">
        <w:t>Based on the message header, the server will determine an error if:</w:t>
      </w:r>
    </w:p>
    <w:p w14:paraId="7EEBEC09" w14:textId="77777777" w:rsidR="003826CD" w:rsidRPr="00164597" w:rsidRDefault="003826CD" w:rsidP="00C631F9">
      <w:pPr>
        <w:pStyle w:val="ListBullet2Continue"/>
        <w:numPr>
          <w:ilvl w:val="0"/>
          <w:numId w:val="59"/>
        </w:numPr>
        <w:tabs>
          <w:tab w:val="clear" w:pos="1440"/>
          <w:tab w:val="num" w:pos="1080"/>
        </w:tabs>
        <w:ind w:left="1080"/>
      </w:pPr>
      <w:r w:rsidRPr="00164597">
        <w:t>There is no Message Control ID specified.</w:t>
      </w:r>
    </w:p>
    <w:p w14:paraId="3BCB1C5E" w14:textId="77777777" w:rsidR="00210384" w:rsidRPr="00164597" w:rsidRDefault="00210384" w:rsidP="00C631F9">
      <w:pPr>
        <w:pStyle w:val="ListBullet2Continue"/>
        <w:numPr>
          <w:ilvl w:val="0"/>
          <w:numId w:val="59"/>
        </w:numPr>
        <w:tabs>
          <w:tab w:val="clear" w:pos="1440"/>
          <w:tab w:val="num" w:pos="1080"/>
        </w:tabs>
        <w:ind w:left="1080"/>
      </w:pPr>
      <w:r w:rsidRPr="00164597">
        <w:t xml:space="preserve">The message is an application acknowledgment and the original message is not found in the </w:t>
      </w:r>
      <w:r w:rsidR="00320877" w:rsidRPr="00164597">
        <w:t xml:space="preserve">HLO </w:t>
      </w:r>
      <w:r w:rsidR="001F205B" w:rsidRPr="00164597">
        <w:t>MESSAGES FILE</w:t>
      </w:r>
      <w:r w:rsidR="00320877" w:rsidRPr="00164597">
        <w:t xml:space="preserve"> </w:t>
      </w:r>
      <w:r w:rsidRPr="00164597">
        <w:t>(#778).</w:t>
      </w:r>
    </w:p>
    <w:p w14:paraId="7A0C08CD" w14:textId="77777777" w:rsidR="008A7E1F" w:rsidRPr="00252C7D" w:rsidRDefault="008A7E1F" w:rsidP="00C631F9">
      <w:pPr>
        <w:pStyle w:val="ListBullet2Continue"/>
        <w:numPr>
          <w:ilvl w:val="0"/>
          <w:numId w:val="59"/>
        </w:numPr>
        <w:tabs>
          <w:tab w:val="clear" w:pos="1440"/>
          <w:tab w:val="num" w:pos="1080"/>
        </w:tabs>
        <w:ind w:left="1080"/>
      </w:pPr>
      <w:r>
        <w:t>The message is an application acknowledgment and the original message was already acknowledged.</w:t>
      </w:r>
    </w:p>
    <w:p w14:paraId="3ABAABB1" w14:textId="77777777" w:rsidR="00210384" w:rsidRPr="00252C7D" w:rsidRDefault="00210384" w:rsidP="00C631F9">
      <w:pPr>
        <w:pStyle w:val="ListBullet2Continue"/>
        <w:numPr>
          <w:ilvl w:val="0"/>
          <w:numId w:val="59"/>
        </w:numPr>
        <w:tabs>
          <w:tab w:val="clear" w:pos="1440"/>
          <w:tab w:val="num" w:pos="1080"/>
        </w:tabs>
        <w:ind w:left="1080"/>
      </w:pPr>
      <w:r w:rsidRPr="00252C7D">
        <w:t>The Receiving Facility in the message header does not match the server’s system.</w:t>
      </w:r>
    </w:p>
    <w:p w14:paraId="26596BA9" w14:textId="77777777" w:rsidR="00210384" w:rsidRPr="00252C7D" w:rsidRDefault="00210384" w:rsidP="00C631F9">
      <w:pPr>
        <w:pStyle w:val="ListBullet2Continue"/>
        <w:numPr>
          <w:ilvl w:val="0"/>
          <w:numId w:val="59"/>
        </w:numPr>
        <w:tabs>
          <w:tab w:val="clear" w:pos="1440"/>
          <w:tab w:val="num" w:pos="1080"/>
        </w:tabs>
        <w:ind w:left="1080"/>
      </w:pPr>
      <w:r w:rsidRPr="00252C7D">
        <w:t>The Processing ID in the message header doesn’t match the system.</w:t>
      </w:r>
    </w:p>
    <w:p w14:paraId="4F83FB60" w14:textId="77777777" w:rsidR="00A81B02" w:rsidRPr="00252C7D" w:rsidRDefault="00210384" w:rsidP="00C631F9">
      <w:pPr>
        <w:pStyle w:val="ListBullet2Continue"/>
        <w:numPr>
          <w:ilvl w:val="0"/>
          <w:numId w:val="59"/>
        </w:numPr>
        <w:tabs>
          <w:tab w:val="clear" w:pos="1440"/>
          <w:tab w:val="num" w:pos="1080"/>
        </w:tabs>
        <w:ind w:left="1080"/>
      </w:pPr>
      <w:r w:rsidRPr="00252C7D">
        <w:t xml:space="preserve">The Receiving Application is not found in the HLO </w:t>
      </w:r>
      <w:r w:rsidR="00291231">
        <w:t>APPLICATION REGISTRY</w:t>
      </w:r>
      <w:r w:rsidR="000D0CD6">
        <w:t xml:space="preserve"> </w:t>
      </w:r>
      <w:r w:rsidR="00882E2C">
        <w:t xml:space="preserve">file </w:t>
      </w:r>
      <w:r w:rsidR="00291231">
        <w:t>(#779.2) file.</w:t>
      </w:r>
      <w:r w:rsidR="000D0CD6">
        <w:t xml:space="preserve"> </w:t>
      </w:r>
      <w:r w:rsidRPr="00252C7D">
        <w:t>The HLO Application Registry is used to lookup what application routine should be executed to process the message.</w:t>
      </w:r>
    </w:p>
    <w:p w14:paraId="154F6892" w14:textId="77777777" w:rsidR="00210384" w:rsidRPr="00252C7D" w:rsidRDefault="00210384" w:rsidP="000838BC">
      <w:pPr>
        <w:pStyle w:val="ListBullet1Continue"/>
        <w:tabs>
          <w:tab w:val="clear" w:pos="1980"/>
          <w:tab w:val="num" w:pos="720"/>
        </w:tabs>
        <w:ind w:left="720"/>
      </w:pPr>
      <w:r w:rsidRPr="00252C7D">
        <w:t>If the server deter</w:t>
      </w:r>
      <w:r w:rsidR="00A81B02">
        <w:t xml:space="preserve">mines an error, and a commit </w:t>
      </w:r>
      <w:r w:rsidR="00A81B02" w:rsidRPr="00252C7D">
        <w:t xml:space="preserve">acknowledgement </w:t>
      </w:r>
      <w:r w:rsidR="00A81B02">
        <w:t>was requested, a commit acknowledgement</w:t>
      </w:r>
      <w:r w:rsidRPr="00252C7D">
        <w:t xml:space="preserve"> is returned with the CE code in the MSA segment.</w:t>
      </w:r>
      <w:r w:rsidR="000D0CD6">
        <w:t xml:space="preserve"> </w:t>
      </w:r>
      <w:r w:rsidRPr="00252C7D">
        <w:t>The message status is set to ERROR and the message is not passed to the application</w:t>
      </w:r>
      <w:r w:rsidR="005F1F5A">
        <w:t>.</w:t>
      </w:r>
      <w:r w:rsidR="000D0CD6">
        <w:t xml:space="preserve"> </w:t>
      </w:r>
    </w:p>
    <w:p w14:paraId="226B6296" w14:textId="77777777" w:rsidR="00B41917" w:rsidRPr="00252C7D" w:rsidRDefault="00210384" w:rsidP="000838BC">
      <w:pPr>
        <w:pStyle w:val="ListBullet1Continue"/>
        <w:tabs>
          <w:tab w:val="clear" w:pos="1980"/>
          <w:tab w:val="num" w:pos="720"/>
        </w:tabs>
        <w:ind w:left="720"/>
      </w:pPr>
      <w:r w:rsidRPr="00252C7D">
        <w:t>Also</w:t>
      </w:r>
      <w:r w:rsidR="00291231">
        <w:t>,</w:t>
      </w:r>
      <w:r w:rsidRPr="00252C7D">
        <w:t xml:space="preserve"> based on the message header, the server determines if the message is a duplicate. </w:t>
      </w:r>
    </w:p>
    <w:p w14:paraId="0CB1DB27" w14:textId="77777777" w:rsidR="00210384" w:rsidRPr="00252C7D" w:rsidRDefault="00210384" w:rsidP="00C631F9">
      <w:pPr>
        <w:pStyle w:val="ListBullet2Continue"/>
        <w:numPr>
          <w:ilvl w:val="0"/>
          <w:numId w:val="59"/>
        </w:numPr>
        <w:tabs>
          <w:tab w:val="clear" w:pos="1440"/>
          <w:tab w:val="num" w:pos="1080"/>
        </w:tabs>
        <w:ind w:left="1080"/>
      </w:pPr>
      <w:r w:rsidRPr="00252C7D">
        <w:t>Messages are freq</w:t>
      </w:r>
      <w:r w:rsidR="00320877">
        <w:t xml:space="preserve">uently received multiple times </w:t>
      </w:r>
      <w:r w:rsidR="00291231">
        <w:t xml:space="preserve">due to </w:t>
      </w:r>
      <w:r w:rsidRPr="00252C7D">
        <w:t>communication failures.</w:t>
      </w:r>
      <w:r w:rsidR="000D0CD6">
        <w:t xml:space="preserve"> </w:t>
      </w:r>
      <w:r w:rsidRPr="00252C7D">
        <w:t>For example, if communication fails after the client sends a message, but before the client receives a return co</w:t>
      </w:r>
      <w:r w:rsidR="00A81B02">
        <w:t>mmit</w:t>
      </w:r>
      <w:r w:rsidR="00A81B02" w:rsidRPr="00A81B02">
        <w:t xml:space="preserve"> </w:t>
      </w:r>
      <w:r w:rsidR="00A81B02">
        <w:t>acknowledgement,</w:t>
      </w:r>
      <w:r w:rsidRPr="00252C7D">
        <w:t xml:space="preserve"> then the client would generally resend the message. So the HLO server does a lookup based on the Sending Facility, Sending Application, and Message ID to determine if the message was previously received.</w:t>
      </w:r>
      <w:r w:rsidR="000D0CD6">
        <w:t xml:space="preserve"> </w:t>
      </w:r>
      <w:r w:rsidRPr="00252C7D">
        <w:t>If a match is found</w:t>
      </w:r>
      <w:r w:rsidR="00291231">
        <w:t>,</w:t>
      </w:r>
      <w:r w:rsidRPr="00252C7D">
        <w:t xml:space="preserve"> the server determines that the message was previously received, and so </w:t>
      </w:r>
      <w:r w:rsidR="00B827AF">
        <w:t xml:space="preserve">it </w:t>
      </w:r>
      <w:r w:rsidRPr="00252C7D">
        <w:t>is not processed</w:t>
      </w:r>
      <w:r w:rsidR="00A81B02">
        <w:t xml:space="preserve"> a second time.</w:t>
      </w:r>
      <w:r w:rsidR="000D0CD6">
        <w:t xml:space="preserve"> </w:t>
      </w:r>
      <w:r w:rsidR="00A81B02">
        <w:t xml:space="preserve">If a commit </w:t>
      </w:r>
      <w:r w:rsidR="00A81B02" w:rsidRPr="00252C7D">
        <w:t xml:space="preserve">acknowledgement </w:t>
      </w:r>
      <w:r w:rsidRPr="00252C7D">
        <w:t>was requested, the</w:t>
      </w:r>
      <w:r w:rsidR="00A81B02">
        <w:t xml:space="preserve"> server will return a commit acknowledgement based on the commit acknowledgement</w:t>
      </w:r>
      <w:r w:rsidRPr="00252C7D">
        <w:t xml:space="preserve"> that was returned for the original message.</w:t>
      </w:r>
      <w:r w:rsidR="000D0CD6">
        <w:t xml:space="preserve"> </w:t>
      </w:r>
    </w:p>
    <w:p w14:paraId="1E3125A9" w14:textId="77777777" w:rsidR="00210384" w:rsidRPr="00252C7D" w:rsidRDefault="00210384" w:rsidP="00C631F9">
      <w:pPr>
        <w:pStyle w:val="ListBullet"/>
        <w:numPr>
          <w:ilvl w:val="0"/>
          <w:numId w:val="58"/>
        </w:numPr>
      </w:pPr>
      <w:r w:rsidRPr="00252C7D">
        <w:t>If the message is not a duplicate nor an error:</w:t>
      </w:r>
    </w:p>
    <w:p w14:paraId="5E7E8A9A" w14:textId="77777777" w:rsidR="00210384" w:rsidRPr="00252C7D" w:rsidRDefault="00A81B02" w:rsidP="00047955">
      <w:pPr>
        <w:pStyle w:val="ListBullet1Continue"/>
        <w:tabs>
          <w:tab w:val="clear" w:pos="1980"/>
          <w:tab w:val="num" w:pos="720"/>
        </w:tabs>
        <w:ind w:left="720"/>
      </w:pPr>
      <w:r>
        <w:t xml:space="preserve">The server returns a commit acknowledgement </w:t>
      </w:r>
      <w:r w:rsidR="00210384" w:rsidRPr="00252C7D">
        <w:t>if one was requested.</w:t>
      </w:r>
      <w:r w:rsidR="000D0CD6">
        <w:t xml:space="preserve"> </w:t>
      </w:r>
      <w:r w:rsidR="00210384" w:rsidRPr="00252C7D">
        <w:t>The MSA segment will have the CA code.</w:t>
      </w:r>
    </w:p>
    <w:p w14:paraId="3798175A" w14:textId="77777777" w:rsidR="00210384" w:rsidRPr="00252C7D" w:rsidRDefault="00210384" w:rsidP="00047955">
      <w:pPr>
        <w:pStyle w:val="ListBullet1Continue"/>
        <w:tabs>
          <w:tab w:val="clear" w:pos="1980"/>
          <w:tab w:val="num" w:pos="720"/>
        </w:tabs>
        <w:ind w:left="720"/>
      </w:pPr>
      <w:r w:rsidRPr="00252C7D">
        <w:lastRenderedPageBreak/>
        <w:t>The server sets the message onto the incoming queue.</w:t>
      </w:r>
      <w:r w:rsidR="000D0CD6">
        <w:t xml:space="preserve"> </w:t>
      </w:r>
      <w:r w:rsidRPr="00252C7D">
        <w:t xml:space="preserve">The server determines the application routine by doing a lookup on the HLO </w:t>
      </w:r>
      <w:r w:rsidR="00B827AF">
        <w:t xml:space="preserve">APPLICATION REGISTRY </w:t>
      </w:r>
      <w:r w:rsidR="00320877">
        <w:t xml:space="preserve">file </w:t>
      </w:r>
      <w:r w:rsidR="00B827AF">
        <w:t>(#779.2)</w:t>
      </w:r>
      <w:r w:rsidR="005F1F5A">
        <w:t>.</w:t>
      </w:r>
      <w:r w:rsidR="000D0CD6">
        <w:t xml:space="preserve"> </w:t>
      </w:r>
      <w:r w:rsidRPr="00252C7D">
        <w:t>Another HLO process is responsible for taking the messages off the incoming queue one-by-one and passing them to the application routine to process.</w:t>
      </w:r>
    </w:p>
    <w:p w14:paraId="60C4B6A1" w14:textId="77777777" w:rsidR="00ED3EBF" w:rsidRDefault="00ED3EBF" w:rsidP="00ED3EBF"/>
    <w:p w14:paraId="759F1DA5" w14:textId="77777777" w:rsidR="00210384" w:rsidRDefault="00210384" w:rsidP="00D10B13">
      <w:pPr>
        <w:pStyle w:val="Heading4"/>
        <w:tabs>
          <w:tab w:val="clear" w:pos="3672"/>
          <w:tab w:val="left" w:pos="1080"/>
        </w:tabs>
        <w:ind w:left="1080"/>
      </w:pPr>
      <w:bookmarkStart w:id="29" w:name="_Toc241910332"/>
      <w:r w:rsidRPr="00252C7D">
        <w:t>The Incoming Queue Structure</w:t>
      </w:r>
      <w:bookmarkEnd w:id="29"/>
    </w:p>
    <w:p w14:paraId="74413701" w14:textId="77777777" w:rsidR="008A7E1F" w:rsidRDefault="008A7E1F" w:rsidP="008A7E1F">
      <w:r>
        <w:t>The incoming queue is a special cross-reference on the HLO M</w:t>
      </w:r>
      <w:r w:rsidR="00653DAC">
        <w:t xml:space="preserve">ESSAGES </w:t>
      </w:r>
      <w:r w:rsidR="00320877">
        <w:t>file (#778)</w:t>
      </w:r>
      <w:r w:rsidR="000D0CD6">
        <w:t xml:space="preserve"> </w:t>
      </w:r>
      <w:r>
        <w:t>with the following format.</w:t>
      </w:r>
      <w:r w:rsidR="000D0CD6">
        <w:t xml:space="preserve"> </w:t>
      </w:r>
      <w:r>
        <w:t>It has one more level th</w:t>
      </w:r>
      <w:r w:rsidR="00653DAC">
        <w:t>a</w:t>
      </w:r>
      <w:r>
        <w:t>n the queues of HL7 1.6, because it allows multiple queues to be associated with a sending facility.</w:t>
      </w:r>
    </w:p>
    <w:p w14:paraId="04E80925" w14:textId="77777777" w:rsidR="008A7E1F" w:rsidRPr="008A7E1F" w:rsidRDefault="008A7E1F" w:rsidP="008A7E1F"/>
    <w:p w14:paraId="54B37395" w14:textId="77777777" w:rsidR="00210384" w:rsidRDefault="00210384" w:rsidP="00210384">
      <w:r w:rsidRPr="00252C7D">
        <w:t>^HLB(“QUEUE”,”IN”,&lt;HL Logical Link&gt;</w:t>
      </w:r>
      <w:r w:rsidR="005E375B">
        <w:t>OR</w:t>
      </w:r>
      <w:r w:rsidRPr="00252C7D">
        <w:t>Sending Facility&gt;,&lt;*</w:t>
      </w:r>
      <w:r w:rsidRPr="0028401D">
        <w:rPr>
          <w:i/>
        </w:rPr>
        <w:t>queue name</w:t>
      </w:r>
      <w:r w:rsidRPr="00252C7D">
        <w:t>&gt;,&lt;list of messages IENS, file #778, pending on this queue&gt;)</w:t>
      </w:r>
    </w:p>
    <w:p w14:paraId="0365FC3D" w14:textId="77777777" w:rsidR="00210384" w:rsidRPr="0028401D" w:rsidRDefault="00210384" w:rsidP="00475D02">
      <w:pPr>
        <w:pStyle w:val="Note"/>
      </w:pPr>
      <w:r w:rsidRPr="00252C7D">
        <w:t>*</w:t>
      </w:r>
      <w:r w:rsidRPr="0028401D">
        <w:t>Receiving applications may designate their own private queues. The name should be name-spaced</w:t>
      </w:r>
      <w:r w:rsidR="005F1F5A">
        <w:t>.</w:t>
      </w:r>
      <w:r w:rsidR="000D0CD6">
        <w:t xml:space="preserve"> </w:t>
      </w:r>
      <w:r w:rsidRPr="0028401D">
        <w:t>There is a default queue named “DEFAULT’ for messages not assigned to a private queue.</w:t>
      </w:r>
    </w:p>
    <w:p w14:paraId="7A8A7338" w14:textId="77777777" w:rsidR="001137F1" w:rsidRDefault="001137F1" w:rsidP="00ED3EBF"/>
    <w:p w14:paraId="2C731AFD" w14:textId="77777777" w:rsidR="007040A2" w:rsidRPr="00736B32" w:rsidRDefault="008C20A3" w:rsidP="00D10B13">
      <w:pPr>
        <w:pStyle w:val="Heading2"/>
        <w:tabs>
          <w:tab w:val="clear" w:pos="1656"/>
          <w:tab w:val="num" w:pos="1080"/>
        </w:tabs>
        <w:ind w:left="1080" w:right="-360" w:hanging="1080"/>
      </w:pPr>
      <w:bookmarkStart w:id="30" w:name="_Toc241910333"/>
      <w:r w:rsidRPr="00736B32">
        <w:t xml:space="preserve">Features </w:t>
      </w:r>
      <w:r w:rsidR="009E4F33" w:rsidRPr="00736B32">
        <w:t>Not Supported</w:t>
      </w:r>
      <w:r w:rsidRPr="00736B32">
        <w:t xml:space="preserve"> by HLO</w:t>
      </w:r>
      <w:bookmarkEnd w:id="30"/>
    </w:p>
    <w:p w14:paraId="56DF2843" w14:textId="77777777" w:rsidR="007040A2" w:rsidRPr="00252C7D" w:rsidRDefault="007040A2" w:rsidP="00CF21A6">
      <w:pPr>
        <w:pStyle w:val="NumberList1"/>
      </w:pPr>
      <w:r w:rsidRPr="00252C7D">
        <w:t>Original Mode Acknowledgments</w:t>
      </w:r>
    </w:p>
    <w:p w14:paraId="4A186FB3" w14:textId="77777777" w:rsidR="007040A2" w:rsidRPr="00252C7D" w:rsidRDefault="007040A2" w:rsidP="00CF21A6">
      <w:pPr>
        <w:pStyle w:val="NumberList1"/>
      </w:pPr>
      <w:r w:rsidRPr="00252C7D">
        <w:t>Synchronous</w:t>
      </w:r>
      <w:r w:rsidR="009E4F33" w:rsidRPr="00252C7D">
        <w:t xml:space="preserve"> (real-time)</w:t>
      </w:r>
      <w:r w:rsidRPr="00252C7D">
        <w:t xml:space="preserve"> communication between the se</w:t>
      </w:r>
      <w:r w:rsidR="00DB7B90" w:rsidRPr="00252C7D">
        <w:t>nding and receiving application.</w:t>
      </w:r>
    </w:p>
    <w:p w14:paraId="26820C4E" w14:textId="77777777" w:rsidR="007040A2" w:rsidRPr="00252C7D" w:rsidRDefault="00F96420" w:rsidP="00CF21A6">
      <w:pPr>
        <w:pStyle w:val="NumberList1"/>
      </w:pPr>
      <w:r w:rsidRPr="00252C7D">
        <w:t>Sequence Number Protocol</w:t>
      </w:r>
    </w:p>
    <w:p w14:paraId="661EE3DA" w14:textId="77777777" w:rsidR="00DB7B90" w:rsidRPr="00252C7D" w:rsidRDefault="00DB7B90" w:rsidP="00CF21A6">
      <w:pPr>
        <w:pStyle w:val="NumberList1"/>
      </w:pPr>
      <w:r w:rsidRPr="00252C7D">
        <w:t>Transfer of messages via files using the FHS and FTS segments.</w:t>
      </w:r>
    </w:p>
    <w:p w14:paraId="4A180207" w14:textId="77777777" w:rsidR="001137F1" w:rsidRDefault="001137F1" w:rsidP="00ED3EBF"/>
    <w:p w14:paraId="1612AC99" w14:textId="77777777" w:rsidR="007040A2" w:rsidRDefault="007040A2" w:rsidP="004F6AA7">
      <w:pPr>
        <w:pStyle w:val="Heading2"/>
        <w:tabs>
          <w:tab w:val="clear" w:pos="1656"/>
          <w:tab w:val="num" w:pos="1080"/>
        </w:tabs>
        <w:ind w:left="1080" w:right="-360" w:hanging="1080"/>
      </w:pPr>
      <w:bookmarkStart w:id="31" w:name="_Toc241910334"/>
      <w:r w:rsidRPr="002560B5">
        <w:t>Special Considerations for</w:t>
      </w:r>
      <w:r w:rsidR="00935695" w:rsidRPr="002560B5">
        <w:t xml:space="preserve"> Interfacing HLO to COTS, Middleware, or Other Messaging Applications</w:t>
      </w:r>
      <w:bookmarkEnd w:id="31"/>
    </w:p>
    <w:p w14:paraId="65742C31" w14:textId="77777777" w:rsidR="001A1016" w:rsidRDefault="001A1016" w:rsidP="001A1016">
      <w:pPr>
        <w:pStyle w:val="NumberList1"/>
        <w:numPr>
          <w:ilvl w:val="0"/>
          <w:numId w:val="0"/>
        </w:numPr>
        <w:ind w:left="1296"/>
      </w:pPr>
    </w:p>
    <w:p w14:paraId="34D04000" w14:textId="77777777" w:rsidR="00210384" w:rsidRDefault="00580992" w:rsidP="00C631F9">
      <w:pPr>
        <w:pStyle w:val="NumberList1"/>
        <w:numPr>
          <w:ilvl w:val="0"/>
          <w:numId w:val="65"/>
        </w:numPr>
        <w:tabs>
          <w:tab w:val="clear" w:pos="1224"/>
          <w:tab w:val="num" w:pos="360"/>
        </w:tabs>
        <w:ind w:left="360" w:hanging="360"/>
      </w:pPr>
      <w:r>
        <w:t>The M</w:t>
      </w:r>
      <w:r w:rsidR="00210384" w:rsidRPr="00252C7D">
        <w:t xml:space="preserve">essage </w:t>
      </w:r>
      <w:r w:rsidR="00A81B02">
        <w:t>Control ID and Batch Control ID</w:t>
      </w:r>
      <w:r>
        <w:t xml:space="preserve"> </w:t>
      </w:r>
      <w:r w:rsidR="00A81B02">
        <w:t>m</w:t>
      </w:r>
      <w:r>
        <w:t xml:space="preserve">ust be </w:t>
      </w:r>
      <w:r w:rsidR="00A81B02">
        <w:t>u</w:t>
      </w:r>
      <w:r w:rsidR="00210384" w:rsidRPr="00252C7D">
        <w:t>nique</w:t>
      </w:r>
      <w:r>
        <w:t>.</w:t>
      </w:r>
    </w:p>
    <w:p w14:paraId="3433FE91" w14:textId="77777777" w:rsidR="00210384" w:rsidRDefault="00580992" w:rsidP="00475D02">
      <w:r>
        <w:t xml:space="preserve">The Control </w:t>
      </w:r>
      <w:r w:rsidR="00210384" w:rsidRPr="00252C7D">
        <w:t>ID that appears in the message header must be unique within the domain of {sending facility, sending application}</w:t>
      </w:r>
      <w:r w:rsidR="005F1F5A">
        <w:t>.</w:t>
      </w:r>
      <w:r w:rsidR="000D0CD6">
        <w:t xml:space="preserve"> </w:t>
      </w:r>
      <w:r w:rsidR="00436771">
        <w:t xml:space="preserve">HLO insures that its </w:t>
      </w:r>
      <w:r>
        <w:t xml:space="preserve">Control </w:t>
      </w:r>
      <w:r w:rsidR="00210384" w:rsidRPr="00252C7D">
        <w:t>ID’s are unique by incorporating the station number</w:t>
      </w:r>
      <w:r w:rsidR="005F1F5A">
        <w:t>.</w:t>
      </w:r>
      <w:r w:rsidR="000D0CD6">
        <w:t xml:space="preserve"> </w:t>
      </w:r>
      <w:r w:rsidR="00210384" w:rsidRPr="00252C7D">
        <w:t>A common m</w:t>
      </w:r>
      <w:r w:rsidR="00436771">
        <w:t>istake is to base the Control ID</w:t>
      </w:r>
      <w:r w:rsidR="00210384" w:rsidRPr="00252C7D">
        <w:t xml:space="preserve"> on a timestamp, which</w:t>
      </w:r>
      <w:r w:rsidR="00A81B02">
        <w:t xml:space="preserve"> may not insure a unique C</w:t>
      </w:r>
      <w:r w:rsidR="00400081">
        <w:t>ontrol</w:t>
      </w:r>
      <w:r w:rsidR="00A81B02">
        <w:t xml:space="preserve"> ID</w:t>
      </w:r>
      <w:r w:rsidR="00210384" w:rsidRPr="00252C7D">
        <w:t xml:space="preserve">. </w:t>
      </w:r>
    </w:p>
    <w:p w14:paraId="49B9CDDA" w14:textId="77777777" w:rsidR="00210384" w:rsidRDefault="00A81B02" w:rsidP="00210384">
      <w:pPr>
        <w:pStyle w:val="NumberList1"/>
      </w:pPr>
      <w:r>
        <w:t>Acknowledgment types are not i</w:t>
      </w:r>
      <w:r w:rsidR="00210384" w:rsidRPr="00252C7D">
        <w:t>nterchangeable</w:t>
      </w:r>
    </w:p>
    <w:p w14:paraId="781B017A" w14:textId="77777777" w:rsidR="00210384" w:rsidRDefault="00210384" w:rsidP="00475D02">
      <w:r w:rsidRPr="00252C7D">
        <w:t>HLO will not accept an application acknowledgement in lieu of a commit acknowledgement.</w:t>
      </w:r>
      <w:r w:rsidR="000D0CD6">
        <w:t xml:space="preserve"> </w:t>
      </w:r>
      <w:r w:rsidRPr="00252C7D">
        <w:t xml:space="preserve">For example, if the remote server returns the AA code in the MSA segment instead of the CA code, the status of the message will be set to error. </w:t>
      </w:r>
    </w:p>
    <w:p w14:paraId="3F14AAFE" w14:textId="77777777" w:rsidR="00210384" w:rsidRDefault="00A81B02" w:rsidP="00210384">
      <w:pPr>
        <w:pStyle w:val="NumberList1"/>
      </w:pPr>
      <w:r>
        <w:t>Commit a</w:t>
      </w:r>
      <w:r w:rsidR="00210384" w:rsidRPr="00252C7D">
        <w:t xml:space="preserve">cknowledgments are </w:t>
      </w:r>
      <w:r>
        <w:t>s</w:t>
      </w:r>
      <w:r w:rsidR="00210384" w:rsidRPr="00252C7D">
        <w:t>ynchronous</w:t>
      </w:r>
      <w:r>
        <w:t>.</w:t>
      </w:r>
    </w:p>
    <w:p w14:paraId="16F0ADEA" w14:textId="77777777" w:rsidR="00210384" w:rsidRDefault="00210384" w:rsidP="00475D02">
      <w:r w:rsidRPr="00252C7D">
        <w:t>The HLO client expects that the commit ack</w:t>
      </w:r>
      <w:r w:rsidR="004C7FDA">
        <w:t>nowledgement</w:t>
      </w:r>
      <w:r w:rsidRPr="00252C7D">
        <w:t xml:space="preserve"> be returned synchronously over the same open connection as the original message, and </w:t>
      </w:r>
      <w:r w:rsidR="00C101D5">
        <w:t xml:space="preserve">the </w:t>
      </w:r>
      <w:r w:rsidRPr="00252C7D">
        <w:t>HLO Server expects to return the commit ack</w:t>
      </w:r>
      <w:r w:rsidR="00436771">
        <w:t>nowledgment</w:t>
      </w:r>
      <w:r w:rsidRPr="00252C7D">
        <w:t xml:space="preserve"> in the same manner. A commit ack</w:t>
      </w:r>
      <w:r w:rsidR="00A81B02">
        <w:t>nowledgment</w:t>
      </w:r>
      <w:r w:rsidRPr="00252C7D">
        <w:t xml:space="preserve"> returned asynchronously over another connection will not be accepted.</w:t>
      </w:r>
    </w:p>
    <w:p w14:paraId="2A4CA31B" w14:textId="77777777" w:rsidR="00210384" w:rsidRDefault="00A81B02" w:rsidP="00210384">
      <w:pPr>
        <w:pStyle w:val="NumberList1"/>
      </w:pPr>
      <w:r>
        <w:t>Batch</w:t>
      </w:r>
      <w:r w:rsidR="004C7FDA">
        <w:t xml:space="preserve"> m</w:t>
      </w:r>
      <w:r>
        <w:t>essaging is not s</w:t>
      </w:r>
      <w:r w:rsidR="00210384" w:rsidRPr="00252C7D">
        <w:t>tandard</w:t>
      </w:r>
      <w:r>
        <w:t>.</w:t>
      </w:r>
    </w:p>
    <w:p w14:paraId="591A0605" w14:textId="77777777" w:rsidR="00210384" w:rsidRPr="00252C7D" w:rsidRDefault="00210384" w:rsidP="00475D02">
      <w:r w:rsidRPr="00252C7D">
        <w:lastRenderedPageBreak/>
        <w:t>Batch message processing under HLO incorporates several non-standard features that may prevent batch messaging with COTS systems without customization.</w:t>
      </w:r>
      <w:r w:rsidR="000D0CD6">
        <w:t xml:space="preserve"> </w:t>
      </w:r>
      <w:r w:rsidRPr="00252C7D">
        <w:t>These features include:</w:t>
      </w:r>
    </w:p>
    <w:p w14:paraId="5665C508" w14:textId="77777777" w:rsidR="00210384" w:rsidRDefault="00210384" w:rsidP="00475D02">
      <w:pPr>
        <w:numPr>
          <w:ilvl w:val="1"/>
          <w:numId w:val="1"/>
        </w:numPr>
        <w:tabs>
          <w:tab w:val="left" w:pos="720"/>
        </w:tabs>
        <w:ind w:left="720"/>
      </w:pPr>
      <w:r w:rsidRPr="00252C7D">
        <w:t>The standard does not provide for a Processing ID in the batch header (BHS segment) as it does in the</w:t>
      </w:r>
      <w:r>
        <w:t xml:space="preserve"> </w:t>
      </w:r>
      <w:r w:rsidRPr="00252C7D">
        <w:t>MSH segment.</w:t>
      </w:r>
      <w:r w:rsidR="000D0CD6">
        <w:t xml:space="preserve"> </w:t>
      </w:r>
      <w:r w:rsidRPr="00252C7D">
        <w:t>HLO requires that the Proce</w:t>
      </w:r>
      <w:r>
        <w:t xml:space="preserve">ssing ID be in the Batch Name/ID/Type field, sequence 9, of </w:t>
      </w:r>
      <w:r w:rsidRPr="00252C7D">
        <w:t>the BHS segment.</w:t>
      </w:r>
    </w:p>
    <w:p w14:paraId="1944AE3B" w14:textId="77777777" w:rsidR="001A1016" w:rsidRDefault="00210384" w:rsidP="00475D02">
      <w:pPr>
        <w:numPr>
          <w:ilvl w:val="1"/>
          <w:numId w:val="1"/>
        </w:numPr>
        <w:tabs>
          <w:tab w:val="left" w:pos="720"/>
        </w:tabs>
        <w:ind w:left="720"/>
      </w:pPr>
      <w:r w:rsidRPr="00252C7D">
        <w:t>The standard does not provide for a commit ack to be requested via the batch header</w:t>
      </w:r>
      <w:r w:rsidR="005F1F5A">
        <w:t>.</w:t>
      </w:r>
      <w:r w:rsidR="000D0CD6">
        <w:t xml:space="preserve"> </w:t>
      </w:r>
      <w:r w:rsidRPr="00252C7D">
        <w:t xml:space="preserve">HLO </w:t>
      </w:r>
      <w:r>
        <w:t>also uses the Batch Name/ID/Type field, sequence 9,</w:t>
      </w:r>
      <w:r w:rsidRPr="00252C7D">
        <w:t xml:space="preserve"> </w:t>
      </w:r>
      <w:r>
        <w:t>of the BHS segment for that purpose</w:t>
      </w:r>
      <w:r w:rsidRPr="00252C7D">
        <w:t>.</w:t>
      </w:r>
    </w:p>
    <w:p w14:paraId="7ADCDD9B" w14:textId="77777777" w:rsidR="00210384" w:rsidRPr="00252C7D" w:rsidRDefault="00210384" w:rsidP="00475D02">
      <w:pPr>
        <w:numPr>
          <w:ilvl w:val="1"/>
          <w:numId w:val="1"/>
        </w:numPr>
        <w:tabs>
          <w:tab w:val="left" w:pos="720"/>
        </w:tabs>
        <w:ind w:left="720"/>
      </w:pPr>
      <w:r w:rsidRPr="00252C7D">
        <w:t>The HL7 standard provides several different methods for returning application acknowledgments in response to a batch of messages.</w:t>
      </w:r>
      <w:r w:rsidR="000D0CD6">
        <w:t xml:space="preserve"> </w:t>
      </w:r>
      <w:r w:rsidRPr="00252C7D">
        <w:t>For example, the standard allows the application to return an acknowledgment for every individual message, or to return acknowledgments for only the messages that encountered an error.</w:t>
      </w:r>
      <w:r w:rsidR="000D0CD6">
        <w:t xml:space="preserve"> </w:t>
      </w:r>
      <w:r w:rsidRPr="00252C7D">
        <w:t>HLO leaves that to the application to decide, but if the sending application requests acknowledgments for a batch of messages then the receiving application must return the acknowledgments within a single batch of messages and not in multiple batches or as individual messages.</w:t>
      </w:r>
      <w:r w:rsidR="000D0CD6">
        <w:t xml:space="preserve"> </w:t>
      </w:r>
      <w:r w:rsidRPr="00252C7D">
        <w:t>The Reference Batch Control ID field (Sequence 12) is used to cross-reference a batch of application acknowledgments to the original batch of messages</w:t>
      </w:r>
      <w:r w:rsidR="005F1F5A">
        <w:t>.</w:t>
      </w:r>
      <w:r w:rsidR="000D0CD6">
        <w:t xml:space="preserve"> </w:t>
      </w:r>
    </w:p>
    <w:p w14:paraId="062E6ACA" w14:textId="77777777" w:rsidR="00210384" w:rsidRDefault="001A1016" w:rsidP="00210384">
      <w:pPr>
        <w:pStyle w:val="NumberList1"/>
      </w:pPr>
      <w:r>
        <w:t>Guaranteeing the sequence of message d</w:t>
      </w:r>
      <w:r w:rsidR="00210384" w:rsidRPr="00252C7D">
        <w:t>elivery</w:t>
      </w:r>
      <w:r>
        <w:t>.</w:t>
      </w:r>
    </w:p>
    <w:p w14:paraId="3DC37504" w14:textId="77777777" w:rsidR="00210384" w:rsidRPr="00252C7D" w:rsidRDefault="00210384" w:rsidP="00475D02">
      <w:r w:rsidRPr="00252C7D">
        <w:t>When messaging occurs between two applications using HLO with no middleware involved, HLO will insure that messages are delivered to the receiving application</w:t>
      </w:r>
      <w:r w:rsidR="00C101D5">
        <w:t xml:space="preserve"> in the same order that they were</w:t>
      </w:r>
      <w:r w:rsidRPr="00252C7D">
        <w:t xml:space="preserve"> generated by the sending application.</w:t>
      </w:r>
      <w:r w:rsidR="000D0CD6">
        <w:t xml:space="preserve"> </w:t>
      </w:r>
      <w:r w:rsidRPr="00252C7D">
        <w:t>However, when other configurations are employed, such as the use of an interface engine, the sequence of the messages cannot be guaranteed by HLO without special handling</w:t>
      </w:r>
      <w:r w:rsidR="005F1F5A">
        <w:t>.</w:t>
      </w:r>
      <w:r w:rsidR="000D0CD6">
        <w:t xml:space="preserve"> </w:t>
      </w:r>
      <w:r w:rsidR="00C101D5">
        <w:t>HLO provides Sequence</w:t>
      </w:r>
      <w:r w:rsidRPr="00252C7D">
        <w:t xml:space="preserve"> Queues that applications may use to guarantee the order of their messages.</w:t>
      </w:r>
      <w:r w:rsidR="000D0CD6">
        <w:t xml:space="preserve"> </w:t>
      </w:r>
      <w:r w:rsidRPr="00252C7D">
        <w:t>Sequence Queues use application acknowledgments to insure that a message placed on a Sequence Queue is not delivered until the preceding message is received by the remote Receiving Application.</w:t>
      </w:r>
      <w:r w:rsidR="000D0CD6">
        <w:t xml:space="preserve"> </w:t>
      </w:r>
      <w:r w:rsidRPr="00252C7D">
        <w:t xml:space="preserve">The throughput of a single Sequence Queue, because of its reliance on the exchange of application acknowledgments, is quite slow, so Sequence Queues may not be appropriate for high-volume messaging applications. </w:t>
      </w:r>
    </w:p>
    <w:p w14:paraId="0E6CE5AF" w14:textId="77777777" w:rsidR="001137F1" w:rsidRDefault="001137F1" w:rsidP="00ED3EBF"/>
    <w:p w14:paraId="02B42C24" w14:textId="77777777" w:rsidR="008420B4" w:rsidRPr="00252C7D" w:rsidRDefault="0020530A" w:rsidP="004F6AA7">
      <w:pPr>
        <w:pStyle w:val="Heading1"/>
        <w:tabs>
          <w:tab w:val="clear" w:pos="936"/>
          <w:tab w:val="num" w:pos="1080"/>
        </w:tabs>
        <w:ind w:left="1080" w:right="-360" w:hanging="1080"/>
      </w:pPr>
      <w:bookmarkStart w:id="32" w:name="_Toc241910335"/>
      <w:r w:rsidRPr="00252C7D">
        <w:t>Building and Sending HL7 M</w:t>
      </w:r>
      <w:r w:rsidR="008420B4" w:rsidRPr="00252C7D">
        <w:t>essages</w:t>
      </w:r>
      <w:bookmarkEnd w:id="32"/>
    </w:p>
    <w:p w14:paraId="550E1215" w14:textId="77777777" w:rsidR="006348C6" w:rsidRDefault="00E50A32" w:rsidP="004F6AA7">
      <w:pPr>
        <w:pStyle w:val="Heading2"/>
        <w:tabs>
          <w:tab w:val="clear" w:pos="1656"/>
          <w:tab w:val="num" w:pos="1080"/>
        </w:tabs>
        <w:ind w:left="1080" w:right="-360" w:hanging="1080"/>
      </w:pPr>
      <w:bookmarkStart w:id="33" w:name="_Toc241910336"/>
      <w:r w:rsidRPr="00252C7D">
        <w:t>Overview</w:t>
      </w:r>
      <w:bookmarkEnd w:id="33"/>
    </w:p>
    <w:p w14:paraId="17D88188" w14:textId="77777777" w:rsidR="00340DDB" w:rsidRPr="00252C7D" w:rsidRDefault="00340DDB" w:rsidP="00340DDB">
      <w:r w:rsidRPr="00252C7D">
        <w:t>HLO provides the developer with a set of APIs for building messaging applications.</w:t>
      </w:r>
      <w:r w:rsidR="000D0CD6">
        <w:t xml:space="preserve"> </w:t>
      </w:r>
      <w:r w:rsidR="007642B9">
        <w:t>The following</w:t>
      </w:r>
      <w:r w:rsidRPr="00252C7D">
        <w:t xml:space="preserve"> is </w:t>
      </w:r>
      <w:r w:rsidR="007642B9">
        <w:t xml:space="preserve">an </w:t>
      </w:r>
      <w:r w:rsidRPr="00252C7D">
        <w:t>outline of the development process:</w:t>
      </w:r>
    </w:p>
    <w:p w14:paraId="67EDF6FA" w14:textId="77777777" w:rsidR="00340DDB" w:rsidRDefault="00340DDB" w:rsidP="00340DDB"/>
    <w:p w14:paraId="2F28B3FB" w14:textId="77777777" w:rsidR="00340DDB" w:rsidRPr="00252C7D" w:rsidRDefault="00340DDB" w:rsidP="00340DDB">
      <w:r w:rsidRPr="007642B9">
        <w:rPr>
          <w:u w:val="single"/>
        </w:rPr>
        <w:t>Step 0:</w:t>
      </w:r>
      <w:r w:rsidR="000D0CD6">
        <w:t xml:space="preserve"> </w:t>
      </w:r>
      <w:r w:rsidRPr="00252C7D">
        <w:t>HLO needs to be installed, configured, and running on the sending system</w:t>
      </w:r>
      <w:r w:rsidR="005F1F5A">
        <w:t>.</w:t>
      </w:r>
      <w:r w:rsidR="000D0CD6">
        <w:t xml:space="preserve"> </w:t>
      </w:r>
      <w:r w:rsidRPr="00252C7D">
        <w:t xml:space="preserve">An HL7 server, either HLO or other, needs to be running on the receiving system, with TCP connectivity between the two systems. </w:t>
      </w:r>
    </w:p>
    <w:p w14:paraId="478D71E2" w14:textId="77777777" w:rsidR="00340DDB" w:rsidRPr="007642B9" w:rsidRDefault="00340DDB" w:rsidP="00340DDB">
      <w:pPr>
        <w:rPr>
          <w:u w:val="single"/>
        </w:rPr>
      </w:pPr>
      <w:r w:rsidRPr="007642B9">
        <w:rPr>
          <w:u w:val="single"/>
        </w:rPr>
        <w:t>Step 1:</w:t>
      </w:r>
      <w:r w:rsidR="000D0CD6" w:rsidRPr="007642B9">
        <w:t xml:space="preserve"> </w:t>
      </w:r>
      <w:r w:rsidRPr="007642B9">
        <w:t>Create the necessary table entries:</w:t>
      </w:r>
    </w:p>
    <w:p w14:paraId="1856D2CE" w14:textId="77777777" w:rsidR="00340DDB" w:rsidRPr="00252C7D" w:rsidRDefault="00340DDB" w:rsidP="00C631F9">
      <w:pPr>
        <w:pStyle w:val="ListBullet"/>
        <w:numPr>
          <w:ilvl w:val="0"/>
          <w:numId w:val="58"/>
        </w:numPr>
      </w:pPr>
      <w:r w:rsidRPr="00252C7D">
        <w:t xml:space="preserve">An entry is needed in the </w:t>
      </w:r>
      <w:r w:rsidR="00320877" w:rsidRPr="00252C7D">
        <w:t xml:space="preserve">HL LOGICAL LINK </w:t>
      </w:r>
      <w:r w:rsidR="00320877">
        <w:t xml:space="preserve">file </w:t>
      </w:r>
      <w:r w:rsidRPr="00252C7D">
        <w:t xml:space="preserve">(#870) file for each destination. </w:t>
      </w:r>
    </w:p>
    <w:p w14:paraId="55E1EB4C" w14:textId="77777777" w:rsidR="00340DDB" w:rsidRPr="00252C7D" w:rsidRDefault="00AD356E" w:rsidP="00C631F9">
      <w:pPr>
        <w:pStyle w:val="ListBullet"/>
        <w:numPr>
          <w:ilvl w:val="0"/>
          <w:numId w:val="58"/>
        </w:numPr>
      </w:pPr>
      <w:r>
        <w:t>An e</w:t>
      </w:r>
      <w:r w:rsidR="00340DDB" w:rsidRPr="00252C7D">
        <w:t xml:space="preserve">ntry is needed in the HLO </w:t>
      </w:r>
      <w:r w:rsidR="00320877" w:rsidRPr="00252C7D">
        <w:t xml:space="preserve">APPLICATION REGISTRY </w:t>
      </w:r>
      <w:r w:rsidR="00320877">
        <w:t xml:space="preserve">file </w:t>
      </w:r>
      <w:r w:rsidR="00340DDB" w:rsidRPr="00252C7D">
        <w:t xml:space="preserve">(#779.2) for the sending application. </w:t>
      </w:r>
    </w:p>
    <w:p w14:paraId="570CA0DE" w14:textId="77777777" w:rsidR="00340DDB" w:rsidRPr="00252C7D" w:rsidRDefault="00340DDB" w:rsidP="00C631F9">
      <w:pPr>
        <w:pStyle w:val="ListBullet"/>
        <w:numPr>
          <w:ilvl w:val="0"/>
          <w:numId w:val="58"/>
        </w:numPr>
      </w:pPr>
      <w:r w:rsidRPr="00252C7D">
        <w:t>HLO does not require the use of protocols, but does support their use.</w:t>
      </w:r>
      <w:r w:rsidR="000D0CD6">
        <w:t xml:space="preserve"> </w:t>
      </w:r>
      <w:r w:rsidRPr="00252C7D">
        <w:t xml:space="preserve">If used, entries are needed for the event and subscriber protocols in the </w:t>
      </w:r>
      <w:r w:rsidR="00320877" w:rsidRPr="00252C7D">
        <w:t xml:space="preserve">PROTOCOL </w:t>
      </w:r>
      <w:r w:rsidRPr="00252C7D">
        <w:t xml:space="preserve">file (#101), and the HL7 </w:t>
      </w:r>
      <w:r w:rsidR="00320877" w:rsidRPr="00252C7D">
        <w:t xml:space="preserve">APPLICATION PARAMETER </w:t>
      </w:r>
      <w:r w:rsidRPr="00252C7D">
        <w:t>file (#771).</w:t>
      </w:r>
      <w:r w:rsidR="000D0CD6">
        <w:t xml:space="preserve"> </w:t>
      </w:r>
      <w:r w:rsidRPr="00252C7D">
        <w:t xml:space="preserve">Instructions for that setup can be found in the </w:t>
      </w:r>
      <w:r w:rsidRPr="007642B9">
        <w:rPr>
          <w:i/>
        </w:rPr>
        <w:t>VistA Health Level Seven</w:t>
      </w:r>
      <w:r w:rsidR="00FC7A60" w:rsidRPr="007642B9">
        <w:rPr>
          <w:i/>
        </w:rPr>
        <w:t xml:space="preserve"> (HL7)</w:t>
      </w:r>
      <w:r w:rsidRPr="007642B9">
        <w:rPr>
          <w:i/>
        </w:rPr>
        <w:t xml:space="preserve"> Site Manager &amp; Developer Manual, Version 1.6*56</w:t>
      </w:r>
      <w:r w:rsidRPr="00252C7D">
        <w:t>.</w:t>
      </w:r>
    </w:p>
    <w:p w14:paraId="1A8451D2" w14:textId="77777777" w:rsidR="00ED3EBF" w:rsidRDefault="00ED3EBF">
      <w:pPr>
        <w:widowControl/>
        <w:overflowPunct/>
        <w:autoSpaceDE/>
        <w:autoSpaceDN/>
        <w:adjustRightInd/>
        <w:spacing w:after="0" w:line="240" w:lineRule="auto"/>
        <w:textAlignment w:val="auto"/>
        <w:rPr>
          <w:u w:val="single"/>
        </w:rPr>
      </w:pPr>
      <w:r>
        <w:rPr>
          <w:u w:val="single"/>
        </w:rPr>
        <w:br w:type="page"/>
      </w:r>
    </w:p>
    <w:p w14:paraId="6143B1B7" w14:textId="77777777" w:rsidR="00340DDB" w:rsidRPr="007642B9" w:rsidRDefault="00340DDB" w:rsidP="00340DDB">
      <w:pPr>
        <w:rPr>
          <w:u w:val="single"/>
        </w:rPr>
      </w:pPr>
      <w:r w:rsidRPr="007642B9">
        <w:rPr>
          <w:u w:val="single"/>
        </w:rPr>
        <w:t>Step 2:</w:t>
      </w:r>
      <w:r w:rsidRPr="007642B9">
        <w:t xml:space="preserve"> Using the HLO APIs, write a routine to build and send the message.</w:t>
      </w:r>
    </w:p>
    <w:p w14:paraId="7D059DCE" w14:textId="77777777" w:rsidR="00340DDB" w:rsidRPr="00252C7D" w:rsidRDefault="00340DDB" w:rsidP="00C631F9">
      <w:pPr>
        <w:pStyle w:val="ListBullet"/>
        <w:numPr>
          <w:ilvl w:val="0"/>
          <w:numId w:val="58"/>
        </w:numPr>
      </w:pPr>
      <w:r w:rsidRPr="00252C7D">
        <w:t>The developer needs to build the body of the HL7 message segment-by-segment, excluding message headers.</w:t>
      </w:r>
      <w:r w:rsidR="000D0CD6">
        <w:t xml:space="preserve"> </w:t>
      </w:r>
      <w:r w:rsidRPr="00252C7D">
        <w:t>The developer is responsible for insuring the content and format of the message.</w:t>
      </w:r>
    </w:p>
    <w:p w14:paraId="5B83F05B" w14:textId="77777777" w:rsidR="00340DDB" w:rsidRPr="00252C7D" w:rsidRDefault="00340DDB" w:rsidP="00C631F9">
      <w:pPr>
        <w:pStyle w:val="ListBullet"/>
        <w:numPr>
          <w:ilvl w:val="0"/>
          <w:numId w:val="58"/>
        </w:numPr>
      </w:pPr>
      <w:r w:rsidRPr="00252C7D">
        <w:t>After completing the body of the message</w:t>
      </w:r>
      <w:r w:rsidR="007642B9">
        <w:t>,</w:t>
      </w:r>
      <w:r w:rsidRPr="00252C7D">
        <w:t xml:space="preserve"> the developer calls an HLO API to send the message</w:t>
      </w:r>
      <w:r w:rsidR="005F1F5A">
        <w:t>.</w:t>
      </w:r>
      <w:r w:rsidR="000D0CD6">
        <w:t xml:space="preserve"> </w:t>
      </w:r>
      <w:r w:rsidRPr="00252C7D">
        <w:t>HLO will:</w:t>
      </w:r>
    </w:p>
    <w:p w14:paraId="6FA8AB19" w14:textId="77777777" w:rsidR="00340DDB" w:rsidRPr="00252C7D" w:rsidRDefault="00340DDB" w:rsidP="000838BC">
      <w:pPr>
        <w:pStyle w:val="ListBullet1Continue"/>
        <w:tabs>
          <w:tab w:val="clear" w:pos="1980"/>
          <w:tab w:val="num" w:pos="720"/>
        </w:tabs>
        <w:ind w:left="720"/>
      </w:pPr>
      <w:r w:rsidRPr="00252C7D">
        <w:t>Build a header segment for the message based on the input parameters provided by the developer and various configuration tables.</w:t>
      </w:r>
    </w:p>
    <w:p w14:paraId="34B8C855" w14:textId="77777777" w:rsidR="00340DDB" w:rsidRPr="00252C7D" w:rsidRDefault="007642B9" w:rsidP="000838BC">
      <w:pPr>
        <w:pStyle w:val="ListBullet1Continue"/>
        <w:tabs>
          <w:tab w:val="clear" w:pos="1980"/>
          <w:tab w:val="num" w:pos="720"/>
        </w:tabs>
        <w:ind w:left="720"/>
      </w:pPr>
      <w:r>
        <w:t>Store</w:t>
      </w:r>
      <w:r w:rsidR="00340DDB" w:rsidRPr="00252C7D">
        <w:t xml:space="preserve"> the body of the message in the HLO </w:t>
      </w:r>
      <w:r w:rsidR="00320877">
        <w:t>MESSAGE BODY file</w:t>
      </w:r>
      <w:r w:rsidR="00320877" w:rsidRPr="00252C7D">
        <w:t xml:space="preserve"> </w:t>
      </w:r>
      <w:r w:rsidR="00340DDB" w:rsidRPr="00252C7D">
        <w:t xml:space="preserve">(#777) and </w:t>
      </w:r>
      <w:r>
        <w:t>store</w:t>
      </w:r>
      <w:r w:rsidR="00AD356E">
        <w:t xml:space="preserve"> </w:t>
      </w:r>
      <w:r w:rsidR="00340DDB" w:rsidRPr="00252C7D">
        <w:t>th</w:t>
      </w:r>
      <w:r w:rsidR="00AD356E">
        <w:t xml:space="preserve">e message header and </w:t>
      </w:r>
      <w:r w:rsidR="00340DDB" w:rsidRPr="00252C7D">
        <w:t>administrative information i</w:t>
      </w:r>
      <w:r w:rsidR="00340DDB">
        <w:t xml:space="preserve">n the HLO </w:t>
      </w:r>
      <w:r w:rsidR="001F205B">
        <w:t>MESSAGES file</w:t>
      </w:r>
      <w:r w:rsidR="00320877" w:rsidRPr="00252C7D">
        <w:t xml:space="preserve"> </w:t>
      </w:r>
      <w:r w:rsidR="00340DDB" w:rsidRPr="00252C7D">
        <w:t xml:space="preserve">(#778). </w:t>
      </w:r>
    </w:p>
    <w:p w14:paraId="2FEA2E3C" w14:textId="77777777" w:rsidR="00340DDB" w:rsidRPr="00252C7D" w:rsidRDefault="007642B9" w:rsidP="000838BC">
      <w:pPr>
        <w:pStyle w:val="ListBullet1Continue"/>
        <w:tabs>
          <w:tab w:val="clear" w:pos="1980"/>
          <w:tab w:val="num" w:pos="720"/>
        </w:tabs>
        <w:ind w:left="720"/>
      </w:pPr>
      <w:r>
        <w:t>Place</w:t>
      </w:r>
      <w:r w:rsidR="00340DDB" w:rsidRPr="00252C7D">
        <w:t xml:space="preserve"> the mess</w:t>
      </w:r>
      <w:r w:rsidR="004B3C71">
        <w:t>age on an outgoing queue for an</w:t>
      </w:r>
      <w:r w:rsidR="00340DDB" w:rsidRPr="00252C7D">
        <w:t xml:space="preserve"> HLO client </w:t>
      </w:r>
      <w:r w:rsidR="004B3C71">
        <w:t xml:space="preserve">process </w:t>
      </w:r>
      <w:r w:rsidR="00340DDB" w:rsidRPr="00252C7D">
        <w:t xml:space="preserve">to transmit to the remote server. </w:t>
      </w:r>
    </w:p>
    <w:p w14:paraId="45FC86F8" w14:textId="77777777" w:rsidR="00340DDB" w:rsidRPr="00252C7D" w:rsidRDefault="00340DDB" w:rsidP="00340DDB">
      <w:r w:rsidRPr="007642B9">
        <w:rPr>
          <w:u w:val="single"/>
        </w:rPr>
        <w:t>Step 3:</w:t>
      </w:r>
      <w:r w:rsidR="000D0CD6">
        <w:t xml:space="preserve"> </w:t>
      </w:r>
      <w:r w:rsidRPr="00252C7D">
        <w:t>The developer needs to implement the necessary event triggers in the application software.</w:t>
      </w:r>
      <w:r w:rsidR="000D0CD6">
        <w:t xml:space="preserve"> </w:t>
      </w:r>
      <w:r w:rsidRPr="00252C7D">
        <w:t>That entails inserting one or more hooks into the application that will execute the routine developed in Step 2 when the event occurs.</w:t>
      </w:r>
      <w:r w:rsidR="000D0CD6">
        <w:t xml:space="preserve"> </w:t>
      </w:r>
      <w:r w:rsidRPr="00252C7D">
        <w:t>In a typical VistA application</w:t>
      </w:r>
      <w:r w:rsidR="007642B9">
        <w:t>,</w:t>
      </w:r>
      <w:r w:rsidRPr="00252C7D">
        <w:t xml:space="preserve"> the hooks may be inserted directly into an application routine, option, protocol, M-style cross-reference, or other software component</w:t>
      </w:r>
      <w:r w:rsidR="005F1F5A">
        <w:t>.</w:t>
      </w:r>
      <w:r w:rsidR="000D0CD6">
        <w:t xml:space="preserve"> </w:t>
      </w:r>
      <w:r w:rsidRPr="00252C7D">
        <w:t>How best to implement the event triggers requires careful technical analysis of the application software.</w:t>
      </w:r>
    </w:p>
    <w:p w14:paraId="03D2A367" w14:textId="77777777" w:rsidR="00340DDB" w:rsidRPr="00252C7D" w:rsidRDefault="00340DDB" w:rsidP="00340DDB">
      <w:pPr>
        <w:ind w:left="360"/>
      </w:pPr>
    </w:p>
    <w:p w14:paraId="42D34896" w14:textId="77777777" w:rsidR="00AA3408" w:rsidRDefault="00340DDB" w:rsidP="00340DDB">
      <w:r w:rsidRPr="00252C7D">
        <w:t>The HLO APIs support two styles of message building, which we’ll refer to as</w:t>
      </w:r>
      <w:r w:rsidR="00436771">
        <w:t xml:space="preserve"> </w:t>
      </w:r>
      <w:r w:rsidR="007642B9">
        <w:t>“</w:t>
      </w:r>
      <w:r w:rsidRPr="00252C7D">
        <w:t>traditi</w:t>
      </w:r>
      <w:r w:rsidR="007642B9">
        <w:t>onal style”</w:t>
      </w:r>
      <w:r w:rsidRPr="00252C7D">
        <w:t xml:space="preserve"> and</w:t>
      </w:r>
      <w:r w:rsidR="00436771">
        <w:t xml:space="preserve"> </w:t>
      </w:r>
      <w:r w:rsidR="007642B9">
        <w:t>“new style.”</w:t>
      </w:r>
    </w:p>
    <w:p w14:paraId="3E9475BD" w14:textId="77777777" w:rsidR="00340DDB" w:rsidRPr="00252C7D" w:rsidRDefault="00340DDB" w:rsidP="00340DDB">
      <w:r w:rsidRPr="00252C7D">
        <w:t xml:space="preserve"> </w:t>
      </w:r>
    </w:p>
    <w:p w14:paraId="6075A5EE" w14:textId="77777777" w:rsidR="00340DDB" w:rsidRPr="00252C7D" w:rsidRDefault="00340DDB" w:rsidP="00340DDB">
      <w:pPr>
        <w:spacing w:line="240" w:lineRule="auto"/>
      </w:pPr>
      <w:r w:rsidRPr="00252C7D">
        <w:rPr>
          <w:b/>
          <w:i/>
        </w:rPr>
        <w:t>Traditional style</w:t>
      </w:r>
      <w:r w:rsidRPr="00252C7D">
        <w:t xml:space="preserve"> – This is the original style provided by the HL7 package prior to the development of HLO.</w:t>
      </w:r>
      <w:r w:rsidR="000D0CD6">
        <w:t xml:space="preserve"> </w:t>
      </w:r>
      <w:r w:rsidR="00E027A9">
        <w:t>Its characteristics are</w:t>
      </w:r>
      <w:r w:rsidRPr="00252C7D">
        <w:t>:</w:t>
      </w:r>
    </w:p>
    <w:p w14:paraId="1C6B863C" w14:textId="77777777" w:rsidR="00340DDB" w:rsidRPr="00252C7D" w:rsidRDefault="00340DDB" w:rsidP="00C631F9">
      <w:pPr>
        <w:pStyle w:val="ListBullet"/>
        <w:numPr>
          <w:ilvl w:val="0"/>
          <w:numId w:val="58"/>
        </w:numPr>
      </w:pPr>
      <w:r w:rsidRPr="00252C7D">
        <w:t>Messages are built by the application outside of the HL7 package as an array of lines of text. The application typically builds each segment by concatenating the individual fields together or by setting the fields into the segment using the M $PIECE function.</w:t>
      </w:r>
      <w:r w:rsidR="000D0CD6">
        <w:t xml:space="preserve"> </w:t>
      </w:r>
      <w:r w:rsidRPr="00252C7D">
        <w:t>The completed message array is then passed to the HL7 package.</w:t>
      </w:r>
    </w:p>
    <w:p w14:paraId="64097F6A" w14:textId="77777777" w:rsidR="00340DDB" w:rsidRDefault="00340DDB" w:rsidP="00C631F9">
      <w:pPr>
        <w:pStyle w:val="ListBullet"/>
        <w:numPr>
          <w:ilvl w:val="0"/>
          <w:numId w:val="58"/>
        </w:numPr>
      </w:pPr>
      <w:r w:rsidRPr="00252C7D">
        <w:t>Event protocols and subscriber protocols are created during development.</w:t>
      </w:r>
      <w:r w:rsidR="000D0CD6">
        <w:t xml:space="preserve"> </w:t>
      </w:r>
      <w:r w:rsidRPr="00252C7D">
        <w:t>These protocols define various message parameters, such as message type, event type, sending and receiving application, and receiving facility. When an application’s trigger event occurs</w:t>
      </w:r>
      <w:r w:rsidR="00E027A9">
        <w:t>,</w:t>
      </w:r>
      <w:r w:rsidRPr="00252C7D">
        <w:t xml:space="preserve"> the application passes the event protocol to the HL7 package, along with the message array described above.</w:t>
      </w:r>
    </w:p>
    <w:p w14:paraId="5B69FA9F" w14:textId="77777777" w:rsidR="00AA3408" w:rsidRPr="00252C7D" w:rsidRDefault="00AA3408" w:rsidP="00AA3408">
      <w:pPr>
        <w:spacing w:line="240" w:lineRule="auto"/>
        <w:ind w:left="720"/>
      </w:pPr>
    </w:p>
    <w:p w14:paraId="0BC07BEF" w14:textId="77777777" w:rsidR="00340DDB" w:rsidRPr="00252C7D" w:rsidRDefault="00340DDB" w:rsidP="00340DDB">
      <w:pPr>
        <w:spacing w:line="240" w:lineRule="auto"/>
      </w:pPr>
      <w:r w:rsidRPr="00252C7D">
        <w:rPr>
          <w:b/>
          <w:i/>
        </w:rPr>
        <w:t>New style</w:t>
      </w:r>
      <w:r w:rsidRPr="00252C7D">
        <w:t xml:space="preserve"> – HLO provides applications with a new style of generating their messages.</w:t>
      </w:r>
      <w:r w:rsidR="000D0CD6">
        <w:t xml:space="preserve"> </w:t>
      </w:r>
      <w:r w:rsidR="00E027A9">
        <w:t>Its characteristics are</w:t>
      </w:r>
      <w:r w:rsidR="00E027A9" w:rsidRPr="00252C7D">
        <w:t>:</w:t>
      </w:r>
    </w:p>
    <w:p w14:paraId="725F2EF4" w14:textId="77777777" w:rsidR="00340DDB" w:rsidRPr="00252C7D" w:rsidRDefault="00340DDB" w:rsidP="00C631F9">
      <w:pPr>
        <w:pStyle w:val="ListBullet"/>
        <w:numPr>
          <w:ilvl w:val="0"/>
          <w:numId w:val="58"/>
        </w:numPr>
      </w:pPr>
      <w:r w:rsidRPr="00252C7D">
        <w:t>The application uses the HLO APIs within a framework to bo</w:t>
      </w:r>
      <w:r w:rsidR="00FC7A60">
        <w:t>th build and deliver the message</w:t>
      </w:r>
      <w:r w:rsidRPr="00252C7D">
        <w:t>.</w:t>
      </w:r>
      <w:r w:rsidR="000D0CD6">
        <w:t xml:space="preserve"> </w:t>
      </w:r>
      <w:r w:rsidRPr="00252C7D">
        <w:t>The overview of the framework is:</w:t>
      </w:r>
    </w:p>
    <w:p w14:paraId="48992A25" w14:textId="77777777" w:rsidR="00340DDB" w:rsidRPr="00252C7D" w:rsidRDefault="00340DDB" w:rsidP="00C631F9">
      <w:pPr>
        <w:pStyle w:val="NumberList1"/>
        <w:numPr>
          <w:ilvl w:val="0"/>
          <w:numId w:val="66"/>
        </w:numPr>
        <w:tabs>
          <w:tab w:val="clear" w:pos="1224"/>
          <w:tab w:val="num" w:pos="720"/>
        </w:tabs>
        <w:ind w:left="720"/>
      </w:pPr>
      <w:r w:rsidRPr="00252C7D">
        <w:t>Start the process of generating a message by calling either $$NEWMSG^HLOAPI for an individual message or $$NEWBATCH^HLOAPI for a batch message.</w:t>
      </w:r>
    </w:p>
    <w:p w14:paraId="36F2AFAC" w14:textId="77777777" w:rsidR="00340DDB" w:rsidRPr="00252C7D" w:rsidRDefault="00340DDB" w:rsidP="00C631F9">
      <w:pPr>
        <w:pStyle w:val="NumberList1"/>
        <w:numPr>
          <w:ilvl w:val="0"/>
          <w:numId w:val="66"/>
        </w:numPr>
        <w:tabs>
          <w:tab w:val="clear" w:pos="1224"/>
          <w:tab w:val="num" w:pos="720"/>
        </w:tabs>
        <w:ind w:left="720"/>
      </w:pPr>
      <w:r w:rsidRPr="00252C7D">
        <w:t>Build the message segment-by-segment and field-by-field using special HLO APIs.</w:t>
      </w:r>
    </w:p>
    <w:p w14:paraId="174A3859" w14:textId="77777777" w:rsidR="00340DDB" w:rsidRPr="00252C7D" w:rsidRDefault="00340DDB" w:rsidP="00C631F9">
      <w:pPr>
        <w:pStyle w:val="NumberList1"/>
        <w:numPr>
          <w:ilvl w:val="0"/>
          <w:numId w:val="66"/>
        </w:numPr>
        <w:tabs>
          <w:tab w:val="clear" w:pos="1224"/>
          <w:tab w:val="num" w:pos="720"/>
        </w:tabs>
        <w:ind w:left="720"/>
      </w:pPr>
      <w:r w:rsidRPr="00252C7D">
        <w:t xml:space="preserve">Once the message is complete, send it via one of the HLO SEND APIs. </w:t>
      </w:r>
    </w:p>
    <w:p w14:paraId="1560602A" w14:textId="77777777" w:rsidR="00340DDB" w:rsidRPr="00252C7D" w:rsidRDefault="00340DDB" w:rsidP="00C631F9">
      <w:pPr>
        <w:pStyle w:val="ListBullet"/>
        <w:numPr>
          <w:ilvl w:val="0"/>
          <w:numId w:val="58"/>
        </w:numPr>
      </w:pPr>
      <w:r w:rsidRPr="00252C7D">
        <w:t>The application developer isn’t required to set up protocols in advance to define various message parameters.</w:t>
      </w:r>
      <w:r w:rsidR="000D0CD6">
        <w:t xml:space="preserve"> </w:t>
      </w:r>
      <w:r w:rsidRPr="00252C7D">
        <w:t>Instead, the application can pass HLO those parameters through the formal parameter list to the HLO API</w:t>
      </w:r>
      <w:r w:rsidR="005F1F5A">
        <w:t>.</w:t>
      </w:r>
      <w:r w:rsidR="000D0CD6">
        <w:t xml:space="preserve"> </w:t>
      </w:r>
    </w:p>
    <w:p w14:paraId="2D55D6B8" w14:textId="77777777" w:rsidR="00340DDB" w:rsidRPr="00252C7D" w:rsidRDefault="00340DDB" w:rsidP="00340DDB">
      <w:pPr>
        <w:spacing w:line="240" w:lineRule="auto"/>
        <w:ind w:left="360"/>
      </w:pPr>
    </w:p>
    <w:p w14:paraId="511B11CE" w14:textId="77777777" w:rsidR="00340DDB" w:rsidRPr="004B3C71" w:rsidRDefault="00340DDB" w:rsidP="00340DDB">
      <w:pPr>
        <w:spacing w:line="240" w:lineRule="auto"/>
        <w:rPr>
          <w:b/>
          <w:i/>
        </w:rPr>
      </w:pPr>
      <w:r w:rsidRPr="004B3C71">
        <w:rPr>
          <w:b/>
          <w:i/>
        </w:rPr>
        <w:t>Why support two styles of building messages?</w:t>
      </w:r>
    </w:p>
    <w:p w14:paraId="1686F82F" w14:textId="77777777" w:rsidR="00340DDB" w:rsidRDefault="00340DDB" w:rsidP="00340DDB">
      <w:pPr>
        <w:spacing w:line="240" w:lineRule="auto"/>
      </w:pPr>
      <w:r w:rsidRPr="00252C7D">
        <w:t xml:space="preserve">There are many existing applications that have invested considerable effort in developing </w:t>
      </w:r>
      <w:r w:rsidR="00E66682">
        <w:t>hard</w:t>
      </w:r>
      <w:r w:rsidR="00475D02">
        <w:t>-</w:t>
      </w:r>
      <w:r w:rsidR="00E66682">
        <w:t>coded</w:t>
      </w:r>
      <w:r w:rsidRPr="00252C7D">
        <w:t xml:space="preserve"> segment builders, message builders, and protocols in the traditional style.</w:t>
      </w:r>
      <w:r w:rsidR="000D0CD6">
        <w:t xml:space="preserve"> </w:t>
      </w:r>
      <w:r w:rsidRPr="00252C7D">
        <w:t>To protect that investment, HLO supports the traditional style of message building.</w:t>
      </w:r>
    </w:p>
    <w:p w14:paraId="52EBEF93" w14:textId="77777777" w:rsidR="00340DDB" w:rsidRPr="00252C7D" w:rsidRDefault="00340DDB" w:rsidP="00340DDB">
      <w:pPr>
        <w:spacing w:line="240" w:lineRule="auto"/>
      </w:pPr>
    </w:p>
    <w:p w14:paraId="4052C5B3" w14:textId="77777777" w:rsidR="00ED3EBF" w:rsidRDefault="00ED3EBF">
      <w:pPr>
        <w:widowControl/>
        <w:overflowPunct/>
        <w:autoSpaceDE/>
        <w:autoSpaceDN/>
        <w:adjustRightInd/>
        <w:spacing w:after="0" w:line="240" w:lineRule="auto"/>
        <w:textAlignment w:val="auto"/>
      </w:pPr>
      <w:r>
        <w:br w:type="page"/>
      </w:r>
    </w:p>
    <w:p w14:paraId="42774210" w14:textId="77777777" w:rsidR="00340DDB" w:rsidRPr="00252C7D" w:rsidRDefault="00340DDB" w:rsidP="00340DDB">
      <w:pPr>
        <w:spacing w:line="240" w:lineRule="auto"/>
      </w:pPr>
      <w:r w:rsidRPr="00252C7D">
        <w:t>On the other hand, there are distinct advantages to the new</w:t>
      </w:r>
      <w:r>
        <w:t xml:space="preserve"> style:</w:t>
      </w:r>
    </w:p>
    <w:p w14:paraId="742E3813" w14:textId="77777777" w:rsidR="00340DDB" w:rsidRPr="00252C7D" w:rsidRDefault="00972AB1" w:rsidP="00C631F9">
      <w:pPr>
        <w:pStyle w:val="ListBullet"/>
        <w:numPr>
          <w:ilvl w:val="0"/>
          <w:numId w:val="58"/>
        </w:numPr>
      </w:pPr>
      <w:r>
        <w:t xml:space="preserve">HLO </w:t>
      </w:r>
      <w:r w:rsidR="00340DDB" w:rsidRPr="00252C7D">
        <w:t>relieve</w:t>
      </w:r>
      <w:r>
        <w:t>s</w:t>
      </w:r>
      <w:r w:rsidR="00340DDB" w:rsidRPr="00252C7D">
        <w:t xml:space="preserve"> the developer of considerable overhead:</w:t>
      </w:r>
    </w:p>
    <w:p w14:paraId="2C2A300F" w14:textId="77777777" w:rsidR="00340DDB" w:rsidRPr="00252C7D" w:rsidRDefault="00340DDB" w:rsidP="000838BC">
      <w:pPr>
        <w:pStyle w:val="ListBullet1Continue"/>
        <w:tabs>
          <w:tab w:val="clear" w:pos="1980"/>
          <w:tab w:val="num" w:pos="720"/>
        </w:tabs>
        <w:ind w:left="720"/>
      </w:pPr>
      <w:r w:rsidRPr="00252C7D">
        <w:t xml:space="preserve">HL7 message delimiters that occur within the data are automatically replaced with their corresponding escape sequences. </w:t>
      </w:r>
    </w:p>
    <w:p w14:paraId="69826C5D" w14:textId="77777777" w:rsidR="00340DDB" w:rsidRDefault="00340DDB" w:rsidP="000838BC">
      <w:pPr>
        <w:pStyle w:val="ListBullet1Continue"/>
        <w:tabs>
          <w:tab w:val="clear" w:pos="1980"/>
          <w:tab w:val="num" w:pos="720"/>
        </w:tabs>
        <w:ind w:left="720"/>
      </w:pPr>
      <w:r w:rsidRPr="00252C7D">
        <w:t>HLO automatically keeps track of how long a segment is and prevents nodes from exceeding the maximum size allowed.</w:t>
      </w:r>
    </w:p>
    <w:p w14:paraId="4B841F79" w14:textId="77777777" w:rsidR="00972AB1" w:rsidRPr="00252C7D" w:rsidRDefault="00972AB1" w:rsidP="000838BC">
      <w:pPr>
        <w:pStyle w:val="ListBullet1Continue"/>
        <w:tabs>
          <w:tab w:val="clear" w:pos="1980"/>
          <w:tab w:val="num" w:pos="720"/>
        </w:tabs>
        <w:ind w:left="720"/>
      </w:pPr>
      <w:r>
        <w:t>HLO automatically caches the message being built in memory, moving it to d</w:t>
      </w:r>
      <w:r w:rsidR="00F52874">
        <w:t>isk when it is complete or</w:t>
      </w:r>
      <w:r>
        <w:t xml:space="preserve"> it grows too large</w:t>
      </w:r>
      <w:r w:rsidR="00F52874">
        <w:t xml:space="preserve"> for the symbol table</w:t>
      </w:r>
      <w:r w:rsidR="005F1F5A">
        <w:t>.</w:t>
      </w:r>
      <w:r w:rsidR="000D0CD6">
        <w:t xml:space="preserve"> </w:t>
      </w:r>
    </w:p>
    <w:p w14:paraId="26B8502E" w14:textId="77777777" w:rsidR="00340DDB" w:rsidRDefault="00340DDB" w:rsidP="00C631F9">
      <w:pPr>
        <w:pStyle w:val="ListBullet"/>
        <w:numPr>
          <w:ilvl w:val="0"/>
          <w:numId w:val="58"/>
        </w:numPr>
      </w:pPr>
      <w:r w:rsidRPr="00252C7D">
        <w:t xml:space="preserve">The message building APIs are also designed to make message building self-documenting and resistant to the types of errors that tend to occur in hard-coding complex segments via piecing together individual fields. </w:t>
      </w:r>
    </w:p>
    <w:p w14:paraId="07E8CBC8" w14:textId="77777777" w:rsidR="00F52874" w:rsidRPr="00252C7D" w:rsidRDefault="00F52874" w:rsidP="00212021">
      <w:pPr>
        <w:pStyle w:val="ListBullet"/>
        <w:numPr>
          <w:ilvl w:val="0"/>
          <w:numId w:val="0"/>
        </w:numPr>
        <w:ind w:left="360"/>
      </w:pPr>
    </w:p>
    <w:p w14:paraId="08DE6DAF" w14:textId="77777777" w:rsidR="00340DDB" w:rsidRPr="00252C7D" w:rsidRDefault="00340DDB" w:rsidP="00C631F9">
      <w:pPr>
        <w:pStyle w:val="ListBullet"/>
        <w:numPr>
          <w:ilvl w:val="0"/>
          <w:numId w:val="58"/>
        </w:numPr>
      </w:pPr>
      <w:r w:rsidRPr="00252C7D">
        <w:t xml:space="preserve">The setup without the use of protocols can be simpler and more flexible. </w:t>
      </w:r>
    </w:p>
    <w:p w14:paraId="582284A0" w14:textId="77777777" w:rsidR="00340DDB" w:rsidRDefault="00340DDB" w:rsidP="00340DDB">
      <w:pPr>
        <w:spacing w:line="240" w:lineRule="auto"/>
        <w:ind w:left="360"/>
      </w:pPr>
    </w:p>
    <w:p w14:paraId="3F46D4DA" w14:textId="77777777" w:rsidR="00340DDB" w:rsidRPr="00252C7D" w:rsidRDefault="00340DDB" w:rsidP="00340DDB">
      <w:pPr>
        <w:spacing w:line="240" w:lineRule="auto"/>
        <w:ind w:left="360"/>
      </w:pPr>
      <w:r w:rsidRPr="00252C7D">
        <w:t>So</w:t>
      </w:r>
      <w:r w:rsidR="00FC7A60">
        <w:t xml:space="preserve"> while</w:t>
      </w:r>
      <w:r w:rsidRPr="00252C7D">
        <w:t xml:space="preserve"> HLO </w:t>
      </w:r>
      <w:r w:rsidR="00FC7A60">
        <w:t>supports both styles, t</w:t>
      </w:r>
      <w:r w:rsidRPr="00252C7D">
        <w:t>he downside is that HLO has more APIs than otherwise.</w:t>
      </w:r>
    </w:p>
    <w:p w14:paraId="1B608A29" w14:textId="77777777" w:rsidR="00340DDB" w:rsidRDefault="00340DDB" w:rsidP="00340DDB">
      <w:pPr>
        <w:pStyle w:val="BodyText"/>
      </w:pPr>
    </w:p>
    <w:p w14:paraId="61A10E00" w14:textId="77777777" w:rsidR="0028401D" w:rsidRDefault="00027B2A" w:rsidP="004F6AA7">
      <w:pPr>
        <w:pStyle w:val="Heading2"/>
        <w:tabs>
          <w:tab w:val="clear" w:pos="1656"/>
          <w:tab w:val="num" w:pos="1080"/>
        </w:tabs>
        <w:ind w:left="1080" w:right="-360" w:hanging="1080"/>
      </w:pPr>
      <w:bookmarkStart w:id="34" w:name="_Toc241910337"/>
      <w:r w:rsidRPr="00252C7D">
        <w:t>Create an Entry in the HLO Application Registry File for the Sending Application</w:t>
      </w:r>
      <w:bookmarkEnd w:id="34"/>
    </w:p>
    <w:p w14:paraId="7AA2FE4C" w14:textId="77777777" w:rsidR="0028401D" w:rsidRDefault="0028401D" w:rsidP="00210384">
      <w:pPr>
        <w:spacing w:line="240" w:lineRule="auto"/>
        <w:ind w:right="-360"/>
        <w:contextualSpacing/>
      </w:pPr>
      <w:r w:rsidRPr="00252C7D">
        <w:t>The application must specify a name for the sending application when generating messages to send.</w:t>
      </w:r>
      <w:r w:rsidR="000D0CD6">
        <w:t xml:space="preserve"> </w:t>
      </w:r>
      <w:r w:rsidRPr="00252C7D">
        <w:t>The application name is required to be unique within the enterprise, so it should be namespaced by the sending package.</w:t>
      </w:r>
      <w:r w:rsidR="000D0CD6">
        <w:t xml:space="preserve"> </w:t>
      </w:r>
      <w:r w:rsidRPr="00252C7D">
        <w:t>The sending application appears in the message header segments MSH-4 or BHS-4.</w:t>
      </w:r>
    </w:p>
    <w:p w14:paraId="5A02A3D1" w14:textId="77777777" w:rsidR="0028401D" w:rsidRPr="00252C7D" w:rsidRDefault="0028401D" w:rsidP="00210384">
      <w:pPr>
        <w:spacing w:line="240" w:lineRule="auto"/>
        <w:ind w:right="-360"/>
        <w:contextualSpacing/>
      </w:pPr>
    </w:p>
    <w:p w14:paraId="32536CA8" w14:textId="77777777" w:rsidR="0028401D" w:rsidRDefault="0028401D" w:rsidP="00210384">
      <w:pPr>
        <w:spacing w:line="240" w:lineRule="auto"/>
        <w:ind w:right="-360"/>
        <w:contextualSpacing/>
      </w:pPr>
      <w:r w:rsidRPr="00252C7D">
        <w:t xml:space="preserve">HLO requires that a sending application have an entry in the HLO </w:t>
      </w:r>
      <w:r w:rsidR="00320877" w:rsidRPr="00252C7D">
        <w:t xml:space="preserve">APPLICATION REGISTRY </w:t>
      </w:r>
      <w:r w:rsidRPr="00252C7D">
        <w:t>file (#779.2), but the information required is minimal.</w:t>
      </w:r>
    </w:p>
    <w:p w14:paraId="457C39CE" w14:textId="77777777" w:rsidR="0028401D" w:rsidRPr="00252C7D" w:rsidRDefault="0028401D" w:rsidP="00210384">
      <w:pPr>
        <w:spacing w:line="240" w:lineRule="auto"/>
        <w:ind w:right="-360"/>
        <w:contextualSpacing/>
      </w:pPr>
    </w:p>
    <w:p w14:paraId="49C26655" w14:textId="77777777" w:rsidR="0028401D" w:rsidRDefault="0028401D" w:rsidP="00210384">
      <w:pPr>
        <w:spacing w:line="240" w:lineRule="auto"/>
        <w:ind w:right="-360"/>
        <w:contextualSpacing/>
      </w:pPr>
      <w:r w:rsidRPr="00252C7D">
        <w:t>Usi</w:t>
      </w:r>
      <w:r>
        <w:t>ng the</w:t>
      </w:r>
      <w:r w:rsidR="00F46616">
        <w:t xml:space="preserve"> </w:t>
      </w:r>
      <w:r w:rsidRPr="002730BA">
        <w:t>ADD/EDIT SENDING APPLICATION</w:t>
      </w:r>
      <w:r w:rsidRPr="00252C7D">
        <w:t xml:space="preserve"> option</w:t>
      </w:r>
      <w:r w:rsidR="00F46616">
        <w:t xml:space="preserve"> [</w:t>
      </w:r>
      <w:r w:rsidR="00F46616" w:rsidRPr="00F46616">
        <w:t>HLO EDIT SENDING APPLICATION</w:t>
      </w:r>
      <w:r w:rsidR="00F46616">
        <w:t>]</w:t>
      </w:r>
      <w:r w:rsidRPr="00252C7D">
        <w:t xml:space="preserve"> on the</w:t>
      </w:r>
      <w:r w:rsidR="00F46616">
        <w:t xml:space="preserve"> </w:t>
      </w:r>
      <w:r w:rsidRPr="002730BA">
        <w:t>APPLICATION REGISTRY</w:t>
      </w:r>
      <w:r w:rsidR="00F46616">
        <w:t xml:space="preserve"> MENU option [</w:t>
      </w:r>
      <w:r w:rsidR="00F46616" w:rsidRPr="00F46616">
        <w:t>HLO APPLICATION REGISTRY MENU</w:t>
      </w:r>
      <w:r w:rsidR="00F46616">
        <w:t>]</w:t>
      </w:r>
      <w:r>
        <w:t xml:space="preserve">, which in turn is under the </w:t>
      </w:r>
      <w:r w:rsidR="00F46616">
        <w:t>HL7 (Optimized) MAIN MENU option [</w:t>
      </w:r>
      <w:r w:rsidR="00F46616" w:rsidRPr="00F46616">
        <w:t>HLO MAIN MENU</w:t>
      </w:r>
      <w:r w:rsidR="00F46616">
        <w:t>],</w:t>
      </w:r>
      <w:r w:rsidRPr="00252C7D">
        <w:t xml:space="preserve"> create an en</w:t>
      </w:r>
      <w:r>
        <w:t>try for the sending application</w:t>
      </w:r>
      <w:r w:rsidRPr="00252C7D">
        <w:t>.</w:t>
      </w:r>
      <w:r w:rsidR="000D0CD6">
        <w:t xml:space="preserve"> </w:t>
      </w:r>
      <w:r w:rsidRPr="00252C7D">
        <w:t xml:space="preserve">Only the name and package are required for the sending application. </w:t>
      </w:r>
    </w:p>
    <w:p w14:paraId="41DCA432" w14:textId="77777777" w:rsidR="0028401D" w:rsidRDefault="0028401D" w:rsidP="00210384">
      <w:pPr>
        <w:spacing w:line="240" w:lineRule="auto"/>
        <w:ind w:right="-360"/>
        <w:contextualSpacing/>
      </w:pPr>
    </w:p>
    <w:p w14:paraId="4893D96C" w14:textId="77777777" w:rsidR="0028401D" w:rsidRDefault="0028401D" w:rsidP="00210384">
      <w:pPr>
        <w:spacing w:line="240" w:lineRule="auto"/>
        <w:ind w:right="-360"/>
        <w:contextualSpacing/>
      </w:pPr>
      <w:r w:rsidRPr="00F81A61">
        <w:rPr>
          <w:b/>
        </w:rPr>
        <w:t>Example:</w:t>
      </w:r>
      <w:r w:rsidR="000D0CD6">
        <w:t xml:space="preserve"> </w:t>
      </w:r>
      <w:r>
        <w:t>Adding a sending application to the HLO Application Registry.</w:t>
      </w:r>
      <w:r w:rsidR="000D0CD6">
        <w:t xml:space="preserve"> </w:t>
      </w:r>
      <w:r>
        <w:t>In this example the sending application will not use sequence queues.</w:t>
      </w:r>
    </w:p>
    <w:p w14:paraId="6B08D41B" w14:textId="77777777" w:rsidR="006A4F08" w:rsidRPr="00252C7D" w:rsidRDefault="006A4F08" w:rsidP="00210384">
      <w:pPr>
        <w:spacing w:line="240" w:lineRule="auto"/>
        <w:ind w:right="-360"/>
        <w:contextualSpacing/>
      </w:pPr>
    </w:p>
    <w:p w14:paraId="4CBE01C6" w14:textId="77777777" w:rsidR="0028401D" w:rsidRPr="002730BA" w:rsidRDefault="0028401D" w:rsidP="00AA3408">
      <w:pPr>
        <w:pBdr>
          <w:top w:val="single" w:sz="4" w:space="1" w:color="000000"/>
          <w:left w:val="single" w:sz="4" w:space="4" w:color="000000"/>
          <w:bottom w:val="single" w:sz="4" w:space="1" w:color="000000"/>
          <w:right w:val="single" w:sz="4" w:space="0" w:color="000000"/>
        </w:pBdr>
        <w:spacing w:line="240" w:lineRule="auto"/>
        <w:ind w:right="-360"/>
        <w:contextualSpacing/>
        <w:rPr>
          <w:sz w:val="20"/>
        </w:rPr>
      </w:pPr>
      <w:r w:rsidRPr="002730BA">
        <w:rPr>
          <w:sz w:val="20"/>
        </w:rPr>
        <w:t xml:space="preserve">Select HLO APPLICATION REGISTRY APPLICATION NAME: HLO DEMO SENDING APPLICATION </w:t>
      </w:r>
    </w:p>
    <w:p w14:paraId="3056ED69" w14:textId="77777777" w:rsidR="0028401D" w:rsidRPr="002730BA" w:rsidRDefault="000D0CD6" w:rsidP="00AA3408">
      <w:pPr>
        <w:pBdr>
          <w:top w:val="single" w:sz="4" w:space="1" w:color="000000"/>
          <w:left w:val="single" w:sz="4" w:space="4" w:color="000000"/>
          <w:bottom w:val="single" w:sz="4" w:space="1" w:color="000000"/>
          <w:right w:val="single" w:sz="4" w:space="0" w:color="000000"/>
        </w:pBdr>
        <w:spacing w:line="240" w:lineRule="auto"/>
        <w:ind w:right="-360"/>
        <w:contextualSpacing/>
        <w:rPr>
          <w:sz w:val="20"/>
        </w:rPr>
      </w:pPr>
      <w:r>
        <w:rPr>
          <w:sz w:val="20"/>
        </w:rPr>
        <w:t xml:space="preserve"> </w:t>
      </w:r>
      <w:r w:rsidR="0028401D" w:rsidRPr="002730BA">
        <w:rPr>
          <w:sz w:val="20"/>
        </w:rPr>
        <w:t>Are you adding</w:t>
      </w:r>
      <w:r w:rsidR="00B6638A">
        <w:rPr>
          <w:sz w:val="20"/>
        </w:rPr>
        <w:t xml:space="preserve"> </w:t>
      </w:r>
      <w:r w:rsidR="00C077CE">
        <w:rPr>
          <w:sz w:val="20"/>
        </w:rPr>
        <w:t>’</w:t>
      </w:r>
      <w:r w:rsidR="0028401D" w:rsidRPr="002730BA">
        <w:rPr>
          <w:sz w:val="20"/>
        </w:rPr>
        <w:t xml:space="preserve">HLO DEMO SENDING APPLICATION' as </w:t>
      </w:r>
    </w:p>
    <w:p w14:paraId="11DE9EE1" w14:textId="77777777" w:rsidR="0028401D" w:rsidRPr="002730BA" w:rsidRDefault="000D0CD6" w:rsidP="00AA3408">
      <w:pPr>
        <w:pBdr>
          <w:top w:val="single" w:sz="4" w:space="1" w:color="000000"/>
          <w:left w:val="single" w:sz="4" w:space="4" w:color="000000"/>
          <w:bottom w:val="single" w:sz="4" w:space="1" w:color="000000"/>
          <w:right w:val="single" w:sz="4" w:space="0" w:color="000000"/>
        </w:pBdr>
        <w:spacing w:line="240" w:lineRule="auto"/>
        <w:ind w:right="-360"/>
        <w:contextualSpacing/>
        <w:rPr>
          <w:sz w:val="20"/>
        </w:rPr>
      </w:pPr>
      <w:r>
        <w:rPr>
          <w:sz w:val="20"/>
        </w:rPr>
        <w:t xml:space="preserve">  </w:t>
      </w:r>
      <w:r w:rsidR="0028401D" w:rsidRPr="002730BA">
        <w:rPr>
          <w:sz w:val="20"/>
        </w:rPr>
        <w:t>a new HLO APPLICATION REGISTRY (the 69TH)? No// Y</w:t>
      </w:r>
      <w:r>
        <w:rPr>
          <w:sz w:val="20"/>
        </w:rPr>
        <w:t xml:space="preserve"> </w:t>
      </w:r>
      <w:r w:rsidR="0028401D" w:rsidRPr="002730BA">
        <w:rPr>
          <w:sz w:val="20"/>
        </w:rPr>
        <w:t>(Yes)</w:t>
      </w:r>
    </w:p>
    <w:p w14:paraId="2481C707" w14:textId="77777777" w:rsidR="0028401D" w:rsidRPr="002730BA" w:rsidRDefault="0028401D" w:rsidP="00AA3408">
      <w:pPr>
        <w:pBdr>
          <w:top w:val="single" w:sz="4" w:space="1" w:color="000000"/>
          <w:left w:val="single" w:sz="4" w:space="4" w:color="000000"/>
          <w:bottom w:val="single" w:sz="4" w:space="1" w:color="000000"/>
          <w:right w:val="single" w:sz="4" w:space="0" w:color="000000"/>
        </w:pBdr>
        <w:spacing w:line="240" w:lineRule="auto"/>
        <w:ind w:right="-360"/>
        <w:contextualSpacing/>
        <w:rPr>
          <w:sz w:val="20"/>
        </w:rPr>
      </w:pPr>
      <w:r w:rsidRPr="002730BA">
        <w:rPr>
          <w:sz w:val="20"/>
        </w:rPr>
        <w:t>APPLICATION NAME: HLO DEMO SENDING APPLICATION</w:t>
      </w:r>
      <w:r w:rsidR="000D0CD6">
        <w:rPr>
          <w:sz w:val="20"/>
        </w:rPr>
        <w:t xml:space="preserve"> </w:t>
      </w:r>
      <w:r w:rsidRPr="002730BA">
        <w:rPr>
          <w:sz w:val="20"/>
        </w:rPr>
        <w:t xml:space="preserve">Replace </w:t>
      </w:r>
    </w:p>
    <w:p w14:paraId="21BD0E3E" w14:textId="77777777" w:rsidR="0028401D" w:rsidRPr="002730BA" w:rsidRDefault="0028401D" w:rsidP="00AA3408">
      <w:pPr>
        <w:pBdr>
          <w:top w:val="single" w:sz="4" w:space="1" w:color="000000"/>
          <w:left w:val="single" w:sz="4" w:space="4" w:color="000000"/>
          <w:bottom w:val="single" w:sz="4" w:space="1" w:color="000000"/>
          <w:right w:val="single" w:sz="4" w:space="0" w:color="000000"/>
        </w:pBdr>
        <w:spacing w:line="240" w:lineRule="auto"/>
        <w:ind w:right="-360"/>
        <w:contextualSpacing/>
        <w:rPr>
          <w:sz w:val="20"/>
        </w:rPr>
      </w:pPr>
      <w:r w:rsidRPr="002730BA">
        <w:rPr>
          <w:sz w:val="20"/>
        </w:rPr>
        <w:t>Package File Link: HLO</w:t>
      </w:r>
      <w:r w:rsidR="000D0CD6">
        <w:rPr>
          <w:sz w:val="20"/>
        </w:rPr>
        <w:t xml:space="preserve"> </w:t>
      </w:r>
      <w:r w:rsidRPr="002730BA">
        <w:rPr>
          <w:sz w:val="20"/>
        </w:rPr>
        <w:t>HL7 OPTIMIZED (HLO)</w:t>
      </w:r>
      <w:r w:rsidR="000D0CD6">
        <w:rPr>
          <w:sz w:val="20"/>
        </w:rPr>
        <w:t xml:space="preserve">  </w:t>
      </w:r>
      <w:r w:rsidRPr="002730BA">
        <w:rPr>
          <w:sz w:val="20"/>
        </w:rPr>
        <w:t xml:space="preserve"> HLO</w:t>
      </w:r>
    </w:p>
    <w:p w14:paraId="6CD82AED" w14:textId="77777777" w:rsidR="0028401D" w:rsidRPr="00252C7D" w:rsidRDefault="0028401D" w:rsidP="00AA3408">
      <w:pPr>
        <w:pBdr>
          <w:top w:val="single" w:sz="4" w:space="1" w:color="000000"/>
          <w:left w:val="single" w:sz="4" w:space="4" w:color="000000"/>
          <w:bottom w:val="single" w:sz="4" w:space="1" w:color="000000"/>
          <w:right w:val="single" w:sz="4" w:space="0" w:color="000000"/>
        </w:pBdr>
        <w:spacing w:line="240" w:lineRule="auto"/>
        <w:ind w:right="-360"/>
        <w:contextualSpacing/>
        <w:rPr>
          <w:sz w:val="20"/>
        </w:rPr>
      </w:pPr>
      <w:r w:rsidRPr="002730BA">
        <w:rPr>
          <w:sz w:val="20"/>
        </w:rPr>
        <w:t>Do you want to edit the setup for sequence queues? NO//</w:t>
      </w:r>
    </w:p>
    <w:p w14:paraId="3BF3AE19" w14:textId="77777777" w:rsidR="0028401D" w:rsidRPr="00252C7D" w:rsidRDefault="0028401D" w:rsidP="00210384">
      <w:pPr>
        <w:spacing w:line="240" w:lineRule="auto"/>
        <w:ind w:right="-360"/>
        <w:contextualSpacing/>
      </w:pPr>
    </w:p>
    <w:p w14:paraId="0E6AD36C" w14:textId="77777777" w:rsidR="0028401D" w:rsidRDefault="0028401D" w:rsidP="00210384">
      <w:pPr>
        <w:spacing w:line="240" w:lineRule="auto"/>
        <w:ind w:right="-360"/>
        <w:contextualSpacing/>
      </w:pPr>
      <w:r w:rsidRPr="00F81A61">
        <w:rPr>
          <w:b/>
        </w:rPr>
        <w:t>Example:</w:t>
      </w:r>
      <w:r w:rsidR="000D0CD6">
        <w:rPr>
          <w:b/>
        </w:rPr>
        <w:t xml:space="preserve"> </w:t>
      </w:r>
      <w:r>
        <w:t>Adding a sending application to the HLO Application Registr</w:t>
      </w:r>
      <w:r w:rsidR="00DC699D">
        <w:t>y.</w:t>
      </w:r>
      <w:r w:rsidR="000D0CD6">
        <w:t xml:space="preserve"> </w:t>
      </w:r>
      <w:r w:rsidR="00DC699D">
        <w:t>In this example</w:t>
      </w:r>
      <w:r w:rsidR="006A4F08">
        <w:t>,</w:t>
      </w:r>
      <w:r w:rsidR="00DC699D">
        <w:t xml:space="preserve"> the sending </w:t>
      </w:r>
      <w:r>
        <w:t xml:space="preserve">application will use sequence queues (see section 2.7). </w:t>
      </w:r>
    </w:p>
    <w:p w14:paraId="333D7DA6" w14:textId="77777777" w:rsidR="006A4F08" w:rsidRDefault="006A4F08" w:rsidP="00210384">
      <w:pPr>
        <w:spacing w:line="240" w:lineRule="auto"/>
        <w:ind w:right="-360"/>
        <w:contextualSpacing/>
      </w:pPr>
    </w:p>
    <w:p w14:paraId="590A119C" w14:textId="77777777" w:rsidR="0028401D" w:rsidRPr="009E4BC5"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9E4BC5">
        <w:rPr>
          <w:sz w:val="20"/>
        </w:rPr>
        <w:t>Select HLO APPLICATION REGISTRY APPLICATION NAME: HLO DEMO SENDING APPLICATION</w:t>
      </w:r>
    </w:p>
    <w:p w14:paraId="7252725F" w14:textId="77777777" w:rsidR="0028401D" w:rsidRPr="009E4BC5" w:rsidRDefault="000D0CD6"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Pr>
          <w:sz w:val="20"/>
        </w:rPr>
        <w:t xml:space="preserve"> </w:t>
      </w:r>
      <w:r w:rsidR="0028401D" w:rsidRPr="009E4BC5">
        <w:rPr>
          <w:sz w:val="20"/>
        </w:rPr>
        <w:t>Are you adding</w:t>
      </w:r>
      <w:r w:rsidR="00B6638A">
        <w:rPr>
          <w:sz w:val="20"/>
        </w:rPr>
        <w:t xml:space="preserve"> </w:t>
      </w:r>
      <w:r w:rsidR="00C077CE">
        <w:rPr>
          <w:sz w:val="20"/>
        </w:rPr>
        <w:t>’</w:t>
      </w:r>
      <w:r w:rsidR="0028401D" w:rsidRPr="009E4BC5">
        <w:rPr>
          <w:sz w:val="20"/>
        </w:rPr>
        <w:t xml:space="preserve">HLO DEMO SENDING APPLICATION' as </w:t>
      </w:r>
    </w:p>
    <w:p w14:paraId="5FFAAB82" w14:textId="77777777" w:rsidR="0028401D" w:rsidRPr="009E4BC5" w:rsidRDefault="000D0CD6"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Pr>
          <w:sz w:val="20"/>
        </w:rPr>
        <w:t xml:space="preserve">  </w:t>
      </w:r>
      <w:r w:rsidR="0028401D" w:rsidRPr="009E4BC5">
        <w:rPr>
          <w:sz w:val="20"/>
        </w:rPr>
        <w:t>a new HLO APPLICATION REGISTRY (the 69TH)? No// Y</w:t>
      </w:r>
      <w:r>
        <w:rPr>
          <w:sz w:val="20"/>
        </w:rPr>
        <w:t xml:space="preserve"> </w:t>
      </w:r>
      <w:r w:rsidR="0028401D" w:rsidRPr="009E4BC5">
        <w:rPr>
          <w:sz w:val="20"/>
        </w:rPr>
        <w:t>(Yes)</w:t>
      </w:r>
    </w:p>
    <w:p w14:paraId="2E9283F4" w14:textId="77777777" w:rsidR="0028401D" w:rsidRPr="009E4BC5"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9E4BC5">
        <w:rPr>
          <w:sz w:val="20"/>
        </w:rPr>
        <w:t>APPLICATION NAME: HLO DEMO SENDING APPLICATION</w:t>
      </w:r>
      <w:r w:rsidR="000D0CD6">
        <w:rPr>
          <w:sz w:val="20"/>
        </w:rPr>
        <w:t xml:space="preserve"> </w:t>
      </w:r>
      <w:r w:rsidRPr="009E4BC5">
        <w:rPr>
          <w:sz w:val="20"/>
        </w:rPr>
        <w:t xml:space="preserve">Replace </w:t>
      </w:r>
    </w:p>
    <w:p w14:paraId="45DCE66E" w14:textId="77777777" w:rsidR="0028401D" w:rsidRPr="009E4BC5"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9E4BC5">
        <w:rPr>
          <w:sz w:val="20"/>
        </w:rPr>
        <w:lastRenderedPageBreak/>
        <w:t>Package File Link: HLO</w:t>
      </w:r>
      <w:r w:rsidR="000D0CD6">
        <w:rPr>
          <w:sz w:val="20"/>
        </w:rPr>
        <w:t xml:space="preserve"> </w:t>
      </w:r>
      <w:r w:rsidRPr="009E4BC5">
        <w:rPr>
          <w:sz w:val="20"/>
        </w:rPr>
        <w:t>HL7 OPTIMIZED (HLO)</w:t>
      </w:r>
      <w:r w:rsidR="000D0CD6">
        <w:rPr>
          <w:sz w:val="20"/>
        </w:rPr>
        <w:t xml:space="preserve">  </w:t>
      </w:r>
      <w:r w:rsidRPr="009E4BC5">
        <w:rPr>
          <w:sz w:val="20"/>
        </w:rPr>
        <w:t xml:space="preserve"> HLO</w:t>
      </w:r>
    </w:p>
    <w:p w14:paraId="4680EC0B" w14:textId="77777777" w:rsidR="0028401D" w:rsidRPr="009E4BC5"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9E4BC5">
        <w:rPr>
          <w:sz w:val="20"/>
        </w:rPr>
        <w:t>Do you want to edit the setup for sequence queues? NO// YES</w:t>
      </w:r>
    </w:p>
    <w:p w14:paraId="5AEC32EB" w14:textId="77777777" w:rsidR="0028401D" w:rsidRPr="009E4BC5"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9E4BC5">
        <w:rPr>
          <w:sz w:val="20"/>
        </w:rPr>
        <w:t>SEQUENCE EXCEPTION ROUTINE: HLOSEQ</w:t>
      </w:r>
    </w:p>
    <w:p w14:paraId="326A41CE" w14:textId="77777777" w:rsidR="0028401D" w:rsidRPr="009E4BC5"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9E4BC5">
        <w:rPr>
          <w:sz w:val="20"/>
        </w:rPr>
        <w:t>SEQUENCE EXCEPTION TAG: LATE</w:t>
      </w:r>
    </w:p>
    <w:p w14:paraId="316B4CE9" w14:textId="77777777" w:rsidR="0028401D" w:rsidRPr="00252C7D"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9E4BC5">
        <w:rPr>
          <w:sz w:val="20"/>
        </w:rPr>
        <w:t>SEQUENCING TIMEOUT: 10</w:t>
      </w:r>
    </w:p>
    <w:p w14:paraId="7C724EA6" w14:textId="77777777" w:rsidR="0028401D" w:rsidRDefault="0028401D" w:rsidP="00210384">
      <w:pPr>
        <w:spacing w:line="240" w:lineRule="auto"/>
        <w:ind w:right="-360"/>
        <w:contextualSpacing/>
      </w:pPr>
    </w:p>
    <w:p w14:paraId="48402580" w14:textId="77777777" w:rsidR="0028401D" w:rsidRPr="00252C7D" w:rsidRDefault="0028401D" w:rsidP="00210384">
      <w:pPr>
        <w:spacing w:line="240" w:lineRule="auto"/>
        <w:ind w:right="-360"/>
        <w:contextualSpacing/>
      </w:pPr>
      <w:r w:rsidRPr="00252C7D">
        <w:t>As of patch XU*8.0*399, KIDS supports the inclusion of entries in the HLO Application Registry in software distributions by allowing the developer to include them in a build in the same way as other components such as options and protocols.</w:t>
      </w:r>
      <w:r w:rsidR="000D0CD6">
        <w:t xml:space="preserve"> </w:t>
      </w:r>
    </w:p>
    <w:p w14:paraId="5FEB6841" w14:textId="77777777" w:rsidR="00ED3EBF" w:rsidRDefault="00ED3EBF" w:rsidP="00ED3EBF"/>
    <w:p w14:paraId="650B6DC3" w14:textId="77777777" w:rsidR="00027B2A" w:rsidRPr="00252C7D" w:rsidRDefault="00027B2A" w:rsidP="004F6AA7">
      <w:pPr>
        <w:pStyle w:val="Heading2"/>
        <w:tabs>
          <w:tab w:val="clear" w:pos="1656"/>
          <w:tab w:val="num" w:pos="1080"/>
        </w:tabs>
        <w:ind w:left="1080" w:right="-360" w:hanging="1080"/>
      </w:pPr>
      <w:bookmarkStart w:id="35" w:name="_Toc241910338"/>
      <w:r w:rsidRPr="00252C7D">
        <w:t>Create Entries in the HL Logical Link File for Each Destination</w:t>
      </w:r>
      <w:bookmarkEnd w:id="35"/>
    </w:p>
    <w:p w14:paraId="027EBE1E" w14:textId="77777777" w:rsidR="00232C3F" w:rsidRPr="00252C7D" w:rsidRDefault="00C5788F" w:rsidP="00210384">
      <w:pPr>
        <w:spacing w:line="240" w:lineRule="auto"/>
        <w:ind w:right="-360"/>
        <w:contextualSpacing/>
      </w:pPr>
      <w:r w:rsidRPr="00252C7D">
        <w:t>An outgoing message must</w:t>
      </w:r>
      <w:r w:rsidR="00496CDD" w:rsidRPr="00252C7D">
        <w:t xml:space="preserve"> be associated with</w:t>
      </w:r>
      <w:r w:rsidRPr="00252C7D">
        <w:t xml:space="preserve"> an </w:t>
      </w:r>
      <w:r w:rsidR="00D40E46" w:rsidRPr="00252C7D">
        <w:t xml:space="preserve">entry </w:t>
      </w:r>
      <w:r w:rsidRPr="00252C7D">
        <w:t xml:space="preserve">in the HL </w:t>
      </w:r>
      <w:r w:rsidR="00320877" w:rsidRPr="00252C7D">
        <w:t>LOGICAL LINK</w:t>
      </w:r>
      <w:r w:rsidRPr="00252C7D">
        <w:t xml:space="preserve"> file</w:t>
      </w:r>
      <w:r w:rsidR="00232C3F" w:rsidRPr="00252C7D">
        <w:t xml:space="preserve"> (#870)</w:t>
      </w:r>
      <w:r w:rsidRPr="00252C7D">
        <w:t xml:space="preserve"> in order to be transmitted.</w:t>
      </w:r>
      <w:r w:rsidR="000D0CD6">
        <w:t xml:space="preserve"> </w:t>
      </w:r>
      <w:r w:rsidRPr="00252C7D">
        <w:t xml:space="preserve">The HL Logical Link provides </w:t>
      </w:r>
      <w:r w:rsidR="00D40E46" w:rsidRPr="00252C7D">
        <w:t>the IP internet address, port number, domain</w:t>
      </w:r>
      <w:r w:rsidR="00496CDD" w:rsidRPr="00252C7D">
        <w:t>,</w:t>
      </w:r>
      <w:r w:rsidR="00D40E46" w:rsidRPr="00252C7D">
        <w:t xml:space="preserve"> and if applicable</w:t>
      </w:r>
      <w:r w:rsidR="006A4F08">
        <w:t>,</w:t>
      </w:r>
      <w:r w:rsidR="00D40E46" w:rsidRPr="00252C7D">
        <w:t xml:space="preserve"> the VHA station number.</w:t>
      </w:r>
    </w:p>
    <w:p w14:paraId="53502411" w14:textId="77777777" w:rsidR="00232C3F" w:rsidRPr="00252C7D" w:rsidRDefault="00232C3F" w:rsidP="00210384">
      <w:pPr>
        <w:spacing w:line="240" w:lineRule="auto"/>
        <w:ind w:right="-360"/>
        <w:contextualSpacing/>
      </w:pPr>
    </w:p>
    <w:p w14:paraId="44848F99" w14:textId="77777777" w:rsidR="00496CDD" w:rsidRDefault="007A1EF0" w:rsidP="00210384">
      <w:pPr>
        <w:spacing w:line="240" w:lineRule="auto"/>
        <w:ind w:right="-360"/>
        <w:contextualSpacing/>
      </w:pPr>
      <w:r w:rsidRPr="00252C7D">
        <w:t xml:space="preserve">An </w:t>
      </w:r>
      <w:r w:rsidR="00496CDD" w:rsidRPr="00252C7D">
        <w:t xml:space="preserve">HLO </w:t>
      </w:r>
      <w:r w:rsidRPr="00252C7D">
        <w:t xml:space="preserve">server </w:t>
      </w:r>
      <w:r w:rsidR="00496CDD" w:rsidRPr="00252C7D">
        <w:t>can coexist with other servers at the same IP address, but it must have its own port</w:t>
      </w:r>
      <w:r w:rsidR="00232C3F" w:rsidRPr="00252C7D">
        <w:t xml:space="preserve"> reserved exclusively for HLO</w:t>
      </w:r>
      <w:r w:rsidR="00496CDD" w:rsidRPr="00252C7D">
        <w:t>.</w:t>
      </w:r>
      <w:r w:rsidR="000D0CD6">
        <w:t xml:space="preserve"> </w:t>
      </w:r>
      <w:r w:rsidR="00496CDD" w:rsidRPr="00252C7D">
        <w:t>The VHA DBA has assigned standard ports for HLO as follows:</w:t>
      </w:r>
    </w:p>
    <w:p w14:paraId="2C85AEE2" w14:textId="77777777" w:rsidR="00594A6A" w:rsidRDefault="00594A6A" w:rsidP="00210384">
      <w:pPr>
        <w:spacing w:line="240" w:lineRule="auto"/>
        <w:ind w:right="-360"/>
        <w:contextualSpacing/>
      </w:pPr>
    </w:p>
    <w:p w14:paraId="1F92E6D3" w14:textId="77777777" w:rsidR="00496CDD" w:rsidRPr="00252C7D" w:rsidRDefault="00496CDD" w:rsidP="00210384">
      <w:pPr>
        <w:spacing w:line="240" w:lineRule="auto"/>
        <w:ind w:right="-360"/>
        <w:contextualSpacing/>
      </w:pPr>
      <w:r w:rsidRPr="00252C7D">
        <w:t>Production Systems:</w:t>
      </w:r>
      <w:r w:rsidRPr="00252C7D">
        <w:tab/>
      </w:r>
      <w:r w:rsidRPr="00252C7D">
        <w:tab/>
      </w:r>
      <w:r w:rsidRPr="00252C7D">
        <w:tab/>
      </w:r>
      <w:r w:rsidR="007E6944">
        <w:t>P</w:t>
      </w:r>
      <w:r w:rsidRPr="00252C7D">
        <w:t>ort 5001</w:t>
      </w:r>
    </w:p>
    <w:p w14:paraId="61ADF482" w14:textId="77777777" w:rsidR="00496CDD" w:rsidRDefault="00496CDD" w:rsidP="00210384">
      <w:pPr>
        <w:spacing w:line="240" w:lineRule="auto"/>
        <w:ind w:right="-360"/>
        <w:contextualSpacing/>
      </w:pPr>
      <w:r w:rsidRPr="00252C7D">
        <w:t>Development and Test Systems:</w:t>
      </w:r>
      <w:r w:rsidRPr="00252C7D">
        <w:tab/>
      </w:r>
      <w:r w:rsidRPr="00252C7D">
        <w:tab/>
      </w:r>
      <w:r w:rsidR="007E6944">
        <w:t>P</w:t>
      </w:r>
      <w:r w:rsidRPr="00252C7D">
        <w:t>ort 5026</w:t>
      </w:r>
    </w:p>
    <w:p w14:paraId="698A007B" w14:textId="77777777" w:rsidR="00594A6A" w:rsidRPr="00252C7D" w:rsidRDefault="00594A6A" w:rsidP="00210384">
      <w:pPr>
        <w:spacing w:line="240" w:lineRule="auto"/>
        <w:ind w:right="-360"/>
        <w:contextualSpacing/>
      </w:pPr>
    </w:p>
    <w:p w14:paraId="6E41660B" w14:textId="77777777" w:rsidR="00496CDD" w:rsidRDefault="00232C3F" w:rsidP="00210384">
      <w:pPr>
        <w:spacing w:line="240" w:lineRule="auto"/>
        <w:ind w:right="-360"/>
        <w:contextualSpacing/>
      </w:pPr>
      <w:r w:rsidRPr="00252C7D">
        <w:t xml:space="preserve">The field that identifies the HLO port is the </w:t>
      </w:r>
      <w:smartTag w:uri="urn:schemas-microsoft-com:office:smarttags" w:element="place">
        <w:smartTag w:uri="urn:schemas-microsoft-com:office:smarttags" w:element="PlaceName">
          <w:r w:rsidRPr="00252C7D">
            <w:t>TCP/IP</w:t>
          </w:r>
        </w:smartTag>
        <w:r w:rsidRPr="00252C7D">
          <w:t xml:space="preserve"> </w:t>
        </w:r>
        <w:smartTag w:uri="urn:schemas-microsoft-com:office:smarttags" w:element="PlaceType">
          <w:r w:rsidRPr="00252C7D">
            <w:t>PORT</w:t>
          </w:r>
        </w:smartTag>
      </w:smartTag>
      <w:r w:rsidRPr="00252C7D">
        <w:t xml:space="preserve"> (OPTIMIZED) (#400.08).</w:t>
      </w:r>
      <w:r w:rsidR="000D0CD6">
        <w:t xml:space="preserve"> </w:t>
      </w:r>
      <w:r w:rsidRPr="00252C7D">
        <w:t>If not valued, HLO will default to the standard port shown above.</w:t>
      </w:r>
      <w:r w:rsidR="000D0CD6">
        <w:t xml:space="preserve"> </w:t>
      </w:r>
      <w:r w:rsidRPr="00252C7D">
        <w:t xml:space="preserve">HLO determines whether it’s a production system via the HLO </w:t>
      </w:r>
      <w:r w:rsidR="00320877" w:rsidRPr="00252C7D">
        <w:t xml:space="preserve">SYSTEM PARAMETERS </w:t>
      </w:r>
      <w:r w:rsidRPr="00252C7D">
        <w:t xml:space="preserve">file (#779.1). </w:t>
      </w:r>
    </w:p>
    <w:p w14:paraId="5DF49B65" w14:textId="77777777" w:rsidR="0089473B" w:rsidRPr="00252C7D" w:rsidRDefault="0089473B" w:rsidP="00210384">
      <w:pPr>
        <w:spacing w:line="240" w:lineRule="auto"/>
        <w:ind w:right="-360"/>
        <w:contextualSpacing/>
      </w:pPr>
    </w:p>
    <w:p w14:paraId="0BFA6502" w14:textId="77777777" w:rsidR="00232C3F" w:rsidRDefault="005D3630" w:rsidP="00210384">
      <w:pPr>
        <w:spacing w:line="240" w:lineRule="auto"/>
        <w:ind w:right="-360"/>
        <w:contextualSpacing/>
      </w:pPr>
      <w:r w:rsidRPr="00252C7D">
        <w:t xml:space="preserve">The majority of fields defined for the HL </w:t>
      </w:r>
      <w:r w:rsidR="00320877" w:rsidRPr="00252C7D">
        <w:t xml:space="preserve">LOGICAL LINK </w:t>
      </w:r>
      <w:r w:rsidRPr="00252C7D">
        <w:t>file (#870)</w:t>
      </w:r>
      <w:r w:rsidR="000D0CD6">
        <w:t xml:space="preserve"> </w:t>
      </w:r>
      <w:r w:rsidRPr="00252C7D">
        <w:t>are d</w:t>
      </w:r>
      <w:r w:rsidR="007A1EF0" w:rsidRPr="00252C7D">
        <w:t>efined for the use of the HL7 1.6</w:t>
      </w:r>
      <w:r w:rsidRPr="00252C7D">
        <w:t xml:space="preserve"> and are not used by HLO.</w:t>
      </w:r>
      <w:r w:rsidR="000D0CD6">
        <w:t xml:space="preserve"> </w:t>
      </w:r>
      <w:r w:rsidRPr="00252C7D">
        <w:t xml:space="preserve">The </w:t>
      </w:r>
      <w:r w:rsidR="00FC7A60">
        <w:t xml:space="preserve">following fields </w:t>
      </w:r>
      <w:r w:rsidRPr="00252C7D">
        <w:rPr>
          <w:i/>
        </w:rPr>
        <w:t>are</w:t>
      </w:r>
      <w:r w:rsidR="00FC7A60">
        <w:t xml:space="preserve"> used by HLO</w:t>
      </w:r>
      <w:r w:rsidRPr="00252C7D">
        <w:t>:</w:t>
      </w:r>
    </w:p>
    <w:p w14:paraId="2001C61C" w14:textId="77777777" w:rsidR="0089473B" w:rsidRDefault="0089473B" w:rsidP="00210384">
      <w:pPr>
        <w:spacing w:line="240" w:lineRule="auto"/>
        <w:ind w:right="-360"/>
        <w:contextualSpacing/>
      </w:pPr>
    </w:p>
    <w:p w14:paraId="7F19E57A" w14:textId="77777777" w:rsidR="00F52874" w:rsidRDefault="00F52874" w:rsidP="00210384">
      <w:pPr>
        <w:spacing w:line="240" w:lineRule="auto"/>
        <w:ind w:right="-360"/>
        <w:contextualSpacing/>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480"/>
      </w:tblGrid>
      <w:tr w:rsidR="00F52874" w:rsidRPr="00F52874" w14:paraId="5EADBA30" w14:textId="77777777" w:rsidTr="00D76E19">
        <w:tc>
          <w:tcPr>
            <w:tcW w:w="10548" w:type="dxa"/>
            <w:gridSpan w:val="2"/>
            <w:shd w:val="clear" w:color="auto" w:fill="F2F2F2"/>
          </w:tcPr>
          <w:p w14:paraId="1F857A33" w14:textId="77777777" w:rsidR="00F52874" w:rsidRPr="00D76E19" w:rsidRDefault="00F52874" w:rsidP="00D76E19">
            <w:pPr>
              <w:jc w:val="center"/>
              <w:rPr>
                <w:b/>
              </w:rPr>
            </w:pPr>
            <w:r w:rsidRPr="00D76E19">
              <w:rPr>
                <w:b/>
              </w:rPr>
              <w:t>Fields Used by HLO in the HL Logical Link file.</w:t>
            </w:r>
          </w:p>
        </w:tc>
      </w:tr>
      <w:tr w:rsidR="00F52874" w14:paraId="4F99016B" w14:textId="77777777" w:rsidTr="00D76E19">
        <w:tc>
          <w:tcPr>
            <w:tcW w:w="4068" w:type="dxa"/>
          </w:tcPr>
          <w:p w14:paraId="49CC9E1A" w14:textId="77777777" w:rsidR="00F52874" w:rsidRDefault="00F52874" w:rsidP="00F52874">
            <w:r w:rsidRPr="00252C7D">
              <w:t>NODE</w:t>
            </w:r>
            <w:r w:rsidR="000D0CD6">
              <w:t xml:space="preserve">                </w:t>
            </w:r>
            <w:r>
              <w:t xml:space="preserve"> </w:t>
            </w:r>
            <w:r w:rsidRPr="00252C7D">
              <w:t xml:space="preserve">(#.01) </w:t>
            </w:r>
          </w:p>
        </w:tc>
        <w:tc>
          <w:tcPr>
            <w:tcW w:w="6480" w:type="dxa"/>
          </w:tcPr>
          <w:p w14:paraId="49DA1D0B" w14:textId="77777777" w:rsidR="00F52874" w:rsidRDefault="00F52874" w:rsidP="00F52874">
            <w:r w:rsidRPr="00252C7D">
              <w:t xml:space="preserve">The name of the </w:t>
            </w:r>
            <w:r w:rsidR="00320877" w:rsidRPr="00252C7D">
              <w:t>HL LOGICAL LINK</w:t>
            </w:r>
            <w:r w:rsidR="00320877">
              <w:t xml:space="preserve"> entry, file #7870</w:t>
            </w:r>
            <w:r w:rsidRPr="00252C7D">
              <w:t>.</w:t>
            </w:r>
          </w:p>
        </w:tc>
      </w:tr>
      <w:tr w:rsidR="00F52874" w14:paraId="7CF093B4" w14:textId="77777777" w:rsidTr="00D76E19">
        <w:tc>
          <w:tcPr>
            <w:tcW w:w="4068" w:type="dxa"/>
          </w:tcPr>
          <w:p w14:paraId="3BD83838" w14:textId="77777777" w:rsidR="00F52874" w:rsidRDefault="00F52874" w:rsidP="00F52874">
            <w:r w:rsidRPr="00252C7D">
              <w:t>INSTITUTION</w:t>
            </w:r>
            <w:r w:rsidR="000D0CD6">
              <w:t xml:space="preserve">         </w:t>
            </w:r>
            <w:r>
              <w:t xml:space="preserve"> </w:t>
            </w:r>
            <w:r w:rsidRPr="00252C7D">
              <w:t>(#.02)</w:t>
            </w:r>
            <w:r w:rsidRPr="00252C7D">
              <w:tab/>
            </w:r>
          </w:p>
        </w:tc>
        <w:tc>
          <w:tcPr>
            <w:tcW w:w="6480" w:type="dxa"/>
          </w:tcPr>
          <w:p w14:paraId="70F187B8" w14:textId="77777777" w:rsidR="00F52874" w:rsidRDefault="00F52874" w:rsidP="00F52874">
            <w:r w:rsidRPr="00252C7D">
              <w:t>If there is an entry in the</w:t>
            </w:r>
            <w:r w:rsidR="00320877">
              <w:t xml:space="preserve"> INSTITUTION file (#4) for the </w:t>
            </w:r>
            <w:r w:rsidRPr="00252C7D">
              <w:t>remote facility then set this field.</w:t>
            </w:r>
            <w:r w:rsidR="000D0CD6">
              <w:t xml:space="preserve"> </w:t>
            </w:r>
            <w:r w:rsidRPr="00252C7D">
              <w:t>It will be used to obtain the station number.</w:t>
            </w:r>
          </w:p>
        </w:tc>
      </w:tr>
      <w:tr w:rsidR="00F52874" w14:paraId="3D63BF9D" w14:textId="77777777" w:rsidTr="00D76E19">
        <w:tc>
          <w:tcPr>
            <w:tcW w:w="4068" w:type="dxa"/>
          </w:tcPr>
          <w:p w14:paraId="345F55F4" w14:textId="77777777" w:rsidR="00F52874" w:rsidRDefault="00F52874" w:rsidP="00F52874">
            <w:r w:rsidRPr="00252C7D">
              <w:t>LLP TYPE</w:t>
            </w:r>
            <w:r w:rsidRPr="00252C7D">
              <w:tab/>
            </w:r>
            <w:r w:rsidR="000D0CD6">
              <w:t xml:space="preserve">         </w:t>
            </w:r>
            <w:r w:rsidRPr="00252C7D">
              <w:t>(#2)</w:t>
            </w:r>
            <w:r w:rsidRPr="00252C7D">
              <w:tab/>
            </w:r>
          </w:p>
        </w:tc>
        <w:tc>
          <w:tcPr>
            <w:tcW w:w="6480" w:type="dxa"/>
          </w:tcPr>
          <w:p w14:paraId="48714B54" w14:textId="77777777" w:rsidR="00F52874" w:rsidRDefault="00F52874" w:rsidP="00F52874">
            <w:r w:rsidRPr="00252C7D">
              <w:t>Set this to</w:t>
            </w:r>
            <w:r w:rsidR="006A4F08">
              <w:t xml:space="preserve"> “TCP”</w:t>
            </w:r>
            <w:r>
              <w:t>.</w:t>
            </w:r>
          </w:p>
        </w:tc>
      </w:tr>
      <w:tr w:rsidR="00F52874" w14:paraId="01CFBC62" w14:textId="77777777" w:rsidTr="00D76E19">
        <w:tc>
          <w:tcPr>
            <w:tcW w:w="4068" w:type="dxa"/>
          </w:tcPr>
          <w:p w14:paraId="36BACBAB" w14:textId="77777777" w:rsidR="00F52874" w:rsidRDefault="00F52874" w:rsidP="00F52874">
            <w:r w:rsidRPr="00252C7D">
              <w:t>TCP/IP SERVICE TYPE</w:t>
            </w:r>
            <w:r w:rsidR="000D0CD6">
              <w:t xml:space="preserve">  </w:t>
            </w:r>
            <w:r w:rsidRPr="00252C7D">
              <w:t>(#400.03)</w:t>
            </w:r>
          </w:p>
        </w:tc>
        <w:tc>
          <w:tcPr>
            <w:tcW w:w="6480" w:type="dxa"/>
          </w:tcPr>
          <w:p w14:paraId="37242C99" w14:textId="77777777" w:rsidR="00F52874" w:rsidRDefault="00F52874" w:rsidP="00F52874">
            <w:r w:rsidRPr="00252C7D">
              <w:t>Set this to</w:t>
            </w:r>
            <w:r w:rsidR="006A4F08">
              <w:t xml:space="preserve"> “CLIENT”</w:t>
            </w:r>
            <w:r w:rsidRPr="00252C7D">
              <w:t>.</w:t>
            </w:r>
          </w:p>
        </w:tc>
      </w:tr>
      <w:tr w:rsidR="00F52874" w14:paraId="0A76B17C" w14:textId="77777777" w:rsidTr="00D76E19">
        <w:tc>
          <w:tcPr>
            <w:tcW w:w="4068" w:type="dxa"/>
          </w:tcPr>
          <w:p w14:paraId="197AA411" w14:textId="77777777" w:rsidR="00F52874" w:rsidRDefault="00F52874" w:rsidP="00F52874">
            <w:r w:rsidRPr="00252C7D">
              <w:t>MAILMAN DOMAIN</w:t>
            </w:r>
            <w:r w:rsidR="000D0CD6">
              <w:t xml:space="preserve">   </w:t>
            </w:r>
            <w:r w:rsidR="00607F56">
              <w:t xml:space="preserve"> </w:t>
            </w:r>
            <w:r w:rsidRPr="00252C7D">
              <w:t>(#.03)</w:t>
            </w:r>
          </w:p>
        </w:tc>
        <w:tc>
          <w:tcPr>
            <w:tcW w:w="6480" w:type="dxa"/>
          </w:tcPr>
          <w:p w14:paraId="10F4D6F4" w14:textId="77777777" w:rsidR="00F52874" w:rsidRPr="00252C7D" w:rsidRDefault="00F52874" w:rsidP="00F52874">
            <w:r w:rsidRPr="00252C7D">
              <w:t>Not used if the DNS DOMAIN field (below) is defined.</w:t>
            </w:r>
          </w:p>
          <w:p w14:paraId="1BE710A8" w14:textId="77777777" w:rsidR="00F52874" w:rsidRDefault="00F52874" w:rsidP="00320877">
            <w:r w:rsidRPr="00252C7D">
              <w:t xml:space="preserve">Otherwise, set this to an entry in the </w:t>
            </w:r>
            <w:r w:rsidR="00E631AE">
              <w:t>MailMan</w:t>
            </w:r>
            <w:r w:rsidR="00320877">
              <w:t>’s</w:t>
            </w:r>
            <w:r w:rsidRPr="00252C7D">
              <w:t xml:space="preserve"> DOMAIN file </w:t>
            </w:r>
            <w:r w:rsidR="00320877">
              <w:t>(#</w:t>
            </w:r>
            <w:r w:rsidRPr="00252C7D">
              <w:t>4.2)</w:t>
            </w:r>
            <w:r w:rsidR="00607F56">
              <w:t>.</w:t>
            </w:r>
          </w:p>
        </w:tc>
      </w:tr>
      <w:tr w:rsidR="00F52874" w14:paraId="026A50C7" w14:textId="77777777" w:rsidTr="00D76E19">
        <w:tc>
          <w:tcPr>
            <w:tcW w:w="4068" w:type="dxa"/>
          </w:tcPr>
          <w:p w14:paraId="06839B39" w14:textId="77777777" w:rsidR="00F52874" w:rsidRDefault="00F52874" w:rsidP="00F52874">
            <w:r w:rsidRPr="00252C7D">
              <w:t>DNS DOMAIN</w:t>
            </w:r>
            <w:r w:rsidR="000D0CD6">
              <w:t xml:space="preserve">        </w:t>
            </w:r>
            <w:r w:rsidR="00607F56">
              <w:t xml:space="preserve"> </w:t>
            </w:r>
            <w:r w:rsidRPr="00252C7D">
              <w:t>(#.08)</w:t>
            </w:r>
            <w:r w:rsidRPr="00252C7D">
              <w:tab/>
            </w:r>
          </w:p>
        </w:tc>
        <w:tc>
          <w:tcPr>
            <w:tcW w:w="6480" w:type="dxa"/>
          </w:tcPr>
          <w:p w14:paraId="01E67D87" w14:textId="77777777" w:rsidR="00F52874" w:rsidRDefault="00F52874" w:rsidP="00F52874">
            <w:r w:rsidRPr="00252C7D">
              <w:t>Set this to the TCP/IP domain name of the remote server.</w:t>
            </w:r>
          </w:p>
        </w:tc>
      </w:tr>
      <w:tr w:rsidR="00F52874" w14:paraId="2FDDF13E" w14:textId="77777777" w:rsidTr="00D76E19">
        <w:tc>
          <w:tcPr>
            <w:tcW w:w="4068" w:type="dxa"/>
          </w:tcPr>
          <w:p w14:paraId="43A9A6A1" w14:textId="77777777" w:rsidR="00F52874" w:rsidRDefault="00F52874" w:rsidP="00F52874">
            <w:r w:rsidRPr="00252C7D">
              <w:t>TCP/IP ADDRESS</w:t>
            </w:r>
            <w:r w:rsidR="000D0CD6">
              <w:t xml:space="preserve">      </w:t>
            </w:r>
            <w:r w:rsidRPr="00252C7D">
              <w:t>(#400.01)</w:t>
            </w:r>
            <w:r w:rsidRPr="00252C7D">
              <w:tab/>
            </w:r>
          </w:p>
        </w:tc>
        <w:tc>
          <w:tcPr>
            <w:tcW w:w="6480" w:type="dxa"/>
          </w:tcPr>
          <w:p w14:paraId="5E6A5223" w14:textId="77777777" w:rsidR="00F52874" w:rsidRDefault="00F52874" w:rsidP="00F52874">
            <w:r w:rsidRPr="00252C7D">
              <w:t>Set this to the TCP/IP address of the remote server.</w:t>
            </w:r>
          </w:p>
        </w:tc>
      </w:tr>
      <w:tr w:rsidR="00F52874" w14:paraId="07F90032" w14:textId="77777777" w:rsidTr="00D76E19">
        <w:tc>
          <w:tcPr>
            <w:tcW w:w="4068" w:type="dxa"/>
          </w:tcPr>
          <w:p w14:paraId="707C99E8" w14:textId="77777777" w:rsidR="00F52874" w:rsidRDefault="00F52874" w:rsidP="00F52874">
            <w:smartTag w:uri="urn:schemas-microsoft-com:office:smarttags" w:element="place">
              <w:smartTag w:uri="urn:schemas-microsoft-com:office:smarttags" w:element="PlaceName">
                <w:r w:rsidRPr="00252C7D">
                  <w:t>TCP/IP</w:t>
                </w:r>
              </w:smartTag>
              <w:r w:rsidRPr="00252C7D">
                <w:t xml:space="preserve"> </w:t>
              </w:r>
              <w:smartTag w:uri="urn:schemas-microsoft-com:office:smarttags" w:element="PlaceType">
                <w:r w:rsidRPr="00252C7D">
                  <w:t>PORT</w:t>
                </w:r>
              </w:smartTag>
            </w:smartTag>
            <w:r w:rsidRPr="00252C7D">
              <w:t xml:space="preserve"> (OPTIMIZED) (#400.08)</w:t>
            </w:r>
          </w:p>
        </w:tc>
        <w:tc>
          <w:tcPr>
            <w:tcW w:w="6480" w:type="dxa"/>
          </w:tcPr>
          <w:p w14:paraId="772956EF" w14:textId="77777777" w:rsidR="00F52874" w:rsidRDefault="00F52874" w:rsidP="00F52874">
            <w:r w:rsidRPr="00252C7D">
              <w:t>Set to the port number used by the remote server.</w:t>
            </w:r>
          </w:p>
        </w:tc>
      </w:tr>
    </w:tbl>
    <w:p w14:paraId="76892AE5" w14:textId="77777777" w:rsidR="00ED3EBF" w:rsidRDefault="00ED3EBF" w:rsidP="00210384">
      <w:pPr>
        <w:spacing w:line="240" w:lineRule="auto"/>
        <w:ind w:right="-360"/>
        <w:contextualSpacing/>
      </w:pPr>
    </w:p>
    <w:p w14:paraId="073F7DE5" w14:textId="77777777" w:rsidR="00ED3EBF" w:rsidRDefault="00ED3EBF">
      <w:pPr>
        <w:widowControl/>
        <w:overflowPunct/>
        <w:autoSpaceDE/>
        <w:autoSpaceDN/>
        <w:adjustRightInd/>
        <w:spacing w:after="0" w:line="240" w:lineRule="auto"/>
        <w:textAlignment w:val="auto"/>
      </w:pPr>
      <w:r>
        <w:br w:type="page"/>
      </w:r>
    </w:p>
    <w:p w14:paraId="29CD607B" w14:textId="77777777" w:rsidR="00CA7F70" w:rsidRPr="00252C7D" w:rsidRDefault="00CA7F70" w:rsidP="00210384">
      <w:pPr>
        <w:spacing w:line="240" w:lineRule="auto"/>
        <w:ind w:right="-360"/>
        <w:contextualSpacing/>
      </w:pPr>
    </w:p>
    <w:p w14:paraId="46FB218E" w14:textId="77777777" w:rsidR="007A1EF0" w:rsidRPr="00252C7D" w:rsidRDefault="004E09A3" w:rsidP="00607F56">
      <w:pPr>
        <w:pBdr>
          <w:top w:val="single" w:sz="4" w:space="1" w:color="auto"/>
          <w:bottom w:val="single" w:sz="4" w:space="1" w:color="auto"/>
        </w:pBdr>
        <w:shd w:val="clear" w:color="auto" w:fill="D9D9D9"/>
        <w:spacing w:line="240" w:lineRule="auto"/>
        <w:ind w:right="-360"/>
        <w:contextualSpacing/>
      </w:pPr>
      <w:r w:rsidRPr="00252C7D">
        <w:t xml:space="preserve">Every system on the network should </w:t>
      </w:r>
      <w:r w:rsidR="007A1EF0" w:rsidRPr="00252C7D">
        <w:t>have an official domain name assigned.</w:t>
      </w:r>
      <w:r w:rsidR="000D0CD6">
        <w:t xml:space="preserve"> </w:t>
      </w:r>
      <w:r w:rsidR="007A1EF0" w:rsidRPr="00252C7D">
        <w:t>Using the domain name in conjunction with the Dynamic Name Service (DNS) protocol, HLO can find the TCP/IP address of the remote server – which is important in case the TCP/IP address changes.</w:t>
      </w:r>
      <w:r w:rsidR="000D0CD6">
        <w:t xml:space="preserve"> </w:t>
      </w:r>
      <w:r w:rsidR="007A1EF0" w:rsidRPr="00252C7D">
        <w:t>It allows HLO to automatically recover without disruption.</w:t>
      </w:r>
      <w:r w:rsidR="000D0CD6">
        <w:t xml:space="preserve"> </w:t>
      </w:r>
      <w:r w:rsidRPr="00252C7D">
        <w:t xml:space="preserve">When VHA’s DNS service was created it was initially populated with domains taken from the </w:t>
      </w:r>
      <w:r w:rsidR="00E631AE">
        <w:t>MailMan</w:t>
      </w:r>
      <w:r w:rsidR="00320877">
        <w:t>’s</w:t>
      </w:r>
      <w:r w:rsidRPr="00252C7D">
        <w:t xml:space="preserve"> </w:t>
      </w:r>
      <w:r w:rsidR="00320877" w:rsidRPr="00252C7D">
        <w:t>DOMAIN</w:t>
      </w:r>
      <w:r w:rsidRPr="00252C7D">
        <w:t xml:space="preserve"> file (#4.2)</w:t>
      </w:r>
      <w:r w:rsidR="005F1F5A">
        <w:t>.</w:t>
      </w:r>
      <w:r w:rsidR="000D0CD6">
        <w:t xml:space="preserve"> </w:t>
      </w:r>
      <w:r w:rsidR="00F97536" w:rsidRPr="00252C7D">
        <w:t>HLO also uses d</w:t>
      </w:r>
      <w:r w:rsidRPr="00252C7D">
        <w:t>omain name</w:t>
      </w:r>
      <w:r w:rsidR="00F97536" w:rsidRPr="00252C7D">
        <w:t>s</w:t>
      </w:r>
      <w:r w:rsidRPr="00252C7D">
        <w:t xml:space="preserve"> in the HL7 message hea</w:t>
      </w:r>
      <w:r w:rsidR="00F97536" w:rsidRPr="00252C7D">
        <w:t xml:space="preserve">ders to identify the sending and receiving facilities. </w:t>
      </w:r>
    </w:p>
    <w:p w14:paraId="2B431A61" w14:textId="77777777" w:rsidR="00CA7F70" w:rsidRPr="00252C7D" w:rsidRDefault="00CA7F70" w:rsidP="00210384">
      <w:pPr>
        <w:spacing w:line="240" w:lineRule="auto"/>
        <w:ind w:right="-360"/>
        <w:contextualSpacing/>
      </w:pPr>
    </w:p>
    <w:p w14:paraId="4857D441" w14:textId="77777777" w:rsidR="00935D62" w:rsidRPr="00252C7D" w:rsidRDefault="00935D62" w:rsidP="00210384">
      <w:pPr>
        <w:spacing w:line="240" w:lineRule="auto"/>
        <w:ind w:right="-360"/>
        <w:contextualSpacing/>
      </w:pPr>
      <w:r w:rsidRPr="00252C7D">
        <w:t xml:space="preserve">Use the Link Edit </w:t>
      </w:r>
      <w:r w:rsidR="00FC7A60">
        <w:t xml:space="preserve">[HL EDIT LOGICAL LINKS] </w:t>
      </w:r>
      <w:r w:rsidRPr="00252C7D">
        <w:t>option to create or edit an HL Logical Link entry, setting only the fields listed above.</w:t>
      </w:r>
    </w:p>
    <w:p w14:paraId="6C76935C" w14:textId="77777777" w:rsidR="00CA7F70" w:rsidRPr="00252C7D" w:rsidRDefault="00935D62" w:rsidP="00210384">
      <w:pPr>
        <w:pStyle w:val="Note"/>
        <w:ind w:left="0" w:right="-360" w:firstLine="0"/>
      </w:pPr>
      <w:r w:rsidRPr="00252C7D">
        <w:rPr>
          <w:b/>
        </w:rPr>
        <w:t>WARNING:</w:t>
      </w:r>
      <w:r w:rsidR="000D0CD6">
        <w:t xml:space="preserve"> </w:t>
      </w:r>
      <w:r w:rsidRPr="00252C7D">
        <w:t>If modifying an</w:t>
      </w:r>
      <w:r w:rsidR="0078141B" w:rsidRPr="00252C7D">
        <w:t xml:space="preserve"> existing HL Logical Link entry for </w:t>
      </w:r>
      <w:r w:rsidRPr="00252C7D">
        <w:t xml:space="preserve">use with </w:t>
      </w:r>
      <w:r w:rsidR="0078141B" w:rsidRPr="00252C7D">
        <w:t>HLO</w:t>
      </w:r>
      <w:r w:rsidR="00E76FC7">
        <w:t>, do</w:t>
      </w:r>
      <w:r w:rsidRPr="00252C7D">
        <w:t xml:space="preserve"> NOT modify or delete any field not specific to HL</w:t>
      </w:r>
      <w:r w:rsidR="004E09A3" w:rsidRPr="00252C7D">
        <w:t>O.</w:t>
      </w:r>
      <w:r w:rsidR="000D0CD6">
        <w:t xml:space="preserve"> </w:t>
      </w:r>
      <w:r w:rsidR="004E09A3" w:rsidRPr="00252C7D">
        <w:t>Though HLO does not use those other fields</w:t>
      </w:r>
      <w:r w:rsidRPr="00252C7D">
        <w:t xml:space="preserve">, HL7 1.6 does. </w:t>
      </w:r>
    </w:p>
    <w:p w14:paraId="1C0010C8" w14:textId="77777777" w:rsidR="001137F1" w:rsidRDefault="001137F1" w:rsidP="00ED3EBF"/>
    <w:p w14:paraId="499092E9" w14:textId="77777777" w:rsidR="00B5438E" w:rsidRPr="00252C7D" w:rsidRDefault="000558B0" w:rsidP="004F6AA7">
      <w:pPr>
        <w:pStyle w:val="Heading2"/>
        <w:tabs>
          <w:tab w:val="clear" w:pos="1656"/>
          <w:tab w:val="num" w:pos="1080"/>
        </w:tabs>
        <w:ind w:left="1080" w:right="-360" w:hanging="1080"/>
      </w:pPr>
      <w:bookmarkStart w:id="36" w:name="_Toc241910339"/>
      <w:r>
        <w:t xml:space="preserve">The </w:t>
      </w:r>
      <w:r w:rsidR="00E76FC7">
        <w:t>MSH, BHS, and BTS Segments</w:t>
      </w:r>
      <w:bookmarkEnd w:id="36"/>
    </w:p>
    <w:p w14:paraId="4A60CEB5" w14:textId="77777777" w:rsidR="00F7719E" w:rsidRPr="00252C7D" w:rsidRDefault="00AA18B6" w:rsidP="00210384">
      <w:pPr>
        <w:spacing w:line="240" w:lineRule="auto"/>
        <w:ind w:right="-360"/>
        <w:contextualSpacing/>
      </w:pPr>
      <w:r>
        <w:t xml:space="preserve">HLO automatically builds </w:t>
      </w:r>
      <w:r w:rsidR="00F7719E" w:rsidRPr="00252C7D">
        <w:t xml:space="preserve">the MSH </w:t>
      </w:r>
      <w:r>
        <w:t>and BHS message header segments an</w:t>
      </w:r>
      <w:r w:rsidR="00607F56">
        <w:t>d the BTS batch trailer segment.</w:t>
      </w:r>
      <w:r w:rsidR="000D0CD6">
        <w:t xml:space="preserve"> </w:t>
      </w:r>
      <w:r w:rsidR="00607F56">
        <w:t>The following sections provide a description of those segments.</w:t>
      </w:r>
    </w:p>
    <w:p w14:paraId="7EE6DC54" w14:textId="77777777" w:rsidR="00ED3EBF" w:rsidRDefault="00ED3EBF" w:rsidP="00ED3EBF"/>
    <w:p w14:paraId="799F75E7" w14:textId="77777777" w:rsidR="00B5438E" w:rsidRPr="00252C7D" w:rsidRDefault="00607F56" w:rsidP="00F05DD1">
      <w:pPr>
        <w:pStyle w:val="Heading3"/>
        <w:tabs>
          <w:tab w:val="clear" w:pos="2592"/>
          <w:tab w:val="left" w:pos="900"/>
        </w:tabs>
        <w:ind w:left="900"/>
      </w:pPr>
      <w:bookmarkStart w:id="37" w:name="_Toc241910340"/>
      <w:r>
        <w:t>HLO’s</w:t>
      </w:r>
      <w:r w:rsidR="00B5438E" w:rsidRPr="00252C7D">
        <w:t xml:space="preserve"> MSH Segment</w:t>
      </w:r>
      <w:bookmarkEnd w:id="37"/>
    </w:p>
    <w:tbl>
      <w:tblPr>
        <w:tblW w:w="102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350"/>
        <w:gridCol w:w="6830"/>
      </w:tblGrid>
      <w:tr w:rsidR="00C5295F" w:rsidRPr="00252C7D" w14:paraId="0CFF7C95" w14:textId="77777777" w:rsidTr="00607F56">
        <w:trPr>
          <w:trHeight w:val="179"/>
        </w:trPr>
        <w:tc>
          <w:tcPr>
            <w:tcW w:w="1080" w:type="dxa"/>
            <w:vAlign w:val="center"/>
          </w:tcPr>
          <w:p w14:paraId="757B14A1" w14:textId="77777777" w:rsidR="00C5295F" w:rsidRPr="00252C7D" w:rsidRDefault="00C5295F" w:rsidP="00210384">
            <w:pPr>
              <w:spacing w:line="240" w:lineRule="auto"/>
              <w:ind w:right="-360"/>
              <w:contextualSpacing/>
              <w:rPr>
                <w:b/>
              </w:rPr>
            </w:pPr>
            <w:r w:rsidRPr="00252C7D">
              <w:rPr>
                <w:b/>
              </w:rPr>
              <w:t>Sequence</w:t>
            </w:r>
          </w:p>
        </w:tc>
        <w:tc>
          <w:tcPr>
            <w:tcW w:w="2350" w:type="dxa"/>
            <w:vAlign w:val="center"/>
          </w:tcPr>
          <w:p w14:paraId="0DD34C1E" w14:textId="77777777" w:rsidR="00C5295F" w:rsidRPr="00252C7D" w:rsidRDefault="00C5295F" w:rsidP="00210384">
            <w:pPr>
              <w:spacing w:line="240" w:lineRule="auto"/>
              <w:ind w:right="-360"/>
              <w:contextualSpacing/>
              <w:rPr>
                <w:b/>
              </w:rPr>
            </w:pPr>
            <w:r w:rsidRPr="00252C7D">
              <w:rPr>
                <w:b/>
              </w:rPr>
              <w:t>Field Name</w:t>
            </w:r>
          </w:p>
        </w:tc>
        <w:tc>
          <w:tcPr>
            <w:tcW w:w="6830" w:type="dxa"/>
            <w:vAlign w:val="center"/>
          </w:tcPr>
          <w:p w14:paraId="7E1BD677" w14:textId="77777777" w:rsidR="00C5295F" w:rsidRPr="00252C7D" w:rsidRDefault="00C5295F" w:rsidP="00210384">
            <w:pPr>
              <w:spacing w:line="240" w:lineRule="auto"/>
              <w:ind w:right="-360"/>
              <w:contextualSpacing/>
              <w:rPr>
                <w:b/>
              </w:rPr>
            </w:pPr>
            <w:r w:rsidRPr="00252C7D">
              <w:rPr>
                <w:b/>
              </w:rPr>
              <w:t>Assigned Value</w:t>
            </w:r>
          </w:p>
        </w:tc>
      </w:tr>
      <w:tr w:rsidR="00C5295F" w:rsidRPr="00252C7D" w14:paraId="3FA55E2F" w14:textId="77777777" w:rsidTr="00607F56">
        <w:trPr>
          <w:trHeight w:val="179"/>
        </w:trPr>
        <w:tc>
          <w:tcPr>
            <w:tcW w:w="1080" w:type="dxa"/>
          </w:tcPr>
          <w:p w14:paraId="405B2297" w14:textId="77777777" w:rsidR="00C5295F" w:rsidRPr="00252C7D" w:rsidRDefault="00C5295F" w:rsidP="00210384">
            <w:pPr>
              <w:spacing w:line="240" w:lineRule="auto"/>
              <w:ind w:right="-360"/>
              <w:contextualSpacing/>
            </w:pPr>
            <w:r w:rsidRPr="00252C7D">
              <w:t>1</w:t>
            </w:r>
          </w:p>
        </w:tc>
        <w:tc>
          <w:tcPr>
            <w:tcW w:w="2350" w:type="dxa"/>
          </w:tcPr>
          <w:p w14:paraId="034AD91F" w14:textId="77777777" w:rsidR="00C5295F" w:rsidRPr="00063D6F" w:rsidRDefault="00C5295F" w:rsidP="00063D6F">
            <w:r w:rsidRPr="00063D6F">
              <w:t>Field Separator</w:t>
            </w:r>
          </w:p>
        </w:tc>
        <w:tc>
          <w:tcPr>
            <w:tcW w:w="6830" w:type="dxa"/>
          </w:tcPr>
          <w:p w14:paraId="69781AB4" w14:textId="77777777" w:rsidR="00C5295F" w:rsidRPr="00252C7D" w:rsidRDefault="00D11CBC" w:rsidP="00063D6F">
            <w:r w:rsidRPr="00252C7D">
              <w:t>Required.</w:t>
            </w:r>
            <w:r w:rsidR="000D0CD6">
              <w:t xml:space="preserve"> </w:t>
            </w:r>
            <w:r w:rsidRPr="00252C7D">
              <w:t xml:space="preserve">Defaults to “|”, but another value may be provided by </w:t>
            </w:r>
            <w:r w:rsidR="00252C7D">
              <w:t xml:space="preserve">the </w:t>
            </w:r>
            <w:r w:rsidRPr="00252C7D">
              <w:t>application.</w:t>
            </w:r>
          </w:p>
        </w:tc>
      </w:tr>
      <w:tr w:rsidR="00C5295F" w:rsidRPr="00252C7D" w14:paraId="75B8E4FD" w14:textId="77777777" w:rsidTr="00607F56">
        <w:trPr>
          <w:trHeight w:val="179"/>
        </w:trPr>
        <w:tc>
          <w:tcPr>
            <w:tcW w:w="1080" w:type="dxa"/>
          </w:tcPr>
          <w:p w14:paraId="461B060B" w14:textId="77777777" w:rsidR="00C5295F" w:rsidRPr="00252C7D" w:rsidRDefault="00C5295F" w:rsidP="00210384">
            <w:pPr>
              <w:spacing w:line="240" w:lineRule="auto"/>
              <w:ind w:right="-360"/>
              <w:contextualSpacing/>
            </w:pPr>
            <w:r w:rsidRPr="00252C7D">
              <w:t>2</w:t>
            </w:r>
          </w:p>
        </w:tc>
        <w:tc>
          <w:tcPr>
            <w:tcW w:w="2350" w:type="dxa"/>
          </w:tcPr>
          <w:p w14:paraId="15C3AD17" w14:textId="77777777" w:rsidR="00C5295F" w:rsidRPr="00063D6F" w:rsidRDefault="00C5295F" w:rsidP="00063D6F">
            <w:r w:rsidRPr="00063D6F">
              <w:t>Encoding Characters</w:t>
            </w:r>
          </w:p>
        </w:tc>
        <w:tc>
          <w:tcPr>
            <w:tcW w:w="6830" w:type="dxa"/>
          </w:tcPr>
          <w:p w14:paraId="0ED3FDB6" w14:textId="77777777" w:rsidR="00C5295F" w:rsidRPr="00252C7D" w:rsidRDefault="00252C7D" w:rsidP="00063D6F">
            <w:r>
              <w:t>Required.</w:t>
            </w:r>
            <w:r w:rsidR="000D0CD6">
              <w:t xml:space="preserve"> </w:t>
            </w:r>
            <w:r>
              <w:t>Defaults to “^~\&amp;</w:t>
            </w:r>
            <w:r w:rsidRPr="00252C7D">
              <w:t xml:space="preserve">”, but another value may be provided </w:t>
            </w:r>
            <w:r>
              <w:t xml:space="preserve">by the </w:t>
            </w:r>
            <w:r w:rsidRPr="00252C7D">
              <w:t>application</w:t>
            </w:r>
            <w:r w:rsidR="00711E07">
              <w:t>.</w:t>
            </w:r>
          </w:p>
        </w:tc>
      </w:tr>
      <w:tr w:rsidR="00C5295F" w:rsidRPr="00252C7D" w14:paraId="2F183462" w14:textId="77777777" w:rsidTr="00607F56">
        <w:trPr>
          <w:trHeight w:val="179"/>
        </w:trPr>
        <w:tc>
          <w:tcPr>
            <w:tcW w:w="1080" w:type="dxa"/>
          </w:tcPr>
          <w:p w14:paraId="5135AEC0" w14:textId="77777777" w:rsidR="00C5295F" w:rsidRPr="00252C7D" w:rsidRDefault="00C5295F" w:rsidP="00210384">
            <w:pPr>
              <w:spacing w:line="240" w:lineRule="auto"/>
              <w:ind w:right="-360"/>
              <w:contextualSpacing/>
            </w:pPr>
            <w:r w:rsidRPr="00252C7D">
              <w:t>3</w:t>
            </w:r>
          </w:p>
        </w:tc>
        <w:tc>
          <w:tcPr>
            <w:tcW w:w="2350" w:type="dxa"/>
          </w:tcPr>
          <w:p w14:paraId="137DEADF" w14:textId="77777777" w:rsidR="00C5295F" w:rsidRPr="00063D6F" w:rsidRDefault="00C5295F" w:rsidP="00063D6F">
            <w:pPr>
              <w:rPr>
                <w:lang w:val="it-IT"/>
              </w:rPr>
            </w:pPr>
            <w:r w:rsidRPr="00063D6F">
              <w:rPr>
                <w:lang w:val="it-IT"/>
              </w:rPr>
              <w:t>Sending Application</w:t>
            </w:r>
          </w:p>
        </w:tc>
        <w:tc>
          <w:tcPr>
            <w:tcW w:w="6830" w:type="dxa"/>
          </w:tcPr>
          <w:p w14:paraId="60A82ECC" w14:textId="77777777" w:rsidR="00C5295F" w:rsidRPr="00252C7D" w:rsidRDefault="00D11CBC" w:rsidP="00063D6F">
            <w:r w:rsidRPr="00252C7D">
              <w:t>Required.</w:t>
            </w:r>
            <w:r w:rsidR="000D0CD6">
              <w:t xml:space="preserve"> </w:t>
            </w:r>
            <w:r w:rsidRPr="00252C7D">
              <w:t>Provided by the application.</w:t>
            </w:r>
          </w:p>
        </w:tc>
      </w:tr>
      <w:tr w:rsidR="00C5295F" w:rsidRPr="00252C7D" w14:paraId="2EF51E6D" w14:textId="77777777" w:rsidTr="00607F56">
        <w:trPr>
          <w:trHeight w:val="179"/>
        </w:trPr>
        <w:tc>
          <w:tcPr>
            <w:tcW w:w="1080" w:type="dxa"/>
          </w:tcPr>
          <w:p w14:paraId="4E9E5922" w14:textId="77777777" w:rsidR="00C5295F" w:rsidRPr="00252C7D" w:rsidRDefault="00C5295F" w:rsidP="00210384">
            <w:pPr>
              <w:spacing w:line="240" w:lineRule="auto"/>
              <w:ind w:right="-360"/>
              <w:contextualSpacing/>
            </w:pPr>
            <w:r w:rsidRPr="00252C7D">
              <w:t>4</w:t>
            </w:r>
          </w:p>
        </w:tc>
        <w:tc>
          <w:tcPr>
            <w:tcW w:w="2350" w:type="dxa"/>
          </w:tcPr>
          <w:p w14:paraId="2BCE5CC6" w14:textId="77777777" w:rsidR="00C5295F" w:rsidRPr="00063D6F" w:rsidRDefault="00C5295F" w:rsidP="00063D6F">
            <w:r w:rsidRPr="00063D6F">
              <w:t>Sending Facility</w:t>
            </w:r>
          </w:p>
        </w:tc>
        <w:tc>
          <w:tcPr>
            <w:tcW w:w="6830" w:type="dxa"/>
          </w:tcPr>
          <w:p w14:paraId="26C9CF3B" w14:textId="77777777" w:rsidR="00D75CA5" w:rsidRDefault="00252C7D" w:rsidP="00063D6F">
            <w:r>
              <w:t>Component 1: the station numb</w:t>
            </w:r>
            <w:r w:rsidR="00D75CA5">
              <w:t xml:space="preserve">er </w:t>
            </w:r>
          </w:p>
          <w:p w14:paraId="271FBFDC" w14:textId="77777777" w:rsidR="00D75CA5" w:rsidRDefault="00252C7D" w:rsidP="00063D6F">
            <w:r>
              <w:t xml:space="preserve"> Component 2: the domain name</w:t>
            </w:r>
            <w:r w:rsidR="000D0CD6">
              <w:t xml:space="preserve">                            </w:t>
            </w:r>
            <w:r>
              <w:t xml:space="preserve"> </w:t>
            </w:r>
          </w:p>
          <w:p w14:paraId="081021F5" w14:textId="77777777" w:rsidR="00252C7D" w:rsidRDefault="00252C7D" w:rsidP="00063D6F">
            <w:r>
              <w:t xml:space="preserve"> Component 3: “DNS”</w:t>
            </w:r>
          </w:p>
          <w:p w14:paraId="6DF36EF8" w14:textId="77777777" w:rsidR="00252C7D" w:rsidRPr="00252C7D" w:rsidRDefault="007349BA" w:rsidP="00063D6F">
            <w:r>
              <w:t>These values are determined from</w:t>
            </w:r>
            <w:r w:rsidR="00252C7D">
              <w:t xml:space="preserve"> the </w:t>
            </w:r>
            <w:r w:rsidR="00320877">
              <w:t xml:space="preserve">HLO SYSTEM PARAMETERS </w:t>
            </w:r>
            <w:r w:rsidR="00252C7D">
              <w:t>file (#779.1)</w:t>
            </w:r>
            <w:r w:rsidR="005F1F5A">
              <w:t>.</w:t>
            </w:r>
            <w:r w:rsidR="000D0CD6">
              <w:t xml:space="preserve">                                 </w:t>
            </w:r>
            <w:r w:rsidR="00252C7D">
              <w:t xml:space="preserve"> </w:t>
            </w:r>
          </w:p>
        </w:tc>
      </w:tr>
      <w:tr w:rsidR="00C5295F" w:rsidRPr="00252C7D" w14:paraId="46D5D900" w14:textId="77777777" w:rsidTr="00607F56">
        <w:trPr>
          <w:trHeight w:val="179"/>
        </w:trPr>
        <w:tc>
          <w:tcPr>
            <w:tcW w:w="1080" w:type="dxa"/>
          </w:tcPr>
          <w:p w14:paraId="0C9CF8AB" w14:textId="77777777" w:rsidR="00C5295F" w:rsidRPr="00252C7D" w:rsidRDefault="00E11FD7" w:rsidP="00210384">
            <w:pPr>
              <w:spacing w:line="240" w:lineRule="auto"/>
              <w:ind w:right="-360"/>
              <w:contextualSpacing/>
            </w:pPr>
            <w:r>
              <w:t>5</w:t>
            </w:r>
          </w:p>
        </w:tc>
        <w:tc>
          <w:tcPr>
            <w:tcW w:w="2350" w:type="dxa"/>
          </w:tcPr>
          <w:p w14:paraId="7CFC6D04" w14:textId="77777777" w:rsidR="00C5295F" w:rsidRPr="00063D6F" w:rsidRDefault="00C5295F" w:rsidP="00063D6F">
            <w:r w:rsidRPr="00063D6F">
              <w:t>Receiving Application</w:t>
            </w:r>
          </w:p>
        </w:tc>
        <w:tc>
          <w:tcPr>
            <w:tcW w:w="6830" w:type="dxa"/>
          </w:tcPr>
          <w:p w14:paraId="7AEF3BCB" w14:textId="77777777" w:rsidR="00C5295F" w:rsidRPr="00252C7D" w:rsidRDefault="00D11CBC" w:rsidP="00063D6F">
            <w:r w:rsidRPr="00252C7D">
              <w:t>Required. Provided by the application.</w:t>
            </w:r>
          </w:p>
        </w:tc>
      </w:tr>
      <w:tr w:rsidR="00C5295F" w:rsidRPr="00252C7D" w14:paraId="680C305D" w14:textId="77777777" w:rsidTr="00607F56">
        <w:trPr>
          <w:trHeight w:val="179"/>
        </w:trPr>
        <w:tc>
          <w:tcPr>
            <w:tcW w:w="1080" w:type="dxa"/>
          </w:tcPr>
          <w:p w14:paraId="14F2B164" w14:textId="77777777" w:rsidR="00C5295F" w:rsidRPr="00252C7D" w:rsidRDefault="00C5295F" w:rsidP="00210384">
            <w:pPr>
              <w:spacing w:line="240" w:lineRule="auto"/>
              <w:ind w:right="-360"/>
              <w:contextualSpacing/>
            </w:pPr>
            <w:r w:rsidRPr="00252C7D">
              <w:t>6</w:t>
            </w:r>
          </w:p>
        </w:tc>
        <w:tc>
          <w:tcPr>
            <w:tcW w:w="2350" w:type="dxa"/>
          </w:tcPr>
          <w:p w14:paraId="3D8BFB61" w14:textId="77777777" w:rsidR="00C5295F" w:rsidRPr="00063D6F" w:rsidRDefault="00C5295F" w:rsidP="00063D6F">
            <w:r w:rsidRPr="00063D6F">
              <w:t>Receiving Facility</w:t>
            </w:r>
          </w:p>
        </w:tc>
        <w:tc>
          <w:tcPr>
            <w:tcW w:w="6830" w:type="dxa"/>
          </w:tcPr>
          <w:p w14:paraId="3E379EF7" w14:textId="77777777" w:rsidR="00D75CA5" w:rsidRDefault="007349BA" w:rsidP="00063D6F">
            <w:r>
              <w:t>Component 1: the station number</w:t>
            </w:r>
          </w:p>
          <w:p w14:paraId="76DA44B1" w14:textId="77777777" w:rsidR="00D75CA5" w:rsidRDefault="007349BA" w:rsidP="00063D6F">
            <w:r>
              <w:t xml:space="preserve"> Component 2: the domain name</w:t>
            </w:r>
            <w:r w:rsidR="000D0CD6">
              <w:t xml:space="preserve">                             </w:t>
            </w:r>
          </w:p>
          <w:p w14:paraId="2E8A27C6" w14:textId="77777777" w:rsidR="007349BA" w:rsidRDefault="007349BA" w:rsidP="00063D6F">
            <w:r>
              <w:t>Component 3: “DNS”</w:t>
            </w:r>
          </w:p>
          <w:p w14:paraId="052498F2" w14:textId="77777777" w:rsidR="00C5295F" w:rsidRPr="00252C7D" w:rsidRDefault="007349BA" w:rsidP="00063D6F">
            <w:r>
              <w:t xml:space="preserve">These values are determined from the HL </w:t>
            </w:r>
            <w:r w:rsidR="00320877">
              <w:t xml:space="preserve">LOGICAL LINK </w:t>
            </w:r>
            <w:r>
              <w:t>file (#870).</w:t>
            </w:r>
          </w:p>
        </w:tc>
      </w:tr>
      <w:tr w:rsidR="00C5295F" w:rsidRPr="00252C7D" w14:paraId="4E032B36" w14:textId="77777777" w:rsidTr="00607F56">
        <w:trPr>
          <w:trHeight w:val="317"/>
        </w:trPr>
        <w:tc>
          <w:tcPr>
            <w:tcW w:w="1080" w:type="dxa"/>
          </w:tcPr>
          <w:p w14:paraId="36A83F52" w14:textId="77777777" w:rsidR="00C5295F" w:rsidRPr="00252C7D" w:rsidRDefault="00C5295F" w:rsidP="00210384">
            <w:pPr>
              <w:spacing w:line="240" w:lineRule="auto"/>
              <w:ind w:right="-360"/>
              <w:contextualSpacing/>
            </w:pPr>
            <w:r w:rsidRPr="00252C7D">
              <w:t>7</w:t>
            </w:r>
          </w:p>
        </w:tc>
        <w:tc>
          <w:tcPr>
            <w:tcW w:w="2350" w:type="dxa"/>
          </w:tcPr>
          <w:p w14:paraId="6F91F6F7" w14:textId="77777777" w:rsidR="00C5295F" w:rsidRPr="00063D6F" w:rsidRDefault="00C5295F" w:rsidP="00063D6F">
            <w:r w:rsidRPr="00063D6F">
              <w:t>Date/Time Of Message</w:t>
            </w:r>
          </w:p>
        </w:tc>
        <w:tc>
          <w:tcPr>
            <w:tcW w:w="6830" w:type="dxa"/>
          </w:tcPr>
          <w:p w14:paraId="4DBC5B30" w14:textId="77777777" w:rsidR="00C5295F" w:rsidRPr="00252C7D" w:rsidRDefault="00D11CBC" w:rsidP="00063D6F">
            <w:r w:rsidRPr="00252C7D">
              <w:t>Required.</w:t>
            </w:r>
            <w:r w:rsidR="000D0CD6">
              <w:t xml:space="preserve"> </w:t>
            </w:r>
            <w:r w:rsidRPr="00252C7D">
              <w:t>Set by HLO at the point the message is generated by the application.</w:t>
            </w:r>
          </w:p>
        </w:tc>
      </w:tr>
      <w:tr w:rsidR="00C5295F" w:rsidRPr="00252C7D" w14:paraId="7ECD750D" w14:textId="77777777" w:rsidTr="00607F56">
        <w:trPr>
          <w:trHeight w:val="317"/>
        </w:trPr>
        <w:tc>
          <w:tcPr>
            <w:tcW w:w="1080" w:type="dxa"/>
          </w:tcPr>
          <w:p w14:paraId="6A9D8A3C" w14:textId="77777777" w:rsidR="00C5295F" w:rsidRPr="00252C7D" w:rsidRDefault="00C5295F" w:rsidP="00210384">
            <w:pPr>
              <w:spacing w:line="240" w:lineRule="auto"/>
              <w:ind w:right="-360"/>
              <w:contextualSpacing/>
            </w:pPr>
            <w:r w:rsidRPr="00252C7D">
              <w:lastRenderedPageBreak/>
              <w:t>8</w:t>
            </w:r>
          </w:p>
        </w:tc>
        <w:tc>
          <w:tcPr>
            <w:tcW w:w="2350" w:type="dxa"/>
          </w:tcPr>
          <w:p w14:paraId="38CD14E9" w14:textId="77777777" w:rsidR="00C5295F" w:rsidRPr="00063D6F" w:rsidRDefault="00C5295F" w:rsidP="00063D6F">
            <w:r w:rsidRPr="00063D6F">
              <w:t>Security</w:t>
            </w:r>
          </w:p>
        </w:tc>
        <w:tc>
          <w:tcPr>
            <w:tcW w:w="6830" w:type="dxa"/>
          </w:tcPr>
          <w:p w14:paraId="2EA804D0" w14:textId="77777777" w:rsidR="00C5295F" w:rsidRPr="00252C7D" w:rsidRDefault="007349BA" w:rsidP="00063D6F">
            <w:r>
              <w:t>Optional.</w:t>
            </w:r>
            <w:r w:rsidR="000D0CD6">
              <w:t xml:space="preserve"> </w:t>
            </w:r>
            <w:r>
              <w:t>Provided by the application.</w:t>
            </w:r>
          </w:p>
        </w:tc>
      </w:tr>
      <w:tr w:rsidR="00C5295F" w:rsidRPr="00252C7D" w14:paraId="59DC1162" w14:textId="77777777" w:rsidTr="00607F56">
        <w:trPr>
          <w:trHeight w:val="299"/>
        </w:trPr>
        <w:tc>
          <w:tcPr>
            <w:tcW w:w="1080" w:type="dxa"/>
          </w:tcPr>
          <w:p w14:paraId="2B107D98" w14:textId="77777777" w:rsidR="00C5295F" w:rsidRPr="00252C7D" w:rsidRDefault="00C5295F" w:rsidP="00210384">
            <w:pPr>
              <w:spacing w:line="240" w:lineRule="auto"/>
              <w:ind w:right="-360"/>
              <w:contextualSpacing/>
            </w:pPr>
            <w:r w:rsidRPr="00252C7D">
              <w:t>9</w:t>
            </w:r>
          </w:p>
        </w:tc>
        <w:tc>
          <w:tcPr>
            <w:tcW w:w="2350" w:type="dxa"/>
          </w:tcPr>
          <w:p w14:paraId="32AEEC16" w14:textId="77777777" w:rsidR="00C5295F" w:rsidRPr="00063D6F" w:rsidRDefault="00C5295F" w:rsidP="00063D6F">
            <w:r w:rsidRPr="00063D6F">
              <w:t>Message Type</w:t>
            </w:r>
          </w:p>
        </w:tc>
        <w:tc>
          <w:tcPr>
            <w:tcW w:w="6830" w:type="dxa"/>
          </w:tcPr>
          <w:p w14:paraId="7BA3E6D9" w14:textId="77777777" w:rsidR="00C5295F" w:rsidRPr="00252C7D" w:rsidRDefault="007349BA" w:rsidP="00063D6F">
            <w:r>
              <w:t>Required.</w:t>
            </w:r>
            <w:r w:rsidR="000D0CD6">
              <w:t xml:space="preserve"> </w:t>
            </w:r>
            <w:r w:rsidR="006A4F08">
              <w:t>A three-</w:t>
            </w:r>
            <w:r>
              <w:t>letter code provided by the application.</w:t>
            </w:r>
          </w:p>
        </w:tc>
      </w:tr>
      <w:tr w:rsidR="00C5295F" w:rsidRPr="00252C7D" w14:paraId="37C24622" w14:textId="77777777" w:rsidTr="00607F56">
        <w:trPr>
          <w:trHeight w:val="635"/>
        </w:trPr>
        <w:tc>
          <w:tcPr>
            <w:tcW w:w="1080" w:type="dxa"/>
          </w:tcPr>
          <w:p w14:paraId="6A93D4DC" w14:textId="77777777" w:rsidR="00C5295F" w:rsidRPr="00252C7D" w:rsidRDefault="00C5295F" w:rsidP="00210384">
            <w:pPr>
              <w:spacing w:line="240" w:lineRule="auto"/>
              <w:ind w:right="-360"/>
              <w:contextualSpacing/>
            </w:pPr>
            <w:r w:rsidRPr="00252C7D">
              <w:t>10</w:t>
            </w:r>
          </w:p>
        </w:tc>
        <w:tc>
          <w:tcPr>
            <w:tcW w:w="2350" w:type="dxa"/>
          </w:tcPr>
          <w:p w14:paraId="4459EA37" w14:textId="77777777" w:rsidR="00C5295F" w:rsidRPr="00063D6F" w:rsidRDefault="00C5295F" w:rsidP="00063D6F">
            <w:r w:rsidRPr="00063D6F">
              <w:t>Message Control ID</w:t>
            </w:r>
          </w:p>
        </w:tc>
        <w:tc>
          <w:tcPr>
            <w:tcW w:w="6830" w:type="dxa"/>
          </w:tcPr>
          <w:p w14:paraId="487B2835" w14:textId="77777777" w:rsidR="00C5295F" w:rsidRPr="00252C7D" w:rsidRDefault="00D11CBC" w:rsidP="00063D6F">
            <w:r w:rsidRPr="00252C7D">
              <w:t>Required.</w:t>
            </w:r>
            <w:r w:rsidR="000D0CD6">
              <w:t xml:space="preserve"> </w:t>
            </w:r>
            <w:r w:rsidRPr="00252C7D">
              <w:t>The value is based on a counter and is prefixed with the</w:t>
            </w:r>
            <w:r w:rsidR="000D0CD6">
              <w:t xml:space="preserve"> </w:t>
            </w:r>
            <w:r w:rsidR="007349BA">
              <w:t xml:space="preserve"> </w:t>
            </w:r>
            <w:r w:rsidRPr="00252C7D">
              <w:t>station number to insure its uniqueness within VHA.</w:t>
            </w:r>
          </w:p>
        </w:tc>
      </w:tr>
      <w:tr w:rsidR="00C5295F" w:rsidRPr="00252C7D" w14:paraId="09B74275" w14:textId="77777777" w:rsidTr="00607F56">
        <w:trPr>
          <w:trHeight w:val="317"/>
        </w:trPr>
        <w:tc>
          <w:tcPr>
            <w:tcW w:w="1080" w:type="dxa"/>
          </w:tcPr>
          <w:p w14:paraId="330947C4" w14:textId="77777777" w:rsidR="00C5295F" w:rsidRPr="00252C7D" w:rsidRDefault="00C5295F" w:rsidP="00210384">
            <w:pPr>
              <w:spacing w:line="240" w:lineRule="auto"/>
              <w:ind w:right="-360"/>
              <w:contextualSpacing/>
            </w:pPr>
            <w:r w:rsidRPr="00252C7D">
              <w:t>11</w:t>
            </w:r>
          </w:p>
        </w:tc>
        <w:tc>
          <w:tcPr>
            <w:tcW w:w="2350" w:type="dxa"/>
          </w:tcPr>
          <w:p w14:paraId="0612F3A3" w14:textId="77777777" w:rsidR="00C5295F" w:rsidRPr="00063D6F" w:rsidRDefault="00C5295F" w:rsidP="00063D6F">
            <w:r w:rsidRPr="00063D6F">
              <w:t>Processing ID</w:t>
            </w:r>
          </w:p>
        </w:tc>
        <w:tc>
          <w:tcPr>
            <w:tcW w:w="6830" w:type="dxa"/>
          </w:tcPr>
          <w:p w14:paraId="201967FE" w14:textId="77777777" w:rsidR="00C5295F" w:rsidRPr="00252C7D" w:rsidRDefault="007349BA" w:rsidP="00063D6F">
            <w:r>
              <w:t>Required.</w:t>
            </w:r>
            <w:r w:rsidR="000D0CD6">
              <w:t xml:space="preserve"> </w:t>
            </w:r>
            <w:r>
              <w:t>The value is determined by t</w:t>
            </w:r>
            <w:r w:rsidR="00D75CA5">
              <w:t xml:space="preserve">he </w:t>
            </w:r>
            <w:r w:rsidR="00320877">
              <w:t>HLO SYSTEM PARAMETERS</w:t>
            </w:r>
            <w:r w:rsidR="00D75CA5">
              <w:t xml:space="preserve"> </w:t>
            </w:r>
            <w:r>
              <w:t>file (#779.1)</w:t>
            </w:r>
          </w:p>
        </w:tc>
      </w:tr>
      <w:tr w:rsidR="00C5295F" w:rsidRPr="00252C7D" w14:paraId="49EDFB7E" w14:textId="77777777" w:rsidTr="00607F56">
        <w:trPr>
          <w:trHeight w:val="317"/>
        </w:trPr>
        <w:tc>
          <w:tcPr>
            <w:tcW w:w="1080" w:type="dxa"/>
          </w:tcPr>
          <w:p w14:paraId="567D4B68" w14:textId="77777777" w:rsidR="00C5295F" w:rsidRPr="00252C7D" w:rsidRDefault="00C5295F" w:rsidP="00210384">
            <w:pPr>
              <w:spacing w:line="240" w:lineRule="auto"/>
              <w:ind w:right="-360"/>
              <w:contextualSpacing/>
            </w:pPr>
            <w:r w:rsidRPr="00252C7D">
              <w:t>12</w:t>
            </w:r>
          </w:p>
        </w:tc>
        <w:tc>
          <w:tcPr>
            <w:tcW w:w="2350" w:type="dxa"/>
          </w:tcPr>
          <w:p w14:paraId="1FC2CADF" w14:textId="77777777" w:rsidR="00C5295F" w:rsidRPr="00063D6F" w:rsidRDefault="00C5295F" w:rsidP="00063D6F">
            <w:pPr>
              <w:rPr>
                <w:lang w:val="de-DE"/>
              </w:rPr>
            </w:pPr>
            <w:r w:rsidRPr="00063D6F">
              <w:rPr>
                <w:lang w:val="de-DE"/>
              </w:rPr>
              <w:t>Version ID</w:t>
            </w:r>
          </w:p>
        </w:tc>
        <w:tc>
          <w:tcPr>
            <w:tcW w:w="6830" w:type="dxa"/>
          </w:tcPr>
          <w:p w14:paraId="0EED8AAE" w14:textId="77777777" w:rsidR="00C5295F" w:rsidRPr="00252C7D" w:rsidRDefault="007349BA" w:rsidP="00063D6F">
            <w:r>
              <w:t>Required.</w:t>
            </w:r>
            <w:r w:rsidR="000D0CD6">
              <w:t xml:space="preserve"> </w:t>
            </w:r>
            <w:r>
              <w:t>Defaults to 2.4, but the application may provid</w:t>
            </w:r>
            <w:r w:rsidR="00D75CA5">
              <w:t xml:space="preserve">e another </w:t>
            </w:r>
            <w:r>
              <w:t xml:space="preserve">value. </w:t>
            </w:r>
          </w:p>
        </w:tc>
      </w:tr>
      <w:tr w:rsidR="00C5295F" w:rsidRPr="00252C7D" w14:paraId="21E14001" w14:textId="77777777" w:rsidTr="00607F56">
        <w:trPr>
          <w:trHeight w:val="317"/>
        </w:trPr>
        <w:tc>
          <w:tcPr>
            <w:tcW w:w="1080" w:type="dxa"/>
          </w:tcPr>
          <w:p w14:paraId="49D5F926" w14:textId="77777777" w:rsidR="00C5295F" w:rsidRPr="00252C7D" w:rsidRDefault="00C5295F" w:rsidP="00210384">
            <w:pPr>
              <w:spacing w:line="240" w:lineRule="auto"/>
              <w:ind w:right="-360"/>
              <w:contextualSpacing/>
            </w:pPr>
            <w:r w:rsidRPr="00252C7D">
              <w:t>13</w:t>
            </w:r>
          </w:p>
        </w:tc>
        <w:tc>
          <w:tcPr>
            <w:tcW w:w="2350" w:type="dxa"/>
          </w:tcPr>
          <w:p w14:paraId="30C4019E" w14:textId="77777777" w:rsidR="00C5295F" w:rsidRPr="00063D6F" w:rsidRDefault="00C5295F" w:rsidP="00063D6F">
            <w:r w:rsidRPr="00063D6F">
              <w:t>Sequence Number</w:t>
            </w:r>
          </w:p>
        </w:tc>
        <w:tc>
          <w:tcPr>
            <w:tcW w:w="6830" w:type="dxa"/>
          </w:tcPr>
          <w:p w14:paraId="6A7EE9EE" w14:textId="77777777" w:rsidR="00C5295F" w:rsidRPr="00252C7D" w:rsidRDefault="007349BA" w:rsidP="00063D6F">
            <w:r>
              <w:t>Not used.</w:t>
            </w:r>
          </w:p>
        </w:tc>
      </w:tr>
      <w:tr w:rsidR="00C5295F" w:rsidRPr="00252C7D" w14:paraId="4143EA5F" w14:textId="77777777" w:rsidTr="00607F56">
        <w:trPr>
          <w:trHeight w:val="299"/>
        </w:trPr>
        <w:tc>
          <w:tcPr>
            <w:tcW w:w="1080" w:type="dxa"/>
          </w:tcPr>
          <w:p w14:paraId="59613975" w14:textId="77777777" w:rsidR="00C5295F" w:rsidRPr="00252C7D" w:rsidRDefault="00C5295F" w:rsidP="00210384">
            <w:pPr>
              <w:spacing w:line="240" w:lineRule="auto"/>
              <w:ind w:right="-360"/>
              <w:contextualSpacing/>
            </w:pPr>
            <w:r w:rsidRPr="00252C7D">
              <w:t>14</w:t>
            </w:r>
          </w:p>
        </w:tc>
        <w:tc>
          <w:tcPr>
            <w:tcW w:w="2350" w:type="dxa"/>
          </w:tcPr>
          <w:p w14:paraId="01E62835" w14:textId="77777777" w:rsidR="00C5295F" w:rsidRPr="00063D6F" w:rsidRDefault="00C5295F" w:rsidP="00063D6F">
            <w:r w:rsidRPr="00063D6F">
              <w:t>Continuation Pointer</w:t>
            </w:r>
          </w:p>
        </w:tc>
        <w:tc>
          <w:tcPr>
            <w:tcW w:w="6830" w:type="dxa"/>
          </w:tcPr>
          <w:p w14:paraId="75A11F8A" w14:textId="77777777" w:rsidR="00C5295F" w:rsidRPr="00252C7D" w:rsidRDefault="007349BA" w:rsidP="00063D6F">
            <w:r>
              <w:t>Optional.</w:t>
            </w:r>
            <w:r w:rsidR="000D0CD6">
              <w:t xml:space="preserve"> </w:t>
            </w:r>
            <w:r>
              <w:t>Provided</w:t>
            </w:r>
            <w:r w:rsidR="00D11CBC" w:rsidRPr="00252C7D">
              <w:t xml:space="preserve"> by the application.</w:t>
            </w:r>
          </w:p>
        </w:tc>
      </w:tr>
      <w:tr w:rsidR="00D11CBC" w:rsidRPr="00252C7D" w14:paraId="3408311F" w14:textId="77777777" w:rsidTr="00607F56">
        <w:trPr>
          <w:trHeight w:val="317"/>
        </w:trPr>
        <w:tc>
          <w:tcPr>
            <w:tcW w:w="1080" w:type="dxa"/>
          </w:tcPr>
          <w:p w14:paraId="65830504" w14:textId="77777777" w:rsidR="00D11CBC" w:rsidRPr="00252C7D" w:rsidRDefault="00D11CBC" w:rsidP="00210384">
            <w:pPr>
              <w:spacing w:line="240" w:lineRule="auto"/>
              <w:ind w:right="-360"/>
              <w:contextualSpacing/>
            </w:pPr>
            <w:r w:rsidRPr="00252C7D">
              <w:t>15</w:t>
            </w:r>
          </w:p>
        </w:tc>
        <w:tc>
          <w:tcPr>
            <w:tcW w:w="2350" w:type="dxa"/>
          </w:tcPr>
          <w:p w14:paraId="6E6467BB" w14:textId="77777777" w:rsidR="00D11CBC" w:rsidRPr="00063D6F" w:rsidRDefault="00D11CBC" w:rsidP="00063D6F">
            <w:r w:rsidRPr="00063D6F">
              <w:t>Accept Acknowledgment Type</w:t>
            </w:r>
          </w:p>
        </w:tc>
        <w:tc>
          <w:tcPr>
            <w:tcW w:w="6830" w:type="dxa"/>
          </w:tcPr>
          <w:p w14:paraId="1CEC65C0" w14:textId="77777777" w:rsidR="00D11CBC" w:rsidRPr="00252C7D" w:rsidRDefault="00D11CBC" w:rsidP="00063D6F">
            <w:r w:rsidRPr="00252C7D">
              <w:t>Required.</w:t>
            </w:r>
            <w:r w:rsidR="000D0CD6">
              <w:t xml:space="preserve"> </w:t>
            </w:r>
            <w:r w:rsidRPr="00252C7D">
              <w:t>“NE” or “AL” as specified by the application.</w:t>
            </w:r>
          </w:p>
        </w:tc>
      </w:tr>
      <w:tr w:rsidR="00D11CBC" w:rsidRPr="00252C7D" w14:paraId="1A098400" w14:textId="77777777" w:rsidTr="00607F56">
        <w:trPr>
          <w:trHeight w:val="542"/>
        </w:trPr>
        <w:tc>
          <w:tcPr>
            <w:tcW w:w="1080" w:type="dxa"/>
          </w:tcPr>
          <w:p w14:paraId="395138D8" w14:textId="77777777" w:rsidR="00D11CBC" w:rsidRPr="00252C7D" w:rsidRDefault="00D11CBC" w:rsidP="00210384">
            <w:pPr>
              <w:spacing w:line="240" w:lineRule="auto"/>
              <w:ind w:right="-360"/>
              <w:contextualSpacing/>
            </w:pPr>
            <w:r w:rsidRPr="00252C7D">
              <w:t>16</w:t>
            </w:r>
          </w:p>
        </w:tc>
        <w:tc>
          <w:tcPr>
            <w:tcW w:w="2350" w:type="dxa"/>
          </w:tcPr>
          <w:p w14:paraId="7BFE945A" w14:textId="77777777" w:rsidR="00D11CBC" w:rsidRPr="00063D6F" w:rsidRDefault="00D11CBC" w:rsidP="00063D6F">
            <w:r w:rsidRPr="00063D6F">
              <w:t>Application Acknowledgment Type</w:t>
            </w:r>
          </w:p>
        </w:tc>
        <w:tc>
          <w:tcPr>
            <w:tcW w:w="6830" w:type="dxa"/>
          </w:tcPr>
          <w:p w14:paraId="708E3163" w14:textId="77777777" w:rsidR="00D11CBC" w:rsidRPr="00252C7D" w:rsidRDefault="00D11CBC" w:rsidP="00063D6F">
            <w:r w:rsidRPr="00252C7D">
              <w:t>Required.</w:t>
            </w:r>
            <w:r w:rsidR="000D0CD6">
              <w:t xml:space="preserve"> </w:t>
            </w:r>
            <w:r w:rsidRPr="00252C7D">
              <w:t>“NE” or “AL” as specified by the application.</w:t>
            </w:r>
          </w:p>
        </w:tc>
      </w:tr>
      <w:tr w:rsidR="00D11CBC" w:rsidRPr="00252C7D" w14:paraId="03ACE840" w14:textId="77777777" w:rsidTr="00607F56">
        <w:trPr>
          <w:trHeight w:val="317"/>
        </w:trPr>
        <w:tc>
          <w:tcPr>
            <w:tcW w:w="1080" w:type="dxa"/>
          </w:tcPr>
          <w:p w14:paraId="7A19B02A" w14:textId="77777777" w:rsidR="00D11CBC" w:rsidRPr="00252C7D" w:rsidRDefault="00D11CBC" w:rsidP="00210384">
            <w:pPr>
              <w:spacing w:line="240" w:lineRule="auto"/>
              <w:ind w:right="-360"/>
              <w:contextualSpacing/>
            </w:pPr>
            <w:r w:rsidRPr="00252C7D">
              <w:t>17</w:t>
            </w:r>
          </w:p>
        </w:tc>
        <w:tc>
          <w:tcPr>
            <w:tcW w:w="2350" w:type="dxa"/>
          </w:tcPr>
          <w:p w14:paraId="468835FE" w14:textId="77777777" w:rsidR="00D11CBC" w:rsidRPr="00063D6F" w:rsidRDefault="00D11CBC" w:rsidP="00063D6F">
            <w:r w:rsidRPr="00063D6F">
              <w:t>Country Code</w:t>
            </w:r>
          </w:p>
        </w:tc>
        <w:tc>
          <w:tcPr>
            <w:tcW w:w="6830" w:type="dxa"/>
          </w:tcPr>
          <w:p w14:paraId="728C1920" w14:textId="77777777" w:rsidR="00D11CBC" w:rsidRPr="00252C7D" w:rsidRDefault="007349BA" w:rsidP="00063D6F">
            <w:r>
              <w:t>Optional.</w:t>
            </w:r>
            <w:r w:rsidR="000D0CD6">
              <w:t xml:space="preserve"> </w:t>
            </w:r>
            <w:r w:rsidR="006A4F08">
              <w:t>Three-</w:t>
            </w:r>
            <w:r>
              <w:t>character code provided</w:t>
            </w:r>
            <w:r w:rsidR="00D11CBC" w:rsidRPr="00252C7D">
              <w:t xml:space="preserve"> by the application.</w:t>
            </w:r>
          </w:p>
        </w:tc>
      </w:tr>
      <w:tr w:rsidR="00D11CBC" w:rsidRPr="00252C7D" w14:paraId="2A3911B7" w14:textId="77777777" w:rsidTr="00607F56">
        <w:trPr>
          <w:trHeight w:val="299"/>
        </w:trPr>
        <w:tc>
          <w:tcPr>
            <w:tcW w:w="1080" w:type="dxa"/>
          </w:tcPr>
          <w:p w14:paraId="1B568A09" w14:textId="77777777" w:rsidR="00D11CBC" w:rsidRPr="00252C7D" w:rsidRDefault="00D11CBC" w:rsidP="00210384">
            <w:pPr>
              <w:spacing w:line="240" w:lineRule="auto"/>
              <w:ind w:right="-360"/>
              <w:contextualSpacing/>
            </w:pPr>
            <w:r w:rsidRPr="00252C7D">
              <w:t>18</w:t>
            </w:r>
          </w:p>
        </w:tc>
        <w:tc>
          <w:tcPr>
            <w:tcW w:w="2350" w:type="dxa"/>
          </w:tcPr>
          <w:p w14:paraId="61FA4A3E" w14:textId="77777777" w:rsidR="00D11CBC" w:rsidRPr="00063D6F" w:rsidRDefault="00D11CBC" w:rsidP="00063D6F">
            <w:r w:rsidRPr="00063D6F">
              <w:t>Character Set</w:t>
            </w:r>
          </w:p>
        </w:tc>
        <w:tc>
          <w:tcPr>
            <w:tcW w:w="6830" w:type="dxa"/>
          </w:tcPr>
          <w:p w14:paraId="59FF1798" w14:textId="77777777" w:rsidR="00D11CBC" w:rsidRPr="00252C7D" w:rsidRDefault="00D11CBC" w:rsidP="00063D6F">
            <w:r w:rsidRPr="00252C7D">
              <w:t>Not used.</w:t>
            </w:r>
          </w:p>
        </w:tc>
      </w:tr>
      <w:tr w:rsidR="00D11CBC" w:rsidRPr="00252C7D" w14:paraId="73374195" w14:textId="77777777" w:rsidTr="00607F56">
        <w:trPr>
          <w:trHeight w:val="542"/>
        </w:trPr>
        <w:tc>
          <w:tcPr>
            <w:tcW w:w="1080" w:type="dxa"/>
          </w:tcPr>
          <w:p w14:paraId="6A6957BE" w14:textId="77777777" w:rsidR="00D11CBC" w:rsidRPr="00252C7D" w:rsidRDefault="00D11CBC" w:rsidP="00210384">
            <w:pPr>
              <w:spacing w:line="240" w:lineRule="auto"/>
              <w:ind w:right="-360"/>
              <w:contextualSpacing/>
            </w:pPr>
            <w:r w:rsidRPr="00252C7D">
              <w:t>19</w:t>
            </w:r>
          </w:p>
        </w:tc>
        <w:tc>
          <w:tcPr>
            <w:tcW w:w="2350" w:type="dxa"/>
          </w:tcPr>
          <w:p w14:paraId="6658120D" w14:textId="77777777" w:rsidR="00D11CBC" w:rsidRPr="00063D6F" w:rsidRDefault="00D11CBC" w:rsidP="00063D6F">
            <w:r w:rsidRPr="00063D6F">
              <w:t>Principal Language Of Message</w:t>
            </w:r>
          </w:p>
        </w:tc>
        <w:tc>
          <w:tcPr>
            <w:tcW w:w="6830" w:type="dxa"/>
          </w:tcPr>
          <w:p w14:paraId="5BB96A7E" w14:textId="77777777" w:rsidR="00D11CBC" w:rsidRPr="00252C7D" w:rsidRDefault="00D11CBC" w:rsidP="00063D6F">
            <w:r w:rsidRPr="00252C7D">
              <w:t>Not used.</w:t>
            </w:r>
          </w:p>
        </w:tc>
      </w:tr>
      <w:tr w:rsidR="00D11CBC" w:rsidRPr="00252C7D" w14:paraId="71EAC778" w14:textId="77777777" w:rsidTr="00607F56">
        <w:trPr>
          <w:trHeight w:val="542"/>
        </w:trPr>
        <w:tc>
          <w:tcPr>
            <w:tcW w:w="1080" w:type="dxa"/>
          </w:tcPr>
          <w:p w14:paraId="29DBDADB" w14:textId="77777777" w:rsidR="00D11CBC" w:rsidRPr="00252C7D" w:rsidRDefault="00D11CBC" w:rsidP="00210384">
            <w:pPr>
              <w:spacing w:line="240" w:lineRule="auto"/>
              <w:ind w:right="-360"/>
              <w:contextualSpacing/>
            </w:pPr>
            <w:r w:rsidRPr="00252C7D">
              <w:t>20</w:t>
            </w:r>
          </w:p>
        </w:tc>
        <w:tc>
          <w:tcPr>
            <w:tcW w:w="2350" w:type="dxa"/>
          </w:tcPr>
          <w:p w14:paraId="7267C26C" w14:textId="77777777" w:rsidR="00D11CBC" w:rsidRPr="00063D6F" w:rsidRDefault="00D11CBC" w:rsidP="00063D6F">
            <w:r w:rsidRPr="00063D6F">
              <w:t>Alternate Character Set Handling Scheme</w:t>
            </w:r>
          </w:p>
        </w:tc>
        <w:tc>
          <w:tcPr>
            <w:tcW w:w="6830" w:type="dxa"/>
          </w:tcPr>
          <w:p w14:paraId="119A9249" w14:textId="77777777" w:rsidR="00D11CBC" w:rsidRPr="00252C7D" w:rsidRDefault="00D11CBC" w:rsidP="00063D6F">
            <w:r w:rsidRPr="00252C7D">
              <w:t>Not used.</w:t>
            </w:r>
          </w:p>
        </w:tc>
      </w:tr>
      <w:tr w:rsidR="00D11CBC" w:rsidRPr="00252C7D" w14:paraId="5E78D21F" w14:textId="77777777" w:rsidTr="00607F56">
        <w:trPr>
          <w:trHeight w:val="317"/>
        </w:trPr>
        <w:tc>
          <w:tcPr>
            <w:tcW w:w="1080" w:type="dxa"/>
          </w:tcPr>
          <w:p w14:paraId="56F33556" w14:textId="77777777" w:rsidR="00D11CBC" w:rsidRPr="00252C7D" w:rsidRDefault="00D11CBC" w:rsidP="00210384">
            <w:pPr>
              <w:spacing w:line="240" w:lineRule="auto"/>
              <w:ind w:right="-360"/>
              <w:contextualSpacing/>
            </w:pPr>
            <w:r w:rsidRPr="00252C7D">
              <w:t>21</w:t>
            </w:r>
          </w:p>
        </w:tc>
        <w:tc>
          <w:tcPr>
            <w:tcW w:w="2350" w:type="dxa"/>
          </w:tcPr>
          <w:p w14:paraId="4B521010" w14:textId="77777777" w:rsidR="00D11CBC" w:rsidRPr="00063D6F" w:rsidRDefault="00D11CBC" w:rsidP="00063D6F">
            <w:r w:rsidRPr="00063D6F">
              <w:t>Message Profile Identifier</w:t>
            </w:r>
          </w:p>
        </w:tc>
        <w:tc>
          <w:tcPr>
            <w:tcW w:w="6830" w:type="dxa"/>
          </w:tcPr>
          <w:p w14:paraId="263F1E44" w14:textId="77777777" w:rsidR="00D11CBC" w:rsidRPr="00252C7D" w:rsidRDefault="00D11CBC" w:rsidP="00063D6F">
            <w:r w:rsidRPr="00252C7D">
              <w:t>Not used.</w:t>
            </w:r>
          </w:p>
        </w:tc>
      </w:tr>
    </w:tbl>
    <w:p w14:paraId="5C21CAAC" w14:textId="77777777" w:rsidR="00CE6DC8" w:rsidRPr="00252C7D" w:rsidRDefault="00CE6DC8" w:rsidP="00210384">
      <w:pPr>
        <w:spacing w:line="240" w:lineRule="auto"/>
        <w:ind w:right="-360"/>
        <w:contextualSpacing/>
      </w:pPr>
    </w:p>
    <w:p w14:paraId="17691967" w14:textId="77777777" w:rsidR="00B5438E" w:rsidRDefault="00607F56" w:rsidP="00F05DD1">
      <w:pPr>
        <w:pStyle w:val="Heading3"/>
        <w:tabs>
          <w:tab w:val="clear" w:pos="2592"/>
          <w:tab w:val="left" w:pos="900"/>
        </w:tabs>
        <w:ind w:left="900"/>
      </w:pPr>
      <w:bookmarkStart w:id="38" w:name="_Toc241910341"/>
      <w:r>
        <w:t>HLO’s</w:t>
      </w:r>
      <w:r w:rsidR="00B5438E" w:rsidRPr="00252C7D">
        <w:t xml:space="preserve"> BHS Segment</w:t>
      </w:r>
      <w:bookmarkEnd w:id="38"/>
    </w:p>
    <w:p w14:paraId="360053FE" w14:textId="77777777" w:rsidR="00607F56" w:rsidRPr="00607F56" w:rsidRDefault="00607F56" w:rsidP="00607F56">
      <w:pPr>
        <w:pStyle w:val="BodyText"/>
      </w:pPr>
    </w:p>
    <w:tbl>
      <w:tblPr>
        <w:tblW w:w="102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340"/>
        <w:gridCol w:w="6840"/>
      </w:tblGrid>
      <w:tr w:rsidR="00A55DF7" w:rsidRPr="00252C7D" w14:paraId="69BA8F07" w14:textId="77777777" w:rsidTr="00607F56">
        <w:trPr>
          <w:trHeight w:val="393"/>
        </w:trPr>
        <w:tc>
          <w:tcPr>
            <w:tcW w:w="1080" w:type="dxa"/>
            <w:vAlign w:val="center"/>
          </w:tcPr>
          <w:p w14:paraId="45A30D5E" w14:textId="77777777" w:rsidR="00A55DF7" w:rsidRPr="00252C7D" w:rsidRDefault="00A55DF7" w:rsidP="00210384">
            <w:pPr>
              <w:spacing w:line="240" w:lineRule="auto"/>
              <w:ind w:right="-360"/>
              <w:contextualSpacing/>
              <w:rPr>
                <w:b/>
              </w:rPr>
            </w:pPr>
            <w:r w:rsidRPr="00252C7D">
              <w:rPr>
                <w:b/>
              </w:rPr>
              <w:t>Sequence</w:t>
            </w:r>
          </w:p>
        </w:tc>
        <w:tc>
          <w:tcPr>
            <w:tcW w:w="2340" w:type="dxa"/>
            <w:vAlign w:val="center"/>
          </w:tcPr>
          <w:p w14:paraId="1B449DAD" w14:textId="77777777" w:rsidR="00A55DF7" w:rsidRPr="00252C7D" w:rsidRDefault="00A55DF7" w:rsidP="00210384">
            <w:pPr>
              <w:spacing w:line="240" w:lineRule="auto"/>
              <w:ind w:right="-360"/>
              <w:contextualSpacing/>
              <w:rPr>
                <w:b/>
              </w:rPr>
            </w:pPr>
            <w:r w:rsidRPr="00252C7D">
              <w:rPr>
                <w:b/>
              </w:rPr>
              <w:t>Field Name</w:t>
            </w:r>
          </w:p>
        </w:tc>
        <w:tc>
          <w:tcPr>
            <w:tcW w:w="6840" w:type="dxa"/>
            <w:vAlign w:val="center"/>
          </w:tcPr>
          <w:p w14:paraId="3261B71D" w14:textId="77777777" w:rsidR="00A55DF7" w:rsidRPr="00252C7D" w:rsidRDefault="00A55DF7" w:rsidP="00210384">
            <w:pPr>
              <w:spacing w:line="240" w:lineRule="auto"/>
              <w:ind w:right="-360"/>
              <w:contextualSpacing/>
              <w:rPr>
                <w:b/>
              </w:rPr>
            </w:pPr>
            <w:r w:rsidRPr="00252C7D">
              <w:rPr>
                <w:b/>
              </w:rPr>
              <w:t>Assigned Value</w:t>
            </w:r>
          </w:p>
        </w:tc>
      </w:tr>
      <w:tr w:rsidR="00A55DF7" w:rsidRPr="00252C7D" w14:paraId="03FBFDB9" w14:textId="77777777" w:rsidTr="00607F56">
        <w:trPr>
          <w:trHeight w:val="393"/>
        </w:trPr>
        <w:tc>
          <w:tcPr>
            <w:tcW w:w="1080" w:type="dxa"/>
          </w:tcPr>
          <w:p w14:paraId="350DE1ED" w14:textId="77777777" w:rsidR="00A55DF7" w:rsidRPr="00252C7D" w:rsidRDefault="00A55DF7" w:rsidP="00210384">
            <w:pPr>
              <w:spacing w:line="240" w:lineRule="auto"/>
              <w:ind w:right="-360"/>
              <w:contextualSpacing/>
            </w:pPr>
            <w:r w:rsidRPr="00252C7D">
              <w:t>1</w:t>
            </w:r>
          </w:p>
        </w:tc>
        <w:tc>
          <w:tcPr>
            <w:tcW w:w="2340" w:type="dxa"/>
          </w:tcPr>
          <w:p w14:paraId="70A10787" w14:textId="77777777" w:rsidR="00A55DF7" w:rsidRPr="00063D6F" w:rsidRDefault="00A55DF7" w:rsidP="00063D6F">
            <w:r w:rsidRPr="00063D6F">
              <w:t>Batch Field Separator</w:t>
            </w:r>
          </w:p>
        </w:tc>
        <w:tc>
          <w:tcPr>
            <w:tcW w:w="6840" w:type="dxa"/>
          </w:tcPr>
          <w:p w14:paraId="6CAABC5A" w14:textId="77777777" w:rsidR="00D75CA5" w:rsidRDefault="00A55DF7" w:rsidP="00063D6F">
            <w:r w:rsidRPr="00252C7D">
              <w:t>Required.</w:t>
            </w:r>
            <w:r w:rsidR="000D0CD6">
              <w:t xml:space="preserve"> </w:t>
            </w:r>
            <w:r w:rsidRPr="00252C7D">
              <w:t xml:space="preserve">Defaults to “|”, but another value may be provided by the </w:t>
            </w:r>
          </w:p>
          <w:p w14:paraId="6D08C1B4" w14:textId="77777777" w:rsidR="00A55DF7" w:rsidRPr="00252C7D" w:rsidRDefault="00A55DF7" w:rsidP="00063D6F">
            <w:r w:rsidRPr="00252C7D">
              <w:t>application.</w:t>
            </w:r>
          </w:p>
        </w:tc>
      </w:tr>
      <w:tr w:rsidR="002C412C" w:rsidRPr="00252C7D" w14:paraId="17F4AA3B" w14:textId="77777777" w:rsidTr="00607F56">
        <w:trPr>
          <w:trHeight w:val="393"/>
        </w:trPr>
        <w:tc>
          <w:tcPr>
            <w:tcW w:w="1080" w:type="dxa"/>
          </w:tcPr>
          <w:p w14:paraId="754141E6" w14:textId="77777777" w:rsidR="002C412C" w:rsidRPr="00252C7D" w:rsidRDefault="002C412C" w:rsidP="00210384">
            <w:pPr>
              <w:spacing w:line="240" w:lineRule="auto"/>
              <w:ind w:right="-360"/>
              <w:contextualSpacing/>
            </w:pPr>
            <w:r w:rsidRPr="00252C7D">
              <w:t>2</w:t>
            </w:r>
          </w:p>
        </w:tc>
        <w:tc>
          <w:tcPr>
            <w:tcW w:w="2340" w:type="dxa"/>
          </w:tcPr>
          <w:p w14:paraId="638A0E63" w14:textId="77777777" w:rsidR="002C412C" w:rsidRPr="00063D6F" w:rsidRDefault="002C412C" w:rsidP="00063D6F">
            <w:r w:rsidRPr="00063D6F">
              <w:t>Batch Encoding Characters</w:t>
            </w:r>
          </w:p>
        </w:tc>
        <w:tc>
          <w:tcPr>
            <w:tcW w:w="6840" w:type="dxa"/>
          </w:tcPr>
          <w:p w14:paraId="4256D34B" w14:textId="77777777" w:rsidR="002C412C" w:rsidRPr="00252C7D" w:rsidRDefault="002C412C" w:rsidP="00607F56">
            <w:r>
              <w:t>Required.</w:t>
            </w:r>
            <w:r w:rsidR="000D0CD6">
              <w:t xml:space="preserve"> </w:t>
            </w:r>
            <w:r>
              <w:t>Defaults to “^~\&amp;</w:t>
            </w:r>
            <w:r w:rsidRPr="00252C7D">
              <w:t xml:space="preserve">”, but another value may be provided </w:t>
            </w:r>
            <w:r>
              <w:t>by the</w:t>
            </w:r>
            <w:r w:rsidR="00607F56" w:rsidRPr="00252C7D">
              <w:t xml:space="preserve"> application</w:t>
            </w:r>
            <w:r w:rsidR="00607F56">
              <w:t>.</w:t>
            </w:r>
          </w:p>
        </w:tc>
      </w:tr>
      <w:tr w:rsidR="002C412C" w:rsidRPr="00252C7D" w14:paraId="28DF67F4" w14:textId="77777777" w:rsidTr="00607F56">
        <w:trPr>
          <w:trHeight w:val="393"/>
        </w:trPr>
        <w:tc>
          <w:tcPr>
            <w:tcW w:w="1080" w:type="dxa"/>
          </w:tcPr>
          <w:p w14:paraId="203365F0" w14:textId="77777777" w:rsidR="002C412C" w:rsidRPr="00252C7D" w:rsidRDefault="002C412C" w:rsidP="00210384">
            <w:pPr>
              <w:spacing w:line="240" w:lineRule="auto"/>
              <w:ind w:right="-360"/>
              <w:contextualSpacing/>
            </w:pPr>
            <w:r w:rsidRPr="00252C7D">
              <w:t>3</w:t>
            </w:r>
          </w:p>
        </w:tc>
        <w:tc>
          <w:tcPr>
            <w:tcW w:w="2340" w:type="dxa"/>
          </w:tcPr>
          <w:p w14:paraId="6EDA6D1E" w14:textId="77777777" w:rsidR="002C412C" w:rsidRPr="00063D6F" w:rsidRDefault="002C412C" w:rsidP="00063D6F">
            <w:r w:rsidRPr="00063D6F">
              <w:t>Batch Sending Application</w:t>
            </w:r>
          </w:p>
        </w:tc>
        <w:tc>
          <w:tcPr>
            <w:tcW w:w="6840" w:type="dxa"/>
          </w:tcPr>
          <w:p w14:paraId="4C991C4C" w14:textId="77777777" w:rsidR="002C412C" w:rsidRPr="00252C7D" w:rsidRDefault="002C412C" w:rsidP="00063D6F">
            <w:r w:rsidRPr="00252C7D">
              <w:t>Required.</w:t>
            </w:r>
            <w:r w:rsidR="000D0CD6">
              <w:t xml:space="preserve"> </w:t>
            </w:r>
            <w:r w:rsidRPr="00252C7D">
              <w:t>Provided by the application.</w:t>
            </w:r>
          </w:p>
        </w:tc>
      </w:tr>
      <w:tr w:rsidR="002C412C" w:rsidRPr="00252C7D" w14:paraId="524109BD" w14:textId="77777777" w:rsidTr="00607F56">
        <w:trPr>
          <w:trHeight w:val="393"/>
        </w:trPr>
        <w:tc>
          <w:tcPr>
            <w:tcW w:w="1080" w:type="dxa"/>
          </w:tcPr>
          <w:p w14:paraId="1DA3B50A" w14:textId="77777777" w:rsidR="002C412C" w:rsidRPr="00252C7D" w:rsidRDefault="002C412C" w:rsidP="00210384">
            <w:pPr>
              <w:spacing w:line="240" w:lineRule="auto"/>
              <w:ind w:right="-360"/>
              <w:contextualSpacing/>
            </w:pPr>
            <w:r w:rsidRPr="00252C7D">
              <w:t>4</w:t>
            </w:r>
          </w:p>
        </w:tc>
        <w:tc>
          <w:tcPr>
            <w:tcW w:w="2340" w:type="dxa"/>
          </w:tcPr>
          <w:p w14:paraId="2C64F95B" w14:textId="77777777" w:rsidR="002C412C" w:rsidRPr="00063D6F" w:rsidRDefault="002C412C" w:rsidP="00063D6F">
            <w:r w:rsidRPr="00063D6F">
              <w:t>Batch Sending Facility</w:t>
            </w:r>
          </w:p>
        </w:tc>
        <w:tc>
          <w:tcPr>
            <w:tcW w:w="6840" w:type="dxa"/>
          </w:tcPr>
          <w:p w14:paraId="38BEDECB" w14:textId="77777777" w:rsidR="00D75CA5" w:rsidRDefault="002C412C" w:rsidP="00063D6F">
            <w:r>
              <w:t>Component 1:</w:t>
            </w:r>
            <w:r w:rsidR="000D0CD6">
              <w:t xml:space="preserve"> </w:t>
            </w:r>
            <w:r w:rsidR="00607F56">
              <w:t xml:space="preserve"> </w:t>
            </w:r>
            <w:r>
              <w:t>the station number</w:t>
            </w:r>
            <w:r w:rsidR="000D0CD6">
              <w:t xml:space="preserve">                               </w:t>
            </w:r>
            <w:r>
              <w:t xml:space="preserve"> </w:t>
            </w:r>
          </w:p>
          <w:p w14:paraId="0D75D735" w14:textId="77777777" w:rsidR="00D75CA5" w:rsidRDefault="002C412C" w:rsidP="00063D6F">
            <w:r>
              <w:t>Component 2:</w:t>
            </w:r>
            <w:r w:rsidR="000D0CD6">
              <w:t xml:space="preserve"> </w:t>
            </w:r>
            <w:r w:rsidR="00607F56">
              <w:t xml:space="preserve"> </w:t>
            </w:r>
            <w:r>
              <w:t>the domain name</w:t>
            </w:r>
            <w:r w:rsidR="000D0CD6">
              <w:t xml:space="preserve">                             </w:t>
            </w:r>
          </w:p>
          <w:p w14:paraId="7CCDCE56" w14:textId="77777777" w:rsidR="002C412C" w:rsidRDefault="002C412C" w:rsidP="00063D6F">
            <w:r>
              <w:t>Component 3:</w:t>
            </w:r>
            <w:r w:rsidR="000D0CD6">
              <w:t xml:space="preserve"> </w:t>
            </w:r>
            <w:r w:rsidR="00607F56">
              <w:t xml:space="preserve"> </w:t>
            </w:r>
            <w:r>
              <w:t>“DNS”</w:t>
            </w:r>
          </w:p>
          <w:p w14:paraId="7E71C162" w14:textId="77777777" w:rsidR="00607F56" w:rsidRDefault="00607F56" w:rsidP="00063D6F"/>
          <w:p w14:paraId="6D14CE73" w14:textId="77777777" w:rsidR="002C412C" w:rsidRPr="00252C7D" w:rsidRDefault="00607F56" w:rsidP="00063D6F">
            <w:r>
              <w:t>The</w:t>
            </w:r>
            <w:r w:rsidR="002C412C">
              <w:t xml:space="preserve"> values are determined from the HLO </w:t>
            </w:r>
            <w:r w:rsidR="00320877">
              <w:t xml:space="preserve">SYSTEM PARAMETERS </w:t>
            </w:r>
            <w:r w:rsidR="002C412C">
              <w:t xml:space="preserve">file </w:t>
            </w:r>
            <w:r w:rsidR="002C412C">
              <w:lastRenderedPageBreak/>
              <w:t>(#779.1)</w:t>
            </w:r>
            <w:r w:rsidR="005F1F5A">
              <w:t>.</w:t>
            </w:r>
            <w:r w:rsidR="000D0CD6">
              <w:t xml:space="preserve">                                 </w:t>
            </w:r>
            <w:r w:rsidR="002C412C">
              <w:t xml:space="preserve"> </w:t>
            </w:r>
          </w:p>
        </w:tc>
      </w:tr>
      <w:tr w:rsidR="002C412C" w:rsidRPr="00252C7D" w14:paraId="64BFBF3A" w14:textId="77777777" w:rsidTr="00607F56">
        <w:trPr>
          <w:trHeight w:val="393"/>
        </w:trPr>
        <w:tc>
          <w:tcPr>
            <w:tcW w:w="1080" w:type="dxa"/>
          </w:tcPr>
          <w:p w14:paraId="241F6A29" w14:textId="77777777" w:rsidR="002C412C" w:rsidRPr="00252C7D" w:rsidRDefault="002C412C" w:rsidP="00210384">
            <w:pPr>
              <w:spacing w:line="240" w:lineRule="auto"/>
              <w:ind w:right="-360"/>
              <w:contextualSpacing/>
            </w:pPr>
            <w:r w:rsidRPr="00252C7D">
              <w:lastRenderedPageBreak/>
              <w:t>5</w:t>
            </w:r>
          </w:p>
        </w:tc>
        <w:tc>
          <w:tcPr>
            <w:tcW w:w="2340" w:type="dxa"/>
          </w:tcPr>
          <w:p w14:paraId="643859D8" w14:textId="77777777" w:rsidR="002C412C" w:rsidRPr="00063D6F" w:rsidRDefault="002C412C" w:rsidP="00063D6F">
            <w:r w:rsidRPr="00063D6F">
              <w:t>Batch Receiving Application</w:t>
            </w:r>
          </w:p>
        </w:tc>
        <w:tc>
          <w:tcPr>
            <w:tcW w:w="6840" w:type="dxa"/>
          </w:tcPr>
          <w:p w14:paraId="60DBA116" w14:textId="77777777" w:rsidR="002C412C" w:rsidRPr="00252C7D" w:rsidRDefault="002C412C" w:rsidP="00063D6F">
            <w:r w:rsidRPr="00252C7D">
              <w:t>Required. Provided by the application.</w:t>
            </w:r>
          </w:p>
        </w:tc>
      </w:tr>
      <w:tr w:rsidR="002C412C" w:rsidRPr="00252C7D" w14:paraId="748919C1" w14:textId="77777777" w:rsidTr="00607F56">
        <w:trPr>
          <w:trHeight w:val="393"/>
        </w:trPr>
        <w:tc>
          <w:tcPr>
            <w:tcW w:w="1080" w:type="dxa"/>
          </w:tcPr>
          <w:p w14:paraId="2B18060A" w14:textId="77777777" w:rsidR="002C412C" w:rsidRPr="00252C7D" w:rsidRDefault="002C412C" w:rsidP="00210384">
            <w:pPr>
              <w:spacing w:line="240" w:lineRule="auto"/>
              <w:ind w:right="-360"/>
              <w:contextualSpacing/>
            </w:pPr>
            <w:r w:rsidRPr="00252C7D">
              <w:t>6</w:t>
            </w:r>
          </w:p>
        </w:tc>
        <w:tc>
          <w:tcPr>
            <w:tcW w:w="2340" w:type="dxa"/>
          </w:tcPr>
          <w:p w14:paraId="53AC6BAC" w14:textId="77777777" w:rsidR="002C412C" w:rsidRPr="00063D6F" w:rsidRDefault="002C412C" w:rsidP="00063D6F">
            <w:r w:rsidRPr="00063D6F">
              <w:t>Batch Receiving Facility</w:t>
            </w:r>
          </w:p>
        </w:tc>
        <w:tc>
          <w:tcPr>
            <w:tcW w:w="6840" w:type="dxa"/>
          </w:tcPr>
          <w:p w14:paraId="18AB8E9D" w14:textId="77777777" w:rsidR="00D75CA5" w:rsidRDefault="002C412C" w:rsidP="00063D6F">
            <w:r>
              <w:t>Component 1: the station number</w:t>
            </w:r>
            <w:r w:rsidR="000D0CD6">
              <w:t xml:space="preserve">                               </w:t>
            </w:r>
            <w:r>
              <w:t xml:space="preserve"> </w:t>
            </w:r>
          </w:p>
          <w:p w14:paraId="088ACA72" w14:textId="77777777" w:rsidR="00D75CA5" w:rsidRDefault="002C412C" w:rsidP="00063D6F">
            <w:r>
              <w:t>Component 2: the domain name</w:t>
            </w:r>
            <w:r w:rsidR="000D0CD6">
              <w:t xml:space="preserve">                             </w:t>
            </w:r>
          </w:p>
          <w:p w14:paraId="4F852DBD" w14:textId="77777777" w:rsidR="002C412C" w:rsidRDefault="002C412C" w:rsidP="00063D6F">
            <w:r>
              <w:t>Component 3: “DNS”</w:t>
            </w:r>
          </w:p>
          <w:p w14:paraId="43387996" w14:textId="77777777" w:rsidR="00607F56" w:rsidRDefault="00607F56" w:rsidP="00063D6F"/>
          <w:p w14:paraId="689D45BC" w14:textId="77777777" w:rsidR="002C412C" w:rsidRPr="00252C7D" w:rsidRDefault="00607F56" w:rsidP="00063D6F">
            <w:r>
              <w:t>The</w:t>
            </w:r>
            <w:r w:rsidR="002C412C">
              <w:t xml:space="preserve"> values are determined from the HL </w:t>
            </w:r>
            <w:r w:rsidR="00320877">
              <w:t xml:space="preserve">LOGICAL LINK </w:t>
            </w:r>
            <w:r w:rsidR="002C412C">
              <w:t>file (#870).</w:t>
            </w:r>
          </w:p>
        </w:tc>
      </w:tr>
      <w:tr w:rsidR="002C412C" w:rsidRPr="00252C7D" w14:paraId="00B32315" w14:textId="77777777" w:rsidTr="00607F56">
        <w:trPr>
          <w:trHeight w:val="393"/>
        </w:trPr>
        <w:tc>
          <w:tcPr>
            <w:tcW w:w="1080" w:type="dxa"/>
          </w:tcPr>
          <w:p w14:paraId="4AAE06DC" w14:textId="77777777" w:rsidR="002C412C" w:rsidRPr="00252C7D" w:rsidRDefault="002C412C" w:rsidP="00210384">
            <w:pPr>
              <w:spacing w:line="240" w:lineRule="auto"/>
              <w:ind w:right="-360"/>
              <w:contextualSpacing/>
            </w:pPr>
            <w:r w:rsidRPr="00252C7D">
              <w:t>7</w:t>
            </w:r>
          </w:p>
        </w:tc>
        <w:tc>
          <w:tcPr>
            <w:tcW w:w="2340" w:type="dxa"/>
          </w:tcPr>
          <w:p w14:paraId="114A089B" w14:textId="77777777" w:rsidR="002C412C" w:rsidRPr="00063D6F" w:rsidRDefault="002C412C" w:rsidP="00063D6F">
            <w:r w:rsidRPr="00063D6F">
              <w:t>Batch Creation Date/Time</w:t>
            </w:r>
          </w:p>
        </w:tc>
        <w:tc>
          <w:tcPr>
            <w:tcW w:w="6840" w:type="dxa"/>
          </w:tcPr>
          <w:p w14:paraId="6038DE40" w14:textId="77777777" w:rsidR="002C412C" w:rsidRPr="00252C7D" w:rsidRDefault="002C412C" w:rsidP="00063D6F">
            <w:r w:rsidRPr="00252C7D">
              <w:t>Required.</w:t>
            </w:r>
            <w:r w:rsidR="000D0CD6">
              <w:t xml:space="preserve"> </w:t>
            </w:r>
            <w:r w:rsidRPr="00252C7D">
              <w:t>Set by HLO at the point the message is generated by the application.</w:t>
            </w:r>
          </w:p>
        </w:tc>
      </w:tr>
      <w:tr w:rsidR="002C412C" w:rsidRPr="00252C7D" w14:paraId="7D789077" w14:textId="77777777" w:rsidTr="00607F56">
        <w:trPr>
          <w:trHeight w:val="393"/>
        </w:trPr>
        <w:tc>
          <w:tcPr>
            <w:tcW w:w="1080" w:type="dxa"/>
          </w:tcPr>
          <w:p w14:paraId="73558A55" w14:textId="77777777" w:rsidR="002C412C" w:rsidRPr="00252C7D" w:rsidRDefault="002C412C" w:rsidP="00210384">
            <w:pPr>
              <w:spacing w:line="240" w:lineRule="auto"/>
              <w:ind w:right="-360"/>
              <w:contextualSpacing/>
            </w:pPr>
            <w:r w:rsidRPr="00252C7D">
              <w:t>8</w:t>
            </w:r>
          </w:p>
        </w:tc>
        <w:tc>
          <w:tcPr>
            <w:tcW w:w="2340" w:type="dxa"/>
          </w:tcPr>
          <w:p w14:paraId="33A8D771" w14:textId="77777777" w:rsidR="002C412C" w:rsidRPr="00063D6F" w:rsidRDefault="002C412C" w:rsidP="00063D6F">
            <w:r w:rsidRPr="00063D6F">
              <w:t>Batch Security</w:t>
            </w:r>
          </w:p>
        </w:tc>
        <w:tc>
          <w:tcPr>
            <w:tcW w:w="6840" w:type="dxa"/>
          </w:tcPr>
          <w:p w14:paraId="6F5DD31A" w14:textId="77777777" w:rsidR="002C412C" w:rsidRPr="00252C7D" w:rsidRDefault="002C412C" w:rsidP="00063D6F">
            <w:r>
              <w:t>Optional.</w:t>
            </w:r>
            <w:r w:rsidR="000D0CD6">
              <w:t xml:space="preserve"> </w:t>
            </w:r>
            <w:r>
              <w:t>Provided by the application.</w:t>
            </w:r>
          </w:p>
        </w:tc>
      </w:tr>
      <w:tr w:rsidR="002C412C" w:rsidRPr="00252C7D" w14:paraId="396AE315" w14:textId="77777777" w:rsidTr="00607F56">
        <w:trPr>
          <w:trHeight w:val="393"/>
        </w:trPr>
        <w:tc>
          <w:tcPr>
            <w:tcW w:w="1080" w:type="dxa"/>
          </w:tcPr>
          <w:p w14:paraId="154B2789" w14:textId="77777777" w:rsidR="002C412C" w:rsidRPr="00252C7D" w:rsidRDefault="002C412C" w:rsidP="00210384">
            <w:pPr>
              <w:spacing w:line="240" w:lineRule="auto"/>
              <w:ind w:right="-360"/>
              <w:contextualSpacing/>
            </w:pPr>
            <w:r w:rsidRPr="00252C7D">
              <w:t>9</w:t>
            </w:r>
          </w:p>
        </w:tc>
        <w:tc>
          <w:tcPr>
            <w:tcW w:w="2340" w:type="dxa"/>
          </w:tcPr>
          <w:p w14:paraId="7F386172" w14:textId="77777777" w:rsidR="002C412C" w:rsidRPr="00063D6F" w:rsidRDefault="002C412C" w:rsidP="00063D6F">
            <w:r w:rsidRPr="00063D6F">
              <w:t>Batch Name/ID/Type</w:t>
            </w:r>
          </w:p>
        </w:tc>
        <w:tc>
          <w:tcPr>
            <w:tcW w:w="6840" w:type="dxa"/>
          </w:tcPr>
          <w:p w14:paraId="30FF58D6" w14:textId="77777777" w:rsidR="00D75CA5" w:rsidRDefault="008B6FA1" w:rsidP="00063D6F">
            <w:r>
              <w:t>This field is used by HLO for a non-standard purpose.</w:t>
            </w:r>
            <w:r w:rsidR="000D0CD6">
              <w:t xml:space="preserve"> </w:t>
            </w:r>
            <w:r>
              <w:t>It is used to</w:t>
            </w:r>
            <w:r w:rsidR="00D75CA5">
              <w:t xml:space="preserve"> </w:t>
            </w:r>
            <w:r w:rsidR="00314CE6">
              <w:t>store</w:t>
            </w:r>
            <w:r>
              <w:t xml:space="preserve"> three</w:t>
            </w:r>
            <w:r w:rsidR="00314CE6">
              <w:t xml:space="preserve"> items of information, the Proc</w:t>
            </w:r>
            <w:r w:rsidR="00D75CA5">
              <w:t>essing ID, determined</w:t>
            </w:r>
            <w:r w:rsidR="00314CE6">
              <w:t xml:space="preserve"> from the HLO </w:t>
            </w:r>
            <w:r w:rsidR="00320877">
              <w:t xml:space="preserve">SYSTEM PARAMETERS </w:t>
            </w:r>
            <w:r w:rsidR="00314CE6">
              <w:t>file (#779.1), the Accept Acknowledgment Type , provided by the</w:t>
            </w:r>
            <w:r w:rsidR="00607F56">
              <w:t xml:space="preserve"> </w:t>
            </w:r>
            <w:r w:rsidR="00D75CA5">
              <w:t xml:space="preserve">application, and the </w:t>
            </w:r>
            <w:r w:rsidR="00314CE6">
              <w:t>Application Ackno</w:t>
            </w:r>
            <w:r w:rsidR="00D75CA5">
              <w:t>wledgment Type, provided by the</w:t>
            </w:r>
            <w:r w:rsidR="00607F56">
              <w:t xml:space="preserve"> </w:t>
            </w:r>
            <w:r w:rsidR="00D75CA5">
              <w:t>application.</w:t>
            </w:r>
          </w:p>
          <w:p w14:paraId="4EFFDE7C" w14:textId="77777777" w:rsidR="00607F56" w:rsidRDefault="00607F56" w:rsidP="00063D6F"/>
          <w:p w14:paraId="49072598" w14:textId="77777777" w:rsidR="008B6FA1" w:rsidRDefault="00314CE6" w:rsidP="00063D6F">
            <w:r>
              <w:t>The format of the field is:</w:t>
            </w:r>
          </w:p>
          <w:p w14:paraId="323A1D4C" w14:textId="77777777" w:rsidR="00607F56" w:rsidRDefault="00607F56" w:rsidP="00063D6F"/>
          <w:p w14:paraId="7A82C7B8" w14:textId="77777777" w:rsidR="00314CE6" w:rsidRDefault="00314CE6" w:rsidP="00063D6F">
            <w:r>
              <w:t>“PROCESSING ID=”&lt;Processing ID code is “P” or “D”&gt;</w:t>
            </w:r>
          </w:p>
          <w:p w14:paraId="0634D941" w14:textId="77777777" w:rsidR="00607F56" w:rsidRDefault="00607F56" w:rsidP="00063D6F"/>
          <w:p w14:paraId="347F4C62" w14:textId="77777777" w:rsidR="00314CE6" w:rsidRDefault="00314CE6" w:rsidP="00063D6F">
            <w:r>
              <w:t>“ACCEPT ACK TYPE=”&lt;Accept Ackno</w:t>
            </w:r>
            <w:r w:rsidR="00D75CA5">
              <w:t>wledgment Type is “NE”</w:t>
            </w:r>
            <w:r>
              <w:t xml:space="preserve"> or “AL”&gt;</w:t>
            </w:r>
          </w:p>
          <w:p w14:paraId="12A2272B" w14:textId="77777777" w:rsidR="00607F56" w:rsidRDefault="00607F56" w:rsidP="00063D6F"/>
          <w:p w14:paraId="71C54EBF" w14:textId="77777777" w:rsidR="00314CE6" w:rsidRPr="00252C7D" w:rsidRDefault="00314CE6" w:rsidP="00063D6F">
            <w:r>
              <w:t>“APP ACK TYPE=”&lt;Application Ackno</w:t>
            </w:r>
            <w:r w:rsidR="00D75CA5">
              <w:t>wledgment Type is “NE”</w:t>
            </w:r>
            <w:r w:rsidR="000D0CD6">
              <w:t xml:space="preserve"> </w:t>
            </w:r>
            <w:r>
              <w:t>or “AL”&gt;</w:t>
            </w:r>
            <w:r w:rsidR="000D0CD6">
              <w:t xml:space="preserve"> </w:t>
            </w:r>
          </w:p>
        </w:tc>
      </w:tr>
      <w:tr w:rsidR="002C412C" w:rsidRPr="00252C7D" w14:paraId="4AA6C3D5" w14:textId="77777777" w:rsidTr="00607F56">
        <w:tc>
          <w:tcPr>
            <w:tcW w:w="1080" w:type="dxa"/>
          </w:tcPr>
          <w:p w14:paraId="54967378" w14:textId="77777777" w:rsidR="002C412C" w:rsidRPr="00252C7D" w:rsidRDefault="002C412C" w:rsidP="00210384">
            <w:pPr>
              <w:spacing w:line="240" w:lineRule="auto"/>
              <w:ind w:right="-360"/>
              <w:contextualSpacing/>
            </w:pPr>
            <w:r w:rsidRPr="00252C7D">
              <w:t>10</w:t>
            </w:r>
          </w:p>
        </w:tc>
        <w:tc>
          <w:tcPr>
            <w:tcW w:w="2340" w:type="dxa"/>
          </w:tcPr>
          <w:p w14:paraId="2AD8B071" w14:textId="77777777" w:rsidR="002C412C" w:rsidRPr="00063D6F" w:rsidRDefault="002C412C" w:rsidP="00063D6F">
            <w:r w:rsidRPr="00063D6F">
              <w:t>Batch Comment</w:t>
            </w:r>
          </w:p>
        </w:tc>
        <w:tc>
          <w:tcPr>
            <w:tcW w:w="6840" w:type="dxa"/>
          </w:tcPr>
          <w:p w14:paraId="55F59D77" w14:textId="77777777" w:rsidR="002C412C" w:rsidRPr="00252C7D" w:rsidRDefault="002C412C" w:rsidP="00063D6F">
            <w:r>
              <w:t xml:space="preserve">Not </w:t>
            </w:r>
            <w:r w:rsidR="00D718A5">
              <w:t>used.</w:t>
            </w:r>
          </w:p>
        </w:tc>
      </w:tr>
      <w:tr w:rsidR="002C412C" w:rsidRPr="00252C7D" w14:paraId="7269A810" w14:textId="77777777" w:rsidTr="00607F56">
        <w:tc>
          <w:tcPr>
            <w:tcW w:w="1080" w:type="dxa"/>
          </w:tcPr>
          <w:p w14:paraId="7AB3A7E7" w14:textId="77777777" w:rsidR="002C412C" w:rsidRPr="00252C7D" w:rsidRDefault="002C412C" w:rsidP="00210384">
            <w:pPr>
              <w:spacing w:line="240" w:lineRule="auto"/>
              <w:ind w:right="-360"/>
              <w:contextualSpacing/>
            </w:pPr>
            <w:r w:rsidRPr="00252C7D">
              <w:t>11</w:t>
            </w:r>
          </w:p>
        </w:tc>
        <w:tc>
          <w:tcPr>
            <w:tcW w:w="2340" w:type="dxa"/>
          </w:tcPr>
          <w:p w14:paraId="593D4DD7" w14:textId="77777777" w:rsidR="002C412C" w:rsidRPr="00063D6F" w:rsidRDefault="002C412C" w:rsidP="00063D6F">
            <w:r w:rsidRPr="00063D6F">
              <w:t>Batch Control ID</w:t>
            </w:r>
          </w:p>
        </w:tc>
        <w:tc>
          <w:tcPr>
            <w:tcW w:w="6840" w:type="dxa"/>
          </w:tcPr>
          <w:p w14:paraId="1FE013F0" w14:textId="77777777" w:rsidR="002C412C" w:rsidRPr="00252C7D" w:rsidRDefault="002C412C" w:rsidP="00607F56">
            <w:r w:rsidRPr="00252C7D">
              <w:t>Required.</w:t>
            </w:r>
            <w:r w:rsidR="000D0CD6">
              <w:t xml:space="preserve"> </w:t>
            </w:r>
            <w:r w:rsidRPr="00252C7D">
              <w:t>The value is based on a counter and is prefixed with the station number to insure its uniqueness within VHA.</w:t>
            </w:r>
          </w:p>
        </w:tc>
      </w:tr>
      <w:tr w:rsidR="002C412C" w:rsidRPr="00252C7D" w14:paraId="288195B6" w14:textId="77777777" w:rsidTr="00607F56">
        <w:tc>
          <w:tcPr>
            <w:tcW w:w="1080" w:type="dxa"/>
          </w:tcPr>
          <w:p w14:paraId="5A6171C3" w14:textId="77777777" w:rsidR="002C412C" w:rsidRPr="00252C7D" w:rsidRDefault="002C412C" w:rsidP="00210384">
            <w:pPr>
              <w:spacing w:line="240" w:lineRule="auto"/>
              <w:ind w:right="-360"/>
              <w:contextualSpacing/>
            </w:pPr>
            <w:r w:rsidRPr="00252C7D">
              <w:t>12</w:t>
            </w:r>
          </w:p>
        </w:tc>
        <w:tc>
          <w:tcPr>
            <w:tcW w:w="2340" w:type="dxa"/>
          </w:tcPr>
          <w:p w14:paraId="67561ABB" w14:textId="77777777" w:rsidR="002C412C" w:rsidRPr="00063D6F" w:rsidRDefault="002C412C" w:rsidP="00063D6F">
            <w:r w:rsidRPr="00063D6F">
              <w:t>Reference Batch Control ID</w:t>
            </w:r>
          </w:p>
        </w:tc>
        <w:tc>
          <w:tcPr>
            <w:tcW w:w="6840" w:type="dxa"/>
          </w:tcPr>
          <w:p w14:paraId="6D4C706A" w14:textId="77777777" w:rsidR="002C412C" w:rsidRPr="00252C7D" w:rsidRDefault="002C412C" w:rsidP="00607F56">
            <w:r w:rsidRPr="00252C7D">
              <w:t>This is used only for a batch that contains application acknowledgments to</w:t>
            </w:r>
            <w:r w:rsidR="00607F56">
              <w:t xml:space="preserve"> </w:t>
            </w:r>
            <w:r w:rsidRPr="00252C7D">
              <w:t>another batch.</w:t>
            </w:r>
            <w:r w:rsidR="000D0CD6">
              <w:t xml:space="preserve"> </w:t>
            </w:r>
            <w:r w:rsidRPr="00252C7D">
              <w:t>It is set to the Batch Control</w:t>
            </w:r>
            <w:r w:rsidR="00D75CA5">
              <w:t xml:space="preserve"> </w:t>
            </w:r>
            <w:r w:rsidRPr="00252C7D">
              <w:t>ID of the original batch.</w:t>
            </w:r>
            <w:r w:rsidR="000D0CD6">
              <w:t xml:space="preserve"> </w:t>
            </w:r>
          </w:p>
        </w:tc>
      </w:tr>
    </w:tbl>
    <w:p w14:paraId="0E591CB2" w14:textId="77777777" w:rsidR="00A55DF7" w:rsidRPr="00252C7D" w:rsidRDefault="00A55DF7" w:rsidP="00210384">
      <w:pPr>
        <w:spacing w:line="240" w:lineRule="auto"/>
        <w:ind w:right="-360"/>
        <w:contextualSpacing/>
      </w:pPr>
    </w:p>
    <w:p w14:paraId="0BAE8746" w14:textId="77777777" w:rsidR="00A55DF7" w:rsidRDefault="00607F56" w:rsidP="00F05DD1">
      <w:pPr>
        <w:pStyle w:val="Heading3"/>
        <w:tabs>
          <w:tab w:val="clear" w:pos="2592"/>
          <w:tab w:val="left" w:pos="900"/>
        </w:tabs>
        <w:ind w:left="900"/>
      </w:pPr>
      <w:bookmarkStart w:id="39" w:name="_Toc241910342"/>
      <w:r>
        <w:t>HLO’s</w:t>
      </w:r>
      <w:r w:rsidR="00E76FC7">
        <w:t xml:space="preserve"> BTS Segment</w:t>
      </w:r>
      <w:bookmarkEnd w:id="39"/>
    </w:p>
    <w:p w14:paraId="41883B28" w14:textId="77777777" w:rsidR="009B6454" w:rsidRDefault="009B6454" w:rsidP="00210384">
      <w:pPr>
        <w:spacing w:line="240" w:lineRule="auto"/>
        <w:ind w:right="-360"/>
        <w:contextualSpacing/>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2790"/>
        <w:gridCol w:w="5688"/>
      </w:tblGrid>
      <w:tr w:rsidR="009B6454" w:rsidRPr="00AA33A4" w14:paraId="5F5F256A" w14:textId="77777777" w:rsidTr="00607F56">
        <w:tc>
          <w:tcPr>
            <w:tcW w:w="1782" w:type="dxa"/>
          </w:tcPr>
          <w:p w14:paraId="22524640" w14:textId="77777777" w:rsidR="009B6454" w:rsidRPr="00AA33A4" w:rsidRDefault="009B6454" w:rsidP="00210384">
            <w:pPr>
              <w:spacing w:line="240" w:lineRule="auto"/>
              <w:ind w:right="-360"/>
              <w:contextualSpacing/>
              <w:rPr>
                <w:b/>
              </w:rPr>
            </w:pPr>
            <w:r w:rsidRPr="00AA33A4">
              <w:rPr>
                <w:b/>
              </w:rPr>
              <w:t>Sequence</w:t>
            </w:r>
          </w:p>
        </w:tc>
        <w:tc>
          <w:tcPr>
            <w:tcW w:w="2790" w:type="dxa"/>
          </w:tcPr>
          <w:p w14:paraId="495DBB20" w14:textId="77777777" w:rsidR="009B6454" w:rsidRPr="00AA33A4" w:rsidRDefault="009B6454" w:rsidP="00210384">
            <w:pPr>
              <w:spacing w:line="240" w:lineRule="auto"/>
              <w:ind w:right="-360"/>
              <w:contextualSpacing/>
              <w:rPr>
                <w:b/>
              </w:rPr>
            </w:pPr>
            <w:r w:rsidRPr="00AA33A4">
              <w:rPr>
                <w:b/>
              </w:rPr>
              <w:t>Field Name</w:t>
            </w:r>
          </w:p>
        </w:tc>
        <w:tc>
          <w:tcPr>
            <w:tcW w:w="5688" w:type="dxa"/>
          </w:tcPr>
          <w:p w14:paraId="2BE0851B" w14:textId="77777777" w:rsidR="009B6454" w:rsidRPr="00AA33A4" w:rsidRDefault="009B6454" w:rsidP="00210384">
            <w:pPr>
              <w:spacing w:line="240" w:lineRule="auto"/>
              <w:ind w:right="-360"/>
              <w:contextualSpacing/>
              <w:rPr>
                <w:b/>
              </w:rPr>
            </w:pPr>
            <w:r w:rsidRPr="00AA33A4">
              <w:rPr>
                <w:b/>
              </w:rPr>
              <w:t>Assigned Value</w:t>
            </w:r>
          </w:p>
        </w:tc>
      </w:tr>
      <w:tr w:rsidR="009B6454" w:rsidRPr="009B6454" w14:paraId="0F4B3781" w14:textId="77777777" w:rsidTr="00607F56">
        <w:tc>
          <w:tcPr>
            <w:tcW w:w="1782" w:type="dxa"/>
          </w:tcPr>
          <w:p w14:paraId="602B2DB8" w14:textId="77777777" w:rsidR="009B6454" w:rsidRPr="009B6454" w:rsidRDefault="009B6454" w:rsidP="00210384">
            <w:pPr>
              <w:spacing w:line="240" w:lineRule="auto"/>
              <w:ind w:right="-360"/>
              <w:contextualSpacing/>
            </w:pPr>
            <w:r w:rsidRPr="009B6454">
              <w:t>1</w:t>
            </w:r>
          </w:p>
        </w:tc>
        <w:tc>
          <w:tcPr>
            <w:tcW w:w="2790" w:type="dxa"/>
          </w:tcPr>
          <w:p w14:paraId="7385E05B" w14:textId="77777777" w:rsidR="009B6454" w:rsidRPr="009B6454" w:rsidRDefault="009B6454" w:rsidP="00210384">
            <w:pPr>
              <w:spacing w:line="240" w:lineRule="auto"/>
              <w:ind w:right="-360"/>
              <w:contextualSpacing/>
            </w:pPr>
            <w:r w:rsidRPr="009B6454">
              <w:t>Batch Message Count</w:t>
            </w:r>
          </w:p>
        </w:tc>
        <w:tc>
          <w:tcPr>
            <w:tcW w:w="5688" w:type="dxa"/>
          </w:tcPr>
          <w:p w14:paraId="71FCEE34" w14:textId="77777777" w:rsidR="009B6454" w:rsidRPr="009B6454" w:rsidRDefault="009B6454" w:rsidP="00607F56">
            <w:r w:rsidRPr="009B6454">
              <w:t>Required.</w:t>
            </w:r>
            <w:r w:rsidR="000D0CD6">
              <w:t xml:space="preserve"> </w:t>
            </w:r>
            <w:r w:rsidRPr="009B6454">
              <w:t>The value is set to a count of the messages within the</w:t>
            </w:r>
            <w:r w:rsidR="00607F56">
              <w:t xml:space="preserve"> </w:t>
            </w:r>
            <w:r w:rsidRPr="009B6454">
              <w:t xml:space="preserve">batch. </w:t>
            </w:r>
          </w:p>
        </w:tc>
      </w:tr>
      <w:tr w:rsidR="009B6454" w:rsidRPr="009B6454" w14:paraId="05D5BC44" w14:textId="77777777" w:rsidTr="00607F56">
        <w:tc>
          <w:tcPr>
            <w:tcW w:w="1782" w:type="dxa"/>
          </w:tcPr>
          <w:p w14:paraId="539D1805" w14:textId="77777777" w:rsidR="009B6454" w:rsidRPr="009B6454" w:rsidRDefault="009B6454" w:rsidP="00210384">
            <w:pPr>
              <w:spacing w:line="240" w:lineRule="auto"/>
              <w:ind w:right="-360"/>
              <w:contextualSpacing/>
            </w:pPr>
            <w:r w:rsidRPr="009B6454">
              <w:lastRenderedPageBreak/>
              <w:t>2</w:t>
            </w:r>
          </w:p>
        </w:tc>
        <w:tc>
          <w:tcPr>
            <w:tcW w:w="2790" w:type="dxa"/>
          </w:tcPr>
          <w:p w14:paraId="4CAF4E95" w14:textId="77777777" w:rsidR="009B6454" w:rsidRPr="009B6454" w:rsidRDefault="009B6454" w:rsidP="00210384">
            <w:pPr>
              <w:spacing w:line="240" w:lineRule="auto"/>
              <w:ind w:right="-360"/>
              <w:contextualSpacing/>
            </w:pPr>
            <w:r w:rsidRPr="009B6454">
              <w:t>Batch Comment</w:t>
            </w:r>
          </w:p>
        </w:tc>
        <w:tc>
          <w:tcPr>
            <w:tcW w:w="5688" w:type="dxa"/>
          </w:tcPr>
          <w:p w14:paraId="7C669101" w14:textId="77777777" w:rsidR="009B6454" w:rsidRPr="009B6454" w:rsidRDefault="009B6454" w:rsidP="00210384">
            <w:pPr>
              <w:spacing w:line="240" w:lineRule="auto"/>
              <w:ind w:right="-360"/>
              <w:contextualSpacing/>
            </w:pPr>
            <w:r w:rsidRPr="009B6454">
              <w:t>Not used.</w:t>
            </w:r>
          </w:p>
        </w:tc>
      </w:tr>
      <w:tr w:rsidR="009B6454" w:rsidRPr="009B6454" w14:paraId="31457B23" w14:textId="77777777" w:rsidTr="00607F56">
        <w:tc>
          <w:tcPr>
            <w:tcW w:w="1782" w:type="dxa"/>
          </w:tcPr>
          <w:p w14:paraId="73A43B91" w14:textId="77777777" w:rsidR="009B6454" w:rsidRPr="009B6454" w:rsidRDefault="009B6454" w:rsidP="00210384">
            <w:pPr>
              <w:spacing w:line="240" w:lineRule="auto"/>
              <w:ind w:right="-360"/>
              <w:contextualSpacing/>
            </w:pPr>
            <w:r w:rsidRPr="009B6454">
              <w:t>3</w:t>
            </w:r>
          </w:p>
        </w:tc>
        <w:tc>
          <w:tcPr>
            <w:tcW w:w="2790" w:type="dxa"/>
          </w:tcPr>
          <w:p w14:paraId="7E8E12B9" w14:textId="77777777" w:rsidR="009B6454" w:rsidRPr="009B6454" w:rsidRDefault="009B6454" w:rsidP="00210384">
            <w:pPr>
              <w:spacing w:line="240" w:lineRule="auto"/>
              <w:ind w:right="-360"/>
              <w:contextualSpacing/>
            </w:pPr>
            <w:r w:rsidRPr="009B6454">
              <w:t>Batch Totals</w:t>
            </w:r>
          </w:p>
        </w:tc>
        <w:tc>
          <w:tcPr>
            <w:tcW w:w="5688" w:type="dxa"/>
          </w:tcPr>
          <w:p w14:paraId="2B713686" w14:textId="77777777" w:rsidR="009B6454" w:rsidRPr="009B6454" w:rsidRDefault="009B6454" w:rsidP="00210384">
            <w:pPr>
              <w:spacing w:line="240" w:lineRule="auto"/>
              <w:ind w:right="-360"/>
              <w:contextualSpacing/>
            </w:pPr>
            <w:r w:rsidRPr="009B6454">
              <w:t>Not Used.</w:t>
            </w:r>
          </w:p>
        </w:tc>
      </w:tr>
    </w:tbl>
    <w:p w14:paraId="5191B9FE" w14:textId="77777777" w:rsidR="00057ED2" w:rsidRDefault="00057ED2" w:rsidP="00063D6F">
      <w:pPr>
        <w:spacing w:line="240" w:lineRule="auto"/>
        <w:ind w:left="1422" w:right="-360"/>
        <w:contextualSpacing/>
      </w:pPr>
    </w:p>
    <w:p w14:paraId="5E991BAA" w14:textId="77777777" w:rsidR="00273943" w:rsidRPr="00252C7D" w:rsidRDefault="00953944" w:rsidP="004F6AA7">
      <w:pPr>
        <w:pStyle w:val="Heading2"/>
        <w:tabs>
          <w:tab w:val="clear" w:pos="1656"/>
          <w:tab w:val="num" w:pos="1080"/>
        </w:tabs>
        <w:ind w:left="1080" w:right="-360" w:hanging="1080"/>
      </w:pPr>
      <w:bookmarkStart w:id="40" w:name="_Toc241910343"/>
      <w:r w:rsidRPr="00252C7D">
        <w:t xml:space="preserve">List of </w:t>
      </w:r>
      <w:r w:rsidR="00027B2A" w:rsidRPr="00252C7D">
        <w:t xml:space="preserve">Message Building </w:t>
      </w:r>
      <w:r w:rsidRPr="00252C7D">
        <w:t>APIs</w:t>
      </w:r>
      <w:bookmarkEnd w:id="40"/>
    </w:p>
    <w:p w14:paraId="32C73328" w14:textId="77777777" w:rsidR="00273943" w:rsidRPr="00252C7D" w:rsidRDefault="00273943" w:rsidP="00210384">
      <w:pPr>
        <w:spacing w:line="240" w:lineRule="auto"/>
        <w:ind w:right="-360"/>
        <w:contextualSpacing/>
      </w:pPr>
    </w:p>
    <w:tbl>
      <w:tblPr>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0"/>
        <w:gridCol w:w="360"/>
        <w:gridCol w:w="3762"/>
        <w:gridCol w:w="5508"/>
      </w:tblGrid>
      <w:tr w:rsidR="00052F9A" w:rsidRPr="00252C7D" w14:paraId="644D0927" w14:textId="77777777" w:rsidTr="00A77504">
        <w:tc>
          <w:tcPr>
            <w:tcW w:w="360" w:type="dxa"/>
            <w:vMerge w:val="restart"/>
            <w:shd w:val="clear" w:color="auto" w:fill="808080"/>
          </w:tcPr>
          <w:p w14:paraId="1F025CAD" w14:textId="77777777" w:rsidR="00052F9A" w:rsidRPr="00252C7D" w:rsidRDefault="00052F9A" w:rsidP="00210384">
            <w:pPr>
              <w:spacing w:line="240" w:lineRule="auto"/>
              <w:ind w:right="-360"/>
              <w:contextualSpacing/>
            </w:pPr>
          </w:p>
        </w:tc>
        <w:tc>
          <w:tcPr>
            <w:tcW w:w="9990" w:type="dxa"/>
            <w:gridSpan w:val="4"/>
            <w:shd w:val="clear" w:color="auto" w:fill="D9D9D9"/>
          </w:tcPr>
          <w:p w14:paraId="38AA15D7" w14:textId="77777777" w:rsidR="00052F9A" w:rsidRPr="00252C7D" w:rsidRDefault="00052F9A" w:rsidP="00210384">
            <w:pPr>
              <w:spacing w:line="240" w:lineRule="auto"/>
              <w:ind w:right="-360"/>
              <w:contextualSpacing/>
            </w:pPr>
            <w:r w:rsidRPr="00252C7D">
              <w:t xml:space="preserve">New </w:t>
            </w:r>
            <w:smartTag w:uri="urn:schemas-microsoft-com:office:smarttags" w:element="place">
              <w:smartTag w:uri="urn:schemas-microsoft-com:office:smarttags" w:element="PlaceName">
                <w:r w:rsidRPr="00252C7D">
                  <w:t>Style</w:t>
                </w:r>
              </w:smartTag>
              <w:r w:rsidRPr="00252C7D">
                <w:t xml:space="preserve"> </w:t>
              </w:r>
              <w:smartTag w:uri="urn:schemas-microsoft-com:office:smarttags" w:element="PlaceName">
                <w:r w:rsidRPr="00252C7D">
                  <w:t>Message</w:t>
                </w:r>
              </w:smartTag>
              <w:r w:rsidRPr="00252C7D">
                <w:t xml:space="preserve"> </w:t>
              </w:r>
              <w:smartTag w:uri="urn:schemas-microsoft-com:office:smarttags" w:element="PlaceType">
                <w:r w:rsidRPr="00252C7D">
                  <w:t>Building</w:t>
                </w:r>
              </w:smartTag>
            </w:smartTag>
          </w:p>
          <w:p w14:paraId="7014AD66" w14:textId="77777777" w:rsidR="00996C9B" w:rsidRPr="00252C7D" w:rsidRDefault="00996C9B" w:rsidP="00210384">
            <w:pPr>
              <w:spacing w:line="240" w:lineRule="auto"/>
              <w:ind w:right="-360"/>
              <w:contextualSpacing/>
            </w:pPr>
            <w:r w:rsidRPr="00252C7D">
              <w:t>Group 1</w:t>
            </w:r>
          </w:p>
        </w:tc>
      </w:tr>
      <w:tr w:rsidR="00052F9A" w:rsidRPr="00252C7D" w14:paraId="07846A3C" w14:textId="77777777" w:rsidTr="00A77504">
        <w:tc>
          <w:tcPr>
            <w:tcW w:w="360" w:type="dxa"/>
            <w:vMerge/>
            <w:shd w:val="clear" w:color="auto" w:fill="808080"/>
          </w:tcPr>
          <w:p w14:paraId="7A651AF8" w14:textId="77777777" w:rsidR="00052F9A" w:rsidRPr="00252C7D" w:rsidRDefault="00052F9A" w:rsidP="00210384">
            <w:pPr>
              <w:spacing w:line="240" w:lineRule="auto"/>
              <w:ind w:right="-360"/>
              <w:contextualSpacing/>
            </w:pPr>
          </w:p>
        </w:tc>
        <w:tc>
          <w:tcPr>
            <w:tcW w:w="360" w:type="dxa"/>
            <w:vMerge w:val="restart"/>
            <w:shd w:val="clear" w:color="auto" w:fill="808080"/>
          </w:tcPr>
          <w:p w14:paraId="13C89B53" w14:textId="77777777" w:rsidR="00052F9A" w:rsidRPr="00252C7D" w:rsidRDefault="00052F9A" w:rsidP="00210384">
            <w:pPr>
              <w:spacing w:line="240" w:lineRule="auto"/>
              <w:ind w:right="-360"/>
              <w:contextualSpacing/>
            </w:pPr>
          </w:p>
        </w:tc>
        <w:tc>
          <w:tcPr>
            <w:tcW w:w="9630" w:type="dxa"/>
            <w:gridSpan w:val="3"/>
            <w:shd w:val="clear" w:color="auto" w:fill="D9D9D9"/>
          </w:tcPr>
          <w:p w14:paraId="11FB831E" w14:textId="77777777" w:rsidR="00052F9A" w:rsidRPr="00252C7D" w:rsidRDefault="00052F9A" w:rsidP="00210384">
            <w:pPr>
              <w:spacing w:line="240" w:lineRule="auto"/>
              <w:ind w:right="-360"/>
              <w:contextualSpacing/>
            </w:pPr>
            <w:r w:rsidRPr="00252C7D">
              <w:t>Building a Segment</w:t>
            </w:r>
          </w:p>
          <w:p w14:paraId="78E1BFB5" w14:textId="77777777" w:rsidR="00996C9B" w:rsidRPr="00252C7D" w:rsidRDefault="00996C9B" w:rsidP="00210384">
            <w:pPr>
              <w:spacing w:line="240" w:lineRule="auto"/>
              <w:ind w:right="-360"/>
              <w:contextualSpacing/>
            </w:pPr>
            <w:r w:rsidRPr="00252C7D">
              <w:t>Group 1.1</w:t>
            </w:r>
          </w:p>
        </w:tc>
      </w:tr>
      <w:tr w:rsidR="00052F9A" w:rsidRPr="00252C7D" w14:paraId="0C5C4C39" w14:textId="77777777" w:rsidTr="00A77504">
        <w:tc>
          <w:tcPr>
            <w:tcW w:w="360" w:type="dxa"/>
            <w:vMerge/>
            <w:shd w:val="clear" w:color="auto" w:fill="808080"/>
          </w:tcPr>
          <w:p w14:paraId="7DEC2D6D" w14:textId="77777777" w:rsidR="00052F9A" w:rsidRPr="00252C7D" w:rsidRDefault="00052F9A" w:rsidP="00210384">
            <w:pPr>
              <w:spacing w:line="240" w:lineRule="auto"/>
              <w:ind w:right="-360"/>
              <w:contextualSpacing/>
            </w:pPr>
          </w:p>
        </w:tc>
        <w:tc>
          <w:tcPr>
            <w:tcW w:w="360" w:type="dxa"/>
            <w:vMerge/>
            <w:shd w:val="clear" w:color="auto" w:fill="808080"/>
          </w:tcPr>
          <w:p w14:paraId="6897A030" w14:textId="77777777" w:rsidR="00052F9A" w:rsidRPr="00252C7D" w:rsidRDefault="00052F9A" w:rsidP="00210384">
            <w:pPr>
              <w:spacing w:line="240" w:lineRule="auto"/>
              <w:ind w:right="-360"/>
              <w:contextualSpacing/>
            </w:pPr>
          </w:p>
        </w:tc>
        <w:tc>
          <w:tcPr>
            <w:tcW w:w="360" w:type="dxa"/>
            <w:vMerge w:val="restart"/>
            <w:shd w:val="clear" w:color="auto" w:fill="808080"/>
          </w:tcPr>
          <w:p w14:paraId="1BE9395E" w14:textId="77777777" w:rsidR="00052F9A" w:rsidRPr="00252C7D" w:rsidRDefault="00052F9A" w:rsidP="00210384">
            <w:pPr>
              <w:spacing w:line="240" w:lineRule="auto"/>
              <w:ind w:right="-360"/>
              <w:contextualSpacing/>
            </w:pPr>
          </w:p>
        </w:tc>
        <w:tc>
          <w:tcPr>
            <w:tcW w:w="9270" w:type="dxa"/>
            <w:gridSpan w:val="2"/>
            <w:shd w:val="clear" w:color="auto" w:fill="D9D9D9"/>
          </w:tcPr>
          <w:p w14:paraId="5D4A7C26" w14:textId="77777777" w:rsidR="00052F9A" w:rsidRPr="00252C7D" w:rsidRDefault="00024E8D" w:rsidP="00210384">
            <w:pPr>
              <w:spacing w:line="240" w:lineRule="auto"/>
              <w:ind w:right="-360"/>
              <w:contextualSpacing/>
            </w:pPr>
            <w:r w:rsidRPr="00252C7D">
              <w:t>Inserting Data into a Segment</w:t>
            </w:r>
          </w:p>
          <w:p w14:paraId="0D89B611" w14:textId="77777777" w:rsidR="00996C9B" w:rsidRPr="00252C7D" w:rsidRDefault="00996C9B" w:rsidP="00210384">
            <w:pPr>
              <w:spacing w:line="240" w:lineRule="auto"/>
              <w:ind w:right="-360"/>
              <w:contextualSpacing/>
            </w:pPr>
            <w:r w:rsidRPr="00252C7D">
              <w:t>Group 1.1.1</w:t>
            </w:r>
          </w:p>
          <w:p w14:paraId="771A721B" w14:textId="77777777" w:rsidR="00024E8D" w:rsidRPr="00252C7D" w:rsidRDefault="00024E8D" w:rsidP="00557CAE">
            <w:pPr>
              <w:numPr>
                <w:ilvl w:val="0"/>
                <w:numId w:val="3"/>
              </w:numPr>
              <w:spacing w:line="240" w:lineRule="auto"/>
              <w:ind w:left="0" w:right="-360" w:firstLine="0"/>
              <w:contextualSpacing/>
            </w:pPr>
            <w:r w:rsidRPr="00252C7D">
              <w:t>Not all data types in the HL7 standard are supported by a specific API</w:t>
            </w:r>
            <w:r w:rsidR="005D615B" w:rsidRPr="00252C7D">
              <w:t>.</w:t>
            </w:r>
          </w:p>
          <w:p w14:paraId="4C985E09" w14:textId="77777777" w:rsidR="00024E8D" w:rsidRPr="00252C7D" w:rsidRDefault="0016630A" w:rsidP="00557CAE">
            <w:pPr>
              <w:numPr>
                <w:ilvl w:val="0"/>
                <w:numId w:val="3"/>
              </w:numPr>
              <w:spacing w:line="240" w:lineRule="auto"/>
              <w:ind w:left="0" w:right="-360" w:firstLine="0"/>
              <w:contextualSpacing/>
            </w:pPr>
            <w:r w:rsidRPr="00252C7D">
              <w:t>These APIs a</w:t>
            </w:r>
            <w:r w:rsidR="00024E8D" w:rsidRPr="00252C7D">
              <w:t xml:space="preserve">utomatically replaces </w:t>
            </w:r>
            <w:r w:rsidRPr="00252C7D">
              <w:t xml:space="preserve">message </w:t>
            </w:r>
            <w:r w:rsidR="00024E8D" w:rsidRPr="00252C7D">
              <w:t>delimiters with escape sequences</w:t>
            </w:r>
            <w:r w:rsidR="005D615B" w:rsidRPr="00252C7D">
              <w:t>.</w:t>
            </w:r>
          </w:p>
        </w:tc>
      </w:tr>
      <w:tr w:rsidR="00052F9A" w:rsidRPr="00252C7D" w14:paraId="52D9616A" w14:textId="77777777" w:rsidTr="00A77504">
        <w:tc>
          <w:tcPr>
            <w:tcW w:w="360" w:type="dxa"/>
            <w:vMerge/>
            <w:shd w:val="clear" w:color="auto" w:fill="808080"/>
          </w:tcPr>
          <w:p w14:paraId="4BE4EF16" w14:textId="77777777" w:rsidR="00052F9A" w:rsidRPr="00252C7D" w:rsidRDefault="00052F9A" w:rsidP="00210384">
            <w:pPr>
              <w:spacing w:line="240" w:lineRule="auto"/>
              <w:ind w:right="-360"/>
              <w:contextualSpacing/>
            </w:pPr>
          </w:p>
        </w:tc>
        <w:tc>
          <w:tcPr>
            <w:tcW w:w="360" w:type="dxa"/>
            <w:vMerge/>
            <w:shd w:val="clear" w:color="auto" w:fill="808080"/>
          </w:tcPr>
          <w:p w14:paraId="28B50AAA" w14:textId="77777777" w:rsidR="00052F9A" w:rsidRPr="00252C7D" w:rsidRDefault="00052F9A" w:rsidP="00210384">
            <w:pPr>
              <w:spacing w:line="240" w:lineRule="auto"/>
              <w:ind w:right="-360"/>
              <w:contextualSpacing/>
            </w:pPr>
          </w:p>
        </w:tc>
        <w:tc>
          <w:tcPr>
            <w:tcW w:w="360" w:type="dxa"/>
            <w:vMerge/>
            <w:shd w:val="clear" w:color="auto" w:fill="808080"/>
          </w:tcPr>
          <w:p w14:paraId="4466F645" w14:textId="77777777" w:rsidR="00052F9A" w:rsidRPr="00252C7D" w:rsidRDefault="00052F9A" w:rsidP="00210384">
            <w:pPr>
              <w:spacing w:line="240" w:lineRule="auto"/>
              <w:ind w:right="-360"/>
              <w:contextualSpacing/>
            </w:pPr>
          </w:p>
        </w:tc>
        <w:tc>
          <w:tcPr>
            <w:tcW w:w="3762" w:type="dxa"/>
            <w:vAlign w:val="center"/>
          </w:tcPr>
          <w:p w14:paraId="3D029F17" w14:textId="77777777" w:rsidR="00052F9A" w:rsidRPr="00252C7D" w:rsidRDefault="0018527F" w:rsidP="00210384">
            <w:pPr>
              <w:spacing w:line="240" w:lineRule="auto"/>
              <w:ind w:right="-360"/>
              <w:contextualSpacing/>
            </w:pPr>
            <w:r>
              <w:t>SET^HLOAPI</w:t>
            </w:r>
          </w:p>
        </w:tc>
        <w:tc>
          <w:tcPr>
            <w:tcW w:w="5508" w:type="dxa"/>
            <w:noWrap/>
          </w:tcPr>
          <w:p w14:paraId="289E1005" w14:textId="77777777" w:rsidR="00024E8D" w:rsidRPr="00252C7D" w:rsidRDefault="0018527F" w:rsidP="00A77504">
            <w:r>
              <w:t>Sets a single atomic value of unspecified data type into the segment.</w:t>
            </w:r>
          </w:p>
        </w:tc>
      </w:tr>
      <w:tr w:rsidR="0018527F" w:rsidRPr="00252C7D" w14:paraId="4D9098DD" w14:textId="77777777" w:rsidTr="00A77504">
        <w:tc>
          <w:tcPr>
            <w:tcW w:w="360" w:type="dxa"/>
            <w:vMerge/>
            <w:shd w:val="clear" w:color="auto" w:fill="808080"/>
          </w:tcPr>
          <w:p w14:paraId="787AF1ED" w14:textId="77777777" w:rsidR="0018527F" w:rsidRPr="00252C7D" w:rsidRDefault="0018527F" w:rsidP="00210384">
            <w:pPr>
              <w:spacing w:line="240" w:lineRule="auto"/>
              <w:ind w:right="-360"/>
              <w:contextualSpacing/>
            </w:pPr>
          </w:p>
        </w:tc>
        <w:tc>
          <w:tcPr>
            <w:tcW w:w="360" w:type="dxa"/>
            <w:vMerge/>
            <w:shd w:val="clear" w:color="auto" w:fill="808080"/>
          </w:tcPr>
          <w:p w14:paraId="1FA009CF" w14:textId="77777777" w:rsidR="0018527F" w:rsidRPr="00252C7D" w:rsidRDefault="0018527F" w:rsidP="00210384">
            <w:pPr>
              <w:spacing w:line="240" w:lineRule="auto"/>
              <w:ind w:right="-360"/>
              <w:contextualSpacing/>
            </w:pPr>
          </w:p>
        </w:tc>
        <w:tc>
          <w:tcPr>
            <w:tcW w:w="360" w:type="dxa"/>
            <w:vMerge/>
            <w:shd w:val="clear" w:color="auto" w:fill="808080"/>
          </w:tcPr>
          <w:p w14:paraId="59A515A7" w14:textId="77777777" w:rsidR="0018527F" w:rsidRPr="00252C7D" w:rsidRDefault="0018527F" w:rsidP="00210384">
            <w:pPr>
              <w:spacing w:line="240" w:lineRule="auto"/>
              <w:ind w:right="-360"/>
              <w:contextualSpacing/>
            </w:pPr>
          </w:p>
        </w:tc>
        <w:tc>
          <w:tcPr>
            <w:tcW w:w="3762" w:type="dxa"/>
          </w:tcPr>
          <w:p w14:paraId="2D3C7E23" w14:textId="77777777" w:rsidR="0018527F" w:rsidRPr="00252C7D" w:rsidRDefault="0018527F" w:rsidP="00210384">
            <w:pPr>
              <w:spacing w:line="240" w:lineRule="auto"/>
              <w:ind w:right="-360"/>
              <w:contextualSpacing/>
            </w:pPr>
            <w:r w:rsidRPr="00252C7D">
              <w:t>SETAD^HLOAI4</w:t>
            </w:r>
          </w:p>
        </w:tc>
        <w:tc>
          <w:tcPr>
            <w:tcW w:w="5508" w:type="dxa"/>
            <w:noWrap/>
          </w:tcPr>
          <w:p w14:paraId="04BFCFB9" w14:textId="77777777" w:rsidR="0018527F" w:rsidRPr="00252C7D" w:rsidRDefault="0018527F" w:rsidP="00210384">
            <w:pPr>
              <w:spacing w:line="240" w:lineRule="auto"/>
              <w:ind w:right="-360"/>
              <w:contextualSpacing/>
            </w:pPr>
            <w:r w:rsidRPr="00252C7D">
              <w:t>Sets an address into a segment</w:t>
            </w:r>
          </w:p>
        </w:tc>
      </w:tr>
      <w:tr w:rsidR="0018527F" w:rsidRPr="00252C7D" w14:paraId="6A3B825A" w14:textId="77777777" w:rsidTr="00A77504">
        <w:tc>
          <w:tcPr>
            <w:tcW w:w="360" w:type="dxa"/>
            <w:vMerge/>
            <w:shd w:val="clear" w:color="auto" w:fill="808080"/>
          </w:tcPr>
          <w:p w14:paraId="3F453A04" w14:textId="77777777" w:rsidR="0018527F" w:rsidRPr="00252C7D" w:rsidRDefault="0018527F" w:rsidP="00210384">
            <w:pPr>
              <w:spacing w:line="240" w:lineRule="auto"/>
              <w:ind w:right="-360"/>
              <w:contextualSpacing/>
            </w:pPr>
          </w:p>
        </w:tc>
        <w:tc>
          <w:tcPr>
            <w:tcW w:w="360" w:type="dxa"/>
            <w:vMerge/>
            <w:shd w:val="clear" w:color="auto" w:fill="808080"/>
          </w:tcPr>
          <w:p w14:paraId="5DCF7C39" w14:textId="77777777" w:rsidR="0018527F" w:rsidRPr="00252C7D" w:rsidRDefault="0018527F" w:rsidP="00210384">
            <w:pPr>
              <w:spacing w:line="240" w:lineRule="auto"/>
              <w:ind w:right="-360"/>
              <w:contextualSpacing/>
            </w:pPr>
          </w:p>
        </w:tc>
        <w:tc>
          <w:tcPr>
            <w:tcW w:w="360" w:type="dxa"/>
            <w:vMerge/>
            <w:shd w:val="clear" w:color="auto" w:fill="808080"/>
          </w:tcPr>
          <w:p w14:paraId="7BDD8F90" w14:textId="77777777" w:rsidR="0018527F" w:rsidRPr="00252C7D" w:rsidRDefault="0018527F" w:rsidP="00210384">
            <w:pPr>
              <w:spacing w:line="240" w:lineRule="auto"/>
              <w:ind w:right="-360"/>
              <w:contextualSpacing/>
            </w:pPr>
          </w:p>
        </w:tc>
        <w:tc>
          <w:tcPr>
            <w:tcW w:w="3762" w:type="dxa"/>
          </w:tcPr>
          <w:p w14:paraId="7DD986FD" w14:textId="77777777" w:rsidR="0018527F" w:rsidRPr="00252C7D" w:rsidRDefault="0018527F" w:rsidP="00210384">
            <w:pPr>
              <w:spacing w:line="240" w:lineRule="auto"/>
              <w:ind w:right="-360"/>
              <w:contextualSpacing/>
            </w:pPr>
            <w:r w:rsidRPr="00252C7D">
              <w:t>SETCE^HLOAPI4</w:t>
            </w:r>
          </w:p>
        </w:tc>
        <w:tc>
          <w:tcPr>
            <w:tcW w:w="5508" w:type="dxa"/>
            <w:noWrap/>
          </w:tcPr>
          <w:p w14:paraId="1D1C8588" w14:textId="77777777" w:rsidR="0018527F" w:rsidRPr="00252C7D" w:rsidRDefault="0018527F" w:rsidP="00210384">
            <w:pPr>
              <w:spacing w:line="240" w:lineRule="auto"/>
              <w:ind w:right="-360"/>
              <w:contextualSpacing/>
            </w:pPr>
            <w:r w:rsidRPr="00252C7D">
              <w:t>Sets a coded element into a segment.</w:t>
            </w:r>
          </w:p>
        </w:tc>
      </w:tr>
      <w:tr w:rsidR="0018527F" w:rsidRPr="00252C7D" w14:paraId="079ED62A" w14:textId="77777777" w:rsidTr="00A77504">
        <w:tc>
          <w:tcPr>
            <w:tcW w:w="360" w:type="dxa"/>
            <w:vMerge/>
            <w:shd w:val="clear" w:color="auto" w:fill="808080"/>
          </w:tcPr>
          <w:p w14:paraId="0804AFA2" w14:textId="77777777" w:rsidR="0018527F" w:rsidRPr="00252C7D" w:rsidRDefault="0018527F" w:rsidP="00210384">
            <w:pPr>
              <w:spacing w:line="240" w:lineRule="auto"/>
              <w:ind w:right="-360"/>
              <w:contextualSpacing/>
            </w:pPr>
          </w:p>
        </w:tc>
        <w:tc>
          <w:tcPr>
            <w:tcW w:w="360" w:type="dxa"/>
            <w:vMerge/>
            <w:shd w:val="clear" w:color="auto" w:fill="808080"/>
          </w:tcPr>
          <w:p w14:paraId="36D293C6" w14:textId="77777777" w:rsidR="0018527F" w:rsidRPr="00252C7D" w:rsidRDefault="0018527F" w:rsidP="00210384">
            <w:pPr>
              <w:spacing w:line="240" w:lineRule="auto"/>
              <w:ind w:right="-360"/>
              <w:contextualSpacing/>
            </w:pPr>
          </w:p>
        </w:tc>
        <w:tc>
          <w:tcPr>
            <w:tcW w:w="360" w:type="dxa"/>
            <w:vMerge/>
            <w:shd w:val="clear" w:color="auto" w:fill="808080"/>
          </w:tcPr>
          <w:p w14:paraId="477BD611" w14:textId="77777777" w:rsidR="0018527F" w:rsidRPr="00252C7D" w:rsidRDefault="0018527F" w:rsidP="00210384">
            <w:pPr>
              <w:spacing w:line="240" w:lineRule="auto"/>
              <w:ind w:right="-360"/>
              <w:contextualSpacing/>
            </w:pPr>
          </w:p>
        </w:tc>
        <w:tc>
          <w:tcPr>
            <w:tcW w:w="3762" w:type="dxa"/>
          </w:tcPr>
          <w:p w14:paraId="74D01A6C" w14:textId="77777777" w:rsidR="0018527F" w:rsidRPr="00252C7D" w:rsidRDefault="0018527F" w:rsidP="00210384">
            <w:pPr>
              <w:spacing w:line="240" w:lineRule="auto"/>
              <w:ind w:right="-360"/>
              <w:contextualSpacing/>
            </w:pPr>
            <w:r w:rsidRPr="00252C7D">
              <w:t>SETCNE^HLOPAI4</w:t>
            </w:r>
          </w:p>
        </w:tc>
        <w:tc>
          <w:tcPr>
            <w:tcW w:w="5508" w:type="dxa"/>
            <w:noWrap/>
          </w:tcPr>
          <w:p w14:paraId="6E928FAD" w14:textId="77777777" w:rsidR="0018527F" w:rsidRPr="00252C7D" w:rsidRDefault="0018527F" w:rsidP="00210384">
            <w:pPr>
              <w:spacing w:line="240" w:lineRule="auto"/>
              <w:ind w:right="-360"/>
              <w:contextualSpacing/>
            </w:pPr>
            <w:r w:rsidRPr="00252C7D">
              <w:t>Sets a coded value with no exceptions into a segment.</w:t>
            </w:r>
          </w:p>
        </w:tc>
      </w:tr>
      <w:tr w:rsidR="0018527F" w:rsidRPr="00252C7D" w14:paraId="1B6E4871" w14:textId="77777777" w:rsidTr="00A77504">
        <w:tc>
          <w:tcPr>
            <w:tcW w:w="360" w:type="dxa"/>
            <w:vMerge/>
            <w:shd w:val="clear" w:color="auto" w:fill="808080"/>
          </w:tcPr>
          <w:p w14:paraId="738AB58A" w14:textId="77777777" w:rsidR="0018527F" w:rsidRPr="00252C7D" w:rsidRDefault="0018527F" w:rsidP="00210384">
            <w:pPr>
              <w:spacing w:line="240" w:lineRule="auto"/>
              <w:ind w:right="-360"/>
              <w:contextualSpacing/>
            </w:pPr>
          </w:p>
        </w:tc>
        <w:tc>
          <w:tcPr>
            <w:tcW w:w="360" w:type="dxa"/>
            <w:vMerge/>
            <w:shd w:val="clear" w:color="auto" w:fill="808080"/>
          </w:tcPr>
          <w:p w14:paraId="2B635663" w14:textId="77777777" w:rsidR="0018527F" w:rsidRPr="00252C7D" w:rsidRDefault="0018527F" w:rsidP="00210384">
            <w:pPr>
              <w:spacing w:line="240" w:lineRule="auto"/>
              <w:ind w:right="-360"/>
              <w:contextualSpacing/>
            </w:pPr>
          </w:p>
        </w:tc>
        <w:tc>
          <w:tcPr>
            <w:tcW w:w="360" w:type="dxa"/>
            <w:vMerge/>
            <w:shd w:val="clear" w:color="auto" w:fill="808080"/>
          </w:tcPr>
          <w:p w14:paraId="1CF5D322" w14:textId="77777777" w:rsidR="0018527F" w:rsidRPr="00252C7D" w:rsidRDefault="0018527F" w:rsidP="00210384">
            <w:pPr>
              <w:spacing w:line="240" w:lineRule="auto"/>
              <w:ind w:right="-360"/>
              <w:contextualSpacing/>
            </w:pPr>
          </w:p>
        </w:tc>
        <w:tc>
          <w:tcPr>
            <w:tcW w:w="3762" w:type="dxa"/>
          </w:tcPr>
          <w:p w14:paraId="1DB1778D" w14:textId="77777777" w:rsidR="0018527F" w:rsidRPr="00252C7D" w:rsidRDefault="0018527F" w:rsidP="00210384">
            <w:pPr>
              <w:spacing w:line="240" w:lineRule="auto"/>
              <w:ind w:right="-360"/>
              <w:contextualSpacing/>
            </w:pPr>
            <w:r w:rsidRPr="00252C7D">
              <w:t>SETCWE^HLOAPI4</w:t>
            </w:r>
          </w:p>
        </w:tc>
        <w:tc>
          <w:tcPr>
            <w:tcW w:w="5508" w:type="dxa"/>
          </w:tcPr>
          <w:p w14:paraId="3C44188A" w14:textId="77777777" w:rsidR="0018527F" w:rsidRPr="00252C7D" w:rsidRDefault="0018527F" w:rsidP="00210384">
            <w:pPr>
              <w:spacing w:line="240" w:lineRule="auto"/>
              <w:ind w:right="-360"/>
              <w:contextualSpacing/>
            </w:pPr>
            <w:r w:rsidRPr="00252C7D">
              <w:t>Sets a coded value with exceptions into a segment.</w:t>
            </w:r>
          </w:p>
        </w:tc>
      </w:tr>
      <w:tr w:rsidR="0018527F" w:rsidRPr="00252C7D" w14:paraId="70B0096B" w14:textId="77777777" w:rsidTr="00A77504">
        <w:tc>
          <w:tcPr>
            <w:tcW w:w="360" w:type="dxa"/>
            <w:vMerge/>
            <w:shd w:val="clear" w:color="auto" w:fill="808080"/>
          </w:tcPr>
          <w:p w14:paraId="70DDD683" w14:textId="77777777" w:rsidR="0018527F" w:rsidRPr="00252C7D" w:rsidRDefault="0018527F" w:rsidP="00210384">
            <w:pPr>
              <w:spacing w:line="240" w:lineRule="auto"/>
              <w:ind w:right="-360"/>
              <w:contextualSpacing/>
            </w:pPr>
          </w:p>
        </w:tc>
        <w:tc>
          <w:tcPr>
            <w:tcW w:w="360" w:type="dxa"/>
            <w:vMerge/>
            <w:shd w:val="clear" w:color="auto" w:fill="808080"/>
          </w:tcPr>
          <w:p w14:paraId="097B5A07" w14:textId="77777777" w:rsidR="0018527F" w:rsidRPr="00252C7D" w:rsidRDefault="0018527F" w:rsidP="00210384">
            <w:pPr>
              <w:spacing w:line="240" w:lineRule="auto"/>
              <w:ind w:right="-360"/>
              <w:contextualSpacing/>
            </w:pPr>
          </w:p>
        </w:tc>
        <w:tc>
          <w:tcPr>
            <w:tcW w:w="360" w:type="dxa"/>
            <w:vMerge/>
            <w:shd w:val="clear" w:color="auto" w:fill="808080"/>
          </w:tcPr>
          <w:p w14:paraId="5C396A86" w14:textId="77777777" w:rsidR="0018527F" w:rsidRPr="00252C7D" w:rsidRDefault="0018527F" w:rsidP="00210384">
            <w:pPr>
              <w:spacing w:line="240" w:lineRule="auto"/>
              <w:ind w:right="-360"/>
              <w:contextualSpacing/>
            </w:pPr>
          </w:p>
        </w:tc>
        <w:tc>
          <w:tcPr>
            <w:tcW w:w="3762" w:type="dxa"/>
          </w:tcPr>
          <w:p w14:paraId="21B8886C" w14:textId="77777777" w:rsidR="0018527F" w:rsidRPr="00252C7D" w:rsidRDefault="0018527F" w:rsidP="00210384">
            <w:pPr>
              <w:spacing w:line="240" w:lineRule="auto"/>
              <w:ind w:right="-360"/>
              <w:contextualSpacing/>
            </w:pPr>
            <w:r w:rsidRPr="00252C7D">
              <w:t>SETDT^HLOAPI4</w:t>
            </w:r>
          </w:p>
        </w:tc>
        <w:tc>
          <w:tcPr>
            <w:tcW w:w="5508" w:type="dxa"/>
          </w:tcPr>
          <w:p w14:paraId="3F5666BC" w14:textId="77777777" w:rsidR="0018527F" w:rsidRPr="00252C7D" w:rsidRDefault="0018527F" w:rsidP="00210384">
            <w:pPr>
              <w:spacing w:line="240" w:lineRule="auto"/>
              <w:ind w:right="-360"/>
              <w:contextualSpacing/>
            </w:pPr>
            <w:r>
              <w:t>Sets a date</w:t>
            </w:r>
            <w:r w:rsidRPr="00252C7D">
              <w:t xml:space="preserve"> into the segment.</w:t>
            </w:r>
          </w:p>
        </w:tc>
      </w:tr>
      <w:tr w:rsidR="0018527F" w:rsidRPr="00252C7D" w14:paraId="5D9CD0D0" w14:textId="77777777" w:rsidTr="00A77504">
        <w:tc>
          <w:tcPr>
            <w:tcW w:w="360" w:type="dxa"/>
            <w:vMerge/>
            <w:shd w:val="clear" w:color="auto" w:fill="808080"/>
          </w:tcPr>
          <w:p w14:paraId="2C6646E2" w14:textId="77777777" w:rsidR="0018527F" w:rsidRPr="00252C7D" w:rsidRDefault="0018527F" w:rsidP="00210384">
            <w:pPr>
              <w:spacing w:line="240" w:lineRule="auto"/>
              <w:ind w:right="-360"/>
              <w:contextualSpacing/>
            </w:pPr>
          </w:p>
        </w:tc>
        <w:tc>
          <w:tcPr>
            <w:tcW w:w="360" w:type="dxa"/>
            <w:vMerge/>
            <w:shd w:val="clear" w:color="auto" w:fill="808080"/>
          </w:tcPr>
          <w:p w14:paraId="6ABA0D10" w14:textId="77777777" w:rsidR="0018527F" w:rsidRPr="00252C7D" w:rsidRDefault="0018527F" w:rsidP="00210384">
            <w:pPr>
              <w:spacing w:line="240" w:lineRule="auto"/>
              <w:ind w:right="-360"/>
              <w:contextualSpacing/>
            </w:pPr>
          </w:p>
        </w:tc>
        <w:tc>
          <w:tcPr>
            <w:tcW w:w="360" w:type="dxa"/>
            <w:vMerge/>
            <w:shd w:val="clear" w:color="auto" w:fill="808080"/>
          </w:tcPr>
          <w:p w14:paraId="7E940B28" w14:textId="77777777" w:rsidR="0018527F" w:rsidRPr="00252C7D" w:rsidRDefault="0018527F" w:rsidP="00210384">
            <w:pPr>
              <w:spacing w:line="240" w:lineRule="auto"/>
              <w:ind w:right="-360"/>
              <w:contextualSpacing/>
            </w:pPr>
          </w:p>
        </w:tc>
        <w:tc>
          <w:tcPr>
            <w:tcW w:w="3762" w:type="dxa"/>
          </w:tcPr>
          <w:p w14:paraId="107CF066" w14:textId="77777777" w:rsidR="0018527F" w:rsidRPr="00252C7D" w:rsidRDefault="0018527F" w:rsidP="00210384">
            <w:pPr>
              <w:spacing w:line="240" w:lineRule="auto"/>
              <w:ind w:right="-360"/>
              <w:contextualSpacing/>
            </w:pPr>
            <w:r w:rsidRPr="00252C7D">
              <w:t>SETHD^HLOAPI4</w:t>
            </w:r>
          </w:p>
        </w:tc>
        <w:tc>
          <w:tcPr>
            <w:tcW w:w="5508" w:type="dxa"/>
          </w:tcPr>
          <w:p w14:paraId="241F3E11" w14:textId="77777777" w:rsidR="0018527F" w:rsidRPr="00252C7D" w:rsidRDefault="0018527F" w:rsidP="00210384">
            <w:pPr>
              <w:spacing w:line="240" w:lineRule="auto"/>
              <w:ind w:right="-360"/>
              <w:contextualSpacing/>
            </w:pPr>
            <w:r w:rsidRPr="00252C7D">
              <w:t>Sets a hierarchic designator into a segment.</w:t>
            </w:r>
          </w:p>
        </w:tc>
      </w:tr>
      <w:tr w:rsidR="0018527F" w:rsidRPr="00252C7D" w14:paraId="05D74676" w14:textId="77777777" w:rsidTr="00A77504">
        <w:tc>
          <w:tcPr>
            <w:tcW w:w="360" w:type="dxa"/>
            <w:vMerge/>
            <w:shd w:val="clear" w:color="auto" w:fill="808080"/>
          </w:tcPr>
          <w:p w14:paraId="6403B612" w14:textId="77777777" w:rsidR="0018527F" w:rsidRPr="00252C7D" w:rsidRDefault="0018527F" w:rsidP="00210384">
            <w:pPr>
              <w:spacing w:line="240" w:lineRule="auto"/>
              <w:ind w:right="-360"/>
              <w:contextualSpacing/>
            </w:pPr>
          </w:p>
        </w:tc>
        <w:tc>
          <w:tcPr>
            <w:tcW w:w="360" w:type="dxa"/>
            <w:vMerge/>
            <w:shd w:val="clear" w:color="auto" w:fill="808080"/>
          </w:tcPr>
          <w:p w14:paraId="7D6CA9B3" w14:textId="77777777" w:rsidR="0018527F" w:rsidRPr="00252C7D" w:rsidRDefault="0018527F" w:rsidP="00210384">
            <w:pPr>
              <w:spacing w:line="240" w:lineRule="auto"/>
              <w:ind w:right="-360"/>
              <w:contextualSpacing/>
            </w:pPr>
          </w:p>
        </w:tc>
        <w:tc>
          <w:tcPr>
            <w:tcW w:w="360" w:type="dxa"/>
            <w:vMerge/>
            <w:shd w:val="clear" w:color="auto" w:fill="808080"/>
          </w:tcPr>
          <w:p w14:paraId="4CB73E13" w14:textId="77777777" w:rsidR="0018527F" w:rsidRPr="00252C7D" w:rsidRDefault="0018527F" w:rsidP="00210384">
            <w:pPr>
              <w:spacing w:line="240" w:lineRule="auto"/>
              <w:ind w:right="-360"/>
              <w:contextualSpacing/>
            </w:pPr>
          </w:p>
        </w:tc>
        <w:tc>
          <w:tcPr>
            <w:tcW w:w="3762" w:type="dxa"/>
          </w:tcPr>
          <w:p w14:paraId="2CD53718" w14:textId="77777777" w:rsidR="0018527F" w:rsidRPr="00252C7D" w:rsidRDefault="0018527F" w:rsidP="00210384">
            <w:pPr>
              <w:spacing w:line="240" w:lineRule="auto"/>
              <w:ind w:right="-360"/>
              <w:contextualSpacing/>
            </w:pPr>
            <w:r w:rsidRPr="00252C7D">
              <w:t>SETTS^HLOAPI4</w:t>
            </w:r>
          </w:p>
        </w:tc>
        <w:tc>
          <w:tcPr>
            <w:tcW w:w="5508" w:type="dxa"/>
          </w:tcPr>
          <w:p w14:paraId="0AAF658B" w14:textId="77777777" w:rsidR="0018527F" w:rsidRPr="00252C7D" w:rsidRDefault="0018527F" w:rsidP="00210384">
            <w:pPr>
              <w:spacing w:line="240" w:lineRule="auto"/>
              <w:ind w:right="-360"/>
              <w:contextualSpacing/>
            </w:pPr>
            <w:r w:rsidRPr="00252C7D">
              <w:t>Sets a timestamp into the segment.</w:t>
            </w:r>
          </w:p>
        </w:tc>
      </w:tr>
      <w:tr w:rsidR="0018527F" w:rsidRPr="00252C7D" w14:paraId="2C16045E" w14:textId="77777777" w:rsidTr="00A77504">
        <w:tc>
          <w:tcPr>
            <w:tcW w:w="360" w:type="dxa"/>
            <w:vMerge/>
            <w:shd w:val="clear" w:color="auto" w:fill="808080"/>
          </w:tcPr>
          <w:p w14:paraId="2EB6E2DA" w14:textId="77777777" w:rsidR="0018527F" w:rsidRPr="00252C7D" w:rsidRDefault="0018527F" w:rsidP="00210384">
            <w:pPr>
              <w:spacing w:line="240" w:lineRule="auto"/>
              <w:ind w:right="-360"/>
              <w:contextualSpacing/>
            </w:pPr>
          </w:p>
        </w:tc>
        <w:tc>
          <w:tcPr>
            <w:tcW w:w="360" w:type="dxa"/>
            <w:vMerge/>
            <w:shd w:val="clear" w:color="auto" w:fill="808080"/>
          </w:tcPr>
          <w:p w14:paraId="392991B3" w14:textId="77777777" w:rsidR="0018527F" w:rsidRPr="00252C7D" w:rsidRDefault="0018527F" w:rsidP="00210384">
            <w:pPr>
              <w:spacing w:line="240" w:lineRule="auto"/>
              <w:ind w:right="-360"/>
              <w:contextualSpacing/>
            </w:pPr>
          </w:p>
        </w:tc>
        <w:tc>
          <w:tcPr>
            <w:tcW w:w="360" w:type="dxa"/>
            <w:shd w:val="clear" w:color="auto" w:fill="808080"/>
          </w:tcPr>
          <w:p w14:paraId="0AC744F7" w14:textId="77777777" w:rsidR="0018527F" w:rsidRPr="00252C7D" w:rsidRDefault="0018527F" w:rsidP="00210384">
            <w:pPr>
              <w:spacing w:line="240" w:lineRule="auto"/>
              <w:ind w:right="-360"/>
              <w:contextualSpacing/>
            </w:pPr>
          </w:p>
        </w:tc>
        <w:tc>
          <w:tcPr>
            <w:tcW w:w="3762" w:type="dxa"/>
          </w:tcPr>
          <w:p w14:paraId="19AD6F68" w14:textId="77777777" w:rsidR="0018527F" w:rsidRPr="00252C7D" w:rsidRDefault="0018527F" w:rsidP="00210384">
            <w:pPr>
              <w:spacing w:line="240" w:lineRule="auto"/>
              <w:ind w:right="-360"/>
              <w:contextualSpacing/>
            </w:pPr>
            <w:r>
              <w:t>SETXPN^HLOAPI4</w:t>
            </w:r>
          </w:p>
        </w:tc>
        <w:tc>
          <w:tcPr>
            <w:tcW w:w="5508" w:type="dxa"/>
          </w:tcPr>
          <w:p w14:paraId="2D979AAF" w14:textId="77777777" w:rsidR="0018527F" w:rsidRPr="00252C7D" w:rsidRDefault="0018527F" w:rsidP="00210384">
            <w:pPr>
              <w:spacing w:line="240" w:lineRule="auto"/>
              <w:ind w:right="-360"/>
              <w:contextualSpacing/>
            </w:pPr>
            <w:r>
              <w:t>Sets an extended person name into a segment.</w:t>
            </w:r>
          </w:p>
        </w:tc>
      </w:tr>
      <w:tr w:rsidR="0018527F" w:rsidRPr="00252C7D" w14:paraId="7C2D2772" w14:textId="77777777" w:rsidTr="00A77504">
        <w:tc>
          <w:tcPr>
            <w:tcW w:w="360" w:type="dxa"/>
            <w:vMerge/>
            <w:shd w:val="clear" w:color="auto" w:fill="808080"/>
          </w:tcPr>
          <w:p w14:paraId="63B246FD" w14:textId="77777777" w:rsidR="0018527F" w:rsidRPr="00252C7D" w:rsidRDefault="0018527F" w:rsidP="00210384">
            <w:pPr>
              <w:spacing w:line="240" w:lineRule="auto"/>
              <w:ind w:right="-360"/>
              <w:contextualSpacing/>
            </w:pPr>
          </w:p>
        </w:tc>
        <w:tc>
          <w:tcPr>
            <w:tcW w:w="360" w:type="dxa"/>
            <w:vMerge/>
            <w:shd w:val="clear" w:color="auto" w:fill="808080"/>
          </w:tcPr>
          <w:p w14:paraId="495A44A2" w14:textId="77777777" w:rsidR="0018527F" w:rsidRPr="00252C7D" w:rsidRDefault="0018527F" w:rsidP="00210384">
            <w:pPr>
              <w:spacing w:line="240" w:lineRule="auto"/>
              <w:ind w:right="-360"/>
              <w:contextualSpacing/>
            </w:pPr>
          </w:p>
        </w:tc>
        <w:tc>
          <w:tcPr>
            <w:tcW w:w="9630" w:type="dxa"/>
            <w:gridSpan w:val="3"/>
            <w:shd w:val="clear" w:color="auto" w:fill="D9D9D9"/>
          </w:tcPr>
          <w:p w14:paraId="2707C3D5" w14:textId="77777777" w:rsidR="0018527F" w:rsidRPr="00252C7D" w:rsidRDefault="0018527F" w:rsidP="00210384">
            <w:pPr>
              <w:spacing w:line="240" w:lineRule="auto"/>
              <w:ind w:right="-360"/>
              <w:contextualSpacing/>
            </w:pPr>
            <w:r w:rsidRPr="00252C7D">
              <w:t>Inserting the Completed Segment Into the Message</w:t>
            </w:r>
          </w:p>
          <w:p w14:paraId="6FF09911" w14:textId="77777777" w:rsidR="0018527F" w:rsidRPr="00252C7D" w:rsidRDefault="0018527F" w:rsidP="00210384">
            <w:pPr>
              <w:spacing w:line="240" w:lineRule="auto"/>
              <w:ind w:right="-360"/>
              <w:contextualSpacing/>
            </w:pPr>
            <w:r w:rsidRPr="00252C7D">
              <w:t>Group 1.1.2</w:t>
            </w:r>
          </w:p>
        </w:tc>
      </w:tr>
      <w:tr w:rsidR="0018527F" w:rsidRPr="00252C7D" w14:paraId="163D0ECE" w14:textId="77777777" w:rsidTr="00A77504">
        <w:tc>
          <w:tcPr>
            <w:tcW w:w="360" w:type="dxa"/>
            <w:vMerge/>
            <w:shd w:val="clear" w:color="auto" w:fill="808080"/>
          </w:tcPr>
          <w:p w14:paraId="6B4F2D6F" w14:textId="77777777" w:rsidR="0018527F" w:rsidRPr="00252C7D" w:rsidRDefault="0018527F" w:rsidP="00210384">
            <w:pPr>
              <w:spacing w:line="240" w:lineRule="auto"/>
              <w:ind w:right="-360"/>
              <w:contextualSpacing/>
            </w:pPr>
          </w:p>
        </w:tc>
        <w:tc>
          <w:tcPr>
            <w:tcW w:w="360" w:type="dxa"/>
            <w:vMerge/>
            <w:shd w:val="clear" w:color="auto" w:fill="808080"/>
          </w:tcPr>
          <w:p w14:paraId="578EE040" w14:textId="77777777" w:rsidR="0018527F" w:rsidRPr="00252C7D" w:rsidRDefault="0018527F" w:rsidP="00210384">
            <w:pPr>
              <w:spacing w:line="240" w:lineRule="auto"/>
              <w:ind w:right="-360"/>
              <w:contextualSpacing/>
            </w:pPr>
          </w:p>
        </w:tc>
        <w:tc>
          <w:tcPr>
            <w:tcW w:w="360" w:type="dxa"/>
            <w:shd w:val="pct50" w:color="auto" w:fill="auto"/>
          </w:tcPr>
          <w:p w14:paraId="1F3DEADE" w14:textId="77777777" w:rsidR="0018527F" w:rsidRPr="00252C7D" w:rsidRDefault="0018527F" w:rsidP="00210384">
            <w:pPr>
              <w:spacing w:line="240" w:lineRule="auto"/>
              <w:ind w:right="-360"/>
              <w:contextualSpacing/>
            </w:pPr>
          </w:p>
        </w:tc>
        <w:tc>
          <w:tcPr>
            <w:tcW w:w="3762" w:type="dxa"/>
          </w:tcPr>
          <w:p w14:paraId="2568048B" w14:textId="77777777" w:rsidR="0018527F" w:rsidRPr="00252C7D" w:rsidRDefault="0018527F" w:rsidP="00210384">
            <w:pPr>
              <w:spacing w:line="240" w:lineRule="auto"/>
              <w:ind w:right="-360"/>
              <w:contextualSpacing/>
            </w:pPr>
            <w:r w:rsidRPr="00252C7D">
              <w:t>ADDSEG^HLOAPI</w:t>
            </w:r>
          </w:p>
        </w:tc>
        <w:tc>
          <w:tcPr>
            <w:tcW w:w="5508" w:type="dxa"/>
          </w:tcPr>
          <w:p w14:paraId="2282FD53" w14:textId="77777777" w:rsidR="0018527F" w:rsidRPr="00252C7D" w:rsidRDefault="0018527F" w:rsidP="00A77504">
            <w:r w:rsidRPr="00252C7D">
              <w:t>Adds th</w:t>
            </w:r>
            <w:r w:rsidR="00A77504">
              <w:t xml:space="preserve">e completed segment </w:t>
            </w:r>
            <w:r w:rsidRPr="00252C7D">
              <w:t>to</w:t>
            </w:r>
            <w:r w:rsidR="00063D6F">
              <w:t xml:space="preserve"> the end of the </w:t>
            </w:r>
            <w:r w:rsidR="00A77504">
              <w:t>message</w:t>
            </w:r>
            <w:r w:rsidRPr="00252C7D">
              <w:t>.</w:t>
            </w:r>
          </w:p>
        </w:tc>
      </w:tr>
      <w:tr w:rsidR="0018527F" w:rsidRPr="00252C7D" w14:paraId="732D5636" w14:textId="77777777" w:rsidTr="00A77504">
        <w:tc>
          <w:tcPr>
            <w:tcW w:w="360" w:type="dxa"/>
            <w:vMerge/>
          </w:tcPr>
          <w:p w14:paraId="3F6DAA69" w14:textId="77777777" w:rsidR="0018527F" w:rsidRPr="00252C7D" w:rsidRDefault="0018527F" w:rsidP="00210384">
            <w:pPr>
              <w:spacing w:line="240" w:lineRule="auto"/>
              <w:ind w:right="-360"/>
              <w:contextualSpacing/>
            </w:pPr>
          </w:p>
        </w:tc>
        <w:tc>
          <w:tcPr>
            <w:tcW w:w="360" w:type="dxa"/>
            <w:vMerge w:val="restart"/>
            <w:shd w:val="pct50" w:color="auto" w:fill="auto"/>
          </w:tcPr>
          <w:p w14:paraId="6D2F531C" w14:textId="77777777" w:rsidR="0018527F" w:rsidRPr="00252C7D" w:rsidRDefault="0018527F" w:rsidP="00210384">
            <w:pPr>
              <w:spacing w:line="240" w:lineRule="auto"/>
              <w:ind w:right="-360"/>
              <w:contextualSpacing/>
            </w:pPr>
          </w:p>
        </w:tc>
        <w:tc>
          <w:tcPr>
            <w:tcW w:w="9630" w:type="dxa"/>
            <w:gridSpan w:val="3"/>
            <w:shd w:val="clear" w:color="auto" w:fill="D9D9D9"/>
          </w:tcPr>
          <w:p w14:paraId="4B9458A0" w14:textId="77777777" w:rsidR="0018527F" w:rsidRPr="00252C7D" w:rsidRDefault="0018527F" w:rsidP="00210384">
            <w:pPr>
              <w:spacing w:line="240" w:lineRule="auto"/>
              <w:ind w:right="-360"/>
              <w:contextualSpacing/>
            </w:pPr>
            <w:r w:rsidRPr="00252C7D">
              <w:t>Building an Individual Message</w:t>
            </w:r>
          </w:p>
          <w:p w14:paraId="1518CAEB" w14:textId="77777777" w:rsidR="0018527F" w:rsidRPr="00252C7D" w:rsidRDefault="0018527F" w:rsidP="00210384">
            <w:pPr>
              <w:spacing w:line="240" w:lineRule="auto"/>
              <w:ind w:right="-360"/>
              <w:contextualSpacing/>
            </w:pPr>
            <w:r w:rsidRPr="00252C7D">
              <w:t>Group 1.2</w:t>
            </w:r>
          </w:p>
        </w:tc>
      </w:tr>
      <w:tr w:rsidR="0018527F" w:rsidRPr="00252C7D" w14:paraId="322F841D" w14:textId="77777777" w:rsidTr="00A77504">
        <w:tc>
          <w:tcPr>
            <w:tcW w:w="360" w:type="dxa"/>
            <w:vMerge/>
          </w:tcPr>
          <w:p w14:paraId="2D514257" w14:textId="77777777" w:rsidR="0018527F" w:rsidRPr="00252C7D" w:rsidRDefault="0018527F" w:rsidP="00210384">
            <w:pPr>
              <w:spacing w:line="240" w:lineRule="auto"/>
              <w:ind w:right="-360"/>
              <w:contextualSpacing/>
            </w:pPr>
          </w:p>
        </w:tc>
        <w:tc>
          <w:tcPr>
            <w:tcW w:w="360" w:type="dxa"/>
            <w:vMerge/>
            <w:shd w:val="pct50" w:color="auto" w:fill="auto"/>
          </w:tcPr>
          <w:p w14:paraId="216ACCAA" w14:textId="77777777" w:rsidR="0018527F" w:rsidRPr="00252C7D" w:rsidRDefault="0018527F" w:rsidP="00210384">
            <w:pPr>
              <w:spacing w:line="240" w:lineRule="auto"/>
              <w:ind w:right="-360"/>
              <w:contextualSpacing/>
            </w:pPr>
          </w:p>
        </w:tc>
        <w:tc>
          <w:tcPr>
            <w:tcW w:w="360" w:type="dxa"/>
            <w:shd w:val="pct50" w:color="auto" w:fill="auto"/>
          </w:tcPr>
          <w:p w14:paraId="193A4D0F" w14:textId="77777777" w:rsidR="0018527F" w:rsidRPr="00252C7D" w:rsidRDefault="0018527F" w:rsidP="00210384">
            <w:pPr>
              <w:spacing w:line="240" w:lineRule="auto"/>
              <w:ind w:right="-360"/>
              <w:contextualSpacing/>
            </w:pPr>
          </w:p>
        </w:tc>
        <w:tc>
          <w:tcPr>
            <w:tcW w:w="3762" w:type="dxa"/>
          </w:tcPr>
          <w:p w14:paraId="6CAAEDDF" w14:textId="77777777" w:rsidR="0018527F" w:rsidRPr="00252C7D" w:rsidRDefault="0018527F" w:rsidP="00210384">
            <w:pPr>
              <w:spacing w:line="240" w:lineRule="auto"/>
              <w:ind w:right="-360"/>
              <w:contextualSpacing/>
            </w:pPr>
            <w:r w:rsidRPr="00252C7D">
              <w:t>NEWMSG^HLOAPI</w:t>
            </w:r>
          </w:p>
        </w:tc>
        <w:tc>
          <w:tcPr>
            <w:tcW w:w="5508" w:type="dxa"/>
          </w:tcPr>
          <w:p w14:paraId="74747167" w14:textId="77777777" w:rsidR="0018527F" w:rsidRPr="00252C7D" w:rsidRDefault="0018527F" w:rsidP="00210384">
            <w:pPr>
              <w:spacing w:line="240" w:lineRule="auto"/>
              <w:ind w:right="-360"/>
              <w:contextualSpacing/>
            </w:pPr>
            <w:r w:rsidRPr="00252C7D">
              <w:t>Begins a new message.</w:t>
            </w:r>
          </w:p>
        </w:tc>
      </w:tr>
      <w:tr w:rsidR="0018527F" w:rsidRPr="00252C7D" w14:paraId="147EF217" w14:textId="77777777" w:rsidTr="00A77504">
        <w:tc>
          <w:tcPr>
            <w:tcW w:w="360" w:type="dxa"/>
            <w:vMerge/>
          </w:tcPr>
          <w:p w14:paraId="63EC2493" w14:textId="77777777" w:rsidR="0018527F" w:rsidRPr="00252C7D" w:rsidRDefault="0018527F" w:rsidP="00210384">
            <w:pPr>
              <w:spacing w:line="240" w:lineRule="auto"/>
              <w:ind w:right="-360"/>
              <w:contextualSpacing/>
            </w:pPr>
          </w:p>
        </w:tc>
        <w:tc>
          <w:tcPr>
            <w:tcW w:w="360" w:type="dxa"/>
            <w:vMerge/>
            <w:shd w:val="pct50" w:color="auto" w:fill="auto"/>
          </w:tcPr>
          <w:p w14:paraId="754405A6" w14:textId="77777777" w:rsidR="0018527F" w:rsidRPr="00252C7D" w:rsidRDefault="0018527F" w:rsidP="00210384">
            <w:pPr>
              <w:spacing w:line="240" w:lineRule="auto"/>
              <w:ind w:right="-360"/>
              <w:contextualSpacing/>
            </w:pPr>
          </w:p>
        </w:tc>
        <w:tc>
          <w:tcPr>
            <w:tcW w:w="9630" w:type="dxa"/>
            <w:gridSpan w:val="3"/>
            <w:shd w:val="clear" w:color="auto" w:fill="D9D9D9"/>
          </w:tcPr>
          <w:p w14:paraId="4D99A0DF" w14:textId="77777777" w:rsidR="0018527F" w:rsidRPr="00252C7D" w:rsidRDefault="0018527F" w:rsidP="00210384">
            <w:pPr>
              <w:spacing w:line="240" w:lineRule="auto"/>
              <w:ind w:right="-360"/>
              <w:contextualSpacing/>
            </w:pPr>
            <w:r w:rsidRPr="00252C7D">
              <w:t>Building a Batch Message</w:t>
            </w:r>
          </w:p>
          <w:p w14:paraId="19BD76B0" w14:textId="77777777" w:rsidR="0018527F" w:rsidRPr="00252C7D" w:rsidRDefault="0018527F" w:rsidP="00210384">
            <w:pPr>
              <w:spacing w:line="240" w:lineRule="auto"/>
              <w:ind w:right="-360"/>
              <w:contextualSpacing/>
            </w:pPr>
            <w:r w:rsidRPr="00252C7D">
              <w:t>Group 1.3</w:t>
            </w:r>
          </w:p>
        </w:tc>
      </w:tr>
      <w:tr w:rsidR="0018527F" w:rsidRPr="00252C7D" w14:paraId="082B7D11" w14:textId="77777777" w:rsidTr="00A77504">
        <w:tc>
          <w:tcPr>
            <w:tcW w:w="360" w:type="dxa"/>
            <w:vMerge/>
          </w:tcPr>
          <w:p w14:paraId="651A2004" w14:textId="77777777" w:rsidR="0018527F" w:rsidRPr="00252C7D" w:rsidRDefault="0018527F" w:rsidP="00210384">
            <w:pPr>
              <w:spacing w:line="240" w:lineRule="auto"/>
              <w:ind w:right="-360"/>
              <w:contextualSpacing/>
            </w:pPr>
          </w:p>
        </w:tc>
        <w:tc>
          <w:tcPr>
            <w:tcW w:w="360" w:type="dxa"/>
            <w:vMerge/>
            <w:shd w:val="pct50" w:color="auto" w:fill="auto"/>
          </w:tcPr>
          <w:p w14:paraId="364B141E" w14:textId="77777777" w:rsidR="0018527F" w:rsidRPr="00252C7D" w:rsidRDefault="0018527F" w:rsidP="00210384">
            <w:pPr>
              <w:spacing w:line="240" w:lineRule="auto"/>
              <w:ind w:right="-360"/>
              <w:contextualSpacing/>
            </w:pPr>
          </w:p>
        </w:tc>
        <w:tc>
          <w:tcPr>
            <w:tcW w:w="360" w:type="dxa"/>
            <w:vMerge w:val="restart"/>
            <w:shd w:val="pct50" w:color="auto" w:fill="auto"/>
          </w:tcPr>
          <w:p w14:paraId="794F947E" w14:textId="77777777" w:rsidR="0018527F" w:rsidRPr="00252C7D" w:rsidRDefault="0018527F" w:rsidP="00210384">
            <w:pPr>
              <w:spacing w:line="240" w:lineRule="auto"/>
              <w:ind w:right="-360"/>
              <w:contextualSpacing/>
            </w:pPr>
          </w:p>
        </w:tc>
        <w:tc>
          <w:tcPr>
            <w:tcW w:w="3762" w:type="dxa"/>
          </w:tcPr>
          <w:p w14:paraId="7D009E8E" w14:textId="77777777" w:rsidR="0018527F" w:rsidRPr="00252C7D" w:rsidRDefault="0018527F" w:rsidP="00210384">
            <w:pPr>
              <w:spacing w:line="240" w:lineRule="auto"/>
              <w:ind w:right="-360"/>
              <w:contextualSpacing/>
            </w:pPr>
            <w:r w:rsidRPr="00252C7D">
              <w:t>NEWBATCH^HLOAPI</w:t>
            </w:r>
          </w:p>
        </w:tc>
        <w:tc>
          <w:tcPr>
            <w:tcW w:w="5508" w:type="dxa"/>
          </w:tcPr>
          <w:p w14:paraId="1BCFA64C" w14:textId="77777777" w:rsidR="0018527F" w:rsidRPr="00252C7D" w:rsidRDefault="0018527F" w:rsidP="00210384">
            <w:pPr>
              <w:spacing w:line="240" w:lineRule="auto"/>
              <w:ind w:right="-360"/>
              <w:contextualSpacing/>
            </w:pPr>
            <w:r w:rsidRPr="00252C7D">
              <w:t>Begins a new batch of messages.</w:t>
            </w:r>
          </w:p>
        </w:tc>
      </w:tr>
      <w:tr w:rsidR="0018527F" w:rsidRPr="00252C7D" w14:paraId="208FF8D3" w14:textId="77777777" w:rsidTr="00A77504">
        <w:tc>
          <w:tcPr>
            <w:tcW w:w="360" w:type="dxa"/>
            <w:vMerge/>
          </w:tcPr>
          <w:p w14:paraId="0769A549" w14:textId="77777777" w:rsidR="0018527F" w:rsidRPr="00252C7D" w:rsidRDefault="0018527F" w:rsidP="00210384">
            <w:pPr>
              <w:spacing w:line="240" w:lineRule="auto"/>
              <w:ind w:right="-360"/>
              <w:contextualSpacing/>
            </w:pPr>
          </w:p>
        </w:tc>
        <w:tc>
          <w:tcPr>
            <w:tcW w:w="360" w:type="dxa"/>
            <w:vMerge/>
            <w:shd w:val="pct50" w:color="auto" w:fill="auto"/>
          </w:tcPr>
          <w:p w14:paraId="7AF68628" w14:textId="77777777" w:rsidR="0018527F" w:rsidRPr="00252C7D" w:rsidRDefault="0018527F" w:rsidP="00210384">
            <w:pPr>
              <w:spacing w:line="240" w:lineRule="auto"/>
              <w:ind w:right="-360"/>
              <w:contextualSpacing/>
            </w:pPr>
          </w:p>
        </w:tc>
        <w:tc>
          <w:tcPr>
            <w:tcW w:w="360" w:type="dxa"/>
            <w:vMerge/>
            <w:shd w:val="pct50" w:color="auto" w:fill="auto"/>
          </w:tcPr>
          <w:p w14:paraId="5E85A5EA" w14:textId="77777777" w:rsidR="0018527F" w:rsidRPr="00252C7D" w:rsidRDefault="0018527F" w:rsidP="00210384">
            <w:pPr>
              <w:spacing w:line="240" w:lineRule="auto"/>
              <w:ind w:right="-360"/>
              <w:contextualSpacing/>
            </w:pPr>
          </w:p>
        </w:tc>
        <w:tc>
          <w:tcPr>
            <w:tcW w:w="3762" w:type="dxa"/>
          </w:tcPr>
          <w:p w14:paraId="483AE5BD" w14:textId="77777777" w:rsidR="0018527F" w:rsidRPr="00252C7D" w:rsidRDefault="0018527F" w:rsidP="00210384">
            <w:pPr>
              <w:spacing w:line="240" w:lineRule="auto"/>
              <w:ind w:right="-360"/>
              <w:contextualSpacing/>
            </w:pPr>
            <w:r w:rsidRPr="00252C7D">
              <w:t>ADDMSG^HLOAPI</w:t>
            </w:r>
          </w:p>
        </w:tc>
        <w:tc>
          <w:tcPr>
            <w:tcW w:w="5508" w:type="dxa"/>
          </w:tcPr>
          <w:p w14:paraId="168C5470" w14:textId="77777777" w:rsidR="0018527F" w:rsidRPr="00252C7D" w:rsidRDefault="00A77504" w:rsidP="00210384">
            <w:pPr>
              <w:spacing w:line="240" w:lineRule="auto"/>
              <w:ind w:right="-360"/>
              <w:contextualSpacing/>
            </w:pPr>
            <w:r>
              <w:t>Adds another</w:t>
            </w:r>
            <w:r w:rsidR="0018527F" w:rsidRPr="00252C7D">
              <w:t xml:space="preserve"> message into the batch.</w:t>
            </w:r>
          </w:p>
        </w:tc>
      </w:tr>
      <w:tr w:rsidR="0018527F" w:rsidRPr="00252C7D" w14:paraId="470A0564" w14:textId="77777777" w:rsidTr="00A77504">
        <w:tc>
          <w:tcPr>
            <w:tcW w:w="360" w:type="dxa"/>
            <w:vMerge w:val="restart"/>
            <w:shd w:val="pct50" w:color="auto" w:fill="auto"/>
          </w:tcPr>
          <w:p w14:paraId="4E49699A" w14:textId="77777777" w:rsidR="0018527F" w:rsidRPr="00252C7D" w:rsidRDefault="0018527F" w:rsidP="00210384">
            <w:pPr>
              <w:spacing w:line="240" w:lineRule="auto"/>
              <w:ind w:right="-360"/>
              <w:contextualSpacing/>
            </w:pPr>
          </w:p>
        </w:tc>
        <w:tc>
          <w:tcPr>
            <w:tcW w:w="360" w:type="dxa"/>
            <w:vMerge w:val="restart"/>
            <w:shd w:val="pct50" w:color="auto" w:fill="auto"/>
          </w:tcPr>
          <w:p w14:paraId="71652690" w14:textId="77777777" w:rsidR="0018527F" w:rsidRPr="00252C7D" w:rsidRDefault="0018527F" w:rsidP="00210384">
            <w:pPr>
              <w:spacing w:line="240" w:lineRule="auto"/>
              <w:ind w:right="-360"/>
              <w:contextualSpacing/>
            </w:pPr>
          </w:p>
        </w:tc>
        <w:tc>
          <w:tcPr>
            <w:tcW w:w="9630" w:type="dxa"/>
            <w:gridSpan w:val="3"/>
            <w:shd w:val="clear" w:color="auto" w:fill="D9D9D9"/>
          </w:tcPr>
          <w:p w14:paraId="5085588C" w14:textId="77777777" w:rsidR="0018527F" w:rsidRPr="00252C7D" w:rsidRDefault="0018527F" w:rsidP="00210384">
            <w:pPr>
              <w:spacing w:line="240" w:lineRule="auto"/>
              <w:ind w:right="-360"/>
              <w:contextualSpacing/>
            </w:pPr>
            <w:r w:rsidRPr="00252C7D">
              <w:t>Sending a Batch Message or Individual Message whose Construction is Complete</w:t>
            </w:r>
          </w:p>
          <w:p w14:paraId="26A2E4FA" w14:textId="77777777" w:rsidR="0018527F" w:rsidRPr="00252C7D" w:rsidRDefault="0018527F" w:rsidP="00210384">
            <w:pPr>
              <w:spacing w:line="240" w:lineRule="auto"/>
              <w:ind w:right="-360"/>
              <w:contextualSpacing/>
            </w:pPr>
            <w:r w:rsidRPr="00252C7D">
              <w:t>Group 1.4</w:t>
            </w:r>
          </w:p>
          <w:p w14:paraId="523716CC" w14:textId="77777777" w:rsidR="0018527F" w:rsidRPr="00252C7D" w:rsidRDefault="001F048B" w:rsidP="00557CAE">
            <w:pPr>
              <w:numPr>
                <w:ilvl w:val="0"/>
                <w:numId w:val="4"/>
              </w:numPr>
              <w:spacing w:line="240" w:lineRule="auto"/>
              <w:ind w:left="0" w:right="-360" w:firstLine="0"/>
              <w:contextualSpacing/>
            </w:pPr>
            <w:r w:rsidRPr="00320877">
              <w:t>S</w:t>
            </w:r>
            <w:r w:rsidR="0018527F" w:rsidRPr="00320877">
              <w:t>tore</w:t>
            </w:r>
            <w:r w:rsidRPr="00320877">
              <w:t>s</w:t>
            </w:r>
            <w:r w:rsidR="0018527F" w:rsidRPr="00252C7D">
              <w:t xml:space="preserve"> the body of the message in the </w:t>
            </w:r>
            <w:r w:rsidR="00320877" w:rsidRPr="00252C7D">
              <w:t xml:space="preserve">HLO MESSAGE BODY </w:t>
            </w:r>
            <w:r w:rsidR="0018527F" w:rsidRPr="00252C7D">
              <w:t>(#777)</w:t>
            </w:r>
          </w:p>
          <w:p w14:paraId="267270FE" w14:textId="77777777" w:rsidR="0018527F" w:rsidRPr="00252C7D" w:rsidRDefault="0018527F" w:rsidP="00557CAE">
            <w:pPr>
              <w:numPr>
                <w:ilvl w:val="0"/>
                <w:numId w:val="4"/>
              </w:numPr>
              <w:spacing w:line="240" w:lineRule="auto"/>
              <w:ind w:left="0" w:right="-360" w:firstLine="0"/>
              <w:contextualSpacing/>
            </w:pPr>
            <w:r w:rsidRPr="00252C7D">
              <w:t>For each recipient, creates an entry i</w:t>
            </w:r>
            <w:r>
              <w:t xml:space="preserve">n the </w:t>
            </w:r>
            <w:r w:rsidR="00320877">
              <w:t>HLO MESSAGES</w:t>
            </w:r>
            <w:r w:rsidR="00320877" w:rsidRPr="00252C7D">
              <w:t xml:space="preserve"> </w:t>
            </w:r>
            <w:r w:rsidRPr="00252C7D">
              <w:t>(#778)</w:t>
            </w:r>
          </w:p>
          <w:p w14:paraId="0F6594CC" w14:textId="77777777" w:rsidR="0018527F" w:rsidRPr="00252C7D" w:rsidRDefault="0018527F" w:rsidP="00557CAE">
            <w:pPr>
              <w:numPr>
                <w:ilvl w:val="0"/>
                <w:numId w:val="5"/>
              </w:numPr>
              <w:spacing w:line="240" w:lineRule="auto"/>
              <w:ind w:left="0" w:right="-360" w:firstLine="0"/>
              <w:contextualSpacing/>
            </w:pPr>
            <w:r w:rsidRPr="00252C7D">
              <w:t>The message is placed on an outgoing queue for transmission for each recipient.</w:t>
            </w:r>
          </w:p>
        </w:tc>
      </w:tr>
      <w:tr w:rsidR="0018527F" w:rsidRPr="00252C7D" w14:paraId="59FBCF3E" w14:textId="77777777" w:rsidTr="00A77504">
        <w:tc>
          <w:tcPr>
            <w:tcW w:w="360" w:type="dxa"/>
            <w:vMerge/>
            <w:shd w:val="pct50" w:color="auto" w:fill="auto"/>
          </w:tcPr>
          <w:p w14:paraId="667D9867" w14:textId="77777777" w:rsidR="0018527F" w:rsidRPr="00252C7D" w:rsidRDefault="0018527F" w:rsidP="00210384">
            <w:pPr>
              <w:spacing w:line="240" w:lineRule="auto"/>
              <w:ind w:right="-360"/>
              <w:contextualSpacing/>
            </w:pPr>
          </w:p>
        </w:tc>
        <w:tc>
          <w:tcPr>
            <w:tcW w:w="360" w:type="dxa"/>
            <w:vMerge/>
            <w:shd w:val="pct50" w:color="auto" w:fill="auto"/>
          </w:tcPr>
          <w:p w14:paraId="7B4CA7C4" w14:textId="77777777" w:rsidR="0018527F" w:rsidRPr="00252C7D" w:rsidRDefault="0018527F" w:rsidP="00210384">
            <w:pPr>
              <w:spacing w:line="240" w:lineRule="auto"/>
              <w:ind w:right="-360"/>
              <w:contextualSpacing/>
            </w:pPr>
          </w:p>
        </w:tc>
        <w:tc>
          <w:tcPr>
            <w:tcW w:w="360" w:type="dxa"/>
            <w:shd w:val="pct50" w:color="auto" w:fill="auto"/>
          </w:tcPr>
          <w:p w14:paraId="46CD102D" w14:textId="77777777" w:rsidR="0018527F" w:rsidRPr="00252C7D" w:rsidRDefault="0018527F" w:rsidP="00210384">
            <w:pPr>
              <w:spacing w:line="240" w:lineRule="auto"/>
              <w:ind w:right="-360"/>
              <w:contextualSpacing/>
            </w:pPr>
          </w:p>
        </w:tc>
        <w:tc>
          <w:tcPr>
            <w:tcW w:w="3762" w:type="dxa"/>
          </w:tcPr>
          <w:p w14:paraId="43F25F7F" w14:textId="77777777" w:rsidR="0018527F" w:rsidRPr="00252C7D" w:rsidRDefault="0018527F" w:rsidP="00210384">
            <w:pPr>
              <w:spacing w:line="240" w:lineRule="auto"/>
              <w:ind w:right="-360"/>
              <w:contextualSpacing/>
            </w:pPr>
            <w:r w:rsidRPr="00252C7D">
              <w:t>SENDONE^HLOAPI1</w:t>
            </w:r>
          </w:p>
        </w:tc>
        <w:tc>
          <w:tcPr>
            <w:tcW w:w="5508" w:type="dxa"/>
          </w:tcPr>
          <w:p w14:paraId="44465A1C" w14:textId="77777777" w:rsidR="0018527F" w:rsidRPr="00252C7D" w:rsidRDefault="0018527F" w:rsidP="00063D6F">
            <w:r w:rsidRPr="00252C7D">
              <w:t>Sends a message to a single destination.</w:t>
            </w:r>
          </w:p>
        </w:tc>
      </w:tr>
      <w:tr w:rsidR="0018527F" w:rsidRPr="00252C7D" w14:paraId="300189F0" w14:textId="77777777" w:rsidTr="00A77504">
        <w:tc>
          <w:tcPr>
            <w:tcW w:w="360" w:type="dxa"/>
            <w:vMerge/>
            <w:shd w:val="pct50" w:color="auto" w:fill="auto"/>
          </w:tcPr>
          <w:p w14:paraId="2C4A6D05" w14:textId="77777777" w:rsidR="0018527F" w:rsidRPr="00252C7D" w:rsidRDefault="0018527F" w:rsidP="00210384">
            <w:pPr>
              <w:spacing w:line="240" w:lineRule="auto"/>
              <w:ind w:right="-360"/>
              <w:contextualSpacing/>
            </w:pPr>
          </w:p>
        </w:tc>
        <w:tc>
          <w:tcPr>
            <w:tcW w:w="360" w:type="dxa"/>
            <w:vMerge/>
            <w:shd w:val="pct50" w:color="auto" w:fill="auto"/>
          </w:tcPr>
          <w:p w14:paraId="3E451715" w14:textId="77777777" w:rsidR="0018527F" w:rsidRPr="00252C7D" w:rsidRDefault="0018527F" w:rsidP="00210384">
            <w:pPr>
              <w:spacing w:line="240" w:lineRule="auto"/>
              <w:ind w:right="-360"/>
              <w:contextualSpacing/>
            </w:pPr>
          </w:p>
        </w:tc>
        <w:tc>
          <w:tcPr>
            <w:tcW w:w="360" w:type="dxa"/>
            <w:shd w:val="pct50" w:color="auto" w:fill="auto"/>
          </w:tcPr>
          <w:p w14:paraId="7B93584B" w14:textId="77777777" w:rsidR="0018527F" w:rsidRPr="00252C7D" w:rsidRDefault="0018527F" w:rsidP="00210384">
            <w:pPr>
              <w:spacing w:line="240" w:lineRule="auto"/>
              <w:ind w:right="-360"/>
              <w:contextualSpacing/>
            </w:pPr>
          </w:p>
        </w:tc>
        <w:tc>
          <w:tcPr>
            <w:tcW w:w="3762" w:type="dxa"/>
            <w:vAlign w:val="center"/>
          </w:tcPr>
          <w:p w14:paraId="5EAF2304" w14:textId="77777777" w:rsidR="0018527F" w:rsidRPr="00252C7D" w:rsidRDefault="0018527F" w:rsidP="00210384">
            <w:pPr>
              <w:spacing w:line="240" w:lineRule="auto"/>
              <w:ind w:right="-360"/>
              <w:contextualSpacing/>
            </w:pPr>
            <w:r w:rsidRPr="00252C7D">
              <w:t>SENDMANY^HLOAPI1</w:t>
            </w:r>
          </w:p>
        </w:tc>
        <w:tc>
          <w:tcPr>
            <w:tcW w:w="5508" w:type="dxa"/>
          </w:tcPr>
          <w:p w14:paraId="7FDF2E56" w14:textId="77777777" w:rsidR="0018527F" w:rsidRPr="00252C7D" w:rsidRDefault="0018527F" w:rsidP="00063D6F">
            <w:r w:rsidRPr="00252C7D">
              <w:t xml:space="preserve">Sends a message to a list of destinations, passed in as a parameter. </w:t>
            </w:r>
          </w:p>
        </w:tc>
      </w:tr>
      <w:tr w:rsidR="0018527F" w:rsidRPr="00252C7D" w14:paraId="331A4468" w14:textId="77777777" w:rsidTr="00A77504">
        <w:tc>
          <w:tcPr>
            <w:tcW w:w="360" w:type="dxa"/>
            <w:vMerge/>
            <w:shd w:val="pct50" w:color="auto" w:fill="auto"/>
          </w:tcPr>
          <w:p w14:paraId="461576DB" w14:textId="77777777" w:rsidR="0018527F" w:rsidRPr="00252C7D" w:rsidRDefault="0018527F" w:rsidP="00210384">
            <w:pPr>
              <w:spacing w:line="240" w:lineRule="auto"/>
              <w:ind w:right="-360"/>
              <w:contextualSpacing/>
            </w:pPr>
          </w:p>
        </w:tc>
        <w:tc>
          <w:tcPr>
            <w:tcW w:w="360" w:type="dxa"/>
            <w:vMerge/>
            <w:shd w:val="pct50" w:color="auto" w:fill="auto"/>
          </w:tcPr>
          <w:p w14:paraId="407D9204" w14:textId="77777777" w:rsidR="0018527F" w:rsidRPr="00252C7D" w:rsidRDefault="0018527F" w:rsidP="00210384">
            <w:pPr>
              <w:spacing w:line="240" w:lineRule="auto"/>
              <w:ind w:right="-360"/>
              <w:contextualSpacing/>
            </w:pPr>
          </w:p>
        </w:tc>
        <w:tc>
          <w:tcPr>
            <w:tcW w:w="360" w:type="dxa"/>
            <w:shd w:val="pct50" w:color="auto" w:fill="auto"/>
          </w:tcPr>
          <w:p w14:paraId="2C5770DB" w14:textId="77777777" w:rsidR="0018527F" w:rsidRPr="00252C7D" w:rsidRDefault="0018527F" w:rsidP="00210384">
            <w:pPr>
              <w:spacing w:line="240" w:lineRule="auto"/>
              <w:ind w:right="-360"/>
              <w:contextualSpacing/>
            </w:pPr>
          </w:p>
        </w:tc>
        <w:tc>
          <w:tcPr>
            <w:tcW w:w="3762" w:type="dxa"/>
          </w:tcPr>
          <w:p w14:paraId="31914D63" w14:textId="77777777" w:rsidR="0018527F" w:rsidRPr="00252C7D" w:rsidRDefault="0018527F" w:rsidP="00210384">
            <w:pPr>
              <w:spacing w:line="240" w:lineRule="auto"/>
              <w:ind w:right="-360"/>
              <w:contextualSpacing/>
            </w:pPr>
            <w:r w:rsidRPr="00252C7D">
              <w:t>SENDSUB^HLOAPI1</w:t>
            </w:r>
          </w:p>
        </w:tc>
        <w:tc>
          <w:tcPr>
            <w:tcW w:w="5508" w:type="dxa"/>
          </w:tcPr>
          <w:p w14:paraId="2E52A1E9" w14:textId="77777777" w:rsidR="0018527F" w:rsidRPr="00252C7D" w:rsidRDefault="0018527F" w:rsidP="00063D6F">
            <w:r w:rsidRPr="00252C7D">
              <w:t>Sends a message to a list of destinations.</w:t>
            </w:r>
            <w:r w:rsidR="000D0CD6">
              <w:t xml:space="preserve"> </w:t>
            </w:r>
            <w:r w:rsidRPr="00252C7D">
              <w:t xml:space="preserve">The list is </w:t>
            </w:r>
            <w:r w:rsidR="00A77504">
              <w:t>based on an entry in</w:t>
            </w:r>
            <w:r w:rsidRPr="00252C7D">
              <w:t xml:space="preserve"> the HLO Subscription Registry.</w:t>
            </w:r>
          </w:p>
        </w:tc>
      </w:tr>
      <w:tr w:rsidR="0018527F" w:rsidRPr="00252C7D" w14:paraId="22AD9AEF" w14:textId="77777777" w:rsidTr="00A77504">
        <w:tc>
          <w:tcPr>
            <w:tcW w:w="10350" w:type="dxa"/>
            <w:gridSpan w:val="5"/>
            <w:shd w:val="clear" w:color="auto" w:fill="D9D9D9"/>
          </w:tcPr>
          <w:p w14:paraId="11BF1EAE" w14:textId="77777777" w:rsidR="0018527F" w:rsidRPr="00252C7D" w:rsidRDefault="0018527F" w:rsidP="00210384">
            <w:pPr>
              <w:spacing w:line="240" w:lineRule="auto"/>
              <w:ind w:right="-360"/>
              <w:contextualSpacing/>
            </w:pPr>
            <w:r w:rsidRPr="00252C7D">
              <w:t xml:space="preserve">Traditional </w:t>
            </w:r>
            <w:smartTag w:uri="urn:schemas-microsoft-com:office:smarttags" w:element="place">
              <w:smartTag w:uri="urn:schemas-microsoft-com:office:smarttags" w:element="PlaceName">
                <w:r w:rsidRPr="00252C7D">
                  <w:t>Style</w:t>
                </w:r>
              </w:smartTag>
              <w:r w:rsidRPr="00252C7D">
                <w:t xml:space="preserve"> </w:t>
              </w:r>
              <w:smartTag w:uri="urn:schemas-microsoft-com:office:smarttags" w:element="PlaceName">
                <w:r w:rsidRPr="00252C7D">
                  <w:t>Message</w:t>
                </w:r>
              </w:smartTag>
              <w:r w:rsidRPr="00252C7D">
                <w:t xml:space="preserve"> </w:t>
              </w:r>
              <w:smartTag w:uri="urn:schemas-microsoft-com:office:smarttags" w:element="PlaceType">
                <w:r w:rsidRPr="00252C7D">
                  <w:t>Building</w:t>
                </w:r>
              </w:smartTag>
            </w:smartTag>
          </w:p>
          <w:p w14:paraId="6C08A4F7" w14:textId="77777777" w:rsidR="0018527F" w:rsidRPr="00252C7D" w:rsidRDefault="0018527F" w:rsidP="00210384">
            <w:pPr>
              <w:spacing w:line="240" w:lineRule="auto"/>
              <w:ind w:right="-360"/>
              <w:contextualSpacing/>
            </w:pPr>
            <w:r w:rsidRPr="00252C7D">
              <w:t>Group 2</w:t>
            </w:r>
          </w:p>
        </w:tc>
      </w:tr>
      <w:tr w:rsidR="0018527F" w:rsidRPr="00252C7D" w14:paraId="75E778F7" w14:textId="77777777" w:rsidTr="00A77504">
        <w:tc>
          <w:tcPr>
            <w:tcW w:w="360" w:type="dxa"/>
            <w:shd w:val="pct50" w:color="auto" w:fill="auto"/>
          </w:tcPr>
          <w:p w14:paraId="791D7865" w14:textId="77777777" w:rsidR="0018527F" w:rsidRPr="00252C7D" w:rsidRDefault="0018527F" w:rsidP="00210384">
            <w:pPr>
              <w:spacing w:line="240" w:lineRule="auto"/>
              <w:ind w:right="-360"/>
              <w:contextualSpacing/>
            </w:pPr>
          </w:p>
        </w:tc>
        <w:tc>
          <w:tcPr>
            <w:tcW w:w="360" w:type="dxa"/>
            <w:shd w:val="pct50" w:color="auto" w:fill="auto"/>
          </w:tcPr>
          <w:p w14:paraId="7AA0B605" w14:textId="77777777" w:rsidR="0018527F" w:rsidRPr="00252C7D" w:rsidRDefault="0018527F" w:rsidP="00210384">
            <w:pPr>
              <w:spacing w:line="240" w:lineRule="auto"/>
              <w:ind w:right="-360"/>
              <w:contextualSpacing/>
            </w:pPr>
          </w:p>
        </w:tc>
        <w:tc>
          <w:tcPr>
            <w:tcW w:w="360" w:type="dxa"/>
            <w:shd w:val="pct50" w:color="auto" w:fill="auto"/>
          </w:tcPr>
          <w:p w14:paraId="0273DD6C" w14:textId="77777777" w:rsidR="0018527F" w:rsidRPr="00252C7D" w:rsidRDefault="0018527F" w:rsidP="00210384">
            <w:pPr>
              <w:spacing w:line="240" w:lineRule="auto"/>
              <w:ind w:right="-360"/>
              <w:contextualSpacing/>
            </w:pPr>
          </w:p>
        </w:tc>
        <w:tc>
          <w:tcPr>
            <w:tcW w:w="3762" w:type="dxa"/>
          </w:tcPr>
          <w:p w14:paraId="32023899" w14:textId="77777777" w:rsidR="0018527F" w:rsidRPr="00252C7D" w:rsidRDefault="0018527F" w:rsidP="00210384">
            <w:pPr>
              <w:spacing w:line="240" w:lineRule="auto"/>
              <w:ind w:right="-360"/>
              <w:contextualSpacing/>
            </w:pPr>
            <w:r w:rsidRPr="00252C7D">
              <w:t>EN^HLOCNRT</w:t>
            </w:r>
          </w:p>
        </w:tc>
        <w:tc>
          <w:tcPr>
            <w:tcW w:w="5508" w:type="dxa"/>
          </w:tcPr>
          <w:p w14:paraId="1A42208D" w14:textId="77777777" w:rsidR="0018527F" w:rsidRPr="00252C7D" w:rsidRDefault="0018527F" w:rsidP="00063D6F">
            <w:r>
              <w:t>Allows the use of traditional-style hardcoded message builders and</w:t>
            </w:r>
            <w:r w:rsidR="00A77504">
              <w:t xml:space="preserve"> </w:t>
            </w:r>
            <w:r>
              <w:t xml:space="preserve">protocol setup as in HL7 1.6, but the messages are sent via HLO. </w:t>
            </w:r>
            <w:r w:rsidR="00063D6F">
              <w:t>I</w:t>
            </w:r>
            <w:r>
              <w:t>t is similar to HL7 1.6’s EN^HLMA</w:t>
            </w:r>
            <w:r w:rsidRPr="00252C7D">
              <w:t>.</w:t>
            </w:r>
            <w:r w:rsidR="000D0CD6">
              <w:t xml:space="preserve"> </w:t>
            </w:r>
            <w:r>
              <w:t>However, it does not support the</w:t>
            </w:r>
            <w:r w:rsidR="00A77504">
              <w:t xml:space="preserve"> </w:t>
            </w:r>
            <w:r>
              <w:t>sending of batch messages, the use of the ROUTING LOGIC</w:t>
            </w:r>
            <w:r w:rsidR="000D0CD6">
              <w:t xml:space="preserve"> </w:t>
            </w:r>
            <w:r>
              <w:t>field of a</w:t>
            </w:r>
            <w:r w:rsidR="00A77504">
              <w:t xml:space="preserve"> </w:t>
            </w:r>
            <w:r>
              <w:t>protocol, and other features of EN^HLMA.</w:t>
            </w:r>
            <w:r w:rsidR="000D0CD6">
              <w:t xml:space="preserve"> </w:t>
            </w:r>
          </w:p>
        </w:tc>
      </w:tr>
      <w:tr w:rsidR="0018527F" w:rsidRPr="00252C7D" w14:paraId="46681686" w14:textId="77777777" w:rsidTr="00A77504">
        <w:tc>
          <w:tcPr>
            <w:tcW w:w="10350" w:type="dxa"/>
            <w:gridSpan w:val="5"/>
            <w:shd w:val="clear" w:color="auto" w:fill="D9D9D9"/>
          </w:tcPr>
          <w:p w14:paraId="4C18A154" w14:textId="77777777" w:rsidR="0018527F" w:rsidRPr="00252C7D" w:rsidRDefault="0018527F" w:rsidP="00210384">
            <w:pPr>
              <w:spacing w:line="240" w:lineRule="auto"/>
              <w:ind w:right="-360"/>
              <w:contextualSpacing/>
            </w:pPr>
            <w:smartTag w:uri="urn:schemas-microsoft-com:office:smarttags" w:element="place">
              <w:smartTag w:uri="urn:schemas-microsoft-com:office:smarttags" w:element="PlaceName">
                <w:r w:rsidRPr="00252C7D">
                  <w:t>Hybrid</w:t>
                </w:r>
              </w:smartTag>
              <w:r w:rsidRPr="00252C7D">
                <w:t xml:space="preserve"> </w:t>
              </w:r>
              <w:smartTag w:uri="urn:schemas-microsoft-com:office:smarttags" w:element="PlaceName">
                <w:r w:rsidRPr="00252C7D">
                  <w:t>Style</w:t>
                </w:r>
              </w:smartTag>
              <w:r w:rsidRPr="00252C7D">
                <w:t xml:space="preserve"> </w:t>
              </w:r>
              <w:smartTag w:uri="urn:schemas-microsoft-com:office:smarttags" w:element="PlaceName">
                <w:r w:rsidRPr="00252C7D">
                  <w:t>Message</w:t>
                </w:r>
              </w:smartTag>
              <w:r w:rsidRPr="00252C7D">
                <w:t xml:space="preserve"> </w:t>
              </w:r>
              <w:smartTag w:uri="urn:schemas-microsoft-com:office:smarttags" w:element="PlaceType">
                <w:r w:rsidRPr="00252C7D">
                  <w:t>Building</w:t>
                </w:r>
              </w:smartTag>
            </w:smartTag>
          </w:p>
          <w:p w14:paraId="67F1E842" w14:textId="77777777" w:rsidR="0018527F" w:rsidRPr="00252C7D" w:rsidRDefault="0018527F" w:rsidP="00210384">
            <w:pPr>
              <w:spacing w:line="240" w:lineRule="auto"/>
              <w:ind w:right="-360"/>
              <w:contextualSpacing/>
            </w:pPr>
            <w:r w:rsidRPr="00252C7D">
              <w:t>Group 3</w:t>
            </w:r>
          </w:p>
        </w:tc>
      </w:tr>
      <w:tr w:rsidR="0018527F" w:rsidRPr="00252C7D" w14:paraId="59638BEA" w14:textId="77777777" w:rsidTr="00A77504">
        <w:tc>
          <w:tcPr>
            <w:tcW w:w="360" w:type="dxa"/>
            <w:shd w:val="pct50" w:color="auto" w:fill="auto"/>
          </w:tcPr>
          <w:p w14:paraId="2234F7C3" w14:textId="77777777" w:rsidR="0018527F" w:rsidRPr="00252C7D" w:rsidRDefault="0018527F" w:rsidP="00210384">
            <w:pPr>
              <w:spacing w:line="240" w:lineRule="auto"/>
              <w:ind w:right="-360"/>
              <w:contextualSpacing/>
            </w:pPr>
          </w:p>
        </w:tc>
        <w:tc>
          <w:tcPr>
            <w:tcW w:w="360" w:type="dxa"/>
            <w:shd w:val="pct50" w:color="auto" w:fill="auto"/>
          </w:tcPr>
          <w:p w14:paraId="6511A896" w14:textId="77777777" w:rsidR="0018527F" w:rsidRPr="00252C7D" w:rsidRDefault="0018527F" w:rsidP="00210384">
            <w:pPr>
              <w:spacing w:line="240" w:lineRule="auto"/>
              <w:ind w:right="-360"/>
              <w:contextualSpacing/>
            </w:pPr>
          </w:p>
        </w:tc>
        <w:tc>
          <w:tcPr>
            <w:tcW w:w="360" w:type="dxa"/>
            <w:shd w:val="pct50" w:color="auto" w:fill="auto"/>
          </w:tcPr>
          <w:p w14:paraId="717D7DE5" w14:textId="77777777" w:rsidR="0018527F" w:rsidRPr="00252C7D" w:rsidRDefault="0018527F" w:rsidP="00210384">
            <w:pPr>
              <w:spacing w:line="240" w:lineRule="auto"/>
              <w:ind w:right="-360"/>
              <w:contextualSpacing/>
            </w:pPr>
          </w:p>
        </w:tc>
        <w:tc>
          <w:tcPr>
            <w:tcW w:w="3762" w:type="dxa"/>
          </w:tcPr>
          <w:p w14:paraId="7653C09C" w14:textId="77777777" w:rsidR="0018527F" w:rsidRPr="00252C7D" w:rsidRDefault="0018527F" w:rsidP="00210384">
            <w:pPr>
              <w:spacing w:line="240" w:lineRule="auto"/>
              <w:ind w:right="-360"/>
              <w:contextualSpacing/>
            </w:pPr>
            <w:r w:rsidRPr="00252C7D">
              <w:t>MOVEMSG^HLOAPI</w:t>
            </w:r>
          </w:p>
        </w:tc>
        <w:tc>
          <w:tcPr>
            <w:tcW w:w="5508" w:type="dxa"/>
          </w:tcPr>
          <w:p w14:paraId="06111BC8" w14:textId="77777777" w:rsidR="0018527F" w:rsidRPr="00252C7D" w:rsidRDefault="0018527F" w:rsidP="00063D6F">
            <w:r w:rsidRPr="00252C7D">
              <w:t>Moves a message array built in</w:t>
            </w:r>
            <w:r w:rsidR="00063D6F">
              <w:t xml:space="preserve"> the traditional way into HLO. It d</w:t>
            </w:r>
            <w:r w:rsidRPr="00252C7D">
              <w:t xml:space="preserve">oes not require the use of protocols or other traditional setup. </w:t>
            </w:r>
          </w:p>
        </w:tc>
      </w:tr>
      <w:tr w:rsidR="0018527F" w:rsidRPr="00252C7D" w14:paraId="12D013F9" w14:textId="77777777" w:rsidTr="00A77504">
        <w:tc>
          <w:tcPr>
            <w:tcW w:w="360" w:type="dxa"/>
            <w:shd w:val="pct50" w:color="auto" w:fill="auto"/>
          </w:tcPr>
          <w:p w14:paraId="5AFB7C0E" w14:textId="77777777" w:rsidR="0018527F" w:rsidRPr="00252C7D" w:rsidRDefault="0018527F" w:rsidP="00210384">
            <w:pPr>
              <w:spacing w:line="240" w:lineRule="auto"/>
              <w:ind w:right="-360"/>
              <w:contextualSpacing/>
            </w:pPr>
          </w:p>
        </w:tc>
        <w:tc>
          <w:tcPr>
            <w:tcW w:w="360" w:type="dxa"/>
            <w:shd w:val="pct50" w:color="auto" w:fill="auto"/>
          </w:tcPr>
          <w:p w14:paraId="7CD2FC13" w14:textId="77777777" w:rsidR="0018527F" w:rsidRPr="00252C7D" w:rsidRDefault="0018527F" w:rsidP="00210384">
            <w:pPr>
              <w:spacing w:line="240" w:lineRule="auto"/>
              <w:ind w:right="-360"/>
              <w:contextualSpacing/>
            </w:pPr>
          </w:p>
        </w:tc>
        <w:tc>
          <w:tcPr>
            <w:tcW w:w="360" w:type="dxa"/>
            <w:shd w:val="pct50" w:color="auto" w:fill="auto"/>
          </w:tcPr>
          <w:p w14:paraId="451D60AF" w14:textId="77777777" w:rsidR="0018527F" w:rsidRPr="00252C7D" w:rsidRDefault="0018527F" w:rsidP="00210384">
            <w:pPr>
              <w:spacing w:line="240" w:lineRule="auto"/>
              <w:ind w:right="-360"/>
              <w:contextualSpacing/>
            </w:pPr>
          </w:p>
        </w:tc>
        <w:tc>
          <w:tcPr>
            <w:tcW w:w="3762" w:type="dxa"/>
          </w:tcPr>
          <w:p w14:paraId="1312F61D" w14:textId="77777777" w:rsidR="0018527F" w:rsidRPr="00252C7D" w:rsidRDefault="0018527F" w:rsidP="00210384">
            <w:pPr>
              <w:spacing w:line="240" w:lineRule="auto"/>
              <w:ind w:right="-360"/>
              <w:contextualSpacing/>
            </w:pPr>
            <w:r w:rsidRPr="00252C7D">
              <w:t>MOVESEG^HLOAPI</w:t>
            </w:r>
          </w:p>
          <w:p w14:paraId="59787686" w14:textId="77777777" w:rsidR="0018527F" w:rsidRPr="00252C7D" w:rsidRDefault="0018527F" w:rsidP="00210384">
            <w:pPr>
              <w:spacing w:line="240" w:lineRule="auto"/>
              <w:ind w:right="-360"/>
              <w:contextualSpacing/>
            </w:pPr>
          </w:p>
        </w:tc>
        <w:tc>
          <w:tcPr>
            <w:tcW w:w="5508" w:type="dxa"/>
          </w:tcPr>
          <w:p w14:paraId="7D67D129" w14:textId="77777777" w:rsidR="0018527F" w:rsidRPr="00252C7D" w:rsidRDefault="0018527F" w:rsidP="00063D6F">
            <w:r w:rsidRPr="00252C7D">
              <w:t>Moves a single segment built in the traditional way into HLO.</w:t>
            </w:r>
            <w:r w:rsidR="000D0CD6">
              <w:t xml:space="preserve"> </w:t>
            </w:r>
            <w:r w:rsidRPr="00252C7D">
              <w:t>This</w:t>
            </w:r>
            <w:r w:rsidR="00063D6F">
              <w:t xml:space="preserve"> </w:t>
            </w:r>
            <w:r w:rsidRPr="00252C7D">
              <w:t>preserves the investment in the library of message builders that were</w:t>
            </w:r>
            <w:r w:rsidR="00063D6F">
              <w:t xml:space="preserve"> </w:t>
            </w:r>
            <w:r w:rsidRPr="00252C7D">
              <w:t>already developed prior to HLO.</w:t>
            </w:r>
          </w:p>
        </w:tc>
      </w:tr>
    </w:tbl>
    <w:p w14:paraId="539AF785" w14:textId="77777777" w:rsidR="00273943" w:rsidRPr="00252C7D" w:rsidRDefault="00273943" w:rsidP="00063D6F">
      <w:pPr>
        <w:spacing w:line="240" w:lineRule="auto"/>
        <w:ind w:left="1332" w:right="-360"/>
        <w:contextualSpacing/>
      </w:pPr>
    </w:p>
    <w:p w14:paraId="7B168EC4" w14:textId="77777777" w:rsidR="00FB3E28" w:rsidRPr="00252C7D" w:rsidRDefault="006F5986" w:rsidP="004F6AA7">
      <w:pPr>
        <w:pStyle w:val="Heading2"/>
        <w:tabs>
          <w:tab w:val="clear" w:pos="1656"/>
          <w:tab w:val="num" w:pos="1080"/>
        </w:tabs>
        <w:ind w:left="1080" w:right="-360" w:hanging="1080"/>
      </w:pPr>
      <w:bookmarkStart w:id="41" w:name="_Toc241910344"/>
      <w:r w:rsidRPr="00252C7D">
        <w:t xml:space="preserve">The HLO Framework for </w:t>
      </w:r>
      <w:smartTag w:uri="urn:schemas-microsoft-com:office:smarttags" w:element="place">
        <w:smartTag w:uri="urn:schemas-microsoft-com:office:smarttags" w:element="PlaceName">
          <w:r w:rsidRPr="00252C7D">
            <w:t>Message</w:t>
          </w:r>
        </w:smartTag>
        <w:r w:rsidRPr="00252C7D">
          <w:t xml:space="preserve"> </w:t>
        </w:r>
        <w:smartTag w:uri="urn:schemas-microsoft-com:office:smarttags" w:element="PlaceType">
          <w:r w:rsidRPr="00252C7D">
            <w:t>Building</w:t>
          </w:r>
        </w:smartTag>
      </w:smartTag>
      <w:bookmarkEnd w:id="41"/>
    </w:p>
    <w:p w14:paraId="2B6FF329" w14:textId="77777777" w:rsidR="00083A43" w:rsidRDefault="006F5986" w:rsidP="00210384">
      <w:pPr>
        <w:spacing w:line="240" w:lineRule="auto"/>
        <w:ind w:right="-360"/>
        <w:contextualSpacing/>
      </w:pPr>
      <w:r w:rsidRPr="00252C7D">
        <w:t xml:space="preserve">The following </w:t>
      </w:r>
      <w:r w:rsidR="008B66B2" w:rsidRPr="00252C7D">
        <w:t>set of patterns defines</w:t>
      </w:r>
      <w:r w:rsidRPr="00252C7D">
        <w:t xml:space="preserve"> the framework under which applications may use the HLO API</w:t>
      </w:r>
      <w:r w:rsidR="00174EC1">
        <w:t>s to generate their messages.</w:t>
      </w:r>
    </w:p>
    <w:p w14:paraId="00D02C69" w14:textId="77777777" w:rsidR="006F5986" w:rsidRDefault="00174EC1" w:rsidP="00210384">
      <w:pPr>
        <w:spacing w:line="240" w:lineRule="auto"/>
        <w:ind w:right="-360"/>
        <w:contextualSpacing/>
      </w:pPr>
      <w:r>
        <w:t xml:space="preserve"> </w:t>
      </w:r>
    </w:p>
    <w:p w14:paraId="4D447AAE" w14:textId="77777777" w:rsidR="006015F6" w:rsidRDefault="006015F6" w:rsidP="00210384">
      <w:pPr>
        <w:spacing w:line="240" w:lineRule="auto"/>
        <w:ind w:right="-360"/>
        <w:contextualSpacing/>
      </w:pPr>
      <w:r>
        <w:t>Message building within HLO always requires the following steps, so they won’t be included when discussing the individual patterns:</w:t>
      </w:r>
    </w:p>
    <w:p w14:paraId="57234A70" w14:textId="77777777" w:rsidR="006015F6" w:rsidRDefault="006015F6" w:rsidP="00C631F9">
      <w:pPr>
        <w:pStyle w:val="NumberList1"/>
        <w:numPr>
          <w:ilvl w:val="0"/>
          <w:numId w:val="67"/>
        </w:numPr>
        <w:tabs>
          <w:tab w:val="clear" w:pos="1224"/>
          <w:tab w:val="num" w:pos="360"/>
        </w:tabs>
        <w:ind w:left="270"/>
      </w:pPr>
      <w:r>
        <w:t xml:space="preserve">Setting up entries in the HL </w:t>
      </w:r>
      <w:r w:rsidR="00320877">
        <w:t xml:space="preserve">LOGICAL LINK </w:t>
      </w:r>
      <w:r>
        <w:t>file (</w:t>
      </w:r>
      <w:r w:rsidR="00EC1BD9">
        <w:t>#</w:t>
      </w:r>
      <w:r>
        <w:t>870) for the network destinations f</w:t>
      </w:r>
      <w:r w:rsidR="006A4F08">
        <w:t>or the messages</w:t>
      </w:r>
    </w:p>
    <w:p w14:paraId="7FEB9F33" w14:textId="77777777" w:rsidR="006015F6" w:rsidRDefault="006015F6" w:rsidP="00C631F9">
      <w:pPr>
        <w:pStyle w:val="NumberList1"/>
        <w:numPr>
          <w:ilvl w:val="0"/>
          <w:numId w:val="67"/>
        </w:numPr>
        <w:tabs>
          <w:tab w:val="clear" w:pos="1224"/>
          <w:tab w:val="num" w:pos="360"/>
        </w:tabs>
        <w:ind w:left="270"/>
      </w:pPr>
      <w:r>
        <w:t xml:space="preserve">Setting up entries in the HLO </w:t>
      </w:r>
      <w:r w:rsidR="00320877">
        <w:t xml:space="preserve">APPLICATION REGISTRY </w:t>
      </w:r>
      <w:r>
        <w:t>file (#779.2)</w:t>
      </w:r>
      <w:r w:rsidR="006A4F08">
        <w:t xml:space="preserve"> for the sending application</w:t>
      </w:r>
    </w:p>
    <w:p w14:paraId="0D4752AE" w14:textId="77777777" w:rsidR="00D936C7" w:rsidRDefault="00D936C7" w:rsidP="00C631F9">
      <w:pPr>
        <w:pStyle w:val="NumberList1"/>
        <w:numPr>
          <w:ilvl w:val="0"/>
          <w:numId w:val="67"/>
        </w:numPr>
        <w:tabs>
          <w:tab w:val="clear" w:pos="1224"/>
          <w:tab w:val="num" w:pos="360"/>
        </w:tabs>
        <w:ind w:left="270"/>
      </w:pPr>
      <w:r>
        <w:t>Using the M NEW command to set up the required variables use</w:t>
      </w:r>
      <w:r w:rsidR="006A4F08">
        <w:t>d for calls to the various APIs</w:t>
      </w:r>
    </w:p>
    <w:p w14:paraId="043B871A" w14:textId="77777777" w:rsidR="00083A43" w:rsidRDefault="00083A43" w:rsidP="00210384">
      <w:pPr>
        <w:spacing w:line="240" w:lineRule="auto"/>
        <w:ind w:right="-360"/>
        <w:contextualSpacing/>
      </w:pPr>
    </w:p>
    <w:p w14:paraId="7ABA9229" w14:textId="77777777" w:rsidR="006015F6" w:rsidRDefault="00EC1BD9" w:rsidP="00210384">
      <w:pPr>
        <w:spacing w:line="240" w:lineRule="auto"/>
        <w:ind w:right="-360"/>
        <w:contextualSpacing/>
      </w:pPr>
      <w:r>
        <w:t>Also, the technical details for</w:t>
      </w:r>
      <w:r w:rsidR="00083A43">
        <w:t xml:space="preserve"> using</w:t>
      </w:r>
      <w:r>
        <w:t xml:space="preserve"> each API are</w:t>
      </w:r>
      <w:r w:rsidR="00D936C7">
        <w:t xml:space="preserve"> not presented here.</w:t>
      </w:r>
      <w:r w:rsidR="000D0CD6">
        <w:t xml:space="preserve"> </w:t>
      </w:r>
      <w:r w:rsidR="00D936C7">
        <w:t xml:space="preserve">For that, </w:t>
      </w:r>
      <w:r w:rsidR="00A77504">
        <w:t xml:space="preserve">please refer to the </w:t>
      </w:r>
      <w:r w:rsidR="00E427AB" w:rsidRPr="00E427AB">
        <w:t>API Reference Guide</w:t>
      </w:r>
      <w:r w:rsidR="00D936C7">
        <w:t>.</w:t>
      </w:r>
      <w:r w:rsidR="000D0CD6">
        <w:t xml:space="preserve"> </w:t>
      </w:r>
    </w:p>
    <w:p w14:paraId="6286250E" w14:textId="77777777" w:rsidR="001137F1" w:rsidRDefault="001137F1" w:rsidP="00ED3EBF"/>
    <w:p w14:paraId="4F487528" w14:textId="77777777" w:rsidR="006F5986" w:rsidRPr="00252C7D" w:rsidRDefault="006F5986" w:rsidP="007C5D6B">
      <w:pPr>
        <w:pStyle w:val="Heading3"/>
        <w:tabs>
          <w:tab w:val="clear" w:pos="2592"/>
          <w:tab w:val="left" w:pos="900"/>
        </w:tabs>
        <w:ind w:left="900"/>
      </w:pPr>
      <w:bookmarkStart w:id="42" w:name="_Toc241910345"/>
      <w:r w:rsidRPr="00252C7D">
        <w:t>N</w:t>
      </w:r>
      <w:r w:rsidR="001751C7" w:rsidRPr="00252C7D">
        <w:t>ew-</w:t>
      </w:r>
      <w:r w:rsidRPr="00252C7D">
        <w:t>Style</w:t>
      </w:r>
      <w:r w:rsidR="00A53B3F">
        <w:t xml:space="preserve"> </w:t>
      </w:r>
      <w:r w:rsidR="00EF4853" w:rsidRPr="00252C7D">
        <w:t>Message Building</w:t>
      </w:r>
      <w:bookmarkEnd w:id="42"/>
    </w:p>
    <w:p w14:paraId="29C36F07" w14:textId="77777777" w:rsidR="00E60320" w:rsidRDefault="00E60320" w:rsidP="00D10B13">
      <w:pPr>
        <w:pStyle w:val="Heading4"/>
        <w:tabs>
          <w:tab w:val="clear" w:pos="3672"/>
          <w:tab w:val="left" w:pos="1080"/>
        </w:tabs>
        <w:ind w:left="1080"/>
      </w:pPr>
      <w:bookmarkStart w:id="43" w:name="_Toc241910346"/>
      <w:r w:rsidRPr="00252C7D">
        <w:t>Pattern 1 – Building a Segment</w:t>
      </w:r>
      <w:bookmarkEnd w:id="43"/>
    </w:p>
    <w:p w14:paraId="49871DCF" w14:textId="77777777" w:rsidR="005571BB" w:rsidRPr="005571BB" w:rsidRDefault="005571BB" w:rsidP="001D0C9E">
      <w:bookmarkStart w:id="44" w:name="_Toc223937652"/>
      <w:bookmarkStart w:id="45" w:name="_Toc228090936"/>
      <w:bookmarkStart w:id="46" w:name="_Toc228158781"/>
      <w:bookmarkStart w:id="47" w:name="_Toc228158917"/>
      <w:bookmarkStart w:id="48" w:name="_Toc228345035"/>
      <w:bookmarkStart w:id="49" w:name="_Toc230579393"/>
      <w:r>
        <w:t>The APIs in group 1.1.1 are used iteratively to build a segment, field by field.</w:t>
      </w:r>
      <w:bookmarkEnd w:id="44"/>
      <w:bookmarkEnd w:id="45"/>
      <w:bookmarkEnd w:id="46"/>
      <w:bookmarkEnd w:id="47"/>
      <w:bookmarkEnd w:id="48"/>
      <w:bookmarkEnd w:id="49"/>
    </w:p>
    <w:p w14:paraId="5F8F65DD" w14:textId="77777777" w:rsidR="005571BB" w:rsidRPr="00252C7D" w:rsidRDefault="006015F6" w:rsidP="00C631F9">
      <w:pPr>
        <w:pStyle w:val="ListBullet"/>
        <w:numPr>
          <w:ilvl w:val="0"/>
          <w:numId w:val="58"/>
        </w:numPr>
      </w:pPr>
      <w:r>
        <w:t>T</w:t>
      </w:r>
      <w:r w:rsidR="005571BB" w:rsidRPr="00252C7D">
        <w:t xml:space="preserve">he fields </w:t>
      </w:r>
      <w:r>
        <w:t xml:space="preserve">may be set </w:t>
      </w:r>
      <w:r w:rsidR="005571BB" w:rsidRPr="00252C7D">
        <w:t>in any order, though left to right is recommended.</w:t>
      </w:r>
    </w:p>
    <w:p w14:paraId="1B43BD0F" w14:textId="77777777" w:rsidR="005571BB" w:rsidRPr="00252C7D" w:rsidRDefault="005571BB" w:rsidP="00C631F9">
      <w:pPr>
        <w:pStyle w:val="ListBullet"/>
        <w:numPr>
          <w:ilvl w:val="0"/>
          <w:numId w:val="58"/>
        </w:numPr>
      </w:pPr>
      <w:r w:rsidRPr="00252C7D">
        <w:t>The particular SET-type API used depends on the data type of the field, component, or subcomponent.</w:t>
      </w:r>
      <w:r w:rsidR="000D0CD6">
        <w:t xml:space="preserve"> </w:t>
      </w:r>
      <w:r w:rsidRPr="00252C7D">
        <w:t xml:space="preserve">HLO does not provide specialized APIs for all of the HL7 standard’s complex data types, but </w:t>
      </w:r>
      <w:r>
        <w:t xml:space="preserve">the generic </w:t>
      </w:r>
      <w:r w:rsidRPr="00252C7D">
        <w:t>SET^HLOAPI can always be used to set a single atomic value into a segment at the field, repetition, component, or subcomponent level.</w:t>
      </w:r>
      <w:r w:rsidR="000D0CD6">
        <w:t xml:space="preserve"> </w:t>
      </w:r>
    </w:p>
    <w:p w14:paraId="10B89FE6" w14:textId="77777777" w:rsidR="001D0C9E" w:rsidRDefault="001D0C9E" w:rsidP="001D0C9E">
      <w:bookmarkStart w:id="50" w:name="_Toc223937653"/>
      <w:bookmarkStart w:id="51" w:name="_Toc228090937"/>
      <w:bookmarkStart w:id="52" w:name="_Toc228158782"/>
      <w:bookmarkStart w:id="53" w:name="_Toc228158918"/>
      <w:bookmarkStart w:id="54" w:name="_Toc228345036"/>
      <w:bookmarkStart w:id="55" w:name="_Toc230579394"/>
    </w:p>
    <w:p w14:paraId="15DAFDEB" w14:textId="77777777" w:rsidR="005571BB" w:rsidRPr="006A4F08" w:rsidRDefault="005571BB" w:rsidP="001D0C9E">
      <w:r w:rsidRPr="006A4F08">
        <w:t>Pattern:</w:t>
      </w:r>
      <w:bookmarkEnd w:id="50"/>
      <w:bookmarkEnd w:id="51"/>
      <w:bookmarkEnd w:id="52"/>
      <w:bookmarkEnd w:id="53"/>
      <w:bookmarkEnd w:id="54"/>
      <w:bookmarkEnd w:id="55"/>
    </w:p>
    <w:p w14:paraId="0D4BDF2A" w14:textId="77777777" w:rsidR="0083359C" w:rsidRPr="00252C7D" w:rsidRDefault="0083359C" w:rsidP="00C631F9">
      <w:pPr>
        <w:pStyle w:val="ListBullet"/>
        <w:numPr>
          <w:ilvl w:val="0"/>
          <w:numId w:val="58"/>
        </w:numPr>
      </w:pPr>
      <w:r w:rsidRPr="00252C7D">
        <w:t>S</w:t>
      </w:r>
      <w:r>
        <w:t>tart building the segment by s</w:t>
      </w:r>
      <w:r w:rsidRPr="00252C7D">
        <w:t>et</w:t>
      </w:r>
      <w:r>
        <w:t>ting</w:t>
      </w:r>
      <w:r w:rsidRPr="00252C7D">
        <w:t xml:space="preserve"> the </w:t>
      </w:r>
      <w:r w:rsidR="006A4F08">
        <w:t>three-</w:t>
      </w:r>
      <w:r>
        <w:t xml:space="preserve">character </w:t>
      </w:r>
      <w:r w:rsidRPr="00252C7D">
        <w:t>segment type</w:t>
      </w:r>
      <w:r>
        <w:t xml:space="preserve"> into your workspace (SEG): </w:t>
      </w:r>
    </w:p>
    <w:p w14:paraId="32BD09FA" w14:textId="77777777" w:rsidR="00057ED2" w:rsidRDefault="0083359C" w:rsidP="000838BC">
      <w:pPr>
        <w:pStyle w:val="ListBullet1Continue"/>
        <w:tabs>
          <w:tab w:val="clear" w:pos="1980"/>
          <w:tab w:val="num" w:pos="720"/>
        </w:tabs>
        <w:ind w:left="720"/>
      </w:pPr>
      <w:r w:rsidRPr="00252C7D">
        <w:t>DO SET^HLOAPI(.SEG</w:t>
      </w:r>
      <w:r w:rsidR="00057ED2">
        <w:t xml:space="preserve">,&lt;3 character segment type&gt;) </w:t>
      </w:r>
    </w:p>
    <w:p w14:paraId="19348CBF" w14:textId="77777777" w:rsidR="00057ED2" w:rsidRPr="00252C7D" w:rsidRDefault="0083359C" w:rsidP="006A4F08">
      <w:pPr>
        <w:pStyle w:val="ListBullet1Continue"/>
        <w:numPr>
          <w:ilvl w:val="0"/>
          <w:numId w:val="0"/>
        </w:numPr>
        <w:ind w:left="720"/>
      </w:pPr>
      <w:r w:rsidRPr="00252C7D">
        <w:t>or equivalently:</w:t>
      </w:r>
    </w:p>
    <w:p w14:paraId="10083576" w14:textId="77777777" w:rsidR="00057ED2" w:rsidRDefault="0083359C" w:rsidP="000838BC">
      <w:pPr>
        <w:pStyle w:val="ListBullet1Continue"/>
        <w:tabs>
          <w:tab w:val="clear" w:pos="1980"/>
          <w:tab w:val="num" w:pos="720"/>
        </w:tabs>
        <w:ind w:left="720"/>
      </w:pPr>
      <w:r w:rsidRPr="00252C7D">
        <w:t>DO SET^HLOAPI(.SEG,&lt;3 character segment type&gt;,0)</w:t>
      </w:r>
    </w:p>
    <w:p w14:paraId="25F79A94" w14:textId="77777777" w:rsidR="007C5D6B" w:rsidRDefault="007C5D6B">
      <w:pPr>
        <w:widowControl/>
        <w:overflowPunct/>
        <w:autoSpaceDE/>
        <w:autoSpaceDN/>
        <w:adjustRightInd/>
        <w:spacing w:after="0" w:line="240" w:lineRule="auto"/>
        <w:textAlignment w:val="auto"/>
      </w:pPr>
      <w:r>
        <w:br w:type="page"/>
      </w:r>
    </w:p>
    <w:p w14:paraId="26F1E7C6" w14:textId="77777777" w:rsidR="0083359C" w:rsidRPr="00252C7D" w:rsidRDefault="0083359C" w:rsidP="00C631F9">
      <w:pPr>
        <w:pStyle w:val="ListBullet"/>
        <w:numPr>
          <w:ilvl w:val="0"/>
          <w:numId w:val="58"/>
        </w:numPr>
      </w:pPr>
      <w:r w:rsidRPr="00252C7D">
        <w:t>For each field in the segment that is to contain a data value:</w:t>
      </w:r>
    </w:p>
    <w:p w14:paraId="29555FC3" w14:textId="77777777" w:rsidR="0083359C" w:rsidRPr="00835B16" w:rsidRDefault="0083359C" w:rsidP="00047955">
      <w:pPr>
        <w:pStyle w:val="ListBullet1Continue"/>
        <w:tabs>
          <w:tab w:val="clear" w:pos="1980"/>
          <w:tab w:val="num" w:pos="720"/>
        </w:tabs>
        <w:ind w:left="720"/>
      </w:pPr>
      <w:r w:rsidRPr="00252C7D">
        <w:t xml:space="preserve">Call the APIs from group 1.1.1 to </w:t>
      </w:r>
      <w:r>
        <w:t>set the data</w:t>
      </w:r>
      <w:r w:rsidRPr="00252C7D">
        <w:t xml:space="preserve"> into the </w:t>
      </w:r>
      <w:r>
        <w:t>field.</w:t>
      </w:r>
      <w:r w:rsidR="000D0CD6">
        <w:t xml:space="preserve"> </w:t>
      </w:r>
      <w:r w:rsidRPr="00252C7D">
        <w:t>If the field is repeating, or has multiple components or subcomponents, you may need to make multiple calls.</w:t>
      </w:r>
    </w:p>
    <w:p w14:paraId="4B478498" w14:textId="77777777" w:rsidR="0083359C" w:rsidRDefault="001B0E5D" w:rsidP="001B0E5D">
      <w:pPr>
        <w:pStyle w:val="Note"/>
      </w:pPr>
      <w:r w:rsidRPr="001B0E5D">
        <w:rPr>
          <w:b/>
        </w:rPr>
        <w:t>Note:</w:t>
      </w:r>
      <w:r>
        <w:t xml:space="preserve"> In the following pages, the numbered examples refer to the code examples in the section on Code Examples. The un-numbered examples are self contained.</w:t>
      </w:r>
    </w:p>
    <w:p w14:paraId="11B6A35F" w14:textId="77777777" w:rsidR="000507DD" w:rsidRDefault="00DF0A67" w:rsidP="00210384">
      <w:pPr>
        <w:spacing w:line="240" w:lineRule="auto"/>
        <w:ind w:right="-360"/>
        <w:contextualSpacing/>
      </w:pPr>
      <w:r w:rsidRPr="00A77504">
        <w:rPr>
          <w:b/>
        </w:rPr>
        <w:t>Example</w:t>
      </w:r>
      <w:r w:rsidR="008B1E65" w:rsidRPr="00A77504">
        <w:rPr>
          <w:b/>
        </w:rPr>
        <w:t xml:space="preserve"> 1</w:t>
      </w:r>
      <w:r w:rsidR="008B1E65" w:rsidRPr="00252C7D">
        <w:rPr>
          <w:b/>
        </w:rPr>
        <w:t>:</w:t>
      </w:r>
      <w:r w:rsidR="000D0CD6">
        <w:rPr>
          <w:b/>
        </w:rPr>
        <w:t xml:space="preserve"> </w:t>
      </w:r>
      <w:r w:rsidR="000507DD" w:rsidRPr="00252C7D">
        <w:t>Building a PID segme</w:t>
      </w:r>
      <w:r w:rsidR="008D6F29">
        <w:t>nt using the HLO APIs.</w:t>
      </w:r>
      <w:r w:rsidR="000D0CD6">
        <w:t xml:space="preserve"> </w:t>
      </w:r>
      <w:r w:rsidR="008D6F29">
        <w:t>See PID</w:t>
      </w:r>
      <w:r w:rsidR="000507DD" w:rsidRPr="00252C7D">
        <w:t>^</w:t>
      </w:r>
      <w:r w:rsidR="00E427AB" w:rsidRPr="00E427AB">
        <w:t>HLODEM1</w:t>
      </w:r>
      <w:r w:rsidR="005571BB">
        <w:t xml:space="preserve"> in </w:t>
      </w:r>
      <w:r w:rsidR="002C6446">
        <w:t>the section on</w:t>
      </w:r>
      <w:r w:rsidR="005571BB">
        <w:t xml:space="preserve"> </w:t>
      </w:r>
      <w:r w:rsidR="006A4F08">
        <w:t>Code E</w:t>
      </w:r>
      <w:r w:rsidR="005571BB">
        <w:t>xamples</w:t>
      </w:r>
      <w:r w:rsidR="000507DD" w:rsidRPr="00252C7D">
        <w:t>.</w:t>
      </w:r>
      <w:r w:rsidR="000D0CD6">
        <w:t xml:space="preserve"> </w:t>
      </w:r>
      <w:r w:rsidR="000507DD" w:rsidRPr="00252C7D">
        <w:t>Segments built this way are added to the message by calling ADDSEG^HLOAPI.</w:t>
      </w:r>
    </w:p>
    <w:p w14:paraId="26A6396C" w14:textId="77777777" w:rsidR="008D6F29" w:rsidRPr="00252C7D" w:rsidRDefault="008D6F29" w:rsidP="00210384">
      <w:pPr>
        <w:spacing w:line="240" w:lineRule="auto"/>
        <w:ind w:right="-360"/>
        <w:contextualSpacing/>
      </w:pPr>
    </w:p>
    <w:p w14:paraId="51F5A9C4" w14:textId="77777777" w:rsidR="000507DD" w:rsidRDefault="000507DD" w:rsidP="00210384">
      <w:pPr>
        <w:spacing w:line="240" w:lineRule="auto"/>
        <w:ind w:right="-360"/>
        <w:contextualSpacing/>
      </w:pPr>
      <w:r w:rsidRPr="00A77504">
        <w:rPr>
          <w:b/>
        </w:rPr>
        <w:t>Example 2</w:t>
      </w:r>
      <w:r w:rsidRPr="00252C7D">
        <w:t>:</w:t>
      </w:r>
      <w:r w:rsidR="000D0CD6">
        <w:t xml:space="preserve"> </w:t>
      </w:r>
      <w:r w:rsidRPr="00252C7D">
        <w:t xml:space="preserve">For the sake of comparison, this example builds the same PID segment </w:t>
      </w:r>
      <w:r w:rsidRPr="00252C7D">
        <w:rPr>
          <w:i/>
        </w:rPr>
        <w:t>without</w:t>
      </w:r>
      <w:r w:rsidR="008D6F29">
        <w:t xml:space="preserve"> using the HLO APIs</w:t>
      </w:r>
      <w:r w:rsidR="005F1F5A">
        <w:t>.</w:t>
      </w:r>
      <w:r w:rsidR="000D0CD6">
        <w:t xml:space="preserve"> </w:t>
      </w:r>
      <w:r w:rsidR="008D6F29">
        <w:t>See PID^</w:t>
      </w:r>
      <w:r w:rsidR="00E427AB" w:rsidRPr="00E427AB">
        <w:t>HLODEM2</w:t>
      </w:r>
      <w:r w:rsidR="005571BB">
        <w:t xml:space="preserve"> </w:t>
      </w:r>
      <w:r w:rsidR="006A4F08">
        <w:t xml:space="preserve">in </w:t>
      </w:r>
      <w:r w:rsidR="002C6446">
        <w:t>the section on Code Examples</w:t>
      </w:r>
      <w:r w:rsidR="005F1F5A">
        <w:t>.</w:t>
      </w:r>
      <w:r w:rsidR="000D0CD6">
        <w:t xml:space="preserve"> </w:t>
      </w:r>
      <w:r w:rsidRPr="00252C7D">
        <w:t>Segments built this way are added to the message by calling MOVESEG^HLOAPI.</w:t>
      </w:r>
    </w:p>
    <w:p w14:paraId="587EB39F" w14:textId="77777777" w:rsidR="008D6F29" w:rsidRPr="00252C7D" w:rsidRDefault="008D6F29" w:rsidP="00210384">
      <w:pPr>
        <w:spacing w:line="240" w:lineRule="auto"/>
        <w:ind w:right="-360"/>
        <w:contextualSpacing/>
      </w:pPr>
    </w:p>
    <w:p w14:paraId="0FBDB86D" w14:textId="77777777" w:rsidR="000507DD" w:rsidRDefault="000507DD" w:rsidP="00210384">
      <w:pPr>
        <w:spacing w:line="240" w:lineRule="auto"/>
        <w:ind w:right="-360"/>
        <w:contextualSpacing/>
      </w:pPr>
      <w:r w:rsidRPr="00A77504">
        <w:rPr>
          <w:b/>
        </w:rPr>
        <w:t>Example 3:</w:t>
      </w:r>
      <w:r w:rsidR="000D0CD6">
        <w:t xml:space="preserve"> </w:t>
      </w:r>
      <w:r w:rsidRPr="00252C7D">
        <w:t>Builds a NK1 segment using</w:t>
      </w:r>
      <w:r w:rsidR="00BA7F50" w:rsidRPr="00252C7D">
        <w:t xml:space="preserve"> the HLO APIs.</w:t>
      </w:r>
      <w:r w:rsidR="000D0CD6">
        <w:t xml:space="preserve"> </w:t>
      </w:r>
      <w:r w:rsidR="00BA7F50" w:rsidRPr="00252C7D">
        <w:t>S</w:t>
      </w:r>
      <w:r w:rsidR="005571BB">
        <w:t>ee NK1^</w:t>
      </w:r>
      <w:r w:rsidR="00E427AB" w:rsidRPr="00E427AB">
        <w:t>HLODEM1</w:t>
      </w:r>
      <w:r w:rsidR="005571BB">
        <w:t xml:space="preserve"> </w:t>
      </w:r>
      <w:r w:rsidR="006A4F08">
        <w:t xml:space="preserve">in </w:t>
      </w:r>
      <w:r w:rsidR="002C6446">
        <w:t>the section on Code Examples</w:t>
      </w:r>
      <w:r w:rsidR="00BA7F50" w:rsidRPr="00252C7D">
        <w:t>.</w:t>
      </w:r>
    </w:p>
    <w:p w14:paraId="7C58E305" w14:textId="77777777" w:rsidR="008D6F29" w:rsidRDefault="008D6F29" w:rsidP="00210384">
      <w:pPr>
        <w:spacing w:line="240" w:lineRule="auto"/>
        <w:ind w:right="-360"/>
        <w:contextualSpacing/>
      </w:pPr>
    </w:p>
    <w:p w14:paraId="790A2435" w14:textId="77777777" w:rsidR="008D6F29" w:rsidRDefault="008D6F29" w:rsidP="00210384">
      <w:pPr>
        <w:spacing w:line="240" w:lineRule="auto"/>
        <w:ind w:right="-360"/>
        <w:contextualSpacing/>
      </w:pPr>
      <w:r w:rsidRPr="00A77504">
        <w:rPr>
          <w:b/>
        </w:rPr>
        <w:t>Example 4:</w:t>
      </w:r>
      <w:r w:rsidR="000D0CD6">
        <w:t xml:space="preserve"> </w:t>
      </w:r>
      <w:r>
        <w:t>T</w:t>
      </w:r>
      <w:r w:rsidRPr="00252C7D">
        <w:t>his example b</w:t>
      </w:r>
      <w:r>
        <w:t>uilds the same NK1</w:t>
      </w:r>
      <w:r w:rsidRPr="00252C7D">
        <w:t xml:space="preserve"> segment </w:t>
      </w:r>
      <w:r w:rsidRPr="00252C7D">
        <w:rPr>
          <w:i/>
        </w:rPr>
        <w:t>without</w:t>
      </w:r>
      <w:r>
        <w:t xml:space="preserve"> using the HLO APIs</w:t>
      </w:r>
      <w:r w:rsidR="005F1F5A">
        <w:t>.</w:t>
      </w:r>
      <w:r w:rsidR="000D0CD6">
        <w:t xml:space="preserve"> </w:t>
      </w:r>
    </w:p>
    <w:p w14:paraId="151C0CF4" w14:textId="77777777" w:rsidR="001137F1" w:rsidRDefault="001137F1" w:rsidP="00ED3EBF"/>
    <w:p w14:paraId="70299E51" w14:textId="77777777" w:rsidR="001B20AA" w:rsidRDefault="00E60320" w:rsidP="00D10B13">
      <w:pPr>
        <w:pStyle w:val="Heading4"/>
        <w:tabs>
          <w:tab w:val="clear" w:pos="3672"/>
          <w:tab w:val="left" w:pos="1080"/>
        </w:tabs>
        <w:ind w:left="1080"/>
      </w:pPr>
      <w:bookmarkStart w:id="56" w:name="_Toc241910347"/>
      <w:r w:rsidRPr="00252C7D">
        <w:t>Pattern 2</w:t>
      </w:r>
      <w:r w:rsidR="006F5986" w:rsidRPr="00252C7D">
        <w:t xml:space="preserve"> – Building an Individual Message</w:t>
      </w:r>
      <w:bookmarkEnd w:id="56"/>
    </w:p>
    <w:p w14:paraId="07AB73AE" w14:textId="77777777" w:rsidR="00D51A54" w:rsidRDefault="00622AAC" w:rsidP="00210384">
      <w:pPr>
        <w:spacing w:line="240" w:lineRule="auto"/>
        <w:ind w:right="-360"/>
        <w:contextualSpacing/>
      </w:pPr>
      <w:r>
        <w:t>This builds</w:t>
      </w:r>
      <w:r w:rsidR="00D51A54">
        <w:t xml:space="preserve"> a complete individual message, a</w:t>
      </w:r>
      <w:r w:rsidR="001B20AA">
        <w:t>s opposed to a batch message, and places it</w:t>
      </w:r>
      <w:r w:rsidR="00D51A54">
        <w:t xml:space="preserve"> on an outgoing queue for transmission.</w:t>
      </w:r>
      <w:r w:rsidR="000D0CD6">
        <w:t xml:space="preserve"> </w:t>
      </w:r>
      <w:r w:rsidR="00D51A54">
        <w:t>The message header segment MSH is automatically added to the message.</w:t>
      </w:r>
    </w:p>
    <w:p w14:paraId="57817D34" w14:textId="77777777" w:rsidR="00A77504" w:rsidRDefault="00A77504" w:rsidP="00210384">
      <w:pPr>
        <w:spacing w:line="240" w:lineRule="auto"/>
        <w:ind w:right="-360"/>
        <w:contextualSpacing/>
      </w:pPr>
    </w:p>
    <w:p w14:paraId="1DAD0710" w14:textId="77777777" w:rsidR="00174EC1" w:rsidRPr="006A4F08" w:rsidRDefault="00D51A54" w:rsidP="00210384">
      <w:pPr>
        <w:spacing w:line="240" w:lineRule="auto"/>
        <w:ind w:right="-360"/>
        <w:contextualSpacing/>
        <w:rPr>
          <w:u w:val="single"/>
        </w:rPr>
      </w:pPr>
      <w:r w:rsidRPr="006A4F08">
        <w:rPr>
          <w:u w:val="single"/>
        </w:rPr>
        <w:t>Pattern:</w:t>
      </w:r>
    </w:p>
    <w:p w14:paraId="11F4BC1E" w14:textId="77777777" w:rsidR="001751C7" w:rsidRPr="00252C7D" w:rsidRDefault="005C60C5" w:rsidP="00C631F9">
      <w:pPr>
        <w:pStyle w:val="ListBullet"/>
        <w:numPr>
          <w:ilvl w:val="0"/>
          <w:numId w:val="58"/>
        </w:numPr>
      </w:pPr>
      <w:r w:rsidRPr="00252C7D">
        <w:t xml:space="preserve">Call </w:t>
      </w:r>
      <w:r w:rsidR="001751C7" w:rsidRPr="00252C7D">
        <w:t xml:space="preserve">NEWMSG^HLOAPI </w:t>
      </w:r>
      <w:r w:rsidR="00D51A54">
        <w:t xml:space="preserve">to </w:t>
      </w:r>
      <w:r w:rsidR="001B20AA">
        <w:t>start building the message.</w:t>
      </w:r>
    </w:p>
    <w:p w14:paraId="74E1936D" w14:textId="77777777" w:rsidR="001751C7" w:rsidRPr="00252C7D" w:rsidRDefault="001751C7" w:rsidP="00C631F9">
      <w:pPr>
        <w:pStyle w:val="ListBullet"/>
        <w:numPr>
          <w:ilvl w:val="0"/>
          <w:numId w:val="58"/>
        </w:numPr>
      </w:pPr>
      <w:r w:rsidRPr="00252C7D">
        <w:t>For each segment to appear in the message, other than the MSH segment, in the correct order</w:t>
      </w:r>
      <w:r w:rsidR="00E60320" w:rsidRPr="00252C7D">
        <w:t xml:space="preserve"> </w:t>
      </w:r>
      <w:r w:rsidR="001170A2" w:rsidRPr="00252C7D">
        <w:t xml:space="preserve">defined for its message structure based on </w:t>
      </w:r>
      <w:r w:rsidR="00E60320" w:rsidRPr="00252C7D">
        <w:t>the message type and event</w:t>
      </w:r>
      <w:r w:rsidRPr="00252C7D">
        <w:t>:</w:t>
      </w:r>
    </w:p>
    <w:p w14:paraId="0CE1B636" w14:textId="77777777" w:rsidR="001170A2" w:rsidRPr="00252C7D" w:rsidRDefault="001170A2" w:rsidP="00835B16">
      <w:pPr>
        <w:pStyle w:val="ListBullet1Continue"/>
        <w:tabs>
          <w:tab w:val="clear" w:pos="1980"/>
          <w:tab w:val="num" w:pos="720"/>
        </w:tabs>
        <w:ind w:left="720"/>
      </w:pPr>
      <w:r w:rsidRPr="00252C7D">
        <w:t>Build the segment using pattern 1.</w:t>
      </w:r>
    </w:p>
    <w:p w14:paraId="4A17E19A" w14:textId="77777777" w:rsidR="00D97317" w:rsidRPr="00252C7D" w:rsidRDefault="00D97317" w:rsidP="00835B16">
      <w:pPr>
        <w:pStyle w:val="ListBullet1Continue"/>
        <w:tabs>
          <w:tab w:val="clear" w:pos="1980"/>
          <w:tab w:val="num" w:pos="720"/>
        </w:tabs>
        <w:ind w:left="720"/>
      </w:pPr>
      <w:r w:rsidRPr="00252C7D">
        <w:t>Call ADDSEG^HLOAPI to add the completed segment to the message.</w:t>
      </w:r>
      <w:r w:rsidR="000D0CD6">
        <w:t xml:space="preserve"> </w:t>
      </w:r>
    </w:p>
    <w:p w14:paraId="11369C54" w14:textId="77777777" w:rsidR="00D97317" w:rsidRPr="00252C7D" w:rsidRDefault="00D97317" w:rsidP="00C631F9">
      <w:pPr>
        <w:pStyle w:val="ListBullet"/>
        <w:numPr>
          <w:ilvl w:val="0"/>
          <w:numId w:val="58"/>
        </w:numPr>
      </w:pPr>
      <w:r w:rsidRPr="00252C7D">
        <w:t>Call one of the APIs</w:t>
      </w:r>
      <w:r w:rsidR="001B20AA">
        <w:t xml:space="preserve"> in group 1.4 to complete the message and queue it for transmission</w:t>
      </w:r>
      <w:r w:rsidRPr="00252C7D">
        <w:t>.</w:t>
      </w:r>
    </w:p>
    <w:p w14:paraId="7717EBA6" w14:textId="77777777" w:rsidR="008D6F29" w:rsidRDefault="008D6F29" w:rsidP="00210384">
      <w:pPr>
        <w:pStyle w:val="ListBullet"/>
        <w:numPr>
          <w:ilvl w:val="0"/>
          <w:numId w:val="0"/>
        </w:numPr>
        <w:ind w:right="-360"/>
      </w:pPr>
    </w:p>
    <w:p w14:paraId="6BB834CA" w14:textId="77777777" w:rsidR="00DF0A67" w:rsidRPr="008D6F29" w:rsidRDefault="00DF0A67" w:rsidP="00210384">
      <w:pPr>
        <w:pStyle w:val="ListBullet"/>
        <w:numPr>
          <w:ilvl w:val="0"/>
          <w:numId w:val="0"/>
        </w:numPr>
        <w:ind w:right="-360"/>
      </w:pPr>
      <w:r w:rsidRPr="00A77504">
        <w:rPr>
          <w:b/>
        </w:rPr>
        <w:t>Example</w:t>
      </w:r>
      <w:r w:rsidR="008D6F29" w:rsidRPr="00A77504">
        <w:rPr>
          <w:b/>
        </w:rPr>
        <w:t xml:space="preserve"> 5:</w:t>
      </w:r>
      <w:r w:rsidR="000D0CD6">
        <w:rPr>
          <w:b/>
        </w:rPr>
        <w:t xml:space="preserve"> </w:t>
      </w:r>
      <w:r w:rsidR="008D6F29">
        <w:rPr>
          <w:b/>
        </w:rPr>
        <w:t xml:space="preserve"> </w:t>
      </w:r>
      <w:r w:rsidR="008D6F29">
        <w:t>Builds an ADT~A08 message and queues it for transmission.</w:t>
      </w:r>
      <w:r w:rsidR="000D0CD6">
        <w:t xml:space="preserve"> </w:t>
      </w:r>
      <w:r w:rsidR="008D6F29">
        <w:t>See A08^</w:t>
      </w:r>
      <w:r w:rsidR="00E427AB" w:rsidRPr="00E427AB">
        <w:t>HLODEM1</w:t>
      </w:r>
      <w:r w:rsidR="008D6F29">
        <w:t xml:space="preserve"> </w:t>
      </w:r>
      <w:r w:rsidR="006A4F08">
        <w:t xml:space="preserve">in </w:t>
      </w:r>
      <w:r w:rsidR="002C6446">
        <w:t>the section on Code Examples</w:t>
      </w:r>
      <w:r w:rsidR="008D6F29">
        <w:t>.</w:t>
      </w:r>
    </w:p>
    <w:p w14:paraId="14CE2265" w14:textId="77777777" w:rsidR="001137F1" w:rsidRDefault="001137F1" w:rsidP="00ED3EBF"/>
    <w:p w14:paraId="430A3DA8" w14:textId="77777777" w:rsidR="0047261C" w:rsidRDefault="0047261C" w:rsidP="00D10B13">
      <w:pPr>
        <w:pStyle w:val="Heading4"/>
        <w:tabs>
          <w:tab w:val="clear" w:pos="3672"/>
          <w:tab w:val="left" w:pos="1080"/>
        </w:tabs>
        <w:ind w:left="1080"/>
      </w:pPr>
      <w:bookmarkStart w:id="57" w:name="_Toc241910348"/>
      <w:r w:rsidRPr="00252C7D">
        <w:t>Pattern 3 – Building a Batch Message</w:t>
      </w:r>
      <w:bookmarkEnd w:id="57"/>
    </w:p>
    <w:p w14:paraId="7AEC1C03" w14:textId="77777777" w:rsidR="001B20AA" w:rsidRDefault="001B20AA" w:rsidP="00210384">
      <w:pPr>
        <w:spacing w:line="240" w:lineRule="auto"/>
        <w:ind w:right="-360"/>
        <w:contextualSpacing/>
      </w:pPr>
      <w:r>
        <w:t>This builds batch message, and places it on an outgoing queue for transmission.</w:t>
      </w:r>
      <w:r w:rsidR="000D0CD6">
        <w:t xml:space="preserve"> </w:t>
      </w:r>
      <w:r>
        <w:t>The batch header segment BHS and individual message header segments MSH are automatically added to the message.</w:t>
      </w:r>
    </w:p>
    <w:p w14:paraId="4EFB91F4" w14:textId="77777777" w:rsidR="001B20AA" w:rsidRDefault="001B20AA" w:rsidP="00210384">
      <w:pPr>
        <w:spacing w:line="240" w:lineRule="auto"/>
        <w:ind w:right="-360"/>
        <w:contextualSpacing/>
      </w:pPr>
      <w:r>
        <w:t>Pattern:</w:t>
      </w:r>
    </w:p>
    <w:p w14:paraId="241B2904" w14:textId="77777777" w:rsidR="007A305F" w:rsidRPr="00252C7D" w:rsidRDefault="007A305F" w:rsidP="00C631F9">
      <w:pPr>
        <w:pStyle w:val="ListBullet"/>
        <w:numPr>
          <w:ilvl w:val="0"/>
          <w:numId w:val="58"/>
        </w:numPr>
      </w:pPr>
      <w:r w:rsidRPr="00252C7D">
        <w:t xml:space="preserve">Call </w:t>
      </w:r>
      <w:r w:rsidR="00BF4A1A" w:rsidRPr="00252C7D">
        <w:t>NEWBATCH^HLOAPI to start the batch.</w:t>
      </w:r>
    </w:p>
    <w:p w14:paraId="41013D18" w14:textId="77777777" w:rsidR="00BF4A1A" w:rsidRPr="00252C7D" w:rsidRDefault="00BF4A1A" w:rsidP="00C631F9">
      <w:pPr>
        <w:pStyle w:val="ListBullet"/>
        <w:numPr>
          <w:ilvl w:val="0"/>
          <w:numId w:val="58"/>
        </w:numPr>
      </w:pPr>
      <w:r w:rsidRPr="00252C7D">
        <w:t>For each message to be placed in the batch:</w:t>
      </w:r>
    </w:p>
    <w:p w14:paraId="679195DC" w14:textId="77777777" w:rsidR="00BF4A1A" w:rsidRPr="00252C7D" w:rsidRDefault="00BF4A1A" w:rsidP="00047955">
      <w:pPr>
        <w:pStyle w:val="ListBullet1Continue"/>
        <w:tabs>
          <w:tab w:val="clear" w:pos="1980"/>
          <w:tab w:val="num" w:pos="720"/>
        </w:tabs>
        <w:ind w:left="720"/>
      </w:pPr>
      <w:r w:rsidRPr="00252C7D">
        <w:t>Call ADDMSG^HLOAPI to start the message.</w:t>
      </w:r>
    </w:p>
    <w:p w14:paraId="572F1873" w14:textId="77777777" w:rsidR="007A305F" w:rsidRPr="00252C7D" w:rsidRDefault="007A305F" w:rsidP="00047955">
      <w:pPr>
        <w:pStyle w:val="ListBullet1Continue"/>
        <w:tabs>
          <w:tab w:val="clear" w:pos="1980"/>
          <w:tab w:val="num" w:pos="720"/>
        </w:tabs>
        <w:ind w:left="720"/>
      </w:pPr>
      <w:r w:rsidRPr="00252C7D">
        <w:t>For each segment to appear in the message, other than the MSH segment, in the correct order defined for its message structure based on the message type and event:</w:t>
      </w:r>
    </w:p>
    <w:p w14:paraId="44C9D376" w14:textId="77777777" w:rsidR="007A305F" w:rsidRPr="00252C7D" w:rsidRDefault="007A305F" w:rsidP="00C631F9">
      <w:pPr>
        <w:pStyle w:val="ListBullet2Continue"/>
        <w:numPr>
          <w:ilvl w:val="0"/>
          <w:numId w:val="59"/>
        </w:numPr>
        <w:tabs>
          <w:tab w:val="clear" w:pos="1440"/>
          <w:tab w:val="num" w:pos="1080"/>
        </w:tabs>
        <w:ind w:left="1080"/>
      </w:pPr>
      <w:r w:rsidRPr="00252C7D">
        <w:t>Build the segment using pattern 1.</w:t>
      </w:r>
    </w:p>
    <w:p w14:paraId="0DC22DFC" w14:textId="77777777" w:rsidR="007A305F" w:rsidRPr="001B20AA" w:rsidRDefault="007A305F" w:rsidP="00C631F9">
      <w:pPr>
        <w:pStyle w:val="ListBullet2Continue"/>
        <w:numPr>
          <w:ilvl w:val="0"/>
          <w:numId w:val="59"/>
        </w:numPr>
        <w:tabs>
          <w:tab w:val="clear" w:pos="1440"/>
          <w:tab w:val="num" w:pos="1080"/>
        </w:tabs>
        <w:ind w:left="1080"/>
      </w:pPr>
      <w:r w:rsidRPr="001B20AA">
        <w:t>Call ADDSEG^HLOAPI to add the com</w:t>
      </w:r>
      <w:r w:rsidR="001B20AA">
        <w:t xml:space="preserve">pleted segment to the message. </w:t>
      </w:r>
    </w:p>
    <w:p w14:paraId="6D6AE766" w14:textId="77777777" w:rsidR="007A305F" w:rsidRDefault="007A305F" w:rsidP="00C631F9">
      <w:pPr>
        <w:pStyle w:val="ListBullet"/>
        <w:numPr>
          <w:ilvl w:val="0"/>
          <w:numId w:val="58"/>
        </w:numPr>
      </w:pPr>
      <w:r w:rsidRPr="001B20AA">
        <w:lastRenderedPageBreak/>
        <w:t>Call one of the APIs in group 1.4 to send the message.</w:t>
      </w:r>
    </w:p>
    <w:p w14:paraId="393C1F81" w14:textId="77777777" w:rsidR="008D6F29" w:rsidRDefault="008D6F29" w:rsidP="00210384">
      <w:pPr>
        <w:pStyle w:val="ListBullet"/>
        <w:numPr>
          <w:ilvl w:val="0"/>
          <w:numId w:val="0"/>
        </w:numPr>
        <w:ind w:right="-360"/>
      </w:pPr>
    </w:p>
    <w:p w14:paraId="52915D9F" w14:textId="77777777" w:rsidR="008D6F29" w:rsidRPr="008D6F29" w:rsidRDefault="002C6446" w:rsidP="00210384">
      <w:pPr>
        <w:spacing w:line="240" w:lineRule="auto"/>
        <w:ind w:right="-360"/>
        <w:contextualSpacing/>
      </w:pPr>
      <w:r>
        <w:rPr>
          <w:b/>
        </w:rPr>
        <w:t>Example 6</w:t>
      </w:r>
      <w:r w:rsidR="008D6F29" w:rsidRPr="001B2E7E">
        <w:rPr>
          <w:b/>
        </w:rPr>
        <w:t>:</w:t>
      </w:r>
      <w:r w:rsidR="000D0CD6">
        <w:rPr>
          <w:b/>
        </w:rPr>
        <w:t xml:space="preserve"> </w:t>
      </w:r>
      <w:r w:rsidR="008D6F29">
        <w:rPr>
          <w:b/>
        </w:rPr>
        <w:t xml:space="preserve"> </w:t>
      </w:r>
      <w:r w:rsidR="00E32475">
        <w:t xml:space="preserve">Builds a batch of </w:t>
      </w:r>
      <w:r w:rsidR="008D6F29">
        <w:t>ADT~A08 message and queues it for transmission.</w:t>
      </w:r>
      <w:r w:rsidR="000D0CD6">
        <w:t xml:space="preserve"> </w:t>
      </w:r>
      <w:r w:rsidR="008D6F29">
        <w:t xml:space="preserve">See </w:t>
      </w:r>
      <w:r w:rsidR="00E32475">
        <w:t>BATCH</w:t>
      </w:r>
      <w:r w:rsidR="008D6F29">
        <w:t>A08^</w:t>
      </w:r>
      <w:r w:rsidR="00E427AB" w:rsidRPr="00E427AB">
        <w:t>HLODEM1</w:t>
      </w:r>
      <w:r w:rsidR="008D6F29">
        <w:t xml:space="preserve"> </w:t>
      </w:r>
      <w:r>
        <w:t>in the section on Code Examples</w:t>
      </w:r>
      <w:r w:rsidR="008D6F29">
        <w:t>.</w:t>
      </w:r>
    </w:p>
    <w:p w14:paraId="2DC17AB9" w14:textId="77777777" w:rsidR="0047261C" w:rsidRPr="00252C7D" w:rsidRDefault="0047261C" w:rsidP="007C5D6B">
      <w:pPr>
        <w:pStyle w:val="Heading3"/>
        <w:tabs>
          <w:tab w:val="clear" w:pos="2592"/>
          <w:tab w:val="left" w:pos="900"/>
        </w:tabs>
        <w:ind w:left="900"/>
      </w:pPr>
      <w:bookmarkStart w:id="58" w:name="_Toc241910349"/>
      <w:r w:rsidRPr="00252C7D">
        <w:t>Traditional Style Message Building</w:t>
      </w:r>
      <w:bookmarkEnd w:id="58"/>
    </w:p>
    <w:p w14:paraId="728DDC80" w14:textId="77777777" w:rsidR="0047261C" w:rsidRPr="00252C7D" w:rsidRDefault="0047261C" w:rsidP="00D10B13">
      <w:pPr>
        <w:pStyle w:val="Heading4"/>
        <w:tabs>
          <w:tab w:val="clear" w:pos="3672"/>
          <w:tab w:val="left" w:pos="1080"/>
        </w:tabs>
        <w:ind w:left="1080"/>
      </w:pPr>
      <w:bookmarkStart w:id="59" w:name="_Toc241910350"/>
      <w:r w:rsidRPr="00D10B13">
        <w:t>Pattern 4</w:t>
      </w:r>
      <w:r w:rsidR="000D0CD6" w:rsidRPr="00D10B13">
        <w:t xml:space="preserve"> </w:t>
      </w:r>
      <w:r w:rsidR="0035300B" w:rsidRPr="00D10B13">
        <w:t xml:space="preserve">Building an </w:t>
      </w:r>
      <w:r w:rsidR="005B4535" w:rsidRPr="00D10B13">
        <w:t>Individual Message in the Traditional</w:t>
      </w:r>
      <w:r w:rsidR="005B4535" w:rsidRPr="00252C7D">
        <w:t xml:space="preserve"> Style</w:t>
      </w:r>
      <w:bookmarkEnd w:id="59"/>
    </w:p>
    <w:p w14:paraId="47511DC6" w14:textId="77777777" w:rsidR="00A80FE7" w:rsidRDefault="00E32475" w:rsidP="008856B2">
      <w:bookmarkStart w:id="60" w:name="_Toc219709628"/>
      <w:bookmarkStart w:id="61" w:name="_Toc219782598"/>
      <w:bookmarkStart w:id="62" w:name="_Toc223937655"/>
      <w:bookmarkStart w:id="63" w:name="_Toc228090939"/>
      <w:bookmarkStart w:id="64" w:name="_Toc228158784"/>
      <w:bookmarkStart w:id="65" w:name="_Toc228158920"/>
      <w:bookmarkStart w:id="66" w:name="_Toc228345038"/>
      <w:bookmarkStart w:id="67" w:name="_Toc230579396"/>
      <w:bookmarkStart w:id="68" w:name="_Toc219709622"/>
      <w:bookmarkStart w:id="69" w:name="_Toc219782592"/>
      <w:r>
        <w:t>So</w:t>
      </w:r>
      <w:r w:rsidR="00083A43">
        <w:t xml:space="preserve"> that existing applications might easily convert from HL7 1.6 to HLO, </w:t>
      </w:r>
      <w:r w:rsidR="0084677D">
        <w:t>HL</w:t>
      </w:r>
      <w:r w:rsidR="002C6446">
        <w:t xml:space="preserve">O supports traditional </w:t>
      </w:r>
      <w:r w:rsidR="00083A43">
        <w:t>style hard</w:t>
      </w:r>
      <w:r w:rsidR="002C6446">
        <w:t>-</w:t>
      </w:r>
      <w:r w:rsidR="00083A43">
        <w:t>coded message builders and the use of protocols as found in HL7 1.6.</w:t>
      </w:r>
      <w:bookmarkEnd w:id="60"/>
      <w:bookmarkEnd w:id="61"/>
      <w:r w:rsidR="000D0CD6">
        <w:t xml:space="preserve"> </w:t>
      </w:r>
      <w:r w:rsidR="00262C45">
        <w:t>HLO</w:t>
      </w:r>
      <w:r w:rsidR="00083A43">
        <w:t xml:space="preserve"> does</w:t>
      </w:r>
      <w:r w:rsidR="00174EC1">
        <w:t xml:space="preserve"> NOT support sending batch m</w:t>
      </w:r>
      <w:r w:rsidR="00083A43">
        <w:t>essages built with HL7 1.6 tools</w:t>
      </w:r>
      <w:r w:rsidR="00174EC1">
        <w:t>.</w:t>
      </w:r>
      <w:bookmarkEnd w:id="62"/>
      <w:bookmarkEnd w:id="63"/>
      <w:bookmarkEnd w:id="64"/>
      <w:bookmarkEnd w:id="65"/>
      <w:bookmarkEnd w:id="66"/>
      <w:bookmarkEnd w:id="67"/>
    </w:p>
    <w:p w14:paraId="0DF017C3" w14:textId="77777777" w:rsidR="00CB1178" w:rsidRPr="00252C7D" w:rsidRDefault="00CB1178" w:rsidP="008856B2"/>
    <w:p w14:paraId="4ECC5DB8" w14:textId="77777777" w:rsidR="00A80FE7" w:rsidRPr="002C6446" w:rsidRDefault="0084677D" w:rsidP="008856B2">
      <w:pPr>
        <w:rPr>
          <w:u w:val="single"/>
        </w:rPr>
      </w:pPr>
      <w:bookmarkStart w:id="70" w:name="_Toc223937656"/>
      <w:bookmarkStart w:id="71" w:name="_Toc228090940"/>
      <w:bookmarkStart w:id="72" w:name="_Toc228158785"/>
      <w:bookmarkStart w:id="73" w:name="_Toc228158921"/>
      <w:bookmarkStart w:id="74" w:name="_Toc228345039"/>
      <w:bookmarkStart w:id="75" w:name="_Toc230579397"/>
      <w:r w:rsidRPr="002C6446">
        <w:rPr>
          <w:u w:val="single"/>
        </w:rPr>
        <w:t>Pattern:</w:t>
      </w:r>
      <w:bookmarkEnd w:id="70"/>
      <w:bookmarkEnd w:id="71"/>
      <w:bookmarkEnd w:id="72"/>
      <w:bookmarkEnd w:id="73"/>
      <w:bookmarkEnd w:id="74"/>
      <w:bookmarkEnd w:id="75"/>
    </w:p>
    <w:p w14:paraId="1134396F" w14:textId="77777777" w:rsidR="00250307" w:rsidRDefault="00250307" w:rsidP="00C631F9">
      <w:pPr>
        <w:pStyle w:val="ListBullet"/>
        <w:numPr>
          <w:ilvl w:val="0"/>
          <w:numId w:val="58"/>
        </w:numPr>
      </w:pPr>
      <w:bookmarkStart w:id="76" w:name="_Toc219709624"/>
      <w:bookmarkStart w:id="77" w:name="_Toc219782594"/>
      <w:bookmarkEnd w:id="68"/>
      <w:bookmarkEnd w:id="69"/>
      <w:r>
        <w:t>Set up entries in the HL</w:t>
      </w:r>
      <w:r w:rsidR="009F0FA9">
        <w:t xml:space="preserve">7 </w:t>
      </w:r>
      <w:r w:rsidR="00320877">
        <w:t xml:space="preserve">APPLICATION PARAMETER </w:t>
      </w:r>
      <w:r w:rsidR="009F0FA9">
        <w:t xml:space="preserve">file (#771) for the sending and receiving applications. </w:t>
      </w:r>
    </w:p>
    <w:p w14:paraId="1B8C05C8" w14:textId="77777777" w:rsidR="005B4535" w:rsidRPr="00252C7D" w:rsidRDefault="00250307" w:rsidP="00C631F9">
      <w:pPr>
        <w:pStyle w:val="ListBullet"/>
        <w:numPr>
          <w:ilvl w:val="0"/>
          <w:numId w:val="58"/>
        </w:numPr>
      </w:pPr>
      <w:r>
        <w:t>Set up an</w:t>
      </w:r>
      <w:r w:rsidR="005B4535" w:rsidRPr="00252C7D">
        <w:t xml:space="preserve"> event protocol and </w:t>
      </w:r>
      <w:r>
        <w:t>its subscriber protocols</w:t>
      </w:r>
      <w:r w:rsidR="005B4535" w:rsidRPr="00252C7D">
        <w:t>.</w:t>
      </w:r>
      <w:bookmarkEnd w:id="76"/>
      <w:bookmarkEnd w:id="77"/>
    </w:p>
    <w:p w14:paraId="65C694CF" w14:textId="77777777" w:rsidR="00081CF2" w:rsidRPr="00252C7D" w:rsidRDefault="00174EC1" w:rsidP="00C631F9">
      <w:pPr>
        <w:pStyle w:val="ListBullet"/>
        <w:numPr>
          <w:ilvl w:val="0"/>
          <w:numId w:val="58"/>
        </w:numPr>
      </w:pPr>
      <w:bookmarkStart w:id="78" w:name="_Toc219709625"/>
      <w:bookmarkStart w:id="79" w:name="_Toc219782595"/>
      <w:r>
        <w:t>Create the body of the message</w:t>
      </w:r>
      <w:r w:rsidR="00081CF2" w:rsidRPr="00252C7D">
        <w:t xml:space="preserve"> in either the HLA(“HLS”)</w:t>
      </w:r>
      <w:r w:rsidR="005B4535" w:rsidRPr="00252C7D">
        <w:t xml:space="preserve"> local </w:t>
      </w:r>
      <w:r w:rsidR="00081CF2" w:rsidRPr="00252C7D">
        <w:t>array</w:t>
      </w:r>
      <w:r w:rsidR="005B4535" w:rsidRPr="00252C7D">
        <w:t xml:space="preserve"> or the</w:t>
      </w:r>
      <w:r w:rsidR="00081CF2" w:rsidRPr="00252C7D">
        <w:t xml:space="preserve"> ^TMP(“HLS”,$J) global array</w:t>
      </w:r>
      <w:r w:rsidR="0084677D">
        <w:t xml:space="preserve"> in the traditional way</w:t>
      </w:r>
      <w:r w:rsidR="00081CF2" w:rsidRPr="00252C7D">
        <w:t>.</w:t>
      </w:r>
      <w:bookmarkEnd w:id="78"/>
      <w:bookmarkEnd w:id="79"/>
    </w:p>
    <w:p w14:paraId="0E47AA29" w14:textId="77777777" w:rsidR="00081CF2" w:rsidRDefault="00081CF2" w:rsidP="00C631F9">
      <w:pPr>
        <w:pStyle w:val="ListBullet"/>
        <w:numPr>
          <w:ilvl w:val="0"/>
          <w:numId w:val="58"/>
        </w:numPr>
      </w:pPr>
      <w:bookmarkStart w:id="80" w:name="_Toc219709626"/>
      <w:bookmarkStart w:id="81" w:name="_Toc219782596"/>
      <w:r w:rsidRPr="00252C7D">
        <w:t>Call EN^HLOCNRT.</w:t>
      </w:r>
      <w:bookmarkEnd w:id="80"/>
      <w:bookmarkEnd w:id="81"/>
    </w:p>
    <w:p w14:paraId="6E579C04" w14:textId="77777777" w:rsidR="00E32475" w:rsidRDefault="00E32475" w:rsidP="00210384">
      <w:pPr>
        <w:pStyle w:val="ListBullet"/>
        <w:numPr>
          <w:ilvl w:val="0"/>
          <w:numId w:val="0"/>
        </w:numPr>
        <w:ind w:right="-360"/>
      </w:pPr>
    </w:p>
    <w:p w14:paraId="32093D57" w14:textId="77777777" w:rsidR="00E32475" w:rsidRDefault="002C6446" w:rsidP="008856B2">
      <w:r>
        <w:rPr>
          <w:b/>
        </w:rPr>
        <w:t>Example 7</w:t>
      </w:r>
      <w:r w:rsidR="003B0795" w:rsidRPr="001B2E7E">
        <w:rPr>
          <w:b/>
        </w:rPr>
        <w:t>:</w:t>
      </w:r>
      <w:r w:rsidR="003B0795">
        <w:t xml:space="preserve"> Builds an ADT~A08 using a hardcoded message builder and a protocol setup.</w:t>
      </w:r>
      <w:r w:rsidR="000D0CD6">
        <w:t xml:space="preserve"> </w:t>
      </w:r>
      <w:r w:rsidR="003B0795">
        <w:t>The resultant message is identical to that of example 4</w:t>
      </w:r>
      <w:r w:rsidR="005F1F5A">
        <w:t>.</w:t>
      </w:r>
      <w:r w:rsidR="000D0CD6">
        <w:t xml:space="preserve"> </w:t>
      </w:r>
      <w:r w:rsidR="003B0795">
        <w:t>See A08^</w:t>
      </w:r>
      <w:r w:rsidR="00E427AB" w:rsidRPr="00E427AB">
        <w:t>HLODEM2</w:t>
      </w:r>
      <w:r w:rsidR="003B0795">
        <w:t xml:space="preserve"> in </w:t>
      </w:r>
      <w:r>
        <w:t>the section on Code Examples</w:t>
      </w:r>
      <w:r w:rsidR="003B0795">
        <w:t xml:space="preserve">. </w:t>
      </w:r>
    </w:p>
    <w:p w14:paraId="2782FE0F" w14:textId="77777777" w:rsidR="001137F1" w:rsidRDefault="001137F1" w:rsidP="00ED3EBF"/>
    <w:p w14:paraId="67595BEA" w14:textId="77777777" w:rsidR="0047261C" w:rsidRDefault="0047261C" w:rsidP="007C5D6B">
      <w:pPr>
        <w:pStyle w:val="Heading3"/>
        <w:tabs>
          <w:tab w:val="clear" w:pos="2592"/>
          <w:tab w:val="left" w:pos="900"/>
        </w:tabs>
        <w:ind w:left="900"/>
      </w:pPr>
      <w:bookmarkStart w:id="82" w:name="_Toc241910351"/>
      <w:r w:rsidRPr="00252C7D">
        <w:t>Hybrid Style Message Building</w:t>
      </w:r>
      <w:bookmarkEnd w:id="82"/>
    </w:p>
    <w:p w14:paraId="6A28115F" w14:textId="77777777" w:rsidR="0084677D" w:rsidRPr="0084677D" w:rsidRDefault="00250307" w:rsidP="00210384">
      <w:pPr>
        <w:spacing w:line="240" w:lineRule="auto"/>
        <w:ind w:right="-360"/>
        <w:contextualSpacing/>
      </w:pPr>
      <w:r>
        <w:t>There are several combinations in which elements of the traditional style message building may be mixed with the new style message building.</w:t>
      </w:r>
    </w:p>
    <w:p w14:paraId="1E2F62E6" w14:textId="77777777" w:rsidR="001137F1" w:rsidRDefault="001137F1" w:rsidP="00ED3EBF"/>
    <w:p w14:paraId="1AF1CEEC" w14:textId="77777777" w:rsidR="00296AB2" w:rsidRDefault="00296AB2" w:rsidP="00D10B13">
      <w:pPr>
        <w:pStyle w:val="Heading4"/>
        <w:tabs>
          <w:tab w:val="clear" w:pos="3672"/>
          <w:tab w:val="left" w:pos="1080"/>
        </w:tabs>
        <w:ind w:left="1080"/>
      </w:pPr>
      <w:bookmarkStart w:id="83" w:name="_Toc241910352"/>
      <w:r w:rsidRPr="00252C7D">
        <w:t xml:space="preserve">Pattern </w:t>
      </w:r>
      <w:r w:rsidR="00083A43">
        <w:t>5</w:t>
      </w:r>
      <w:r w:rsidRPr="00252C7D">
        <w:t xml:space="preserve"> –</w:t>
      </w:r>
      <w:r w:rsidR="00001A7C">
        <w:t xml:space="preserve"> Mixing</w:t>
      </w:r>
      <w:r w:rsidR="00A810A3" w:rsidRPr="00252C7D">
        <w:t xml:space="preserve"> Traditional Style and New Style Segment Builders</w:t>
      </w:r>
      <w:bookmarkEnd w:id="83"/>
    </w:p>
    <w:p w14:paraId="499C0482" w14:textId="77777777" w:rsidR="009F0FA9" w:rsidRPr="00252C7D" w:rsidRDefault="009F0FA9" w:rsidP="00210384">
      <w:pPr>
        <w:spacing w:line="240" w:lineRule="auto"/>
        <w:ind w:right="-360"/>
        <w:contextualSpacing/>
      </w:pPr>
      <w:r>
        <w:t xml:space="preserve">A message can be built using a mix of the new segment building APIs and the traditional style segment builders. </w:t>
      </w:r>
    </w:p>
    <w:p w14:paraId="0165C1BA" w14:textId="77777777" w:rsidR="009F0FA9" w:rsidRDefault="00434C5B" w:rsidP="008856B2">
      <w:bookmarkStart w:id="84" w:name="_Toc228090942"/>
      <w:bookmarkStart w:id="85" w:name="_Toc228345041"/>
      <w:bookmarkStart w:id="86" w:name="_Toc219709637"/>
      <w:bookmarkStart w:id="87" w:name="_Toc219782607"/>
      <w:r>
        <w:t>Pattern:</w:t>
      </w:r>
      <w:bookmarkEnd w:id="84"/>
      <w:bookmarkEnd w:id="85"/>
    </w:p>
    <w:p w14:paraId="37C5AF86" w14:textId="77777777" w:rsidR="00ED7884" w:rsidRDefault="00ED7884" w:rsidP="00C631F9">
      <w:pPr>
        <w:pStyle w:val="ListBullet"/>
        <w:numPr>
          <w:ilvl w:val="0"/>
          <w:numId w:val="58"/>
        </w:numPr>
      </w:pPr>
      <w:r w:rsidRPr="00434C5B">
        <w:t xml:space="preserve">Follows </w:t>
      </w:r>
      <w:r w:rsidR="00434C5B" w:rsidRPr="00434C5B">
        <w:t xml:space="preserve">new style </w:t>
      </w:r>
      <w:r w:rsidRPr="00434C5B">
        <w:t>Patterns 2 or 3, exc</w:t>
      </w:r>
      <w:bookmarkEnd w:id="86"/>
      <w:bookmarkEnd w:id="87"/>
      <w:r w:rsidR="00434C5B">
        <w:t>ept for each segment:</w:t>
      </w:r>
    </w:p>
    <w:p w14:paraId="35EB6EF0" w14:textId="77777777" w:rsidR="00434C5B" w:rsidRDefault="00434C5B" w:rsidP="00047955">
      <w:pPr>
        <w:pStyle w:val="ListBullet1Continue"/>
        <w:tabs>
          <w:tab w:val="clear" w:pos="1980"/>
          <w:tab w:val="num" w:pos="720"/>
        </w:tabs>
        <w:ind w:left="720"/>
      </w:pPr>
      <w:r>
        <w:t>If the segment was built via a traditional segment builder as an array of lines, add it to the message by calling MOVESEG^HLOAPI.</w:t>
      </w:r>
    </w:p>
    <w:p w14:paraId="240BC887" w14:textId="77777777" w:rsidR="00434C5B" w:rsidRDefault="00434C5B" w:rsidP="00047955">
      <w:pPr>
        <w:pStyle w:val="ListBullet1Continue"/>
        <w:tabs>
          <w:tab w:val="clear" w:pos="1980"/>
          <w:tab w:val="num" w:pos="720"/>
        </w:tabs>
        <w:ind w:left="720"/>
      </w:pPr>
      <w:r>
        <w:t>If the segment was built using the HLO segment building APIs, add it to the message by calling ADDSET^HLOAPI.</w:t>
      </w:r>
    </w:p>
    <w:p w14:paraId="7318A6A0" w14:textId="77777777" w:rsidR="006C5786" w:rsidRDefault="006C5786" w:rsidP="00210384">
      <w:pPr>
        <w:pStyle w:val="ListBullet1Continue"/>
        <w:numPr>
          <w:ilvl w:val="0"/>
          <w:numId w:val="0"/>
        </w:numPr>
        <w:ind w:right="-360"/>
        <w:contextualSpacing/>
      </w:pPr>
    </w:p>
    <w:p w14:paraId="13BD4230" w14:textId="77777777" w:rsidR="006C5786" w:rsidRDefault="002C6446" w:rsidP="008856B2">
      <w:r>
        <w:rPr>
          <w:b/>
        </w:rPr>
        <w:t>Example 8</w:t>
      </w:r>
      <w:r w:rsidR="006C5786" w:rsidRPr="001B2E7E">
        <w:rPr>
          <w:b/>
        </w:rPr>
        <w:t>:</w:t>
      </w:r>
      <w:r w:rsidR="006C5786">
        <w:t xml:space="preserve"> Builds an ADT~A08 using a the HLO segment building APIs for the PID segment and a traditional hardcoded segment builder for the NK1 segment.</w:t>
      </w:r>
      <w:r w:rsidR="000D0CD6">
        <w:t xml:space="preserve"> </w:t>
      </w:r>
      <w:r w:rsidR="006C5786">
        <w:t>The resultant message is identical to that of example 4</w:t>
      </w:r>
      <w:r w:rsidR="005F1F5A">
        <w:t>.</w:t>
      </w:r>
      <w:r w:rsidR="000D0CD6">
        <w:t xml:space="preserve"> </w:t>
      </w:r>
      <w:r w:rsidR="006C5786">
        <w:t>See A08^</w:t>
      </w:r>
      <w:r w:rsidR="00E427AB" w:rsidRPr="00E427AB">
        <w:t>HLODEM3</w:t>
      </w:r>
      <w:r w:rsidR="006C5786">
        <w:t xml:space="preserve"> in the appendix of code examples. </w:t>
      </w:r>
    </w:p>
    <w:p w14:paraId="5EA0DADE" w14:textId="77777777" w:rsidR="001137F1" w:rsidRDefault="001137F1" w:rsidP="00ED3EBF"/>
    <w:p w14:paraId="5BF94FA9" w14:textId="77777777" w:rsidR="00ED3EBF" w:rsidRDefault="00ED3EBF">
      <w:pPr>
        <w:widowControl/>
        <w:overflowPunct/>
        <w:autoSpaceDE/>
        <w:autoSpaceDN/>
        <w:adjustRightInd/>
        <w:spacing w:after="0" w:line="240" w:lineRule="auto"/>
        <w:textAlignment w:val="auto"/>
        <w:rPr>
          <w:rFonts w:ascii="Arial" w:hAnsi="Arial"/>
          <w:b/>
          <w:bCs/>
          <w:color w:val="000000"/>
          <w:sz w:val="24"/>
          <w:szCs w:val="24"/>
        </w:rPr>
      </w:pPr>
      <w:r>
        <w:br w:type="page"/>
      </w:r>
    </w:p>
    <w:p w14:paraId="0671FE82" w14:textId="77777777" w:rsidR="00ED7884" w:rsidRDefault="00083A43" w:rsidP="00D10B13">
      <w:pPr>
        <w:pStyle w:val="Heading4"/>
        <w:tabs>
          <w:tab w:val="clear" w:pos="3672"/>
          <w:tab w:val="left" w:pos="1080"/>
        </w:tabs>
        <w:ind w:left="1080"/>
      </w:pPr>
      <w:bookmarkStart w:id="88" w:name="_Toc241910353"/>
      <w:r>
        <w:t>Pattern 6</w:t>
      </w:r>
      <w:r w:rsidR="00A810A3" w:rsidRPr="00252C7D">
        <w:t xml:space="preserve"> – Traditional Message Building without Protocols</w:t>
      </w:r>
      <w:bookmarkEnd w:id="88"/>
    </w:p>
    <w:p w14:paraId="5E3D7B38" w14:textId="77777777" w:rsidR="00434C5B" w:rsidRDefault="00DB59AD" w:rsidP="00210384">
      <w:pPr>
        <w:spacing w:line="240" w:lineRule="auto"/>
        <w:ind w:right="-360"/>
        <w:contextualSpacing/>
      </w:pPr>
      <w:r>
        <w:t>Messages built using a</w:t>
      </w:r>
      <w:r w:rsidR="0035300B">
        <w:t xml:space="preserve"> traditional</w:t>
      </w:r>
      <w:r w:rsidR="00A80FE7">
        <w:t xml:space="preserve"> hardcoded</w:t>
      </w:r>
      <w:r w:rsidR="0035300B">
        <w:t xml:space="preserve"> </w:t>
      </w:r>
      <w:r>
        <w:t>message builder can</w:t>
      </w:r>
      <w:r w:rsidR="001B2E7E">
        <w:t xml:space="preserve"> be</w:t>
      </w:r>
      <w:r>
        <w:t xml:space="preserve"> sent via HLO without using protocols</w:t>
      </w:r>
      <w:r w:rsidR="005F1F5A">
        <w:t>.</w:t>
      </w:r>
      <w:r w:rsidR="000D0CD6">
        <w:t xml:space="preserve"> </w:t>
      </w:r>
    </w:p>
    <w:p w14:paraId="77AD03CF" w14:textId="77777777" w:rsidR="00A80FE7" w:rsidRDefault="00A80FE7" w:rsidP="00210384">
      <w:pPr>
        <w:spacing w:line="240" w:lineRule="auto"/>
        <w:ind w:right="-360"/>
        <w:contextualSpacing/>
      </w:pPr>
    </w:p>
    <w:p w14:paraId="43780EB1" w14:textId="77777777" w:rsidR="002C4DAB" w:rsidRPr="002C6446" w:rsidRDefault="002C4DAB" w:rsidP="00210384">
      <w:pPr>
        <w:spacing w:line="240" w:lineRule="auto"/>
        <w:ind w:right="-360"/>
        <w:contextualSpacing/>
        <w:rPr>
          <w:u w:val="single"/>
        </w:rPr>
      </w:pPr>
      <w:r w:rsidRPr="002C6446">
        <w:rPr>
          <w:u w:val="single"/>
        </w:rPr>
        <w:t>Pattern:</w:t>
      </w:r>
    </w:p>
    <w:p w14:paraId="6FD864C1" w14:textId="77777777" w:rsidR="0035300B" w:rsidRPr="00252C7D" w:rsidRDefault="0035300B" w:rsidP="00C631F9">
      <w:pPr>
        <w:pStyle w:val="ListBullet"/>
        <w:numPr>
          <w:ilvl w:val="0"/>
          <w:numId w:val="58"/>
        </w:numPr>
      </w:pPr>
      <w:bookmarkStart w:id="89" w:name="_Toc219709639"/>
      <w:bookmarkStart w:id="90" w:name="_Toc219782609"/>
      <w:r w:rsidRPr="00252C7D">
        <w:t>Create an entry in the HLO Application Registry for the sending application.</w:t>
      </w:r>
    </w:p>
    <w:p w14:paraId="5B9E32C1" w14:textId="77777777" w:rsidR="0035300B" w:rsidRPr="00252C7D" w:rsidRDefault="0035300B" w:rsidP="00C631F9">
      <w:pPr>
        <w:pStyle w:val="ListBullet"/>
        <w:numPr>
          <w:ilvl w:val="0"/>
          <w:numId w:val="58"/>
        </w:numPr>
      </w:pPr>
      <w:r w:rsidRPr="00252C7D">
        <w:t>Create the individual message</w:t>
      </w:r>
      <w:r>
        <w:t xml:space="preserve"> </w:t>
      </w:r>
      <w:r w:rsidRPr="00252C7D">
        <w:t>in either the HLA</w:t>
      </w:r>
      <w:r w:rsidR="002C6446">
        <w:t xml:space="preserve"> </w:t>
      </w:r>
      <w:r w:rsidRPr="00252C7D">
        <w:t>(“HLS”) local array or the ^TMP(“HLS”,$J) global array</w:t>
      </w:r>
      <w:r>
        <w:t xml:space="preserve"> in the traditional way</w:t>
      </w:r>
      <w:r w:rsidRPr="00252C7D">
        <w:t>.</w:t>
      </w:r>
    </w:p>
    <w:p w14:paraId="5F0DECA7" w14:textId="77777777" w:rsidR="0035300B" w:rsidRDefault="0035300B" w:rsidP="00C631F9">
      <w:pPr>
        <w:pStyle w:val="ListBullet"/>
        <w:numPr>
          <w:ilvl w:val="0"/>
          <w:numId w:val="58"/>
        </w:numPr>
      </w:pPr>
      <w:r w:rsidRPr="00252C7D">
        <w:t xml:space="preserve">Call NEWMSG^HLOAPI </w:t>
      </w:r>
      <w:r>
        <w:t>to start building the message.</w:t>
      </w:r>
    </w:p>
    <w:p w14:paraId="343CBB01" w14:textId="77777777" w:rsidR="0035300B" w:rsidRPr="00252C7D" w:rsidRDefault="0035300B" w:rsidP="00C631F9">
      <w:pPr>
        <w:pStyle w:val="ListBullet"/>
        <w:numPr>
          <w:ilvl w:val="0"/>
          <w:numId w:val="58"/>
        </w:numPr>
      </w:pPr>
      <w:r>
        <w:t>Call MOVEMSG^HLOAPI to move the body of the message, built in the tradition style as an array of segments, into the message</w:t>
      </w:r>
      <w:r w:rsidR="008F2BC6">
        <w:t xml:space="preserve"> started by the call to NEWMSG^HLOAPI.</w:t>
      </w:r>
    </w:p>
    <w:p w14:paraId="18DEE444" w14:textId="77777777" w:rsidR="0035300B" w:rsidRPr="00252C7D" w:rsidRDefault="0035300B" w:rsidP="00C631F9">
      <w:pPr>
        <w:pStyle w:val="ListBullet"/>
        <w:numPr>
          <w:ilvl w:val="0"/>
          <w:numId w:val="58"/>
        </w:numPr>
      </w:pPr>
      <w:r w:rsidRPr="00252C7D">
        <w:t>Call one of the APIs</w:t>
      </w:r>
      <w:r>
        <w:t xml:space="preserve"> in group 1.4 to complete the message and queue it for transmission</w:t>
      </w:r>
      <w:r w:rsidRPr="00252C7D">
        <w:t>.</w:t>
      </w:r>
    </w:p>
    <w:p w14:paraId="39E7C272" w14:textId="77777777" w:rsidR="00DB59AD" w:rsidRDefault="00DB59AD" w:rsidP="00210384">
      <w:pPr>
        <w:pStyle w:val="BodyText"/>
        <w:ind w:left="0" w:right="-360"/>
        <w:contextualSpacing/>
      </w:pPr>
    </w:p>
    <w:p w14:paraId="0B1B5CAB" w14:textId="77777777" w:rsidR="00DB59AD" w:rsidRDefault="00DD7E35" w:rsidP="00210384">
      <w:pPr>
        <w:pStyle w:val="BodyText"/>
        <w:ind w:left="0" w:right="-360"/>
        <w:contextualSpacing/>
      </w:pPr>
      <w:r>
        <w:rPr>
          <w:b/>
        </w:rPr>
        <w:t>Example 9</w:t>
      </w:r>
      <w:r w:rsidR="00DB59AD" w:rsidRPr="001B2E7E">
        <w:rPr>
          <w:b/>
        </w:rPr>
        <w:t>:</w:t>
      </w:r>
      <w:r w:rsidR="00DB59AD">
        <w:t xml:space="preserve"> Builds an ADT~A08 using with a hardcoded message builder but sends it without </w:t>
      </w:r>
      <w:r w:rsidR="00C22711">
        <w:t>the protocol setup</w:t>
      </w:r>
      <w:r w:rsidR="00DB59AD">
        <w:t>.</w:t>
      </w:r>
      <w:r w:rsidR="000D0CD6">
        <w:t xml:space="preserve"> </w:t>
      </w:r>
      <w:r w:rsidR="00DB59AD">
        <w:t>See A08^</w:t>
      </w:r>
      <w:r w:rsidR="00E427AB" w:rsidRPr="00E427AB">
        <w:t>HLODEM3</w:t>
      </w:r>
      <w:r w:rsidR="00DB59AD">
        <w:t xml:space="preserve"> in the appendix of code examples. </w:t>
      </w:r>
    </w:p>
    <w:p w14:paraId="33BECA03" w14:textId="77777777" w:rsidR="001137F1" w:rsidRDefault="001137F1" w:rsidP="00ED3EBF">
      <w:bookmarkStart w:id="91" w:name="_Callbacks"/>
      <w:bookmarkEnd w:id="89"/>
      <w:bookmarkEnd w:id="90"/>
      <w:bookmarkEnd w:id="91"/>
    </w:p>
    <w:p w14:paraId="3958B047" w14:textId="77777777" w:rsidR="0059707E" w:rsidRDefault="001C535B" w:rsidP="004F6AA7">
      <w:pPr>
        <w:pStyle w:val="Heading2"/>
        <w:tabs>
          <w:tab w:val="clear" w:pos="1656"/>
          <w:tab w:val="num" w:pos="1080"/>
        </w:tabs>
        <w:ind w:left="1080" w:right="-360" w:hanging="1080"/>
      </w:pPr>
      <w:bookmarkStart w:id="92" w:name="_Toc241910354"/>
      <w:r>
        <w:t xml:space="preserve">Application </w:t>
      </w:r>
      <w:r w:rsidR="0059707E">
        <w:t>Callbacks</w:t>
      </w:r>
      <w:bookmarkEnd w:id="92"/>
    </w:p>
    <w:p w14:paraId="1A6F6FCF" w14:textId="77777777" w:rsidR="0059707E" w:rsidRDefault="0059707E" w:rsidP="00210384">
      <w:pPr>
        <w:spacing w:line="240" w:lineRule="auto"/>
        <w:ind w:right="-360"/>
        <w:contextualSpacing/>
      </w:pPr>
      <w:r>
        <w:t>A callback is an application routine that is executed upon the occurrence of some future event.</w:t>
      </w:r>
      <w:r w:rsidR="00DD7E35">
        <w:t xml:space="preserve"> </w:t>
      </w:r>
      <w:r>
        <w:t xml:space="preserve">With HLO, when an application sends </w:t>
      </w:r>
      <w:r w:rsidR="00537C2B">
        <w:t xml:space="preserve">a </w:t>
      </w:r>
      <w:r>
        <w:t>message</w:t>
      </w:r>
      <w:r w:rsidR="00DD7E35">
        <w:t>,</w:t>
      </w:r>
      <w:r>
        <w:t xml:space="preserve"> it may set three different callbacks as parameters. </w:t>
      </w:r>
    </w:p>
    <w:p w14:paraId="40210DC6" w14:textId="77777777" w:rsidR="001137F1" w:rsidRDefault="001137F1" w:rsidP="00ED3EBF"/>
    <w:p w14:paraId="4F1A39E6" w14:textId="77777777" w:rsidR="0059707E" w:rsidRDefault="0059707E" w:rsidP="007C5D6B">
      <w:pPr>
        <w:pStyle w:val="Heading3"/>
        <w:tabs>
          <w:tab w:val="clear" w:pos="2592"/>
          <w:tab w:val="left" w:pos="900"/>
        </w:tabs>
        <w:ind w:left="900"/>
      </w:pPr>
      <w:bookmarkStart w:id="93" w:name="_Toc241910355"/>
      <w:r>
        <w:t>Callback for Application Acknowledgments</w:t>
      </w:r>
      <w:bookmarkEnd w:id="93"/>
    </w:p>
    <w:p w14:paraId="3C2C05A5" w14:textId="77777777" w:rsidR="00537C2B" w:rsidRDefault="0059707E" w:rsidP="00210384">
      <w:pPr>
        <w:spacing w:line="240" w:lineRule="auto"/>
        <w:ind w:right="-360"/>
        <w:contextualSpacing/>
      </w:pPr>
      <w:r>
        <w:t xml:space="preserve">The application may </w:t>
      </w:r>
      <w:r w:rsidR="00537C2B">
        <w:t>set a callback that will be executed when the application acknowledgment message is returned</w:t>
      </w:r>
      <w:r w:rsidR="005F1F5A">
        <w:t>.</w:t>
      </w:r>
      <w:r w:rsidR="000D0CD6">
        <w:t xml:space="preserve"> </w:t>
      </w:r>
      <w:r w:rsidR="00537C2B">
        <w:t xml:space="preserve">To do so, set this parameter before calling one of the send APIs listed in group 1.4 of section 2.5: </w:t>
      </w:r>
    </w:p>
    <w:p w14:paraId="7FE163A7" w14:textId="77777777" w:rsidR="00537C2B" w:rsidRDefault="00537C2B" w:rsidP="00210384">
      <w:pPr>
        <w:spacing w:line="240" w:lineRule="auto"/>
        <w:ind w:right="-360"/>
        <w:contextualSpacing/>
      </w:pPr>
    </w:p>
    <w:p w14:paraId="04B90046" w14:textId="77777777" w:rsidR="00537C2B" w:rsidRDefault="00537C2B" w:rsidP="00210384">
      <w:pPr>
        <w:spacing w:line="240" w:lineRule="auto"/>
        <w:ind w:right="-360"/>
        <w:contextualSpacing/>
      </w:pPr>
      <w:smartTag w:uri="urn:schemas-microsoft-com:office:smarttags" w:element="place">
        <w:r>
          <w:t xml:space="preserve">S </w:t>
        </w:r>
        <w:r w:rsidR="0059707E">
          <w:t>PARMS</w:t>
        </w:r>
      </w:smartTag>
      <w:r w:rsidR="0059707E">
        <w:t xml:space="preserve">(“APP ACK RESPONSE”) = &lt;tag&gt;^&lt;routine&gt; </w:t>
      </w:r>
    </w:p>
    <w:p w14:paraId="484C219F" w14:textId="77777777" w:rsidR="00537C2B" w:rsidRDefault="00537C2B" w:rsidP="00210384">
      <w:pPr>
        <w:spacing w:line="240" w:lineRule="auto"/>
        <w:ind w:right="-360"/>
        <w:contextualSpacing/>
      </w:pPr>
    </w:p>
    <w:p w14:paraId="2BB2A056" w14:textId="77777777" w:rsidR="0059707E" w:rsidRDefault="0059707E" w:rsidP="00210384">
      <w:pPr>
        <w:spacing w:line="240" w:lineRule="auto"/>
        <w:ind w:right="-360"/>
        <w:contextualSpacing/>
      </w:pPr>
      <w:r>
        <w:t>At the point the routine is executed by HLO</w:t>
      </w:r>
      <w:r w:rsidR="00DD7E35">
        <w:t>,</w:t>
      </w:r>
      <w:r>
        <w:t xml:space="preserve"> the only variable defined is HLMSGIEN equal to the IEN of the application acknowledgment</w:t>
      </w:r>
      <w:r w:rsidR="005F1F5A">
        <w:t>.</w:t>
      </w:r>
      <w:r w:rsidR="000D0CD6">
        <w:t xml:space="preserve"> </w:t>
      </w:r>
      <w:r>
        <w:t xml:space="preserve">As always, the application should </w:t>
      </w:r>
      <w:r w:rsidR="00537C2B">
        <w:t>start by calling $$STARTMSG^HLOPRS(.MSG,HLMSGIEN,.HDR)</w:t>
      </w:r>
      <w:r w:rsidR="005F1F5A">
        <w:t>.</w:t>
      </w:r>
      <w:r w:rsidR="000D0CD6">
        <w:t xml:space="preserve"> </w:t>
      </w:r>
      <w:r w:rsidR="00537C2B">
        <w:t xml:space="preserve">The array MSG is returned with information about the application acknowledgment, but to refer back to the original message the </w:t>
      </w:r>
      <w:r w:rsidR="00E86792">
        <w:t>variabl</w:t>
      </w:r>
      <w:r w:rsidR="00F46616">
        <w:t>e</w:t>
      </w:r>
      <w:r w:rsidR="00E86792">
        <w:t xml:space="preserve"> MSG(“ACK TO”)</w:t>
      </w:r>
      <w:r w:rsidR="00F46616">
        <w:t xml:space="preserve"> is returned with the Message Control ID</w:t>
      </w:r>
      <w:r w:rsidR="00E86792">
        <w:t xml:space="preserve"> of the original message and MSG(“ACK TO IEN”)</w:t>
      </w:r>
      <w:r w:rsidR="000D0CD6">
        <w:t xml:space="preserve"> </w:t>
      </w:r>
      <w:r w:rsidR="00E86792">
        <w:t xml:space="preserve">is returned with the IEN of the original message in the HLO </w:t>
      </w:r>
      <w:r w:rsidR="001F205B">
        <w:t>MESSAGES file</w:t>
      </w:r>
      <w:r w:rsidR="00E86792">
        <w:t xml:space="preserve"> (#778).</w:t>
      </w:r>
    </w:p>
    <w:p w14:paraId="7EBDD955" w14:textId="77777777" w:rsidR="001137F1" w:rsidRDefault="001137F1" w:rsidP="00ED3EBF">
      <w:bookmarkStart w:id="94" w:name="_Callback_for_Commit"/>
      <w:bookmarkEnd w:id="94"/>
    </w:p>
    <w:p w14:paraId="544786C4" w14:textId="77777777" w:rsidR="00433E08" w:rsidRDefault="00433E08" w:rsidP="007C5D6B">
      <w:pPr>
        <w:pStyle w:val="Heading3"/>
        <w:tabs>
          <w:tab w:val="clear" w:pos="2592"/>
          <w:tab w:val="left" w:pos="900"/>
        </w:tabs>
        <w:ind w:left="900"/>
      </w:pPr>
      <w:bookmarkStart w:id="95" w:name="_Toc241910356"/>
      <w:r>
        <w:t>Callback for Commit Acknowledgments</w:t>
      </w:r>
      <w:bookmarkEnd w:id="95"/>
    </w:p>
    <w:p w14:paraId="5709F4D4" w14:textId="77777777" w:rsidR="00433E08" w:rsidRDefault="00433E08" w:rsidP="00210384">
      <w:pPr>
        <w:spacing w:line="240" w:lineRule="auto"/>
        <w:ind w:right="-360"/>
        <w:contextualSpacing/>
      </w:pPr>
      <w:r>
        <w:t>The application may set a callback that will be executed when the commit acknowledgment message is returned</w:t>
      </w:r>
      <w:r w:rsidR="005F1F5A">
        <w:t>.</w:t>
      </w:r>
      <w:r w:rsidR="000D0CD6">
        <w:t xml:space="preserve"> </w:t>
      </w:r>
      <w:r>
        <w:t xml:space="preserve">To do so, set this parameter before calling one of the send APIs listed in group 1.4 of section 2.5: </w:t>
      </w:r>
    </w:p>
    <w:p w14:paraId="34024ADF" w14:textId="77777777" w:rsidR="00433E08" w:rsidRDefault="00433E08" w:rsidP="00210384">
      <w:pPr>
        <w:spacing w:line="240" w:lineRule="auto"/>
        <w:ind w:right="-360"/>
        <w:contextualSpacing/>
      </w:pPr>
    </w:p>
    <w:p w14:paraId="56FF2F64" w14:textId="77777777" w:rsidR="00433E08" w:rsidRDefault="00433E08" w:rsidP="00210384">
      <w:pPr>
        <w:spacing w:line="240" w:lineRule="auto"/>
        <w:ind w:right="-360"/>
        <w:contextualSpacing/>
      </w:pPr>
      <w:smartTag w:uri="urn:schemas-microsoft-com:office:smarttags" w:element="place">
        <w:r>
          <w:t>S PARMS</w:t>
        </w:r>
      </w:smartTag>
      <w:r>
        <w:t xml:space="preserve">(“ACCEPT ACK RESPONSE”) = &lt;tag&gt;^&lt;routine&gt; </w:t>
      </w:r>
    </w:p>
    <w:p w14:paraId="16C9FC20" w14:textId="77777777" w:rsidR="00433E08" w:rsidRDefault="00433E08" w:rsidP="00210384">
      <w:pPr>
        <w:spacing w:line="240" w:lineRule="auto"/>
        <w:ind w:right="-360"/>
        <w:contextualSpacing/>
      </w:pPr>
    </w:p>
    <w:p w14:paraId="5DDA2792" w14:textId="77777777" w:rsidR="00433E08" w:rsidRDefault="00433E08" w:rsidP="00210384">
      <w:pPr>
        <w:spacing w:line="240" w:lineRule="auto"/>
        <w:ind w:right="-360"/>
        <w:contextualSpacing/>
      </w:pPr>
      <w:r>
        <w:t>At the point the routine is executed by HLO</w:t>
      </w:r>
      <w:r w:rsidR="00DD7E35">
        <w:t>,</w:t>
      </w:r>
      <w:r>
        <w:t xml:space="preserve"> the only variable defined is HLMSGIEN </w:t>
      </w:r>
      <w:r w:rsidR="00FC7A60">
        <w:t xml:space="preserve">set </w:t>
      </w:r>
      <w:r>
        <w:t xml:space="preserve">equal to the IEN of the </w:t>
      </w:r>
      <w:r w:rsidRPr="00433E08">
        <w:rPr>
          <w:i/>
        </w:rPr>
        <w:t>original</w:t>
      </w:r>
      <w:r>
        <w:t xml:space="preserve"> message</w:t>
      </w:r>
      <w:r w:rsidR="005F1F5A">
        <w:t>.</w:t>
      </w:r>
      <w:r w:rsidR="000D0CD6">
        <w:t xml:space="preserve"> </w:t>
      </w:r>
      <w:r>
        <w:t>That is because the commit acknowledgment is not stored separately.</w:t>
      </w:r>
      <w:r w:rsidR="000D0CD6">
        <w:t xml:space="preserve"> </w:t>
      </w:r>
      <w:r>
        <w:t>Instead, when the commit acknowledgment is returned</w:t>
      </w:r>
      <w:r w:rsidR="00DD7E35">
        <w:t>,</w:t>
      </w:r>
      <w:r>
        <w:t xml:space="preserve"> HLO does </w:t>
      </w:r>
      <w:r w:rsidR="00DD7E35">
        <w:t>the following</w:t>
      </w:r>
      <w:r>
        <w:t>:</w:t>
      </w:r>
    </w:p>
    <w:p w14:paraId="152D04FA" w14:textId="77777777" w:rsidR="00433E08" w:rsidRDefault="00433E08" w:rsidP="00C631F9">
      <w:pPr>
        <w:pStyle w:val="ListBullet"/>
        <w:numPr>
          <w:ilvl w:val="0"/>
          <w:numId w:val="58"/>
        </w:numPr>
      </w:pPr>
      <w:r>
        <w:lastRenderedPageBreak/>
        <w:t>If the commit ack</w:t>
      </w:r>
      <w:r w:rsidR="00F46616">
        <w:t xml:space="preserve">nowledgment </w:t>
      </w:r>
      <w:r w:rsidR="00E75503">
        <w:t>returns an error or reject, the status of the original message is set to error.</w:t>
      </w:r>
    </w:p>
    <w:p w14:paraId="7B24A4BD" w14:textId="77777777" w:rsidR="00E75503" w:rsidRDefault="00E75503" w:rsidP="00C631F9">
      <w:pPr>
        <w:pStyle w:val="ListBullet"/>
        <w:numPr>
          <w:ilvl w:val="0"/>
          <w:numId w:val="58"/>
        </w:numPr>
      </w:pPr>
      <w:r>
        <w:t>The MSA segment of the commit ack</w:t>
      </w:r>
      <w:r w:rsidR="00F46616">
        <w:t>nowledgment</w:t>
      </w:r>
      <w:r>
        <w:t xml:space="preserve"> is stored with the original message.</w:t>
      </w:r>
    </w:p>
    <w:p w14:paraId="47D0D029" w14:textId="77777777" w:rsidR="00E75503" w:rsidRDefault="00E75503" w:rsidP="00210384">
      <w:pPr>
        <w:spacing w:line="240" w:lineRule="auto"/>
        <w:ind w:right="-360"/>
        <w:contextualSpacing/>
      </w:pPr>
    </w:p>
    <w:p w14:paraId="30CE8525" w14:textId="77777777" w:rsidR="00E75503" w:rsidRDefault="00E75503" w:rsidP="00210384">
      <w:pPr>
        <w:spacing w:line="240" w:lineRule="auto"/>
        <w:ind w:right="-360"/>
        <w:contextualSpacing/>
      </w:pPr>
      <w:r>
        <w:t xml:space="preserve">As with the callback for the application acknowledgment, the application callback should start off by calling $$STARTMSG^HLOPRS(.MSG,.HLMSGIEN,.HDR), but in this case the MSG array is returned with information pertaining to the </w:t>
      </w:r>
      <w:r w:rsidRPr="00E75503">
        <w:rPr>
          <w:i/>
        </w:rPr>
        <w:t>original</w:t>
      </w:r>
      <w:r>
        <w:t xml:space="preserve"> message. Two items of information that are of particular importance when processing a commit acknowledgment in a callback:</w:t>
      </w:r>
    </w:p>
    <w:p w14:paraId="7DD6A485" w14:textId="77777777" w:rsidR="00E75503" w:rsidRDefault="00E75503" w:rsidP="0083359C">
      <w:pPr>
        <w:spacing w:line="240" w:lineRule="auto"/>
        <w:ind w:right="-360"/>
        <w:contextualSpacing/>
      </w:pPr>
    </w:p>
    <w:p w14:paraId="2E72787B" w14:textId="77777777" w:rsidR="00E75503" w:rsidRDefault="00E75503" w:rsidP="00C631F9">
      <w:pPr>
        <w:pStyle w:val="ListBullet"/>
        <w:numPr>
          <w:ilvl w:val="0"/>
          <w:numId w:val="58"/>
        </w:numPr>
      </w:pPr>
      <w:r>
        <w:t>MSG(“STATUS”) will be “ER” if the commit ack</w:t>
      </w:r>
      <w:r w:rsidR="00F46616">
        <w:t>nowledgment</w:t>
      </w:r>
      <w:r>
        <w:t xml:space="preserve"> indicated an error or reject.</w:t>
      </w:r>
    </w:p>
    <w:p w14:paraId="7884CB64" w14:textId="77777777" w:rsidR="00E75503" w:rsidRDefault="00E75503" w:rsidP="00C631F9">
      <w:pPr>
        <w:pStyle w:val="ListBullet"/>
        <w:numPr>
          <w:ilvl w:val="0"/>
          <w:numId w:val="58"/>
        </w:numPr>
      </w:pPr>
      <w:r w:rsidRPr="00E75503">
        <w:t>MSG("STATUS","ACCEPT ACK ID")</w:t>
      </w:r>
      <w:r>
        <w:t xml:space="preserve"> is the message id of the commit acknowledgment that was returned.</w:t>
      </w:r>
    </w:p>
    <w:p w14:paraId="197BAAD3" w14:textId="77777777" w:rsidR="00E75503" w:rsidRPr="00E75503" w:rsidRDefault="00E75503" w:rsidP="00C631F9">
      <w:pPr>
        <w:pStyle w:val="ListBullet"/>
        <w:numPr>
          <w:ilvl w:val="0"/>
          <w:numId w:val="58"/>
        </w:numPr>
      </w:pPr>
      <w:r>
        <w:t>MSG(“</w:t>
      </w:r>
      <w:r w:rsidRPr="00E75503">
        <w:t>MSG("STATUS","ACCEPT ACK MSA")</w:t>
      </w:r>
      <w:r>
        <w:t xml:space="preserve"> will be the MSA segment of the commit acknowledgment that was returned.</w:t>
      </w:r>
    </w:p>
    <w:p w14:paraId="38551EEB" w14:textId="77777777" w:rsidR="00ED3EBF" w:rsidRDefault="00ED3EBF" w:rsidP="00ED3EBF"/>
    <w:p w14:paraId="348FF50A" w14:textId="77777777" w:rsidR="0059707E" w:rsidRDefault="00E75503" w:rsidP="007C5D6B">
      <w:pPr>
        <w:pStyle w:val="Heading3"/>
        <w:tabs>
          <w:tab w:val="clear" w:pos="2592"/>
          <w:tab w:val="left" w:pos="900"/>
        </w:tabs>
        <w:ind w:left="900"/>
      </w:pPr>
      <w:bookmarkStart w:id="96" w:name="_Toc241910357"/>
      <w:r>
        <w:t>Callbacks for Messages that Fail to Transmit</w:t>
      </w:r>
      <w:bookmarkEnd w:id="96"/>
    </w:p>
    <w:p w14:paraId="11B8480B" w14:textId="77777777" w:rsidR="00E75503" w:rsidRDefault="00E75503" w:rsidP="00210384">
      <w:pPr>
        <w:spacing w:line="240" w:lineRule="auto"/>
        <w:ind w:right="-360"/>
        <w:contextualSpacing/>
      </w:pPr>
      <w:r>
        <w:t>HLO will repeatedly attempt to transmit a message until its either successful or a negative acknowledgment is returned.</w:t>
      </w:r>
      <w:r w:rsidR="000D0CD6">
        <w:t xml:space="preserve"> </w:t>
      </w:r>
      <w:r>
        <w:t>But eve</w:t>
      </w:r>
      <w:r w:rsidR="008C55A6">
        <w:t>ntually</w:t>
      </w:r>
      <w:r w:rsidR="00DD7E35">
        <w:t>,</w:t>
      </w:r>
      <w:r w:rsidR="008C55A6">
        <w:t xml:space="preserve"> after a very long period determined by the site</w:t>
      </w:r>
      <w:r w:rsidR="00DD7E35">
        <w:t>,</w:t>
      </w:r>
      <w:r w:rsidR="008C55A6">
        <w:t xml:space="preserve"> HLO will cease its attempts to transmit a message and set its status to </w:t>
      </w:r>
      <w:r w:rsidR="00DD7E35">
        <w:t>“</w:t>
      </w:r>
      <w:r w:rsidR="008C55A6">
        <w:t>error.</w:t>
      </w:r>
      <w:r w:rsidR="00DD7E35">
        <w:t>”</w:t>
      </w:r>
      <w:r w:rsidR="000D0CD6">
        <w:t xml:space="preserve"> </w:t>
      </w:r>
      <w:r w:rsidR="008C55A6">
        <w:t>The sending application can set a callback to be executed in this eventuality by setting this parameter:</w:t>
      </w:r>
    </w:p>
    <w:p w14:paraId="65B08571" w14:textId="77777777" w:rsidR="008C55A6" w:rsidRDefault="008C55A6" w:rsidP="00210384">
      <w:pPr>
        <w:spacing w:line="240" w:lineRule="auto"/>
        <w:ind w:right="-360"/>
        <w:contextualSpacing/>
      </w:pPr>
    </w:p>
    <w:p w14:paraId="3FFC29C6" w14:textId="77777777" w:rsidR="008C55A6" w:rsidRDefault="008C55A6" w:rsidP="00210384">
      <w:pPr>
        <w:spacing w:line="240" w:lineRule="auto"/>
        <w:ind w:right="-360"/>
        <w:contextualSpacing/>
      </w:pPr>
      <w:r>
        <w:t>PARMS(“FAILURE RESPONSE”)=&lt;tag&gt;^&lt;routine&gt;</w:t>
      </w:r>
    </w:p>
    <w:p w14:paraId="47DB7615" w14:textId="77777777" w:rsidR="008C55A6" w:rsidRDefault="008C55A6" w:rsidP="00210384">
      <w:pPr>
        <w:spacing w:line="240" w:lineRule="auto"/>
        <w:ind w:right="-360"/>
        <w:contextualSpacing/>
      </w:pPr>
    </w:p>
    <w:p w14:paraId="494DE5B6" w14:textId="77777777" w:rsidR="008C55A6" w:rsidRDefault="008C55A6" w:rsidP="00210384">
      <w:pPr>
        <w:spacing w:line="240" w:lineRule="auto"/>
        <w:ind w:right="-360"/>
        <w:contextualSpacing/>
      </w:pPr>
      <w:r>
        <w:t>At the point</w:t>
      </w:r>
      <w:r w:rsidR="00DD7E35">
        <w:t>,</w:t>
      </w:r>
      <w:r>
        <w:t xml:space="preserve"> the callback is executed</w:t>
      </w:r>
      <w:r w:rsidR="00DD7E35">
        <w:t>;</w:t>
      </w:r>
      <w:r>
        <w:t xml:space="preserve"> the only variable defined is HLMSGIEN equal to the IEN in the HLO </w:t>
      </w:r>
      <w:r w:rsidR="001F205B">
        <w:t>MESSAGES file</w:t>
      </w:r>
      <w:r>
        <w:t xml:space="preserve"> (#778) of the message.</w:t>
      </w:r>
    </w:p>
    <w:p w14:paraId="4C72480A" w14:textId="77777777" w:rsidR="00ED3EBF" w:rsidRDefault="00ED3EBF" w:rsidP="00ED3EBF">
      <w:bookmarkStart w:id="97" w:name="_Sequence_Queues"/>
      <w:bookmarkEnd w:id="97"/>
    </w:p>
    <w:p w14:paraId="57428810" w14:textId="77777777" w:rsidR="00E60320" w:rsidRPr="0059707E" w:rsidRDefault="00E50A32" w:rsidP="004F6AA7">
      <w:pPr>
        <w:pStyle w:val="Heading2"/>
        <w:tabs>
          <w:tab w:val="clear" w:pos="1656"/>
          <w:tab w:val="num" w:pos="1080"/>
        </w:tabs>
        <w:ind w:left="1080" w:right="-360" w:hanging="1080"/>
      </w:pPr>
      <w:bookmarkStart w:id="98" w:name="_Toc241910358"/>
      <w:r w:rsidRPr="0059707E">
        <w:t>Sequence Queues</w:t>
      </w:r>
      <w:bookmarkEnd w:id="98"/>
    </w:p>
    <w:p w14:paraId="2E6AC540" w14:textId="77777777" w:rsidR="0083359C" w:rsidRDefault="0083359C" w:rsidP="0083359C">
      <w:r w:rsidRPr="007B4BA0">
        <w:t>Sequence queues are a mechanism for ensuring that messages are received by the remote application in the same order that the sending application generates them</w:t>
      </w:r>
      <w:r w:rsidR="005F1F5A">
        <w:t>.</w:t>
      </w:r>
      <w:r w:rsidR="000D0CD6">
        <w:t xml:space="preserve"> </w:t>
      </w:r>
      <w:r w:rsidRPr="007B4BA0">
        <w:t xml:space="preserve">When sending messages between two </w:t>
      </w:r>
      <w:smartTag w:uri="urn:schemas-microsoft-com:office:smarttags" w:element="place">
        <w:r w:rsidRPr="007B4BA0">
          <w:t>VistA</w:t>
        </w:r>
      </w:smartTag>
      <w:r w:rsidRPr="007B4BA0">
        <w:t xml:space="preserve"> systems with no middleware involved, sequence queues are NOT necessary</w:t>
      </w:r>
      <w:r w:rsidR="005F1F5A">
        <w:t>.</w:t>
      </w:r>
      <w:r w:rsidR="000D0CD6">
        <w:t xml:space="preserve"> </w:t>
      </w:r>
      <w:r w:rsidRPr="007B4BA0">
        <w:t xml:space="preserve">But when the sending application </w:t>
      </w:r>
      <w:r w:rsidR="00DD7E35">
        <w:t>uses</w:t>
      </w:r>
      <w:r w:rsidRPr="007B4BA0">
        <w:t xml:space="preserve"> the services of the VIE or other middleware, or when sending messages to a non-VistA </w:t>
      </w:r>
      <w:r>
        <w:t>system, sequence</w:t>
      </w:r>
      <w:r w:rsidRPr="007B4BA0">
        <w:t xml:space="preserve"> queues </w:t>
      </w:r>
      <w:r w:rsidRPr="007B4BA0">
        <w:rPr>
          <w:i/>
        </w:rPr>
        <w:t xml:space="preserve">may </w:t>
      </w:r>
      <w:r w:rsidRPr="007B4BA0">
        <w:t xml:space="preserve">be necessary to insure the sequence of </w:t>
      </w:r>
      <w:r>
        <w:t xml:space="preserve">message </w:t>
      </w:r>
      <w:r w:rsidRPr="007B4BA0">
        <w:t>deliver</w:t>
      </w:r>
      <w:r>
        <w:t>y</w:t>
      </w:r>
      <w:r w:rsidRPr="007B4BA0">
        <w:t>.</w:t>
      </w:r>
    </w:p>
    <w:p w14:paraId="511DF041" w14:textId="77777777" w:rsidR="001137F1" w:rsidRDefault="001137F1" w:rsidP="00ED3EBF"/>
    <w:p w14:paraId="0496DCD0" w14:textId="77777777" w:rsidR="0083359C" w:rsidRPr="001B2E7E" w:rsidRDefault="0083359C" w:rsidP="007C5D6B">
      <w:pPr>
        <w:pStyle w:val="Heading3"/>
        <w:tabs>
          <w:tab w:val="clear" w:pos="2592"/>
          <w:tab w:val="left" w:pos="900"/>
        </w:tabs>
        <w:ind w:left="900"/>
      </w:pPr>
      <w:bookmarkStart w:id="99" w:name="_Toc241910359"/>
      <w:r w:rsidRPr="001B2E7E">
        <w:t>The Algorithm</w:t>
      </w:r>
      <w:bookmarkEnd w:id="99"/>
    </w:p>
    <w:p w14:paraId="2AA1B9F5" w14:textId="77777777" w:rsidR="0083359C" w:rsidRDefault="0083359C" w:rsidP="0083359C">
      <w:r>
        <w:t>Sequence queues work in conjunction with the use of application acknowledgments to insure the correct sequence of message delivery</w:t>
      </w:r>
      <w:r w:rsidR="005F1F5A">
        <w:t>.</w:t>
      </w:r>
      <w:r w:rsidR="000D0CD6">
        <w:t xml:space="preserve"> </w:t>
      </w:r>
      <w:r>
        <w:t>The algorithm has two parts, with roles for both the client and the serve</w:t>
      </w:r>
      <w:r w:rsidR="00B6638A">
        <w:t>r</w:t>
      </w:r>
      <w:r>
        <w:t>.</w:t>
      </w:r>
    </w:p>
    <w:p w14:paraId="1967ADCB" w14:textId="77777777" w:rsidR="001137F1" w:rsidRDefault="001137F1" w:rsidP="00ED3EBF"/>
    <w:p w14:paraId="39830AA8" w14:textId="77777777" w:rsidR="0083359C" w:rsidRDefault="0083359C" w:rsidP="00DD7E35">
      <w:pPr>
        <w:pStyle w:val="Heading4"/>
        <w:tabs>
          <w:tab w:val="clear" w:pos="3672"/>
          <w:tab w:val="num" w:pos="1080"/>
        </w:tabs>
        <w:ind w:left="1080"/>
      </w:pPr>
      <w:bookmarkStart w:id="100" w:name="_Toc241910360"/>
      <w:r>
        <w:t>Client Role:</w:t>
      </w:r>
      <w:bookmarkEnd w:id="100"/>
    </w:p>
    <w:p w14:paraId="733C9490" w14:textId="77777777" w:rsidR="0083359C" w:rsidRDefault="0083359C" w:rsidP="00C631F9">
      <w:pPr>
        <w:pStyle w:val="ListBullet"/>
        <w:numPr>
          <w:ilvl w:val="0"/>
          <w:numId w:val="58"/>
        </w:numPr>
      </w:pPr>
      <w:r>
        <w:t xml:space="preserve">At the point </w:t>
      </w:r>
      <w:r w:rsidR="00981212">
        <w:t xml:space="preserve">when </w:t>
      </w:r>
      <w:r>
        <w:t>a sending application generates a message, it requests:</w:t>
      </w:r>
    </w:p>
    <w:p w14:paraId="761C47BA" w14:textId="77777777" w:rsidR="0083359C" w:rsidRDefault="0083359C" w:rsidP="00557CAE">
      <w:pPr>
        <w:widowControl/>
        <w:numPr>
          <w:ilvl w:val="1"/>
          <w:numId w:val="6"/>
        </w:numPr>
        <w:tabs>
          <w:tab w:val="num" w:pos="720"/>
        </w:tabs>
        <w:overflowPunct/>
        <w:autoSpaceDE/>
        <w:autoSpaceDN/>
        <w:adjustRightInd/>
        <w:spacing w:after="200" w:line="276" w:lineRule="auto"/>
        <w:ind w:left="720"/>
        <w:textAlignment w:val="auto"/>
      </w:pPr>
      <w:r>
        <w:t>That an application acknowledgement be returned.</w:t>
      </w:r>
    </w:p>
    <w:p w14:paraId="35F8AEAB" w14:textId="77777777" w:rsidR="0083359C" w:rsidRDefault="0083359C" w:rsidP="00557CAE">
      <w:pPr>
        <w:widowControl/>
        <w:numPr>
          <w:ilvl w:val="1"/>
          <w:numId w:val="6"/>
        </w:numPr>
        <w:tabs>
          <w:tab w:val="num" w:pos="720"/>
        </w:tabs>
        <w:overflowPunct/>
        <w:autoSpaceDE/>
        <w:autoSpaceDN/>
        <w:adjustRightInd/>
        <w:spacing w:after="200" w:line="276" w:lineRule="auto"/>
        <w:ind w:left="720"/>
        <w:textAlignment w:val="auto"/>
      </w:pPr>
      <w:r>
        <w:t>That the message be placed on its private sequence queue.</w:t>
      </w:r>
    </w:p>
    <w:p w14:paraId="2051B8F4" w14:textId="77777777" w:rsidR="0083359C" w:rsidRDefault="0083359C" w:rsidP="00C631F9">
      <w:pPr>
        <w:pStyle w:val="ListBullet"/>
        <w:numPr>
          <w:ilvl w:val="0"/>
          <w:numId w:val="58"/>
        </w:numPr>
      </w:pPr>
      <w:r>
        <w:lastRenderedPageBreak/>
        <w:t xml:space="preserve">If the sequence queue is NOT currently pending the return of an application acknowledgment for </w:t>
      </w:r>
      <w:r w:rsidR="00981212">
        <w:t xml:space="preserve">a </w:t>
      </w:r>
      <w:r>
        <w:t>preceding message, then HLO places the new message on the outgoing queue and marks the sequence queue as pending the return of an application acknowledgment for this new message.</w:t>
      </w:r>
    </w:p>
    <w:p w14:paraId="7A313284" w14:textId="77777777" w:rsidR="0083359C" w:rsidRDefault="0083359C" w:rsidP="00C631F9">
      <w:pPr>
        <w:pStyle w:val="ListBullet"/>
        <w:numPr>
          <w:ilvl w:val="0"/>
          <w:numId w:val="58"/>
        </w:numPr>
      </w:pPr>
      <w:r>
        <w:t>However, if the sequence queue IS currently pending the return of an application acknowledgment for the preceding message, then HLO does NOT place the new message on the outgoing queue.</w:t>
      </w:r>
      <w:r w:rsidR="000D0CD6">
        <w:t xml:space="preserve"> </w:t>
      </w:r>
      <w:r>
        <w:t>Instead, the new message is placed on the sequence queue, pending the application acknowledgment for the preceding message.</w:t>
      </w:r>
    </w:p>
    <w:p w14:paraId="4C6BF5E7" w14:textId="77777777" w:rsidR="001137F1" w:rsidRDefault="001137F1" w:rsidP="00ED3EBF"/>
    <w:p w14:paraId="64C573CF" w14:textId="77777777" w:rsidR="0083359C" w:rsidRDefault="0083359C" w:rsidP="00DD7E35">
      <w:pPr>
        <w:pStyle w:val="Heading4"/>
        <w:tabs>
          <w:tab w:val="clear" w:pos="3672"/>
          <w:tab w:val="num" w:pos="1080"/>
        </w:tabs>
        <w:ind w:left="1080"/>
      </w:pPr>
      <w:bookmarkStart w:id="101" w:name="_Toc241910361"/>
      <w:r>
        <w:t>Server Role:</w:t>
      </w:r>
      <w:bookmarkEnd w:id="101"/>
    </w:p>
    <w:p w14:paraId="05F8C4B0" w14:textId="77777777" w:rsidR="0083359C" w:rsidRDefault="0083359C" w:rsidP="00C631F9">
      <w:pPr>
        <w:pStyle w:val="ListBullet"/>
        <w:numPr>
          <w:ilvl w:val="0"/>
          <w:numId w:val="58"/>
        </w:numPr>
      </w:pPr>
      <w:r>
        <w:t>The server receives the return of an application acknowledgment.</w:t>
      </w:r>
    </w:p>
    <w:p w14:paraId="339E4A69" w14:textId="77777777" w:rsidR="0083359C" w:rsidRDefault="0083359C" w:rsidP="00C631F9">
      <w:pPr>
        <w:pStyle w:val="ListBullet"/>
        <w:numPr>
          <w:ilvl w:val="0"/>
          <w:numId w:val="58"/>
        </w:numPr>
      </w:pPr>
      <w:r>
        <w:t>It looks up the original message to determine whether or not the sending application had used a sequence queue.</w:t>
      </w:r>
    </w:p>
    <w:p w14:paraId="5A997A01" w14:textId="77777777" w:rsidR="0083359C" w:rsidRDefault="0083359C" w:rsidP="00C631F9">
      <w:pPr>
        <w:pStyle w:val="ListBullet"/>
        <w:numPr>
          <w:ilvl w:val="0"/>
          <w:numId w:val="58"/>
        </w:numPr>
      </w:pPr>
      <w:r>
        <w:t>If so, it goes to that sequence queue and moves the next message on it into the outgoing queue for transmission, and marks the sequence queue as pending an application acknowledgment for that message.</w:t>
      </w:r>
    </w:p>
    <w:p w14:paraId="4CEA6CBA" w14:textId="77777777" w:rsidR="00ED3EBF" w:rsidRDefault="00ED3EBF" w:rsidP="00ED3EBF"/>
    <w:p w14:paraId="5859F8C8" w14:textId="77777777" w:rsidR="0068162C" w:rsidRDefault="0068162C" w:rsidP="007C5D6B">
      <w:pPr>
        <w:pStyle w:val="Heading3"/>
        <w:tabs>
          <w:tab w:val="clear" w:pos="2592"/>
          <w:tab w:val="left" w:pos="900"/>
        </w:tabs>
        <w:ind w:left="900"/>
      </w:pPr>
      <w:bookmarkStart w:id="102" w:name="_Toc241910362"/>
      <w:r>
        <w:t>Using Sequence Queues</w:t>
      </w:r>
      <w:bookmarkEnd w:id="102"/>
    </w:p>
    <w:p w14:paraId="0EA9E900" w14:textId="77777777" w:rsidR="0083359C" w:rsidRDefault="0083359C" w:rsidP="00E027A9">
      <w:pPr>
        <w:widowControl/>
        <w:overflowPunct/>
        <w:autoSpaceDE/>
        <w:autoSpaceDN/>
        <w:adjustRightInd/>
        <w:spacing w:after="200" w:line="276" w:lineRule="auto"/>
        <w:textAlignment w:val="auto"/>
      </w:pPr>
      <w:r>
        <w:t xml:space="preserve">To use a sequence queue, an application developer needs to take these additional steps in building their messaging application: </w:t>
      </w:r>
    </w:p>
    <w:p w14:paraId="275C5E66" w14:textId="77777777" w:rsidR="0083359C" w:rsidRDefault="0083359C" w:rsidP="00C631F9">
      <w:pPr>
        <w:pStyle w:val="NumberList1"/>
        <w:numPr>
          <w:ilvl w:val="0"/>
          <w:numId w:val="68"/>
        </w:numPr>
        <w:tabs>
          <w:tab w:val="clear" w:pos="1224"/>
          <w:tab w:val="num" w:pos="360"/>
        </w:tabs>
        <w:ind w:left="270"/>
      </w:pPr>
      <w:r>
        <w:t xml:space="preserve">The sending application must request both an accept acknowledgment and an application acknowledgement. </w:t>
      </w:r>
    </w:p>
    <w:p w14:paraId="1D9E27C7" w14:textId="77777777" w:rsidR="0083359C" w:rsidRDefault="0083359C" w:rsidP="00C631F9">
      <w:pPr>
        <w:pStyle w:val="NumberList1"/>
        <w:numPr>
          <w:ilvl w:val="0"/>
          <w:numId w:val="68"/>
        </w:numPr>
        <w:tabs>
          <w:tab w:val="clear" w:pos="1224"/>
          <w:tab w:val="num" w:pos="360"/>
        </w:tabs>
        <w:ind w:left="270"/>
      </w:pPr>
      <w:r>
        <w:t xml:space="preserve">The sending application must specify the name of a sequence queue </w:t>
      </w:r>
      <w:r w:rsidR="00DD7E35">
        <w:t>on which to place the message</w:t>
      </w:r>
      <w:r>
        <w:t>.</w:t>
      </w:r>
      <w:r w:rsidR="000D0CD6">
        <w:t xml:space="preserve"> </w:t>
      </w:r>
      <w:r>
        <w:t>The queue is created dynamically as needed, and disappears once it is empty.</w:t>
      </w:r>
      <w:r w:rsidR="000D0CD6">
        <w:t xml:space="preserve"> </w:t>
      </w:r>
      <w:r>
        <w:t xml:space="preserve">The name of the queue can be up to 30 characters and </w:t>
      </w:r>
      <w:r w:rsidRPr="00E027A9">
        <w:rPr>
          <w:b/>
        </w:rPr>
        <w:t>must be namespaced</w:t>
      </w:r>
      <w:r>
        <w:t xml:space="preserve"> by the application.</w:t>
      </w:r>
      <w:r w:rsidR="000D0CD6">
        <w:t xml:space="preserve"> </w:t>
      </w:r>
      <w:r>
        <w:t>It is passed as an input parameter to any of the HLO messa</w:t>
      </w:r>
      <w:r w:rsidR="001B2E7E">
        <w:t xml:space="preserve">ge sending APIs by specifying </w:t>
      </w:r>
      <w:r>
        <w:t>PARM</w:t>
      </w:r>
      <w:r w:rsidR="001B2E7E">
        <w:t>S</w:t>
      </w:r>
      <w:r>
        <w:t>("SEQUENCE QUEUE").</w:t>
      </w:r>
      <w:r w:rsidR="000D0CD6">
        <w:t xml:space="preserve"> </w:t>
      </w:r>
      <w:r>
        <w:t>The input parameter must be passed-by-reference.</w:t>
      </w:r>
    </w:p>
    <w:p w14:paraId="5768C406" w14:textId="77777777" w:rsidR="0083359C" w:rsidRDefault="0083359C" w:rsidP="00C631F9">
      <w:pPr>
        <w:pStyle w:val="NumberList1"/>
        <w:numPr>
          <w:ilvl w:val="0"/>
          <w:numId w:val="68"/>
        </w:numPr>
        <w:tabs>
          <w:tab w:val="clear" w:pos="1224"/>
          <w:tab w:val="num" w:pos="360"/>
        </w:tabs>
        <w:ind w:left="270"/>
      </w:pPr>
      <w:r>
        <w:t>The application must provide an exception handler for HLO to invoke if a sequence queue waits too long for an application acknowledgment to be returned.</w:t>
      </w:r>
      <w:r w:rsidR="000D0CD6">
        <w:t xml:space="preserve"> </w:t>
      </w:r>
      <w:r>
        <w:t>Typically, the exception handler will serve to notify the operations staff to investigate why the remote application has not returned the application acknowledgement. The queue may be manually advanced if it is determined to be the appropriate action.</w:t>
      </w:r>
    </w:p>
    <w:p w14:paraId="69350600" w14:textId="77777777" w:rsidR="0083359C" w:rsidRDefault="0083359C" w:rsidP="00C631F9">
      <w:pPr>
        <w:pStyle w:val="NumberList1"/>
        <w:numPr>
          <w:ilvl w:val="0"/>
          <w:numId w:val="68"/>
        </w:numPr>
        <w:tabs>
          <w:tab w:val="clear" w:pos="1224"/>
          <w:tab w:val="num" w:pos="360"/>
        </w:tabs>
        <w:ind w:left="270"/>
      </w:pPr>
      <w:r>
        <w:t>There are new parameters that must be entered for the sending application in the HLO Application Register file</w:t>
      </w:r>
      <w:r w:rsidR="00B6638A">
        <w:t xml:space="preserve"> (#779.2)</w:t>
      </w:r>
      <w:r>
        <w:t>.</w:t>
      </w:r>
    </w:p>
    <w:p w14:paraId="32341674" w14:textId="77777777" w:rsidR="0083359C" w:rsidRDefault="0083359C" w:rsidP="00557CAE">
      <w:pPr>
        <w:widowControl/>
        <w:numPr>
          <w:ilvl w:val="1"/>
          <w:numId w:val="49"/>
        </w:numPr>
        <w:tabs>
          <w:tab w:val="clear" w:pos="1440"/>
          <w:tab w:val="num" w:pos="720"/>
        </w:tabs>
        <w:overflowPunct/>
        <w:autoSpaceDE/>
        <w:autoSpaceDN/>
        <w:adjustRightInd/>
        <w:spacing w:after="200" w:line="276" w:lineRule="auto"/>
        <w:ind w:left="720"/>
        <w:textAlignment w:val="auto"/>
      </w:pPr>
      <w:r>
        <w:t>SEQUENCE TIMEOUT</w:t>
      </w:r>
      <w:r w:rsidR="00B6638A">
        <w:t xml:space="preserve"> field (#.12)</w:t>
      </w:r>
      <w:r>
        <w:t xml:space="preserve"> - The number of minutes to wait for an application acknowledgment before calling the application's sequence</w:t>
      </w:r>
      <w:r w:rsidR="00B6638A">
        <w:t xml:space="preserve"> </w:t>
      </w:r>
      <w:r>
        <w:t>exception routine.</w:t>
      </w:r>
    </w:p>
    <w:p w14:paraId="134E1B90" w14:textId="77777777" w:rsidR="0083359C" w:rsidRDefault="00F46616" w:rsidP="00557CAE">
      <w:pPr>
        <w:widowControl/>
        <w:numPr>
          <w:ilvl w:val="1"/>
          <w:numId w:val="49"/>
        </w:numPr>
        <w:tabs>
          <w:tab w:val="clear" w:pos="1440"/>
          <w:tab w:val="num" w:pos="720"/>
        </w:tabs>
        <w:overflowPunct/>
        <w:autoSpaceDE/>
        <w:autoSpaceDN/>
        <w:adjustRightInd/>
        <w:spacing w:after="200" w:line="276" w:lineRule="auto"/>
        <w:ind w:left="720"/>
        <w:textAlignment w:val="auto"/>
      </w:pPr>
      <w:r>
        <w:t xml:space="preserve">SEQUENCE EXCEPTION ROUTINE </w:t>
      </w:r>
      <w:r w:rsidR="00B6638A">
        <w:t xml:space="preserve">field (#.10) </w:t>
      </w:r>
      <w:r w:rsidR="0083359C">
        <w:t>and SEQUENCE EXCEPTION TAG</w:t>
      </w:r>
      <w:r w:rsidR="00B6638A">
        <w:t xml:space="preserve"> field (#.11)</w:t>
      </w:r>
      <w:r w:rsidR="0083359C">
        <w:t xml:space="preserve"> </w:t>
      </w:r>
      <w:r>
        <w:t>-</w:t>
      </w:r>
      <w:r w:rsidR="000D0CD6">
        <w:t xml:space="preserve"> </w:t>
      </w:r>
      <w:r w:rsidR="0083359C">
        <w:t>Together these two fields specify an M &lt;tag&gt;^&lt;routine&gt; to call when a the timeout period expires while waiting for an application acknowledgment.</w:t>
      </w:r>
    </w:p>
    <w:p w14:paraId="3684185D" w14:textId="77777777" w:rsidR="000B7500" w:rsidRDefault="00196BAC" w:rsidP="00210384">
      <w:pPr>
        <w:pStyle w:val="BodyText"/>
        <w:ind w:left="0" w:right="-360"/>
        <w:contextualSpacing/>
      </w:pPr>
      <w:r>
        <w:rPr>
          <w:b/>
        </w:rPr>
        <w:t>Example 10</w:t>
      </w:r>
      <w:r w:rsidR="000B7500" w:rsidRPr="001B2E7E">
        <w:rPr>
          <w:b/>
        </w:rPr>
        <w:t>:</w:t>
      </w:r>
      <w:r w:rsidR="000D0CD6">
        <w:t xml:space="preserve"> </w:t>
      </w:r>
      <w:r w:rsidR="000B7500">
        <w:t>This is identical to example 5, A08^</w:t>
      </w:r>
      <w:r w:rsidR="00E427AB" w:rsidRPr="00E427AB">
        <w:t>HLODEM1</w:t>
      </w:r>
      <w:r w:rsidR="000B7500">
        <w:t>, except that the message is placed on a sequence queue.</w:t>
      </w:r>
      <w:r w:rsidR="000D0CD6">
        <w:t xml:space="preserve"> </w:t>
      </w:r>
      <w:r w:rsidR="000B7500">
        <w:t>See A08^</w:t>
      </w:r>
      <w:r w:rsidR="00E427AB" w:rsidRPr="00E427AB">
        <w:t>HLODEM4</w:t>
      </w:r>
      <w:r w:rsidR="000B7500">
        <w:t xml:space="preserve"> in the </w:t>
      </w:r>
      <w:r w:rsidR="008449F5">
        <w:t>section on Code E</w:t>
      </w:r>
      <w:r w:rsidR="000B7500">
        <w:t xml:space="preserve">xamples. </w:t>
      </w:r>
    </w:p>
    <w:p w14:paraId="04A77258" w14:textId="77777777" w:rsidR="001137F1" w:rsidRDefault="001137F1" w:rsidP="00ED3EBF"/>
    <w:p w14:paraId="26DA432E" w14:textId="77777777" w:rsidR="00E50A32" w:rsidRDefault="00E50A32" w:rsidP="004F6AA7">
      <w:pPr>
        <w:pStyle w:val="Heading2"/>
        <w:tabs>
          <w:tab w:val="clear" w:pos="1656"/>
          <w:tab w:val="num" w:pos="1080"/>
        </w:tabs>
        <w:ind w:left="1080" w:right="-360" w:hanging="1080"/>
      </w:pPr>
      <w:bookmarkStart w:id="103" w:name="_Toc241910363"/>
      <w:r w:rsidRPr="00252C7D">
        <w:t>HLO Subscription Registry</w:t>
      </w:r>
      <w:bookmarkEnd w:id="103"/>
    </w:p>
    <w:p w14:paraId="1E5011CE" w14:textId="77777777" w:rsidR="0028401D" w:rsidRDefault="0028401D" w:rsidP="00210384">
      <w:pPr>
        <w:pStyle w:val="BodyText"/>
        <w:ind w:left="0" w:right="-360"/>
        <w:contextualSpacing/>
      </w:pPr>
      <w:r>
        <w:t>The HLO Subscription Registry (file #779.4) is used to store lists of subscribers to an application’s messages.</w:t>
      </w:r>
      <w:r w:rsidR="000D0CD6">
        <w:t xml:space="preserve"> </w:t>
      </w:r>
      <w:r>
        <w:t xml:space="preserve">Conceptually, it’s the same as the subscriber list stored in the </w:t>
      </w:r>
      <w:r w:rsidR="00320877">
        <w:t>PROTOCOL</w:t>
      </w:r>
      <w:r>
        <w:t xml:space="preserve"> file (#101) used by HL7 1.6, or </w:t>
      </w:r>
      <w:r>
        <w:lastRenderedPageBreak/>
        <w:t>distribution lists used by email.</w:t>
      </w:r>
      <w:r w:rsidR="000D0CD6">
        <w:t xml:space="preserve"> </w:t>
      </w:r>
      <w:r>
        <w:t xml:space="preserve">An application may address a message to a subscription list, and HLO will send the message to each subscriber on that list. </w:t>
      </w:r>
    </w:p>
    <w:p w14:paraId="00C7DA5D" w14:textId="77777777" w:rsidR="0028401D" w:rsidRDefault="0028401D" w:rsidP="00210384">
      <w:pPr>
        <w:pStyle w:val="BodyText"/>
        <w:ind w:left="0" w:right="-360"/>
        <w:contextualSpacing/>
      </w:pPr>
    </w:p>
    <w:p w14:paraId="0E10E30D" w14:textId="77777777" w:rsidR="0028401D" w:rsidRDefault="0028401D" w:rsidP="00210384">
      <w:pPr>
        <w:pStyle w:val="BodyText"/>
        <w:ind w:left="0" w:right="-360"/>
        <w:contextualSpacing/>
      </w:pPr>
      <w:r>
        <w:t>HLO has two interfaces to the subscription registry</w:t>
      </w:r>
      <w:r w:rsidR="005F1F5A">
        <w:t>.</w:t>
      </w:r>
      <w:r w:rsidR="000D0CD6">
        <w:t xml:space="preserve"> </w:t>
      </w:r>
      <w:r>
        <w:t>It has a user interface which is used to create a subscription list at design time.</w:t>
      </w:r>
      <w:r w:rsidR="000D0CD6">
        <w:t xml:space="preserve"> </w:t>
      </w:r>
      <w:r>
        <w:t>Subscription lists created that way are distributed along with the other system components of the messaging application via KIDS.</w:t>
      </w:r>
    </w:p>
    <w:p w14:paraId="38E32538" w14:textId="77777777" w:rsidR="0028401D" w:rsidRDefault="0028401D" w:rsidP="00210384">
      <w:pPr>
        <w:pStyle w:val="BodyText"/>
        <w:ind w:left="0" w:right="-360"/>
        <w:contextualSpacing/>
      </w:pPr>
    </w:p>
    <w:p w14:paraId="7D179CDC" w14:textId="77777777" w:rsidR="0028401D" w:rsidRDefault="0028401D" w:rsidP="00210384">
      <w:pPr>
        <w:pStyle w:val="BodyText"/>
        <w:ind w:left="0" w:right="-360"/>
        <w:contextualSpacing/>
      </w:pPr>
      <w:r>
        <w:t>The other interface is via a set of APIs used to create subscriptions on-the-fly on the system where they will be used</w:t>
      </w:r>
      <w:r w:rsidR="005F1F5A">
        <w:t>.</w:t>
      </w:r>
      <w:r w:rsidR="000D0CD6">
        <w:t xml:space="preserve"> </w:t>
      </w:r>
      <w:r>
        <w:t>For example, if a new patient is registered at a site, an application may create a subscription specifically related to that patient to keep informed of that patient’s activities via HL7 messages.</w:t>
      </w:r>
    </w:p>
    <w:p w14:paraId="0DE99F68" w14:textId="77777777" w:rsidR="001137F1" w:rsidRDefault="001137F1" w:rsidP="00ED3EBF">
      <w:bookmarkStart w:id="104" w:name="_Toc226355025"/>
    </w:p>
    <w:p w14:paraId="56951971" w14:textId="77777777" w:rsidR="0028401D" w:rsidRDefault="0028401D" w:rsidP="00737A97">
      <w:pPr>
        <w:pStyle w:val="Heading3"/>
      </w:pPr>
      <w:bookmarkStart w:id="105" w:name="_Toc241910364"/>
      <w:r>
        <w:t>The User Interface for Creating Subscription Lists</w:t>
      </w:r>
      <w:bookmarkEnd w:id="104"/>
      <w:bookmarkEnd w:id="105"/>
    </w:p>
    <w:p w14:paraId="30FDFAE3" w14:textId="77777777" w:rsidR="0028401D" w:rsidRDefault="0028401D" w:rsidP="00210384">
      <w:pPr>
        <w:pStyle w:val="BodyText"/>
        <w:ind w:left="0" w:right="-360"/>
        <w:contextualSpacing/>
      </w:pPr>
      <w:r>
        <w:t xml:space="preserve">The </w:t>
      </w:r>
      <w:r w:rsidRPr="00FF11C5">
        <w:t>ADD/EDIT SUBSCRIPTIONS</w:t>
      </w:r>
      <w:r>
        <w:t xml:space="preserve"> option is used to create a subscription list and to add subscribers to it.</w:t>
      </w:r>
      <w:r w:rsidR="000D0CD6">
        <w:t xml:space="preserve"> </w:t>
      </w:r>
      <w:r>
        <w:t>The option is under the Developer Menu, which in turn is under the HLO MAIN MENU.</w:t>
      </w:r>
    </w:p>
    <w:p w14:paraId="1A8EB374" w14:textId="77777777" w:rsidR="0028401D" w:rsidRDefault="0028401D" w:rsidP="00210384">
      <w:pPr>
        <w:pStyle w:val="BodyText"/>
        <w:ind w:left="0" w:right="-360"/>
        <w:contextualSpacing/>
      </w:pPr>
    </w:p>
    <w:p w14:paraId="6F872C93" w14:textId="77777777" w:rsidR="0028401D" w:rsidRDefault="0028401D" w:rsidP="00210384">
      <w:pPr>
        <w:pStyle w:val="BodyText"/>
        <w:ind w:left="0" w:right="-360"/>
        <w:contextualSpacing/>
      </w:pPr>
      <w:r>
        <w:t>These fields should be entered to create an entry in the HLO Subscription Registry (file #779.4).</w:t>
      </w:r>
    </w:p>
    <w:p w14:paraId="2FC5EF86" w14:textId="77777777" w:rsidR="0028401D" w:rsidRDefault="0028401D" w:rsidP="00210384">
      <w:pPr>
        <w:pStyle w:val="BodyText"/>
        <w:ind w:left="0" w:right="-360"/>
        <w:contextualSpacing/>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420"/>
        <w:gridCol w:w="6260"/>
      </w:tblGrid>
      <w:tr w:rsidR="0028401D" w:rsidRPr="00A05CE4" w14:paraId="283B768E" w14:textId="77777777" w:rsidTr="00095E3E">
        <w:tc>
          <w:tcPr>
            <w:tcW w:w="1098" w:type="dxa"/>
          </w:tcPr>
          <w:p w14:paraId="5782C5B7" w14:textId="77777777" w:rsidR="0028401D" w:rsidRPr="00A05CE4" w:rsidRDefault="0028401D" w:rsidP="00095E3E">
            <w:pPr>
              <w:pStyle w:val="BodyText"/>
              <w:ind w:left="0"/>
              <w:contextualSpacing/>
              <w:jc w:val="center"/>
              <w:rPr>
                <w:b/>
              </w:rPr>
            </w:pPr>
            <w:r w:rsidRPr="00A05CE4">
              <w:rPr>
                <w:b/>
              </w:rPr>
              <w:t>#</w:t>
            </w:r>
          </w:p>
        </w:tc>
        <w:tc>
          <w:tcPr>
            <w:tcW w:w="3420" w:type="dxa"/>
          </w:tcPr>
          <w:p w14:paraId="4EE7D5BF" w14:textId="77777777" w:rsidR="0028401D" w:rsidRPr="00A05CE4" w:rsidRDefault="0028401D" w:rsidP="00095E3E">
            <w:pPr>
              <w:pStyle w:val="BodyText"/>
              <w:ind w:left="0"/>
              <w:contextualSpacing/>
              <w:jc w:val="center"/>
              <w:rPr>
                <w:b/>
              </w:rPr>
            </w:pPr>
            <w:r w:rsidRPr="00A05CE4">
              <w:rPr>
                <w:b/>
              </w:rPr>
              <w:t>Field Name</w:t>
            </w:r>
          </w:p>
        </w:tc>
        <w:tc>
          <w:tcPr>
            <w:tcW w:w="6260" w:type="dxa"/>
          </w:tcPr>
          <w:p w14:paraId="2EFFD92E" w14:textId="77777777" w:rsidR="0028401D" w:rsidRPr="00A05CE4" w:rsidRDefault="0028401D" w:rsidP="00095E3E">
            <w:pPr>
              <w:pStyle w:val="BodyText"/>
              <w:ind w:left="0"/>
              <w:contextualSpacing/>
              <w:jc w:val="center"/>
              <w:rPr>
                <w:b/>
              </w:rPr>
            </w:pPr>
            <w:r w:rsidRPr="00A05CE4">
              <w:rPr>
                <w:b/>
              </w:rPr>
              <w:t>Description</w:t>
            </w:r>
          </w:p>
        </w:tc>
      </w:tr>
      <w:tr w:rsidR="0028401D" w14:paraId="5C4FEC02" w14:textId="77777777" w:rsidTr="00095E3E">
        <w:tc>
          <w:tcPr>
            <w:tcW w:w="1098" w:type="dxa"/>
          </w:tcPr>
          <w:p w14:paraId="0C3FEBF2" w14:textId="77777777" w:rsidR="0028401D" w:rsidRDefault="0028401D" w:rsidP="00095E3E">
            <w:pPr>
              <w:pStyle w:val="BodyText"/>
              <w:ind w:left="0"/>
              <w:contextualSpacing/>
            </w:pPr>
            <w:r>
              <w:t>.01</w:t>
            </w:r>
          </w:p>
        </w:tc>
        <w:tc>
          <w:tcPr>
            <w:tcW w:w="3420" w:type="dxa"/>
          </w:tcPr>
          <w:p w14:paraId="0B4B6BE6" w14:textId="77777777" w:rsidR="0028401D" w:rsidRDefault="0028401D" w:rsidP="00095E3E">
            <w:pPr>
              <w:pStyle w:val="BodyText"/>
              <w:ind w:left="0"/>
              <w:contextualSpacing/>
            </w:pPr>
            <w:r>
              <w:t>NAME</w:t>
            </w:r>
          </w:p>
        </w:tc>
        <w:tc>
          <w:tcPr>
            <w:tcW w:w="6260" w:type="dxa"/>
          </w:tcPr>
          <w:p w14:paraId="677706E2" w14:textId="77777777" w:rsidR="0028401D" w:rsidRDefault="0028401D" w:rsidP="00095E3E">
            <w:pPr>
              <w:pStyle w:val="BodyText"/>
              <w:ind w:left="0"/>
              <w:contextualSpacing/>
            </w:pPr>
            <w:r>
              <w:t>Then name of the entry.</w:t>
            </w:r>
            <w:r w:rsidR="000D0CD6">
              <w:t xml:space="preserve"> </w:t>
            </w:r>
            <w:r>
              <w:t>It must be unique, so it should be namespaced.</w:t>
            </w:r>
          </w:p>
        </w:tc>
      </w:tr>
      <w:tr w:rsidR="0028401D" w14:paraId="0A972FF5" w14:textId="77777777" w:rsidTr="00095E3E">
        <w:tc>
          <w:tcPr>
            <w:tcW w:w="1098" w:type="dxa"/>
          </w:tcPr>
          <w:p w14:paraId="011DF5C0" w14:textId="77777777" w:rsidR="0028401D" w:rsidRDefault="0028401D" w:rsidP="00095E3E">
            <w:pPr>
              <w:pStyle w:val="BodyText"/>
              <w:ind w:left="0"/>
              <w:contextualSpacing/>
            </w:pPr>
            <w:r>
              <w:t>.02</w:t>
            </w:r>
          </w:p>
        </w:tc>
        <w:tc>
          <w:tcPr>
            <w:tcW w:w="3420" w:type="dxa"/>
          </w:tcPr>
          <w:p w14:paraId="7569853D" w14:textId="77777777" w:rsidR="0028401D" w:rsidRDefault="0028401D" w:rsidP="00095E3E">
            <w:pPr>
              <w:pStyle w:val="BodyText"/>
              <w:ind w:left="0"/>
              <w:contextualSpacing/>
            </w:pPr>
            <w:r>
              <w:t>OWNER APPLICATION</w:t>
            </w:r>
          </w:p>
        </w:tc>
        <w:tc>
          <w:tcPr>
            <w:tcW w:w="6260" w:type="dxa"/>
          </w:tcPr>
          <w:p w14:paraId="6C2961BB" w14:textId="77777777" w:rsidR="0028401D" w:rsidRDefault="00981212" w:rsidP="00095E3E">
            <w:pPr>
              <w:pStyle w:val="BodyText"/>
              <w:ind w:left="0"/>
              <w:contextualSpacing/>
            </w:pPr>
            <w:r>
              <w:t xml:space="preserve">Could be the package, </w:t>
            </w:r>
            <w:r w:rsidR="0028401D">
              <w:t>the sending application, or other meaningful designation for the creator.</w:t>
            </w:r>
          </w:p>
        </w:tc>
      </w:tr>
      <w:tr w:rsidR="0028401D" w:rsidRPr="00A05CE4" w14:paraId="422A2503" w14:textId="77777777" w:rsidTr="00095E3E">
        <w:tc>
          <w:tcPr>
            <w:tcW w:w="1098" w:type="dxa"/>
          </w:tcPr>
          <w:p w14:paraId="65178891" w14:textId="77777777" w:rsidR="0028401D" w:rsidRDefault="0028401D" w:rsidP="00095E3E">
            <w:pPr>
              <w:pStyle w:val="BodyText"/>
              <w:ind w:left="0"/>
              <w:contextualSpacing/>
            </w:pPr>
            <w:r>
              <w:t>.03</w:t>
            </w:r>
          </w:p>
        </w:tc>
        <w:tc>
          <w:tcPr>
            <w:tcW w:w="3420" w:type="dxa"/>
          </w:tcPr>
          <w:p w14:paraId="52DF1637" w14:textId="77777777" w:rsidR="0028401D" w:rsidRDefault="0028401D" w:rsidP="00095E3E">
            <w:pPr>
              <w:pStyle w:val="BodyText"/>
              <w:ind w:left="0"/>
              <w:contextualSpacing/>
            </w:pPr>
            <w:r>
              <w:t>DESCRIPTION</w:t>
            </w:r>
          </w:p>
        </w:tc>
        <w:tc>
          <w:tcPr>
            <w:tcW w:w="6260" w:type="dxa"/>
          </w:tcPr>
          <w:p w14:paraId="53641944" w14:textId="77777777" w:rsidR="0028401D" w:rsidRDefault="00981212" w:rsidP="00095E3E">
            <w:pPr>
              <w:pStyle w:val="BodyText"/>
              <w:ind w:left="0"/>
              <w:contextualSpacing/>
            </w:pPr>
            <w:r>
              <w:t>Optional. A</w:t>
            </w:r>
            <w:r w:rsidR="0028401D">
              <w:t xml:space="preserve"> b</w:t>
            </w:r>
            <w:r>
              <w:t>rief one</w:t>
            </w:r>
            <w:r w:rsidR="008449F5">
              <w:t>-</w:t>
            </w:r>
            <w:r w:rsidR="0028401D">
              <w:t>line description.</w:t>
            </w:r>
          </w:p>
        </w:tc>
      </w:tr>
    </w:tbl>
    <w:p w14:paraId="65DABFBA" w14:textId="77777777" w:rsidR="0028401D" w:rsidRDefault="0028401D" w:rsidP="00210384">
      <w:pPr>
        <w:pStyle w:val="BodyText"/>
        <w:ind w:left="0" w:right="-360"/>
        <w:contextualSpacing/>
      </w:pPr>
    </w:p>
    <w:p w14:paraId="13FA2208" w14:textId="77777777" w:rsidR="0028401D" w:rsidRDefault="0028401D" w:rsidP="00210384">
      <w:pPr>
        <w:pStyle w:val="BodyText"/>
        <w:ind w:left="0" w:right="-360"/>
        <w:contextualSpacing/>
      </w:pPr>
    </w:p>
    <w:p w14:paraId="7DF8501D" w14:textId="77777777" w:rsidR="0028401D" w:rsidRDefault="0028401D" w:rsidP="00210384">
      <w:pPr>
        <w:pStyle w:val="BodyText"/>
        <w:ind w:left="0" w:right="-360"/>
        <w:contextualSpacing/>
      </w:pPr>
      <w:r>
        <w:t>For each subscriber to be added, these fields should be entered to the RECIPIENTS sub-file (#794.41).</w:t>
      </w:r>
    </w:p>
    <w:p w14:paraId="3A26661E" w14:textId="77777777" w:rsidR="0028401D" w:rsidRDefault="0028401D" w:rsidP="00210384">
      <w:pPr>
        <w:pStyle w:val="BodyText"/>
        <w:ind w:left="0" w:right="-360"/>
        <w:contextualSpacing/>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420"/>
        <w:gridCol w:w="6260"/>
      </w:tblGrid>
      <w:tr w:rsidR="0028401D" w:rsidRPr="00A05CE4" w14:paraId="53FC29D3" w14:textId="77777777" w:rsidTr="00095E3E">
        <w:tc>
          <w:tcPr>
            <w:tcW w:w="1098" w:type="dxa"/>
          </w:tcPr>
          <w:p w14:paraId="6E2850DB" w14:textId="77777777" w:rsidR="0028401D" w:rsidRPr="00A05CE4" w:rsidRDefault="0028401D" w:rsidP="00095E3E">
            <w:pPr>
              <w:pStyle w:val="BodyText"/>
              <w:ind w:left="0"/>
              <w:contextualSpacing/>
              <w:jc w:val="center"/>
              <w:rPr>
                <w:b/>
              </w:rPr>
            </w:pPr>
            <w:r w:rsidRPr="00A05CE4">
              <w:rPr>
                <w:b/>
              </w:rPr>
              <w:t>#</w:t>
            </w:r>
          </w:p>
        </w:tc>
        <w:tc>
          <w:tcPr>
            <w:tcW w:w="3420" w:type="dxa"/>
          </w:tcPr>
          <w:p w14:paraId="1BB2D819" w14:textId="77777777" w:rsidR="0028401D" w:rsidRPr="00A05CE4" w:rsidRDefault="0028401D" w:rsidP="00095E3E">
            <w:pPr>
              <w:pStyle w:val="BodyText"/>
              <w:ind w:left="0"/>
              <w:contextualSpacing/>
              <w:jc w:val="center"/>
              <w:rPr>
                <w:b/>
              </w:rPr>
            </w:pPr>
            <w:r w:rsidRPr="00A05CE4">
              <w:rPr>
                <w:b/>
              </w:rPr>
              <w:t>Field Name</w:t>
            </w:r>
          </w:p>
        </w:tc>
        <w:tc>
          <w:tcPr>
            <w:tcW w:w="6260" w:type="dxa"/>
          </w:tcPr>
          <w:p w14:paraId="3718F858" w14:textId="77777777" w:rsidR="0028401D" w:rsidRPr="00A05CE4" w:rsidRDefault="0028401D" w:rsidP="00095E3E">
            <w:pPr>
              <w:pStyle w:val="BodyText"/>
              <w:ind w:left="0"/>
              <w:contextualSpacing/>
              <w:jc w:val="center"/>
              <w:rPr>
                <w:b/>
              </w:rPr>
            </w:pPr>
            <w:r w:rsidRPr="00A05CE4">
              <w:rPr>
                <w:b/>
              </w:rPr>
              <w:t>Description</w:t>
            </w:r>
          </w:p>
        </w:tc>
      </w:tr>
      <w:tr w:rsidR="0028401D" w14:paraId="7160362C" w14:textId="77777777" w:rsidTr="00095E3E">
        <w:tc>
          <w:tcPr>
            <w:tcW w:w="1098" w:type="dxa"/>
          </w:tcPr>
          <w:p w14:paraId="0BDD6609" w14:textId="77777777" w:rsidR="0028401D" w:rsidRDefault="0028401D" w:rsidP="00095E3E">
            <w:pPr>
              <w:pStyle w:val="BodyText"/>
              <w:ind w:left="0"/>
              <w:contextualSpacing/>
            </w:pPr>
            <w:r>
              <w:t>.01</w:t>
            </w:r>
          </w:p>
        </w:tc>
        <w:tc>
          <w:tcPr>
            <w:tcW w:w="3420" w:type="dxa"/>
          </w:tcPr>
          <w:p w14:paraId="47A02DB4" w14:textId="77777777" w:rsidR="0028401D" w:rsidRDefault="0028401D" w:rsidP="00095E3E">
            <w:pPr>
              <w:pStyle w:val="BodyText"/>
              <w:ind w:left="0"/>
              <w:contextualSpacing/>
            </w:pPr>
            <w:r>
              <w:t>RECEIVING APPLICATION</w:t>
            </w:r>
          </w:p>
        </w:tc>
        <w:tc>
          <w:tcPr>
            <w:tcW w:w="6260" w:type="dxa"/>
          </w:tcPr>
          <w:p w14:paraId="67062256" w14:textId="77777777" w:rsidR="0028401D" w:rsidRDefault="0028401D" w:rsidP="00095E3E">
            <w:pPr>
              <w:pStyle w:val="BodyText"/>
              <w:ind w:left="0"/>
              <w:contextualSpacing/>
            </w:pPr>
            <w:r>
              <w:t>The name of the receiving application, exactly as it should appear in the message header.</w:t>
            </w:r>
          </w:p>
        </w:tc>
      </w:tr>
      <w:tr w:rsidR="0028401D" w14:paraId="6B3425DD" w14:textId="77777777" w:rsidTr="00095E3E">
        <w:tc>
          <w:tcPr>
            <w:tcW w:w="1098" w:type="dxa"/>
          </w:tcPr>
          <w:p w14:paraId="130B3CA2" w14:textId="77777777" w:rsidR="0028401D" w:rsidRDefault="0028401D" w:rsidP="00095E3E">
            <w:pPr>
              <w:pStyle w:val="BodyText"/>
              <w:ind w:left="0"/>
              <w:contextualSpacing/>
            </w:pPr>
            <w:r>
              <w:t>.02</w:t>
            </w:r>
          </w:p>
        </w:tc>
        <w:tc>
          <w:tcPr>
            <w:tcW w:w="3420" w:type="dxa"/>
          </w:tcPr>
          <w:p w14:paraId="3121D610" w14:textId="77777777" w:rsidR="0028401D" w:rsidRDefault="0028401D" w:rsidP="00095E3E">
            <w:pPr>
              <w:pStyle w:val="BodyText"/>
              <w:ind w:left="0"/>
              <w:contextualSpacing/>
            </w:pPr>
            <w:r>
              <w:t>MIDDLEWARE LOGICAL LINK</w:t>
            </w:r>
          </w:p>
        </w:tc>
        <w:tc>
          <w:tcPr>
            <w:tcW w:w="6260" w:type="dxa"/>
          </w:tcPr>
          <w:p w14:paraId="7A1DFB07" w14:textId="77777777" w:rsidR="0028401D" w:rsidRDefault="0028401D" w:rsidP="00095E3E">
            <w:pPr>
              <w:pStyle w:val="BodyText"/>
              <w:ind w:left="0"/>
              <w:contextualSpacing/>
            </w:pPr>
            <w:r>
              <w:t>Enter this field ONLY IF the message should be transmitted through middleware, such as an interface engine</w:t>
            </w:r>
            <w:r w:rsidR="005F1F5A">
              <w:t>.</w:t>
            </w:r>
            <w:r w:rsidR="000D0CD6">
              <w:t xml:space="preserve"> </w:t>
            </w:r>
            <w:r>
              <w:t>It is the HL Logical Link</w:t>
            </w:r>
            <w:r w:rsidR="000D0CD6">
              <w:t xml:space="preserve"> </w:t>
            </w:r>
            <w:r w:rsidR="00B6638A">
              <w:t>file (#87</w:t>
            </w:r>
            <w:r>
              <w:t>0) that has the IP address and port # of the middleware.</w:t>
            </w:r>
          </w:p>
        </w:tc>
      </w:tr>
      <w:tr w:rsidR="0028401D" w14:paraId="4B8000FA" w14:textId="77777777" w:rsidTr="00095E3E">
        <w:tc>
          <w:tcPr>
            <w:tcW w:w="1098" w:type="dxa"/>
          </w:tcPr>
          <w:p w14:paraId="4A9D85E5" w14:textId="77777777" w:rsidR="0028401D" w:rsidRDefault="0028401D" w:rsidP="00095E3E">
            <w:pPr>
              <w:pStyle w:val="BodyText"/>
              <w:ind w:left="0"/>
              <w:contextualSpacing/>
            </w:pPr>
            <w:r>
              <w:t>.021</w:t>
            </w:r>
          </w:p>
        </w:tc>
        <w:tc>
          <w:tcPr>
            <w:tcW w:w="3420" w:type="dxa"/>
          </w:tcPr>
          <w:p w14:paraId="182690B7" w14:textId="77777777" w:rsidR="0028401D" w:rsidRDefault="0028401D" w:rsidP="00095E3E">
            <w:pPr>
              <w:pStyle w:val="BodyText"/>
              <w:ind w:left="0"/>
              <w:contextualSpacing/>
            </w:pPr>
            <w:r>
              <w:t>FACILITY LOGICAL LINK</w:t>
            </w:r>
          </w:p>
        </w:tc>
        <w:tc>
          <w:tcPr>
            <w:tcW w:w="6260" w:type="dxa"/>
          </w:tcPr>
          <w:p w14:paraId="1A8A6CE3" w14:textId="77777777" w:rsidR="0028401D" w:rsidRDefault="0028401D" w:rsidP="00095E3E">
            <w:pPr>
              <w:pStyle w:val="BodyText"/>
              <w:ind w:left="0"/>
              <w:contextualSpacing/>
            </w:pPr>
            <w:r>
              <w:t>This field is ALWAYS needed.</w:t>
            </w:r>
            <w:r w:rsidR="000D0CD6">
              <w:t xml:space="preserve"> </w:t>
            </w:r>
            <w:r>
              <w:t>It is the HL Logical Link of the facility that the message is being sent to</w:t>
            </w:r>
            <w:r w:rsidR="005F1F5A">
              <w:t>.</w:t>
            </w:r>
            <w:r w:rsidR="000D0CD6">
              <w:t xml:space="preserve"> </w:t>
            </w:r>
            <w:r>
              <w:t>It is used to obtain values for the Receiving Facility field of the message header.</w:t>
            </w:r>
            <w:r w:rsidR="000D0CD6">
              <w:t xml:space="preserve"> </w:t>
            </w:r>
            <w:r>
              <w:t>If a MIDDLEWARE LOGICAL INK is not specified, it is also used to obtain the IP address and port # for where to transmit the message.</w:t>
            </w:r>
          </w:p>
        </w:tc>
      </w:tr>
    </w:tbl>
    <w:p w14:paraId="08B25FB9" w14:textId="77777777" w:rsidR="00057ED2" w:rsidRDefault="00057ED2" w:rsidP="00210384">
      <w:pPr>
        <w:pStyle w:val="BodyText"/>
        <w:ind w:left="0" w:right="-360"/>
        <w:contextualSpacing/>
      </w:pPr>
    </w:p>
    <w:p w14:paraId="3E0EFB13" w14:textId="77777777" w:rsidR="0028401D" w:rsidRDefault="0028401D" w:rsidP="00210384">
      <w:pPr>
        <w:pStyle w:val="BodyText"/>
        <w:ind w:left="0" w:right="-360"/>
        <w:contextualSpacing/>
      </w:pPr>
      <w:r w:rsidRPr="00E61020">
        <w:rPr>
          <w:b/>
        </w:rPr>
        <w:t>Example:</w:t>
      </w:r>
      <w:r w:rsidR="000D0CD6">
        <w:t xml:space="preserve"> </w:t>
      </w:r>
      <w:r>
        <w:t>Adding a new entry to the HLO Subscription Registry using the ADD/EDIT SUBSCRIPTIONS option.</w:t>
      </w:r>
      <w:r w:rsidR="000D0CD6">
        <w:t xml:space="preserve"> </w:t>
      </w:r>
      <w:r>
        <w:t>One subscriber is added to the new subscriber list.</w:t>
      </w:r>
    </w:p>
    <w:p w14:paraId="5FC2CA96" w14:textId="77777777" w:rsidR="008449F5" w:rsidRDefault="008449F5" w:rsidP="00210384">
      <w:pPr>
        <w:pStyle w:val="BodyText"/>
        <w:ind w:left="0" w:right="-360"/>
        <w:contextualSpacing/>
      </w:pPr>
    </w:p>
    <w:p w14:paraId="4EE2CFA8"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r>
        <w:t>Select HLO DEVELOPER MENU Option: ADD/EDIT SUBSCRIPTIONS</w:t>
      </w:r>
    </w:p>
    <w:p w14:paraId="6E4540D6"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p>
    <w:p w14:paraId="71D545A7"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r>
        <w:lastRenderedPageBreak/>
        <w:t>Select HLO SUBSCRIPTION REGISTRY NAME: HLO DEMONSTRATION APPLICATION</w:t>
      </w:r>
    </w:p>
    <w:p w14:paraId="1DDE17DF" w14:textId="77777777" w:rsidR="0028401D" w:rsidRDefault="000D0CD6" w:rsidP="00095E3E">
      <w:pPr>
        <w:pStyle w:val="BodyText"/>
        <w:pBdr>
          <w:top w:val="single" w:sz="4" w:space="1" w:color="auto"/>
          <w:left w:val="single" w:sz="4" w:space="4" w:color="auto"/>
          <w:bottom w:val="single" w:sz="4" w:space="1" w:color="auto"/>
          <w:right w:val="single" w:sz="4" w:space="8" w:color="auto"/>
        </w:pBdr>
        <w:ind w:left="0" w:right="-360"/>
        <w:contextualSpacing/>
      </w:pPr>
      <w:r>
        <w:t xml:space="preserve"> </w:t>
      </w:r>
      <w:r w:rsidR="0028401D">
        <w:t>Are you adding</w:t>
      </w:r>
      <w:r w:rsidR="00B6638A">
        <w:t xml:space="preserve"> </w:t>
      </w:r>
      <w:r w:rsidR="00C077CE">
        <w:t>’</w:t>
      </w:r>
      <w:r w:rsidR="0028401D">
        <w:t>HLO DEMONSTRATION APPLICATION' as</w:t>
      </w:r>
      <w:r>
        <w:t xml:space="preserve"> </w:t>
      </w:r>
      <w:r w:rsidR="0028401D">
        <w:t>a new HLO SUBSCRIPTION REGISTRY (the 21ST)? No// Y</w:t>
      </w:r>
      <w:r>
        <w:t xml:space="preserve"> </w:t>
      </w:r>
      <w:r w:rsidR="0028401D">
        <w:t>(Yes)</w:t>
      </w:r>
    </w:p>
    <w:p w14:paraId="6C4697C2"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r>
        <w:t>NAME: HLO DEMONSTRATION APPLICATION</w:t>
      </w:r>
      <w:r w:rsidR="000D0CD6">
        <w:t xml:space="preserve"> </w:t>
      </w:r>
      <w:r>
        <w:t xml:space="preserve">Replace </w:t>
      </w:r>
    </w:p>
    <w:p w14:paraId="6B38CDD5"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r>
        <w:t>OWNER APPLICATION: HLO</w:t>
      </w:r>
    </w:p>
    <w:p w14:paraId="7D3D54FE"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r>
        <w:t>DESCRIPTION:</w:t>
      </w:r>
      <w:r w:rsidR="000D0CD6">
        <w:t xml:space="preserve"> </w:t>
      </w:r>
      <w:r>
        <w:t>SUBSCRIPTION LIST FOR HLO’S DEMONSTRATION APPLICATION</w:t>
      </w:r>
    </w:p>
    <w:p w14:paraId="34F294C7"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r>
        <w:t>Select RECEIVING APPLICATION: HLO DEMO RECEIVING APPLICATION</w:t>
      </w:r>
    </w:p>
    <w:p w14:paraId="59425D8C" w14:textId="77777777" w:rsidR="0028401D" w:rsidRDefault="000D0CD6" w:rsidP="00095E3E">
      <w:pPr>
        <w:pStyle w:val="BodyText"/>
        <w:pBdr>
          <w:top w:val="single" w:sz="4" w:space="1" w:color="auto"/>
          <w:left w:val="single" w:sz="4" w:space="4" w:color="auto"/>
          <w:bottom w:val="single" w:sz="4" w:space="1" w:color="auto"/>
          <w:right w:val="single" w:sz="4" w:space="8" w:color="auto"/>
        </w:pBdr>
        <w:ind w:left="0" w:right="-360"/>
        <w:contextualSpacing/>
      </w:pPr>
      <w:r>
        <w:t xml:space="preserve"> </w:t>
      </w:r>
      <w:r w:rsidR="0028401D">
        <w:t>Are you adding</w:t>
      </w:r>
      <w:r w:rsidR="00B6638A">
        <w:t xml:space="preserve"> </w:t>
      </w:r>
      <w:r w:rsidR="00C077CE">
        <w:t>’</w:t>
      </w:r>
      <w:r w:rsidR="0028401D">
        <w:t xml:space="preserve">HLO DEMO RECEIVING APPLICATION' as </w:t>
      </w:r>
    </w:p>
    <w:p w14:paraId="620BBA18" w14:textId="77777777" w:rsidR="0028401D" w:rsidRDefault="000D0CD6" w:rsidP="00095E3E">
      <w:pPr>
        <w:pStyle w:val="BodyText"/>
        <w:pBdr>
          <w:top w:val="single" w:sz="4" w:space="1" w:color="auto"/>
          <w:left w:val="single" w:sz="4" w:space="4" w:color="auto"/>
          <w:bottom w:val="single" w:sz="4" w:space="1" w:color="auto"/>
          <w:right w:val="single" w:sz="4" w:space="8" w:color="auto"/>
        </w:pBdr>
        <w:ind w:left="0" w:right="-360"/>
        <w:contextualSpacing/>
      </w:pPr>
      <w:r>
        <w:t xml:space="preserve">  </w:t>
      </w:r>
      <w:r w:rsidR="0028401D">
        <w:t>a new RECEIVING APPLICATION (the 1ST for this HLO SUBSCRIPTION REGISTRY)? No</w:t>
      </w:r>
      <w:r w:rsidR="00454713">
        <w:t>// YES</w:t>
      </w:r>
    </w:p>
    <w:p w14:paraId="76EF1CAF" w14:textId="77777777" w:rsidR="0028401D" w:rsidRDefault="000D0CD6" w:rsidP="00095E3E">
      <w:pPr>
        <w:pStyle w:val="BodyText"/>
        <w:pBdr>
          <w:top w:val="single" w:sz="4" w:space="1" w:color="auto"/>
          <w:left w:val="single" w:sz="4" w:space="4" w:color="auto"/>
          <w:bottom w:val="single" w:sz="4" w:space="1" w:color="auto"/>
          <w:right w:val="single" w:sz="4" w:space="8" w:color="auto"/>
        </w:pBdr>
        <w:ind w:left="0" w:right="-360"/>
        <w:contextualSpacing/>
      </w:pPr>
      <w:r>
        <w:t xml:space="preserve"> </w:t>
      </w:r>
      <w:r w:rsidR="0028401D">
        <w:t xml:space="preserve">MIDDLEWARE LOGICAL LINK: </w:t>
      </w:r>
    </w:p>
    <w:p w14:paraId="4E2C49FA" w14:textId="77777777" w:rsidR="0028401D" w:rsidRDefault="000D0CD6" w:rsidP="00095E3E">
      <w:pPr>
        <w:pStyle w:val="BodyText"/>
        <w:pBdr>
          <w:top w:val="single" w:sz="4" w:space="1" w:color="auto"/>
          <w:left w:val="single" w:sz="4" w:space="4" w:color="auto"/>
          <w:bottom w:val="single" w:sz="4" w:space="1" w:color="auto"/>
          <w:right w:val="single" w:sz="4" w:space="8" w:color="auto"/>
        </w:pBdr>
        <w:ind w:left="0" w:right="-360"/>
        <w:contextualSpacing/>
      </w:pPr>
      <w:r>
        <w:t xml:space="preserve"> </w:t>
      </w:r>
      <w:r w:rsidR="0028401D">
        <w:t>RECEIVING FACILITY LOGICAL LINK: VAALB</w:t>
      </w:r>
      <w:r>
        <w:t xml:space="preserve"> </w:t>
      </w:r>
    </w:p>
    <w:p w14:paraId="141EE4F3" w14:textId="77777777" w:rsidR="0028401D" w:rsidRDefault="000D0CD6" w:rsidP="00095E3E">
      <w:pPr>
        <w:pStyle w:val="BodyText"/>
        <w:pBdr>
          <w:top w:val="single" w:sz="4" w:space="1" w:color="auto"/>
          <w:left w:val="single" w:sz="4" w:space="4" w:color="auto"/>
          <w:bottom w:val="single" w:sz="4" w:space="1" w:color="auto"/>
          <w:right w:val="single" w:sz="4" w:space="8" w:color="auto"/>
        </w:pBdr>
        <w:ind w:left="0" w:right="-360"/>
        <w:contextualSpacing/>
      </w:pPr>
      <w:r>
        <w:t xml:space="preserve"> </w:t>
      </w:r>
      <w:r w:rsidR="0028401D">
        <w:t xml:space="preserve">DATE/TIME TERMINATED: </w:t>
      </w:r>
    </w:p>
    <w:p w14:paraId="0041EBB0"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r>
        <w:t>Select RECEIVING APPLICATION:</w:t>
      </w:r>
    </w:p>
    <w:p w14:paraId="7BFB7542" w14:textId="77777777" w:rsidR="0028401D" w:rsidRDefault="0028401D" w:rsidP="00095E3E">
      <w:pPr>
        <w:pStyle w:val="BodyText"/>
        <w:pBdr>
          <w:top w:val="single" w:sz="4" w:space="1" w:color="auto"/>
          <w:left w:val="single" w:sz="4" w:space="4" w:color="auto"/>
          <w:bottom w:val="single" w:sz="4" w:space="1" w:color="auto"/>
          <w:right w:val="single" w:sz="4" w:space="8" w:color="auto"/>
        </w:pBdr>
        <w:ind w:left="0" w:right="-360"/>
        <w:contextualSpacing/>
      </w:pPr>
    </w:p>
    <w:p w14:paraId="78CE5943" w14:textId="77777777" w:rsidR="0028401D" w:rsidRDefault="0028401D" w:rsidP="00210384">
      <w:pPr>
        <w:pStyle w:val="BodyText"/>
        <w:ind w:left="0" w:right="-360"/>
        <w:contextualSpacing/>
      </w:pPr>
    </w:p>
    <w:p w14:paraId="1F436A56" w14:textId="77777777" w:rsidR="0028401D" w:rsidRDefault="0028401D" w:rsidP="00210384">
      <w:pPr>
        <w:pStyle w:val="BodyText"/>
        <w:ind w:left="0" w:right="-360"/>
        <w:contextualSpacing/>
      </w:pPr>
      <w:r>
        <w:t>In the example above, since the messages won’t be routed through middleware such as an interface engine</w:t>
      </w:r>
      <w:r w:rsidR="008449F5">
        <w:t>,</w:t>
      </w:r>
      <w:r>
        <w:t xml:space="preserve"> the MIDDLEWARE LOGICAL LINK was not entered. </w:t>
      </w:r>
    </w:p>
    <w:p w14:paraId="7853169E" w14:textId="77777777" w:rsidR="0028401D" w:rsidRDefault="0028401D" w:rsidP="00210384">
      <w:pPr>
        <w:pStyle w:val="BodyText"/>
        <w:ind w:left="0" w:right="-360"/>
        <w:contextualSpacing/>
      </w:pPr>
    </w:p>
    <w:p w14:paraId="2697A023" w14:textId="77777777" w:rsidR="0028401D" w:rsidRDefault="0028401D" w:rsidP="00210384">
      <w:pPr>
        <w:pStyle w:val="BodyText"/>
        <w:ind w:left="0" w:right="-360"/>
        <w:contextualSpacing/>
      </w:pPr>
      <w:r>
        <w:t xml:space="preserve">Entering a DATE/TIME TERMINATED </w:t>
      </w:r>
      <w:r w:rsidR="005261DE">
        <w:t xml:space="preserve">indicates that the subscription is terminated and </w:t>
      </w:r>
      <w:r>
        <w:t>would cause messages to that particular subscriber</w:t>
      </w:r>
      <w:r w:rsidR="008449F5">
        <w:t xml:space="preserve"> to stop</w:t>
      </w:r>
      <w:r>
        <w:t xml:space="preserve">. </w:t>
      </w:r>
    </w:p>
    <w:p w14:paraId="21E7388E" w14:textId="77777777" w:rsidR="001137F1" w:rsidRDefault="001137F1" w:rsidP="00ED3EBF">
      <w:bookmarkStart w:id="106" w:name="_Toc226355026"/>
    </w:p>
    <w:p w14:paraId="3E717142" w14:textId="77777777" w:rsidR="0028401D" w:rsidRDefault="0028401D" w:rsidP="007C5D6B">
      <w:pPr>
        <w:pStyle w:val="Heading3"/>
        <w:tabs>
          <w:tab w:val="clear" w:pos="2592"/>
          <w:tab w:val="left" w:pos="900"/>
        </w:tabs>
        <w:ind w:left="900"/>
      </w:pPr>
      <w:bookmarkStart w:id="107" w:name="_Toc241910365"/>
      <w:r>
        <w:t>The Programming Interface for Creating Subscription Lists</w:t>
      </w:r>
      <w:bookmarkEnd w:id="106"/>
      <w:bookmarkEnd w:id="107"/>
    </w:p>
    <w:p w14:paraId="2112CA5E" w14:textId="77777777" w:rsidR="0028401D" w:rsidRDefault="0028401D" w:rsidP="00210384">
      <w:pPr>
        <w:spacing w:line="240" w:lineRule="auto"/>
        <w:ind w:right="-360"/>
        <w:contextualSpacing/>
      </w:pPr>
      <w:r>
        <w:t>An application may create a subscription list programmatically.</w:t>
      </w:r>
      <w:r w:rsidR="000D0CD6">
        <w:t xml:space="preserve"> </w:t>
      </w:r>
      <w:r>
        <w:t>For example, it could be used to send a patient’s health data to a special registry if an indicator is present</w:t>
      </w:r>
      <w:r w:rsidR="005F1F5A">
        <w:t>.</w:t>
      </w:r>
      <w:r w:rsidR="000D0CD6">
        <w:t xml:space="preserve"> </w:t>
      </w:r>
      <w:r>
        <w:t>The following framework explains how to use the subscription API’s to do that.</w:t>
      </w:r>
    </w:p>
    <w:p w14:paraId="68EA465F" w14:textId="77777777" w:rsidR="0028401D" w:rsidRDefault="0028401D" w:rsidP="00210384">
      <w:pPr>
        <w:spacing w:line="240" w:lineRule="auto"/>
        <w:ind w:right="-360"/>
        <w:contextualSpacing/>
      </w:pPr>
    </w:p>
    <w:p w14:paraId="7E9A9CA0" w14:textId="77777777" w:rsidR="0028401D" w:rsidRDefault="0028401D" w:rsidP="00210384">
      <w:pPr>
        <w:spacing w:line="240" w:lineRule="auto"/>
        <w:ind w:right="-360"/>
        <w:contextualSpacing/>
      </w:pPr>
      <w:r w:rsidRPr="00E027A9">
        <w:rPr>
          <w:u w:val="single"/>
        </w:rPr>
        <w:t>Step 1:</w:t>
      </w:r>
      <w:r w:rsidR="000D0CD6">
        <w:t xml:space="preserve"> </w:t>
      </w:r>
      <w:r>
        <w:t xml:space="preserve">Create an entry in the HLO </w:t>
      </w:r>
      <w:r w:rsidR="00320877">
        <w:t xml:space="preserve">SUBSCRIPTION REGISTRY </w:t>
      </w:r>
      <w:r>
        <w:t>file (#779.4).</w:t>
      </w:r>
    </w:p>
    <w:p w14:paraId="0C779878" w14:textId="77777777" w:rsidR="0028401D" w:rsidRDefault="0028401D" w:rsidP="00210384">
      <w:pPr>
        <w:spacing w:line="240" w:lineRule="auto"/>
        <w:ind w:right="-360"/>
        <w:contextualSpacing/>
      </w:pPr>
    </w:p>
    <w:p w14:paraId="6320EE43" w14:textId="77777777" w:rsidR="0028401D" w:rsidRDefault="0028401D" w:rsidP="00210384">
      <w:pPr>
        <w:spacing w:line="240" w:lineRule="auto"/>
        <w:ind w:right="-360"/>
        <w:contextualSpacing/>
      </w:pPr>
      <w:r>
        <w:t>This is accomplished by calling $$CREATE^HLOASUB(OWNER,DESCRIPTION,.ERROR).</w:t>
      </w:r>
      <w:r w:rsidR="000D0CD6">
        <w:t xml:space="preserve"> </w:t>
      </w:r>
      <w:r>
        <w:t>The function returns the IEN of the newly created entry.</w:t>
      </w:r>
      <w:r w:rsidR="000D0CD6">
        <w:t xml:space="preserve"> </w:t>
      </w:r>
      <w:r>
        <w:t>The NAME field (#.01) is automatically set to the IEN.</w:t>
      </w:r>
    </w:p>
    <w:p w14:paraId="016162CD" w14:textId="77777777" w:rsidR="0028401D" w:rsidRDefault="0028401D" w:rsidP="00210384">
      <w:pPr>
        <w:spacing w:line="240" w:lineRule="auto"/>
        <w:ind w:right="-360"/>
        <w:contextualSpacing/>
      </w:pPr>
    </w:p>
    <w:p w14:paraId="1017F983" w14:textId="77777777" w:rsidR="0028401D" w:rsidRDefault="0028401D" w:rsidP="00210384">
      <w:pPr>
        <w:spacing w:line="240" w:lineRule="auto"/>
        <w:ind w:right="-360"/>
        <w:contextualSpacing/>
      </w:pPr>
      <w:r w:rsidRPr="001A304B">
        <w:rPr>
          <w:b/>
        </w:rPr>
        <w:t>Example:</w:t>
      </w:r>
      <w:r>
        <w:rPr>
          <w:b/>
        </w:rPr>
        <w:t xml:space="preserve"> </w:t>
      </w:r>
      <w:r>
        <w:t>Creating a new subscription list.</w:t>
      </w:r>
    </w:p>
    <w:p w14:paraId="02CBE26C" w14:textId="77777777" w:rsidR="008449F5" w:rsidRPr="00770FEA" w:rsidRDefault="008449F5" w:rsidP="00210384">
      <w:pPr>
        <w:spacing w:line="240" w:lineRule="auto"/>
        <w:ind w:right="-360"/>
        <w:contextualSpacing/>
      </w:pPr>
    </w:p>
    <w:p w14:paraId="62BA0151"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S IEN</w:t>
      </w:r>
      <w:r w:rsidR="00B6638A">
        <w:t>=$$CREATE^H</w:t>
      </w:r>
      <w:r>
        <w:t>LOASUB(“HLO DEMO APPLICATION”,”PATIENTS IN SPECIAL REGISTRY”)</w:t>
      </w:r>
    </w:p>
    <w:p w14:paraId="14D16BD7" w14:textId="77777777" w:rsidR="0028401D" w:rsidRDefault="0028401D" w:rsidP="00210384">
      <w:pPr>
        <w:spacing w:line="240" w:lineRule="auto"/>
        <w:ind w:right="-360"/>
        <w:contextualSpacing/>
      </w:pPr>
    </w:p>
    <w:p w14:paraId="4122DD04" w14:textId="77777777" w:rsidR="0028401D" w:rsidRDefault="0028401D" w:rsidP="00210384">
      <w:pPr>
        <w:spacing w:line="240" w:lineRule="auto"/>
        <w:ind w:right="-360"/>
        <w:contextualSpacing/>
      </w:pPr>
      <w:r w:rsidRPr="00E027A9">
        <w:rPr>
          <w:u w:val="single"/>
        </w:rPr>
        <w:t>Step 2:</w:t>
      </w:r>
      <w:r>
        <w:t xml:space="preserve"> (Optional) Add lookup values for the new entry. </w:t>
      </w:r>
    </w:p>
    <w:p w14:paraId="7185A7FC" w14:textId="77777777" w:rsidR="0028401D" w:rsidRDefault="0028401D" w:rsidP="00210384">
      <w:pPr>
        <w:spacing w:line="240" w:lineRule="auto"/>
        <w:ind w:right="-360"/>
        <w:contextualSpacing/>
      </w:pPr>
    </w:p>
    <w:p w14:paraId="2F8A5DF7" w14:textId="77777777" w:rsidR="0028401D" w:rsidRDefault="0028401D" w:rsidP="00210384">
      <w:pPr>
        <w:spacing w:line="240" w:lineRule="auto"/>
        <w:ind w:right="-360"/>
        <w:contextualSpacing/>
      </w:pPr>
      <w:r>
        <w:t>In step 1, an IEN is returned for the new subscription list.</w:t>
      </w:r>
      <w:r w:rsidR="000D0CD6">
        <w:t xml:space="preserve"> </w:t>
      </w:r>
      <w:r>
        <w:t>An application may store that IEN, in which case lookup values are not necessary, though still useful</w:t>
      </w:r>
      <w:r w:rsidR="005F1F5A">
        <w:t>.</w:t>
      </w:r>
      <w:r w:rsidR="000D0CD6">
        <w:t xml:space="preserve"> </w:t>
      </w:r>
      <w:r>
        <w:t xml:space="preserve">However, if the IEN is </w:t>
      </w:r>
      <w:r>
        <w:rPr>
          <w:i/>
        </w:rPr>
        <w:t xml:space="preserve">not </w:t>
      </w:r>
      <w:r>
        <w:t xml:space="preserve">stored by the application, then it </w:t>
      </w:r>
      <w:r w:rsidRPr="001A304B">
        <w:rPr>
          <w:i/>
        </w:rPr>
        <w:t>must</w:t>
      </w:r>
      <w:r>
        <w:t xml:space="preserve"> add lookup values to uniquely identify the subscription list, because otherwise it would be unable to find the subscription.</w:t>
      </w:r>
    </w:p>
    <w:p w14:paraId="6A43AA77" w14:textId="77777777" w:rsidR="0028401D" w:rsidRDefault="0028401D" w:rsidP="00210384">
      <w:pPr>
        <w:spacing w:line="240" w:lineRule="auto"/>
        <w:ind w:right="-360"/>
        <w:contextualSpacing/>
      </w:pPr>
    </w:p>
    <w:p w14:paraId="40EF79FC" w14:textId="77777777" w:rsidR="0028401D" w:rsidRDefault="0028401D" w:rsidP="00210384">
      <w:pPr>
        <w:spacing w:line="240" w:lineRule="auto"/>
        <w:ind w:right="-360"/>
        <w:contextualSpacing/>
      </w:pPr>
      <w:r>
        <w:t>Lookup values are added by calling $$INDEX^HLOASUB1(IEN,.LOOKUP)</w:t>
      </w:r>
    </w:p>
    <w:p w14:paraId="3E27A1D2" w14:textId="77777777" w:rsidR="0028401D" w:rsidRDefault="0028401D" w:rsidP="00210384">
      <w:pPr>
        <w:spacing w:line="240" w:lineRule="auto"/>
        <w:ind w:right="-360"/>
        <w:contextualSpacing/>
      </w:pPr>
    </w:p>
    <w:p w14:paraId="1177D700" w14:textId="77777777" w:rsidR="0028401D" w:rsidRDefault="0028401D" w:rsidP="00210384">
      <w:pPr>
        <w:spacing w:line="240" w:lineRule="auto"/>
        <w:ind w:right="-360"/>
        <w:contextualSpacing/>
      </w:pPr>
      <w:r>
        <w:t xml:space="preserve">If used, the application may add up to </w:t>
      </w:r>
      <w:r w:rsidR="008449F5">
        <w:t>five</w:t>
      </w:r>
      <w:r>
        <w:t xml:space="preserve"> lookup values.</w:t>
      </w:r>
      <w:r w:rsidR="000D0CD6">
        <w:t xml:space="preserve"> </w:t>
      </w:r>
      <w:r>
        <w:t>They will be used to create an index that will enable the application to find the subscription</w:t>
      </w:r>
      <w:r w:rsidR="005F1F5A">
        <w:t>.</w:t>
      </w:r>
      <w:r w:rsidR="000D0CD6">
        <w:t xml:space="preserve"> </w:t>
      </w:r>
      <w:r>
        <w:t>If the owner name is not sufficiently unique, then at least one of the lookup values must be namespaced to insure its uniqueness</w:t>
      </w:r>
      <w:r w:rsidR="005F1F5A">
        <w:t>.</w:t>
      </w:r>
      <w:r w:rsidR="000D0CD6">
        <w:t xml:space="preserve"> </w:t>
      </w:r>
      <w:r w:rsidR="008449F5">
        <w:t xml:space="preserve">If the subscription is patient </w:t>
      </w:r>
      <w:r>
        <w:t>specific, at least one of the lookup values must contain a unique patient identifier, such as the DFN or ICN.</w:t>
      </w:r>
    </w:p>
    <w:p w14:paraId="3D7FC915" w14:textId="77777777" w:rsidR="0028401D" w:rsidRDefault="0028401D" w:rsidP="00210384">
      <w:pPr>
        <w:spacing w:line="240" w:lineRule="auto"/>
        <w:ind w:right="-360"/>
        <w:contextualSpacing/>
      </w:pPr>
    </w:p>
    <w:p w14:paraId="6A51F94D" w14:textId="77777777" w:rsidR="00ED3EBF" w:rsidRDefault="00ED3EBF">
      <w:pPr>
        <w:widowControl/>
        <w:overflowPunct/>
        <w:autoSpaceDE/>
        <w:autoSpaceDN/>
        <w:adjustRightInd/>
        <w:spacing w:after="0" w:line="240" w:lineRule="auto"/>
        <w:textAlignment w:val="auto"/>
        <w:rPr>
          <w:b/>
        </w:rPr>
      </w:pPr>
      <w:r>
        <w:rPr>
          <w:b/>
        </w:rPr>
        <w:br w:type="page"/>
      </w:r>
    </w:p>
    <w:p w14:paraId="65D5F488" w14:textId="77777777" w:rsidR="0028401D" w:rsidRDefault="0028401D" w:rsidP="00210384">
      <w:pPr>
        <w:spacing w:line="240" w:lineRule="auto"/>
        <w:ind w:right="-360"/>
        <w:contextualSpacing/>
      </w:pPr>
      <w:r w:rsidRPr="00770FEA">
        <w:rPr>
          <w:b/>
        </w:rPr>
        <w:t>Example:</w:t>
      </w:r>
      <w:r w:rsidR="000D0CD6">
        <w:t xml:space="preserve"> </w:t>
      </w:r>
      <w:r>
        <w:t>Adding lookup values for the subscription list, where IEN=the IEN of the entry just created, and DFN is the patient DFN.</w:t>
      </w:r>
    </w:p>
    <w:p w14:paraId="5C130562" w14:textId="77777777" w:rsidR="008449F5" w:rsidRDefault="008449F5" w:rsidP="00210384">
      <w:pPr>
        <w:spacing w:line="240" w:lineRule="auto"/>
        <w:ind w:right="-360"/>
        <w:contextualSpacing/>
      </w:pPr>
    </w:p>
    <w:p w14:paraId="60C263BB"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N LOOKUP</w:t>
        </w:r>
      </w:smartTag>
    </w:p>
    <w:p w14:paraId="1C78E2B0"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S LOOKUP</w:t>
        </w:r>
      </w:smartTag>
      <w:r>
        <w:t>(1)=”HLO PATIENT REGISTRY”</w:t>
      </w:r>
    </w:p>
    <w:p w14:paraId="649D4709"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S LOOKUP</w:t>
        </w:r>
      </w:smartTag>
      <w:r>
        <w:t>(2)=DFN</w:t>
      </w:r>
    </w:p>
    <w:p w14:paraId="00BB20F4"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r>
        <w:t>I $$INDEX^HLOASUB(IEN,.LOOKUP) ;then success</w:t>
      </w:r>
    </w:p>
    <w:p w14:paraId="25EBEDB6" w14:textId="77777777" w:rsidR="0028401D" w:rsidRDefault="0028401D" w:rsidP="00210384">
      <w:pPr>
        <w:spacing w:line="240" w:lineRule="auto"/>
        <w:ind w:right="-360"/>
        <w:contextualSpacing/>
      </w:pPr>
    </w:p>
    <w:p w14:paraId="670B1404" w14:textId="77777777" w:rsidR="0028401D" w:rsidRDefault="0028401D" w:rsidP="00210384">
      <w:pPr>
        <w:spacing w:line="240" w:lineRule="auto"/>
        <w:ind w:right="-360"/>
        <w:contextualSpacing/>
      </w:pPr>
      <w:r>
        <w:t>After doing th</w:t>
      </w:r>
      <w:r w:rsidR="00293A10">
        <w:t>is, the application can find the</w:t>
      </w:r>
      <w:r>
        <w:t xml:space="preserve"> subscription list by using $$FIND^HLOSUB1(OWNER,.LOOKUP).</w:t>
      </w:r>
    </w:p>
    <w:p w14:paraId="2F0BCBF0" w14:textId="77777777" w:rsidR="0028401D" w:rsidRDefault="0028401D" w:rsidP="00210384">
      <w:pPr>
        <w:spacing w:line="240" w:lineRule="auto"/>
        <w:ind w:right="-360"/>
        <w:contextualSpacing/>
      </w:pPr>
    </w:p>
    <w:p w14:paraId="729B7653" w14:textId="77777777" w:rsidR="0028401D" w:rsidRDefault="0028401D" w:rsidP="00210384">
      <w:pPr>
        <w:spacing w:line="240" w:lineRule="auto"/>
        <w:ind w:right="-360"/>
        <w:contextualSpacing/>
      </w:pPr>
      <w:r w:rsidRPr="00770FEA">
        <w:rPr>
          <w:b/>
        </w:rPr>
        <w:t>Example:</w:t>
      </w:r>
      <w:r>
        <w:t xml:space="preserve"> Finding the subscription using the lookup values.</w:t>
      </w:r>
    </w:p>
    <w:p w14:paraId="51173A93" w14:textId="77777777" w:rsidR="008449F5" w:rsidRDefault="008449F5" w:rsidP="00210384">
      <w:pPr>
        <w:spacing w:line="240" w:lineRule="auto"/>
        <w:ind w:right="-360"/>
        <w:contextualSpacing/>
      </w:pPr>
    </w:p>
    <w:p w14:paraId="032EECF4"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N LOOKUP</w:t>
        </w:r>
      </w:smartTag>
      <w:r>
        <w:t>,IEN</w:t>
      </w:r>
    </w:p>
    <w:p w14:paraId="3A44EE0F"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S LOOKUP</w:t>
        </w:r>
      </w:smartTag>
      <w:r>
        <w:t>(1)=”HLO PATIENT REGISTRY”</w:t>
      </w:r>
    </w:p>
    <w:p w14:paraId="016D8FBF"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S LOOKUP</w:t>
        </w:r>
      </w:smartTag>
      <w:r>
        <w:t>(2)=DFN</w:t>
      </w:r>
    </w:p>
    <w:p w14:paraId="633031C8"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S IEN</w:t>
        </w:r>
      </w:smartTag>
      <w:r>
        <w:t>=$$FIND^HLOASUB1(“HLO DEMO APPLICATION”,.LOOKUP)</w:t>
      </w:r>
    </w:p>
    <w:p w14:paraId="4AF2A39E" w14:textId="77777777" w:rsidR="0028401D" w:rsidRDefault="0028401D" w:rsidP="00210384">
      <w:pPr>
        <w:spacing w:line="240" w:lineRule="auto"/>
        <w:ind w:right="-360"/>
        <w:contextualSpacing/>
      </w:pPr>
    </w:p>
    <w:p w14:paraId="597BC129" w14:textId="77777777" w:rsidR="0028401D" w:rsidRDefault="0028401D" w:rsidP="00210384">
      <w:pPr>
        <w:spacing w:line="240" w:lineRule="auto"/>
        <w:ind w:right="-360"/>
        <w:contextualSpacing/>
      </w:pPr>
      <w:r w:rsidRPr="00E027A9">
        <w:rPr>
          <w:u w:val="single"/>
        </w:rPr>
        <w:t>Step 3:</w:t>
      </w:r>
      <w:r w:rsidR="000D0CD6">
        <w:t xml:space="preserve"> </w:t>
      </w:r>
      <w:r>
        <w:t>Adding subscribers to the subscriber list.</w:t>
      </w:r>
    </w:p>
    <w:p w14:paraId="7BAE16C9" w14:textId="77777777" w:rsidR="0028401D" w:rsidRDefault="0028401D" w:rsidP="00210384">
      <w:pPr>
        <w:spacing w:line="240" w:lineRule="auto"/>
        <w:ind w:right="-360"/>
        <w:contextualSpacing/>
      </w:pPr>
    </w:p>
    <w:p w14:paraId="60AD1581" w14:textId="77777777" w:rsidR="0028401D" w:rsidRDefault="0028401D" w:rsidP="00210384">
      <w:pPr>
        <w:spacing w:line="240" w:lineRule="auto"/>
        <w:ind w:right="-360"/>
        <w:contextualSpacing/>
      </w:pPr>
      <w:r>
        <w:t>For each destination where these messages should be sent, call $$ADD^HLOASUB(IEN,.WHO,.ERROR) to add that destination as a subscriber.</w:t>
      </w:r>
      <w:r w:rsidR="000D0CD6">
        <w:t xml:space="preserve"> </w:t>
      </w:r>
      <w:r>
        <w:t>The WHO parameter is an arr</w:t>
      </w:r>
      <w:r w:rsidR="00C96A81">
        <w:t>ay that is used to identify t</w:t>
      </w:r>
      <w:r>
        <w:t xml:space="preserve">he name of the receiving application and the receiving facility, and </w:t>
      </w:r>
      <w:r w:rsidR="008449F5">
        <w:t xml:space="preserve">a </w:t>
      </w:r>
      <w:r>
        <w:t>link over which to send the message.</w:t>
      </w:r>
    </w:p>
    <w:p w14:paraId="6B1ED2B2" w14:textId="77777777" w:rsidR="0028401D" w:rsidRDefault="0028401D" w:rsidP="00210384">
      <w:pPr>
        <w:spacing w:line="240" w:lineRule="auto"/>
        <w:ind w:right="-360"/>
        <w:contextualSpacing/>
      </w:pPr>
      <w:r>
        <w:br/>
      </w:r>
      <w:r w:rsidRPr="00311423">
        <w:rPr>
          <w:b/>
        </w:rPr>
        <w:t>Example</w:t>
      </w:r>
      <w:r>
        <w:t>: Adding a subscriber to the list, where IEN is the IEN of the list.</w:t>
      </w:r>
    </w:p>
    <w:p w14:paraId="1885F8E4"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r>
        <w:t>N WHO</w:t>
      </w:r>
    </w:p>
    <w:p w14:paraId="66AA10FA"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r>
        <w:t>S WHO(“RECEIVING APPLICATION”)=”HLO DEMO RECEIVING APPLICATION”</w:t>
      </w:r>
    </w:p>
    <w:p w14:paraId="255A31F8"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r>
        <w:t>S WHO(“STATION NUMBER”)=500</w:t>
      </w:r>
    </w:p>
    <w:p w14:paraId="103BC732"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r>
        <w:t>S WHO(“MIDDLEWARE LINK NAME”)=”VAVIE”</w:t>
      </w:r>
    </w:p>
    <w:p w14:paraId="6055834F" w14:textId="77777777" w:rsidR="0028401D" w:rsidRDefault="0028401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I $$ADD^HLOASUB(IEN,.WHO,.ERROR) </w:t>
      </w:r>
      <w:r w:rsidR="00293A10">
        <w:t>;then the subscriber was successfully</w:t>
      </w:r>
      <w:r>
        <w:t xml:space="preserve"> added, else ERROR would</w:t>
      </w:r>
      <w:r w:rsidR="000D0CD6">
        <w:t xml:space="preserve"> </w:t>
      </w:r>
      <w:r>
        <w:t>contain an error message.</w:t>
      </w:r>
    </w:p>
    <w:p w14:paraId="4B9B45BD" w14:textId="77777777" w:rsidR="0028401D" w:rsidRDefault="0028401D" w:rsidP="00210384">
      <w:pPr>
        <w:spacing w:line="240" w:lineRule="auto"/>
        <w:ind w:right="-360"/>
        <w:contextualSpacing/>
      </w:pPr>
    </w:p>
    <w:p w14:paraId="1ECF4DE9" w14:textId="77777777" w:rsidR="0028401D" w:rsidRDefault="0028401D" w:rsidP="00210384">
      <w:pPr>
        <w:spacing w:line="240" w:lineRule="auto"/>
        <w:ind w:right="-360"/>
        <w:contextualSpacing/>
      </w:pPr>
      <w:r>
        <w:t>The identification of a link for middleware in the WHO parameter array is optional and only necessary if the messages will go through middleware such as an interface engine.</w:t>
      </w:r>
      <w:r w:rsidR="000D0CD6">
        <w:t xml:space="preserve"> </w:t>
      </w:r>
      <w:r>
        <w:t xml:space="preserve">Also, there are several choices for how to identify the receiving facility, either by station number, IEN of an entry in the </w:t>
      </w:r>
      <w:r w:rsidR="00320877">
        <w:t>INSTITUTION</w:t>
      </w:r>
      <w:r>
        <w:t xml:space="preserve"> file (#4), or an entry in the HL </w:t>
      </w:r>
      <w:r w:rsidR="00320877">
        <w:t xml:space="preserve">LOGICAL LINK </w:t>
      </w:r>
      <w:r w:rsidR="00B6638A">
        <w:t>file (#87</w:t>
      </w:r>
      <w:r>
        <w:t xml:space="preserve">0). </w:t>
      </w:r>
    </w:p>
    <w:p w14:paraId="11ECACDA" w14:textId="77777777" w:rsidR="001137F1" w:rsidRDefault="001137F1" w:rsidP="00ED3EBF">
      <w:bookmarkStart w:id="108" w:name="_Toc226355027"/>
    </w:p>
    <w:p w14:paraId="3FAFEC6E" w14:textId="77777777" w:rsidR="0028401D" w:rsidRDefault="0028401D" w:rsidP="004F6AA7">
      <w:pPr>
        <w:pStyle w:val="Heading2"/>
        <w:tabs>
          <w:tab w:val="clear" w:pos="1656"/>
          <w:tab w:val="num" w:pos="1080"/>
        </w:tabs>
        <w:ind w:left="1080" w:right="-360" w:hanging="1080"/>
      </w:pPr>
      <w:bookmarkStart w:id="109" w:name="_Toc241910366"/>
      <w:r>
        <w:t>Turning Messaging On/Off</w:t>
      </w:r>
      <w:bookmarkEnd w:id="108"/>
      <w:bookmarkEnd w:id="109"/>
    </w:p>
    <w:p w14:paraId="5B0E0B81" w14:textId="77777777" w:rsidR="0028401D" w:rsidRDefault="0028401D" w:rsidP="00210384">
      <w:pPr>
        <w:spacing w:line="240" w:lineRule="auto"/>
        <w:ind w:right="-360"/>
        <w:contextualSpacing/>
      </w:pPr>
      <w:r>
        <w:t>An application may need to build in the capability of turning its message generation on or off</w:t>
      </w:r>
      <w:r w:rsidR="005F1F5A">
        <w:t>.</w:t>
      </w:r>
      <w:r w:rsidR="000D0CD6">
        <w:t xml:space="preserve"> </w:t>
      </w:r>
      <w:r>
        <w:t xml:space="preserve">HLO provides some support for that via the HLO Application Registry and the </w:t>
      </w:r>
      <w:r w:rsidRPr="00F81A61">
        <w:t>INACTIVATE SENDING APPLICATION</w:t>
      </w:r>
      <w:r>
        <w:t xml:space="preserve"> option, which is on the APPLICATION REGIS</w:t>
      </w:r>
      <w:r w:rsidR="00293A10">
        <w:t>T</w:t>
      </w:r>
      <w:r>
        <w:t xml:space="preserve">RY MENU </w:t>
      </w:r>
      <w:r w:rsidR="00514F51">
        <w:t>[</w:t>
      </w:r>
      <w:r w:rsidR="00514F51" w:rsidRPr="00514F51">
        <w:t>HLO APPLICATION REGISTRY MENU</w:t>
      </w:r>
      <w:r w:rsidR="00514F51">
        <w:t xml:space="preserve">] </w:t>
      </w:r>
      <w:r>
        <w:t>under the DEVELOPER MENU</w:t>
      </w:r>
      <w:r w:rsidR="00514F51">
        <w:t xml:space="preserve"> [</w:t>
      </w:r>
      <w:r w:rsidR="00514F51" w:rsidRPr="00514F51">
        <w:t>HLO DEVELOPER MENU</w:t>
      </w:r>
      <w:r w:rsidR="00514F51">
        <w:t>]</w:t>
      </w:r>
      <w:r>
        <w:t>.</w:t>
      </w:r>
      <w:r w:rsidR="000D0CD6">
        <w:t xml:space="preserve"> </w:t>
      </w:r>
      <w:r>
        <w:t>Using the INACTIVATE SENDING APPLICATION</w:t>
      </w:r>
      <w:r w:rsidR="00514F51">
        <w:t xml:space="preserve"> option</w:t>
      </w:r>
      <w:r w:rsidR="00514F51" w:rsidRPr="00514F51">
        <w:t xml:space="preserve"> </w:t>
      </w:r>
      <w:r w:rsidR="00514F51">
        <w:t>[</w:t>
      </w:r>
      <w:r w:rsidR="00514F51" w:rsidRPr="00514F51">
        <w:t>HLO TERMINATE OUTGOING MESSAGE</w:t>
      </w:r>
      <w:r w:rsidR="00514F51">
        <w:t>]</w:t>
      </w:r>
      <w:r w:rsidR="000D0CD6">
        <w:t xml:space="preserve"> </w:t>
      </w:r>
      <w:r>
        <w:t>a user may turn on or off a sending application</w:t>
      </w:r>
      <w:r w:rsidR="00454713">
        <w:t>’</w:t>
      </w:r>
      <w:r>
        <w:t>s messages.</w:t>
      </w:r>
    </w:p>
    <w:p w14:paraId="44DC4202" w14:textId="77777777" w:rsidR="0028401D" w:rsidRDefault="0028401D" w:rsidP="00210384">
      <w:pPr>
        <w:spacing w:line="240" w:lineRule="auto"/>
        <w:ind w:right="-360"/>
        <w:contextualSpacing/>
      </w:pPr>
    </w:p>
    <w:p w14:paraId="50DD2104" w14:textId="77777777" w:rsidR="0028401D" w:rsidRDefault="0028401D" w:rsidP="00210384">
      <w:pPr>
        <w:spacing w:line="240" w:lineRule="auto"/>
        <w:ind w:right="-360"/>
        <w:contextualSpacing/>
      </w:pPr>
      <w:r w:rsidRPr="00F0216B">
        <w:rPr>
          <w:b/>
        </w:rPr>
        <w:t>Example:</w:t>
      </w:r>
      <w:r>
        <w:rPr>
          <w:b/>
        </w:rPr>
        <w:t xml:space="preserve"> </w:t>
      </w:r>
      <w:r>
        <w:t>Using the INACTIVATE SENDING APPLICATION option to set the ADT~A08 messages inactive flag.</w:t>
      </w:r>
    </w:p>
    <w:p w14:paraId="4E486B92" w14:textId="77777777" w:rsidR="008449F5" w:rsidRPr="00861838" w:rsidRDefault="008449F5" w:rsidP="00210384">
      <w:pPr>
        <w:spacing w:line="240" w:lineRule="auto"/>
        <w:ind w:right="-360"/>
        <w:contextualSpacing/>
      </w:pPr>
    </w:p>
    <w:p w14:paraId="4B53A711" w14:textId="77777777" w:rsidR="0028401D" w:rsidRPr="00861838"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861838">
        <w:rPr>
          <w:sz w:val="20"/>
        </w:rPr>
        <w:t>Select APPLICATION REGISTRY MENU Option: INACTIVATE SENDING APPLICATION</w:t>
      </w:r>
    </w:p>
    <w:p w14:paraId="633D07A6" w14:textId="77777777" w:rsidR="0028401D" w:rsidRPr="00861838"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p>
    <w:p w14:paraId="375B484B" w14:textId="77777777" w:rsidR="0028401D" w:rsidRPr="00861838"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861838">
        <w:rPr>
          <w:sz w:val="20"/>
        </w:rPr>
        <w:lastRenderedPageBreak/>
        <w:t>Select HLO APPLICATION REGISTRY APPLICATION NAME: HLO DEMO SENDING APPLICATION</w:t>
      </w:r>
      <w:r w:rsidR="000D0CD6">
        <w:rPr>
          <w:sz w:val="20"/>
        </w:rPr>
        <w:t xml:space="preserve"> </w:t>
      </w:r>
    </w:p>
    <w:p w14:paraId="43F128AF" w14:textId="77777777" w:rsidR="0028401D" w:rsidRPr="00861838"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861838">
        <w:rPr>
          <w:sz w:val="20"/>
        </w:rPr>
        <w:t>APPLICATION NAME: HLO DEMO SENDING APPLICATION</w:t>
      </w:r>
      <w:r w:rsidR="000D0CD6">
        <w:rPr>
          <w:sz w:val="20"/>
        </w:rPr>
        <w:t xml:space="preserve"> </w:t>
      </w:r>
      <w:r w:rsidRPr="00861838">
        <w:rPr>
          <w:sz w:val="20"/>
        </w:rPr>
        <w:t xml:space="preserve">Replace </w:t>
      </w:r>
    </w:p>
    <w:p w14:paraId="15B28756" w14:textId="77777777" w:rsidR="0028401D" w:rsidRPr="00861838" w:rsidRDefault="0028401D"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sidRPr="00861838">
        <w:rPr>
          <w:sz w:val="20"/>
        </w:rPr>
        <w:t>Select HL7 MESSAGE TYPE: ADT</w:t>
      </w:r>
    </w:p>
    <w:p w14:paraId="7CFEA5D6" w14:textId="77777777" w:rsidR="0028401D" w:rsidRPr="00861838" w:rsidRDefault="000D0CD6"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Pr>
          <w:sz w:val="20"/>
        </w:rPr>
        <w:t xml:space="preserve"> </w:t>
      </w:r>
      <w:r w:rsidR="0028401D" w:rsidRPr="00861838">
        <w:rPr>
          <w:sz w:val="20"/>
        </w:rPr>
        <w:t>Are you adding</w:t>
      </w:r>
      <w:r w:rsidR="00293A10">
        <w:rPr>
          <w:sz w:val="20"/>
        </w:rPr>
        <w:t xml:space="preserve"> </w:t>
      </w:r>
      <w:r w:rsidR="00C077CE">
        <w:rPr>
          <w:sz w:val="20"/>
        </w:rPr>
        <w:t>’</w:t>
      </w:r>
      <w:r w:rsidR="0028401D" w:rsidRPr="00861838">
        <w:rPr>
          <w:sz w:val="20"/>
        </w:rPr>
        <w:t>ADT' as a new HL7 MESSAGE TYPE (the 1ST for this HLO APPLICATION REGISTRY)? No// Y</w:t>
      </w:r>
      <w:r>
        <w:rPr>
          <w:sz w:val="20"/>
        </w:rPr>
        <w:t xml:space="preserve"> </w:t>
      </w:r>
      <w:r w:rsidR="0028401D" w:rsidRPr="00861838">
        <w:rPr>
          <w:sz w:val="20"/>
        </w:rPr>
        <w:t>(Yes)</w:t>
      </w:r>
    </w:p>
    <w:p w14:paraId="502CFA67" w14:textId="77777777" w:rsidR="0028401D" w:rsidRPr="00861838" w:rsidRDefault="000D0CD6"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Pr>
          <w:sz w:val="20"/>
        </w:rPr>
        <w:t xml:space="preserve"> </w:t>
      </w:r>
      <w:r w:rsidR="0028401D">
        <w:rPr>
          <w:sz w:val="20"/>
        </w:rPr>
        <w:t xml:space="preserve"> HL7 MESSAGE TYPE HL7 EVENT: A08</w:t>
      </w:r>
    </w:p>
    <w:p w14:paraId="688F1E67" w14:textId="77777777" w:rsidR="0028401D" w:rsidRPr="00861838" w:rsidRDefault="000D0CD6"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Pr>
          <w:sz w:val="20"/>
        </w:rPr>
        <w:t xml:space="preserve"> </w:t>
      </w:r>
      <w:r w:rsidR="0028401D" w:rsidRPr="00861838">
        <w:rPr>
          <w:sz w:val="20"/>
        </w:rPr>
        <w:t xml:space="preserve"> HL7 MESSAGE TYPE HL7 VERSION: </w:t>
      </w:r>
    </w:p>
    <w:p w14:paraId="558E3F37" w14:textId="77777777" w:rsidR="0028401D" w:rsidRPr="00861838" w:rsidRDefault="000D0CD6" w:rsidP="00210384">
      <w:pPr>
        <w:pBdr>
          <w:top w:val="single" w:sz="4" w:space="1" w:color="000000"/>
          <w:left w:val="single" w:sz="4" w:space="4" w:color="000000"/>
          <w:bottom w:val="single" w:sz="4" w:space="1" w:color="000000"/>
          <w:right w:val="single" w:sz="4" w:space="4" w:color="000000"/>
        </w:pBdr>
        <w:shd w:val="clear" w:color="auto" w:fill="FFFFFF"/>
        <w:spacing w:line="240" w:lineRule="auto"/>
        <w:ind w:right="-360"/>
        <w:contextualSpacing/>
        <w:rPr>
          <w:sz w:val="20"/>
        </w:rPr>
      </w:pPr>
      <w:r>
        <w:rPr>
          <w:sz w:val="20"/>
        </w:rPr>
        <w:t xml:space="preserve"> </w:t>
      </w:r>
      <w:r w:rsidR="0028401D" w:rsidRPr="00861838">
        <w:rPr>
          <w:sz w:val="20"/>
        </w:rPr>
        <w:t xml:space="preserve">HL7 EVENT: A01// </w:t>
      </w:r>
    </w:p>
    <w:p w14:paraId="4D1C0D1A" w14:textId="77777777" w:rsidR="0028401D" w:rsidRPr="00861838" w:rsidRDefault="000D0CD6"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Pr>
          <w:sz w:val="20"/>
        </w:rPr>
        <w:t xml:space="preserve"> </w:t>
      </w:r>
      <w:r w:rsidR="0028401D" w:rsidRPr="00861838">
        <w:rPr>
          <w:sz w:val="20"/>
        </w:rPr>
        <w:t xml:space="preserve">HL7 VERSION: </w:t>
      </w:r>
    </w:p>
    <w:p w14:paraId="482F7C68" w14:textId="77777777" w:rsidR="0028401D" w:rsidRPr="00252C7D" w:rsidRDefault="000D0CD6" w:rsidP="00210384">
      <w:pPr>
        <w:pBdr>
          <w:top w:val="single" w:sz="4" w:space="1" w:color="000000"/>
          <w:left w:val="single" w:sz="4" w:space="4" w:color="000000"/>
          <w:bottom w:val="single" w:sz="4" w:space="1" w:color="000000"/>
          <w:right w:val="single" w:sz="4" w:space="4" w:color="000000"/>
        </w:pBdr>
        <w:spacing w:line="240" w:lineRule="auto"/>
        <w:ind w:right="-360"/>
        <w:contextualSpacing/>
        <w:rPr>
          <w:sz w:val="20"/>
        </w:rPr>
      </w:pPr>
      <w:r>
        <w:rPr>
          <w:sz w:val="20"/>
        </w:rPr>
        <w:t xml:space="preserve"> </w:t>
      </w:r>
      <w:r w:rsidR="0028401D">
        <w:rPr>
          <w:sz w:val="20"/>
        </w:rPr>
        <w:t xml:space="preserve">INACTIVE: </w:t>
      </w:r>
      <w:r w:rsidR="0028401D" w:rsidRPr="00861838">
        <w:rPr>
          <w:sz w:val="20"/>
        </w:rPr>
        <w:t>INACTIVE</w:t>
      </w:r>
    </w:p>
    <w:p w14:paraId="60C47314" w14:textId="77777777" w:rsidR="0028401D" w:rsidRDefault="0028401D" w:rsidP="00210384">
      <w:pPr>
        <w:spacing w:line="240" w:lineRule="auto"/>
        <w:ind w:right="-360"/>
        <w:contextualSpacing/>
        <w:rPr>
          <w:b/>
        </w:rPr>
      </w:pPr>
    </w:p>
    <w:p w14:paraId="6B7FA32D" w14:textId="77777777" w:rsidR="0028401D" w:rsidRDefault="0028401D" w:rsidP="00210384">
      <w:pPr>
        <w:spacing w:line="240" w:lineRule="auto"/>
        <w:ind w:right="-360"/>
        <w:contextualSpacing/>
        <w:rPr>
          <w:b/>
        </w:rPr>
      </w:pPr>
    </w:p>
    <w:p w14:paraId="1AA3D82E" w14:textId="77777777" w:rsidR="0028401D" w:rsidRPr="00861838" w:rsidRDefault="0028401D" w:rsidP="00210384">
      <w:pPr>
        <w:pBdr>
          <w:top w:val="single" w:sz="4" w:space="1" w:color="auto"/>
          <w:bottom w:val="single" w:sz="4" w:space="1" w:color="auto"/>
        </w:pBdr>
        <w:shd w:val="clear" w:color="auto" w:fill="D9D9D9"/>
        <w:spacing w:line="240" w:lineRule="auto"/>
        <w:ind w:right="-360"/>
        <w:contextualSpacing/>
      </w:pPr>
      <w:r>
        <w:rPr>
          <w:b/>
        </w:rPr>
        <w:t>Note:</w:t>
      </w:r>
      <w:r w:rsidR="000D0CD6">
        <w:rPr>
          <w:b/>
        </w:rPr>
        <w:t xml:space="preserve"> </w:t>
      </w:r>
      <w:r>
        <w:t>The application must be desig</w:t>
      </w:r>
      <w:r w:rsidR="008449F5">
        <w:t xml:space="preserve">ned to honor the inactive flag - </w:t>
      </w:r>
      <w:r>
        <w:t>otherwise it will have no effect!</w:t>
      </w:r>
      <w:r w:rsidR="000D0CD6">
        <w:t xml:space="preserve"> </w:t>
      </w:r>
    </w:p>
    <w:p w14:paraId="1AA926AB" w14:textId="77777777" w:rsidR="0028401D" w:rsidRDefault="0028401D" w:rsidP="00210384">
      <w:pPr>
        <w:spacing w:line="240" w:lineRule="auto"/>
        <w:ind w:right="-360"/>
        <w:contextualSpacing/>
        <w:rPr>
          <w:b/>
        </w:rPr>
      </w:pPr>
    </w:p>
    <w:p w14:paraId="663D2C4F" w14:textId="77777777" w:rsidR="0028401D" w:rsidRDefault="0028401D" w:rsidP="00210384">
      <w:pPr>
        <w:spacing w:line="240" w:lineRule="auto"/>
        <w:ind w:right="-360"/>
        <w:contextualSpacing/>
      </w:pPr>
      <w:r>
        <w:t>To enable this ability, the application must check the flag within its event trigger code.</w:t>
      </w:r>
      <w:r w:rsidR="000D0CD6">
        <w:t xml:space="preserve"> </w:t>
      </w:r>
      <w:r>
        <w:t>If the flag is set</w:t>
      </w:r>
      <w:r w:rsidR="00C96A81">
        <w:t xml:space="preserve"> to INACTIVE</w:t>
      </w:r>
      <w:r>
        <w:t>, the application should quit without generating the message</w:t>
      </w:r>
      <w:r w:rsidR="005F1F5A">
        <w:t>.</w:t>
      </w:r>
      <w:r w:rsidR="000D0CD6">
        <w:t xml:space="preserve"> </w:t>
      </w:r>
      <w:r>
        <w:t>The flag is checked by calling $$</w:t>
      </w:r>
      <w:r w:rsidRPr="00901BB2">
        <w:t>ACTIVE</w:t>
      </w:r>
      <w:r>
        <w:t>^HLOAPP</w:t>
      </w:r>
      <w:r w:rsidRPr="00901BB2">
        <w:t>(APP,MSGTYPE,EVENT,VERSION)</w:t>
      </w:r>
    </w:p>
    <w:p w14:paraId="53D9C9C2" w14:textId="77777777" w:rsidR="0028401D" w:rsidRDefault="0028401D" w:rsidP="00210384">
      <w:pPr>
        <w:spacing w:line="240" w:lineRule="auto"/>
        <w:ind w:right="-360"/>
        <w:contextualSpacing/>
      </w:pPr>
    </w:p>
    <w:p w14:paraId="651E095E" w14:textId="77777777" w:rsidR="0028401D" w:rsidRDefault="0028401D" w:rsidP="00210384">
      <w:pPr>
        <w:spacing w:line="240" w:lineRule="auto"/>
        <w:ind w:right="-360"/>
        <w:contextualSpacing/>
      </w:pPr>
      <w:r w:rsidRPr="00901BB2">
        <w:rPr>
          <w:b/>
        </w:rPr>
        <w:t>Example:</w:t>
      </w:r>
      <w:r>
        <w:t xml:space="preserve"> Designing the sending application to honor the INACTIVE flag.</w:t>
      </w:r>
    </w:p>
    <w:p w14:paraId="4C5A3895" w14:textId="77777777" w:rsidR="005261DE" w:rsidRDefault="0028401D" w:rsidP="005261DE">
      <w:pPr>
        <w:spacing w:line="240" w:lineRule="auto"/>
        <w:ind w:right="-360"/>
        <w:contextualSpacing/>
      </w:pPr>
      <w:r>
        <w:t>This example refers to A08^</w:t>
      </w:r>
      <w:r w:rsidR="00E427AB" w:rsidRPr="00E427AB">
        <w:t>HLODEM1</w:t>
      </w:r>
      <w:r>
        <w:t xml:space="preserve"> in the </w:t>
      </w:r>
      <w:r w:rsidR="008449F5">
        <w:t>section on Code E</w:t>
      </w:r>
      <w:r>
        <w:t>xamples</w:t>
      </w:r>
      <w:r w:rsidR="005F1F5A">
        <w:t>.</w:t>
      </w:r>
      <w:r w:rsidR="000D0CD6">
        <w:t xml:space="preserve"> </w:t>
      </w:r>
      <w:r>
        <w:t>To build in an ON/OFF switch for the ADT~A08 message, the application could insert the following line of code at the A08^HLODEM1.</w:t>
      </w:r>
    </w:p>
    <w:p w14:paraId="3C399960" w14:textId="77777777" w:rsidR="009A4960" w:rsidRDefault="009A4960" w:rsidP="005261DE">
      <w:pPr>
        <w:spacing w:line="240" w:lineRule="auto"/>
        <w:ind w:right="-360"/>
        <w:contextualSpacing/>
      </w:pPr>
    </w:p>
    <w:p w14:paraId="08BDCB46" w14:textId="77777777" w:rsidR="0028401D" w:rsidRDefault="0028401D" w:rsidP="005261DE">
      <w:pPr>
        <w:pBdr>
          <w:top w:val="single" w:sz="4" w:space="1" w:color="auto"/>
          <w:left w:val="single" w:sz="4" w:space="4" w:color="auto"/>
          <w:bottom w:val="single" w:sz="4" w:space="1" w:color="auto"/>
          <w:right w:val="single" w:sz="4" w:space="4" w:color="auto"/>
        </w:pBdr>
        <w:spacing w:line="240" w:lineRule="auto"/>
        <w:ind w:right="-360"/>
        <w:contextualSpacing/>
      </w:pPr>
      <w:r>
        <w:t>A08</w:t>
      </w:r>
      <w:r>
        <w:tab/>
        <w:t>;</w:t>
      </w:r>
    </w:p>
    <w:p w14:paraId="742BF645" w14:textId="77777777" w:rsidR="0028401D" w:rsidRDefault="0028401D" w:rsidP="005261DE">
      <w:pPr>
        <w:pBdr>
          <w:top w:val="single" w:sz="4" w:space="1" w:color="auto"/>
          <w:left w:val="single" w:sz="4" w:space="4" w:color="auto"/>
          <w:bottom w:val="single" w:sz="4" w:space="1" w:color="auto"/>
          <w:right w:val="single" w:sz="4" w:space="4" w:color="auto"/>
        </w:pBdr>
        <w:spacing w:line="240" w:lineRule="auto"/>
        <w:ind w:right="-360" w:firstLine="720"/>
        <w:contextualSpacing/>
      </w:pPr>
      <w:r>
        <w:t>Q:‘$$ACTIVE^HLOAPP(“HLO DEMO SENDING APPLICATION”,”ADT”,”A01”)</w:t>
      </w:r>
    </w:p>
    <w:p w14:paraId="5593BDF6" w14:textId="77777777" w:rsidR="001137F1" w:rsidRDefault="001137F1" w:rsidP="00ED3EBF"/>
    <w:p w14:paraId="1FEB5AD0" w14:textId="77777777" w:rsidR="00E50A32" w:rsidRDefault="00E50A32" w:rsidP="00210384">
      <w:pPr>
        <w:pStyle w:val="Heading1"/>
        <w:ind w:left="0" w:right="-360" w:firstLine="0"/>
      </w:pPr>
      <w:bookmarkStart w:id="110" w:name="_Toc241910367"/>
      <w:r w:rsidRPr="00252C7D">
        <w:t>Receiving Messages</w:t>
      </w:r>
      <w:bookmarkEnd w:id="110"/>
    </w:p>
    <w:p w14:paraId="2307AC3D" w14:textId="77777777" w:rsidR="007F1243" w:rsidRDefault="004318C9" w:rsidP="00E027A9">
      <w:r>
        <w:t>Applications receive their messages by following these</w:t>
      </w:r>
      <w:r w:rsidR="00514F51">
        <w:t xml:space="preserve"> steps</w:t>
      </w:r>
      <w:r w:rsidR="007F1243">
        <w:t>:</w:t>
      </w:r>
    </w:p>
    <w:p w14:paraId="78676F5B" w14:textId="77777777" w:rsidR="00832D2D" w:rsidRDefault="007F1243" w:rsidP="00C631F9">
      <w:pPr>
        <w:pStyle w:val="NumberList1"/>
        <w:numPr>
          <w:ilvl w:val="0"/>
          <w:numId w:val="69"/>
        </w:numPr>
        <w:tabs>
          <w:tab w:val="clear" w:pos="1224"/>
          <w:tab w:val="left" w:pos="270"/>
        </w:tabs>
        <w:ind w:left="270"/>
      </w:pPr>
      <w:r>
        <w:t>T</w:t>
      </w:r>
      <w:r w:rsidR="00832D2D">
        <w:t xml:space="preserve">he receiving application must be registered in the HLO Application Registry (file # 779.2). </w:t>
      </w:r>
    </w:p>
    <w:p w14:paraId="3327F60A" w14:textId="77777777" w:rsidR="003C5B84" w:rsidRDefault="003C5B84" w:rsidP="00C631F9">
      <w:pPr>
        <w:pStyle w:val="NumberList1"/>
        <w:numPr>
          <w:ilvl w:val="0"/>
          <w:numId w:val="69"/>
        </w:numPr>
        <w:tabs>
          <w:tab w:val="clear" w:pos="1224"/>
          <w:tab w:val="left" w:pos="270"/>
        </w:tabs>
        <w:ind w:left="270"/>
      </w:pPr>
      <w:r>
        <w:t>The HLO server process follows the algorithm described in section 1.4.2 Server Beha</w:t>
      </w:r>
      <w:r w:rsidR="00383ADE">
        <w:t>vior</w:t>
      </w:r>
      <w:r w:rsidR="005F1F5A">
        <w:t>.</w:t>
      </w:r>
      <w:r w:rsidR="000D0CD6">
        <w:t xml:space="preserve"> </w:t>
      </w:r>
      <w:r w:rsidR="00383ADE">
        <w:t xml:space="preserve">It reads the message and </w:t>
      </w:r>
      <w:r>
        <w:t>parses the header.</w:t>
      </w:r>
    </w:p>
    <w:p w14:paraId="1F169A67" w14:textId="77777777" w:rsidR="003C5B84" w:rsidRDefault="003C5B84" w:rsidP="00C631F9">
      <w:pPr>
        <w:pStyle w:val="NumberList1"/>
        <w:numPr>
          <w:ilvl w:val="0"/>
          <w:numId w:val="69"/>
        </w:numPr>
        <w:tabs>
          <w:tab w:val="clear" w:pos="1224"/>
          <w:tab w:val="left" w:pos="270"/>
        </w:tabs>
        <w:ind w:left="270"/>
      </w:pPr>
      <w:r>
        <w:t xml:space="preserve">Using the name of the receiving application, type of message (BHS or MSH), message type, event type, and version, it does a lookup on the HLO Application Registry (file 779.2) to determine the application </w:t>
      </w:r>
      <w:r w:rsidR="00383ADE">
        <w:t xml:space="preserve">routine </w:t>
      </w:r>
      <w:r>
        <w:t>that should be executed to process the message.</w:t>
      </w:r>
    </w:p>
    <w:p w14:paraId="412E20CF" w14:textId="77777777" w:rsidR="00D5158A" w:rsidRDefault="003C5B84" w:rsidP="00C631F9">
      <w:pPr>
        <w:pStyle w:val="NumberList1"/>
        <w:numPr>
          <w:ilvl w:val="0"/>
          <w:numId w:val="69"/>
        </w:numPr>
        <w:tabs>
          <w:tab w:val="clear" w:pos="1224"/>
          <w:tab w:val="left" w:pos="270"/>
        </w:tabs>
        <w:ind w:left="270"/>
      </w:pPr>
      <w:r>
        <w:t>If the loo</w:t>
      </w:r>
      <w:r w:rsidR="00D5158A">
        <w:t>kup fails, and a commit ack</w:t>
      </w:r>
      <w:r w:rsidR="00F46616">
        <w:t>nowledgment</w:t>
      </w:r>
      <w:r w:rsidR="00D5158A">
        <w:t xml:space="preserve"> was requested, the HLO server will return an error to the sending system.</w:t>
      </w:r>
      <w:r w:rsidR="000D0CD6">
        <w:t xml:space="preserve"> </w:t>
      </w:r>
      <w:r w:rsidR="00383ADE">
        <w:t xml:space="preserve">The message status is set to </w:t>
      </w:r>
      <w:r w:rsidR="006B15E8">
        <w:t xml:space="preserve">error and appears in HLO’s log of </w:t>
      </w:r>
      <w:r w:rsidR="00383ADE">
        <w:t>message errors.</w:t>
      </w:r>
    </w:p>
    <w:p w14:paraId="21AD724D" w14:textId="77777777" w:rsidR="00514F51" w:rsidRDefault="006F4000" w:rsidP="00C631F9">
      <w:pPr>
        <w:pStyle w:val="NumberList1"/>
        <w:numPr>
          <w:ilvl w:val="0"/>
          <w:numId w:val="69"/>
        </w:numPr>
        <w:tabs>
          <w:tab w:val="clear" w:pos="1224"/>
          <w:tab w:val="left" w:pos="270"/>
        </w:tabs>
        <w:ind w:left="270"/>
      </w:pPr>
      <w:r>
        <w:t>If the lookup succeeds, the server places the message on an incoming queue, with information about the application routine to execute.</w:t>
      </w:r>
    </w:p>
    <w:p w14:paraId="1606CA4B" w14:textId="77777777" w:rsidR="007F1243" w:rsidRDefault="00383ADE" w:rsidP="00C631F9">
      <w:pPr>
        <w:pStyle w:val="NumberList1"/>
        <w:numPr>
          <w:ilvl w:val="0"/>
          <w:numId w:val="69"/>
        </w:numPr>
        <w:tabs>
          <w:tab w:val="clear" w:pos="1224"/>
          <w:tab w:val="left" w:pos="270"/>
        </w:tabs>
        <w:ind w:left="270"/>
      </w:pPr>
      <w:r>
        <w:t>Another HLO process operates continuously in the background</w:t>
      </w:r>
      <w:r w:rsidR="009A4960">
        <w:t>,</w:t>
      </w:r>
      <w:r>
        <w:t xml:space="preserve"> looking for new messages on the incoming queue.</w:t>
      </w:r>
      <w:r w:rsidR="000D0CD6">
        <w:t xml:space="preserve"> </w:t>
      </w:r>
      <w:r>
        <w:t>For each new message, it executes the application routine that was specified in the HLO Application Registry for the receiving application.</w:t>
      </w:r>
    </w:p>
    <w:p w14:paraId="1D8B5C51" w14:textId="77777777" w:rsidR="00383ADE" w:rsidRDefault="00383ADE" w:rsidP="00C631F9">
      <w:pPr>
        <w:pStyle w:val="NumberList1"/>
        <w:numPr>
          <w:ilvl w:val="0"/>
          <w:numId w:val="69"/>
        </w:numPr>
        <w:tabs>
          <w:tab w:val="clear" w:pos="1224"/>
          <w:tab w:val="left" w:pos="270"/>
        </w:tabs>
        <w:ind w:left="270"/>
      </w:pPr>
      <w:r>
        <w:t>The application routine is responsible for parsing the message and taking appropriate actions.</w:t>
      </w:r>
      <w:r w:rsidR="000D0CD6">
        <w:t xml:space="preserve"> </w:t>
      </w:r>
      <w:r>
        <w:t xml:space="preserve">HLO provides a set of APIs for parsing the message and for returning application acknowledgments. </w:t>
      </w:r>
    </w:p>
    <w:p w14:paraId="06614454" w14:textId="77777777" w:rsidR="001137F1" w:rsidRDefault="001137F1" w:rsidP="00ED3EBF"/>
    <w:p w14:paraId="5C870722" w14:textId="77777777" w:rsidR="00CA723A" w:rsidRDefault="00CA723A" w:rsidP="004F6AA7">
      <w:pPr>
        <w:pStyle w:val="Heading2"/>
        <w:tabs>
          <w:tab w:val="clear" w:pos="1656"/>
          <w:tab w:val="num" w:pos="1080"/>
        </w:tabs>
        <w:ind w:left="1080" w:right="-360" w:hanging="1080"/>
      </w:pPr>
      <w:bookmarkStart w:id="111" w:name="_Toc241910368"/>
      <w:r w:rsidRPr="00252C7D">
        <w:t>Setting up the Receiving Application in the HLO Application Registry</w:t>
      </w:r>
      <w:bookmarkEnd w:id="111"/>
    </w:p>
    <w:p w14:paraId="43297B2B" w14:textId="77777777" w:rsidR="00594A6A" w:rsidRDefault="00594A6A" w:rsidP="00210384">
      <w:pPr>
        <w:spacing w:line="240" w:lineRule="auto"/>
        <w:ind w:right="-360"/>
        <w:contextualSpacing/>
      </w:pPr>
      <w:r>
        <w:t>In order for</w:t>
      </w:r>
      <w:r w:rsidR="006A7615">
        <w:t xml:space="preserve"> an applicatio</w:t>
      </w:r>
      <w:r w:rsidR="00373E2D">
        <w:t>n to receive messages, it</w:t>
      </w:r>
      <w:r w:rsidR="00514F51">
        <w:t xml:space="preserve"> must be entered in</w:t>
      </w:r>
      <w:r w:rsidR="006A7615">
        <w:t xml:space="preserve"> the</w:t>
      </w:r>
      <w:r w:rsidRPr="00252C7D">
        <w:t xml:space="preserve"> HLO </w:t>
      </w:r>
      <w:r w:rsidR="00320877" w:rsidRPr="00252C7D">
        <w:t xml:space="preserve">APPLICATION REGISTRY </w:t>
      </w:r>
      <w:r w:rsidRPr="00252C7D">
        <w:t>file (#779.2)</w:t>
      </w:r>
      <w:r w:rsidR="00373E2D">
        <w:t xml:space="preserve"> at the</w:t>
      </w:r>
      <w:r w:rsidR="006A7615">
        <w:t xml:space="preserve"> site.</w:t>
      </w:r>
      <w:r w:rsidR="000D0CD6">
        <w:t xml:space="preserve"> </w:t>
      </w:r>
      <w:r w:rsidR="006A7615">
        <w:t xml:space="preserve">The primary purpose </w:t>
      </w:r>
      <w:r w:rsidR="005261DE">
        <w:t>is to designate which</w:t>
      </w:r>
      <w:r w:rsidR="006A7615">
        <w:t xml:space="preserve"> application routine s</w:t>
      </w:r>
      <w:r w:rsidR="005261DE">
        <w:t xml:space="preserve">hould be executed to process which </w:t>
      </w:r>
      <w:r w:rsidR="006A7615">
        <w:t>incoming message</w:t>
      </w:r>
      <w:r w:rsidR="005F1F5A">
        <w:t>.</w:t>
      </w:r>
      <w:r w:rsidR="000D0CD6">
        <w:t xml:space="preserve"> </w:t>
      </w:r>
      <w:r w:rsidR="006A7615">
        <w:t xml:space="preserve">The application may designate a default message handler, a message handler for batch </w:t>
      </w:r>
      <w:r w:rsidR="006A7615">
        <w:lastRenderedPageBreak/>
        <w:t>messages, and specific message handlers for specific messages.</w:t>
      </w:r>
      <w:r w:rsidR="000D0CD6">
        <w:t xml:space="preserve"> </w:t>
      </w:r>
      <w:r w:rsidR="006A7615">
        <w:t>The application may also designate private</w:t>
      </w:r>
      <w:r w:rsidR="00F46616">
        <w:t xml:space="preserve"> queues to place the messages</w:t>
      </w:r>
      <w:r w:rsidR="006A7615">
        <w:t>, the alternative is that the messages are by default placed on an incoming queue named</w:t>
      </w:r>
      <w:r w:rsidR="00293A10">
        <w:t xml:space="preserve"> </w:t>
      </w:r>
      <w:r w:rsidR="00C077CE">
        <w:t>’</w:t>
      </w:r>
      <w:r w:rsidR="006A7615">
        <w:t xml:space="preserve">DEFAULT’. </w:t>
      </w:r>
    </w:p>
    <w:p w14:paraId="2966F5F7" w14:textId="77777777" w:rsidR="00594A6A" w:rsidRPr="00252C7D" w:rsidRDefault="00594A6A" w:rsidP="00210384">
      <w:pPr>
        <w:spacing w:line="240" w:lineRule="auto"/>
        <w:ind w:right="-360"/>
        <w:contextualSpacing/>
      </w:pPr>
    </w:p>
    <w:p w14:paraId="6DF6DA4C" w14:textId="77777777" w:rsidR="00594A6A" w:rsidRDefault="00594A6A" w:rsidP="00210384">
      <w:pPr>
        <w:spacing w:line="240" w:lineRule="auto"/>
        <w:ind w:right="-360"/>
        <w:contextualSpacing/>
      </w:pPr>
      <w:r w:rsidRPr="00252C7D">
        <w:t>Usi</w:t>
      </w:r>
      <w:r>
        <w:t>ng the</w:t>
      </w:r>
      <w:r w:rsidR="00293A10">
        <w:t xml:space="preserve"> </w:t>
      </w:r>
      <w:r w:rsidRPr="002730BA">
        <w:t>A</w:t>
      </w:r>
      <w:r w:rsidR="006A7615">
        <w:t>DD/EDIT RECEIVING</w:t>
      </w:r>
      <w:r w:rsidRPr="002730BA">
        <w:t xml:space="preserve"> APPLICATION</w:t>
      </w:r>
      <w:r w:rsidRPr="00252C7D">
        <w:t xml:space="preserve"> option </w:t>
      </w:r>
      <w:r w:rsidR="00293A10">
        <w:t>[</w:t>
      </w:r>
      <w:r w:rsidR="00293A10" w:rsidRPr="00293A10">
        <w:t>HLO EDIT RECEIVING APPLICATION</w:t>
      </w:r>
      <w:r w:rsidR="00293A10">
        <w:t xml:space="preserve">] </w:t>
      </w:r>
      <w:r w:rsidRPr="00252C7D">
        <w:t>on the</w:t>
      </w:r>
      <w:r w:rsidR="00293A10">
        <w:t xml:space="preserve"> </w:t>
      </w:r>
      <w:r w:rsidRPr="002730BA">
        <w:t>APPLICATION REGISTRY</w:t>
      </w:r>
      <w:r w:rsidR="00293A10">
        <w:t xml:space="preserve"> MENU [</w:t>
      </w:r>
      <w:r w:rsidR="00293A10" w:rsidRPr="00293A10">
        <w:t>HLO APPLICATION REGISTRY MENU</w:t>
      </w:r>
      <w:r w:rsidR="00293A10">
        <w:t>]</w:t>
      </w:r>
      <w:r>
        <w:t xml:space="preserve">, which in turn is under the </w:t>
      </w:r>
      <w:r w:rsidR="00293A10">
        <w:t>HL7 (Optimized) MAIN MENU option [</w:t>
      </w:r>
      <w:r w:rsidR="00293A10" w:rsidRPr="00293A10">
        <w:t>HLO MAIN MENU</w:t>
      </w:r>
      <w:r w:rsidR="00293A10">
        <w:t>]</w:t>
      </w:r>
      <w:r>
        <w:t>,</w:t>
      </w:r>
      <w:r w:rsidRPr="00252C7D">
        <w:t xml:space="preserve"> create an en</w:t>
      </w:r>
      <w:r w:rsidR="006A7615">
        <w:t>try for the receiving</w:t>
      </w:r>
      <w:r>
        <w:t xml:space="preserve"> application</w:t>
      </w:r>
      <w:r w:rsidR="006A7615">
        <w:t>.</w:t>
      </w:r>
    </w:p>
    <w:p w14:paraId="32218015" w14:textId="77777777" w:rsidR="00373E2D" w:rsidRDefault="00373E2D" w:rsidP="00210384">
      <w:pPr>
        <w:spacing w:line="240" w:lineRule="auto"/>
        <w:ind w:right="-360"/>
        <w:contextualSpacing/>
      </w:pPr>
    </w:p>
    <w:p w14:paraId="4A3B83D0" w14:textId="77777777" w:rsidR="00373E2D" w:rsidRDefault="00373E2D" w:rsidP="00210384">
      <w:pPr>
        <w:spacing w:line="240" w:lineRule="auto"/>
        <w:ind w:right="-360"/>
        <w:contextualSpacing/>
      </w:pPr>
      <w:r>
        <w:t xml:space="preserve">Applications in the HLO Application Registry (file 779.4) can be included in a KIDS build as other components such as protocols, and included </w:t>
      </w:r>
      <w:r w:rsidR="00311423">
        <w:t xml:space="preserve">in </w:t>
      </w:r>
      <w:r>
        <w:t>software distribution</w:t>
      </w:r>
      <w:r w:rsidR="00311423">
        <w:t>s</w:t>
      </w:r>
      <w:r>
        <w:t>.</w:t>
      </w:r>
    </w:p>
    <w:p w14:paraId="683CA8C3" w14:textId="77777777" w:rsidR="006A7615" w:rsidRDefault="006A7615" w:rsidP="00210384">
      <w:pPr>
        <w:spacing w:line="240" w:lineRule="auto"/>
        <w:ind w:right="-360"/>
        <w:contextualSpacing/>
      </w:pPr>
    </w:p>
    <w:p w14:paraId="7A2337BF" w14:textId="77777777" w:rsidR="006A7615" w:rsidRDefault="006A7615" w:rsidP="00210384">
      <w:pPr>
        <w:pBdr>
          <w:top w:val="single" w:sz="4" w:space="1" w:color="auto"/>
          <w:bottom w:val="single" w:sz="4" w:space="1" w:color="auto"/>
        </w:pBdr>
        <w:shd w:val="clear" w:color="auto" w:fill="E0E0E0"/>
        <w:spacing w:line="240" w:lineRule="auto"/>
        <w:ind w:right="-360"/>
        <w:contextualSpacing/>
      </w:pPr>
      <w:r w:rsidRPr="00311423">
        <w:rPr>
          <w:b/>
        </w:rPr>
        <w:t>Note</w:t>
      </w:r>
      <w:r>
        <w:t>: The name of the receiving application must be unique within the enterprise.</w:t>
      </w:r>
      <w:r w:rsidR="000D0CD6">
        <w:t xml:space="preserve"> </w:t>
      </w:r>
      <w:r w:rsidR="009A4960">
        <w:t>W</w:t>
      </w:r>
      <w:r>
        <w:t xml:space="preserve">herever possible, the name should be namespaced. </w:t>
      </w:r>
    </w:p>
    <w:p w14:paraId="341EA4B5" w14:textId="77777777" w:rsidR="005261DE" w:rsidRDefault="005261DE" w:rsidP="00210384">
      <w:pPr>
        <w:spacing w:line="240" w:lineRule="auto"/>
        <w:ind w:right="-360"/>
        <w:contextualSpacing/>
      </w:pPr>
    </w:p>
    <w:p w14:paraId="16A17339" w14:textId="77777777" w:rsidR="00594A6A" w:rsidRDefault="00594A6A" w:rsidP="00210384">
      <w:pPr>
        <w:spacing w:line="240" w:lineRule="auto"/>
        <w:ind w:right="-360"/>
        <w:contextualSpacing/>
      </w:pPr>
      <w:r w:rsidRPr="00F81A61">
        <w:rPr>
          <w:b/>
        </w:rPr>
        <w:t>Example:</w:t>
      </w:r>
      <w:r w:rsidR="000D0CD6">
        <w:t xml:space="preserve"> </w:t>
      </w:r>
      <w:r>
        <w:t>A</w:t>
      </w:r>
      <w:r w:rsidR="006A7615">
        <w:t>dding a receiving</w:t>
      </w:r>
      <w:r>
        <w:t xml:space="preserve"> application to the HLO Application Registry.</w:t>
      </w:r>
      <w:r w:rsidR="000D0CD6">
        <w:t xml:space="preserve"> </w:t>
      </w:r>
    </w:p>
    <w:p w14:paraId="4ACDFF6A" w14:textId="77777777" w:rsidR="009A4960" w:rsidRPr="00252C7D" w:rsidRDefault="009A4960" w:rsidP="00210384">
      <w:pPr>
        <w:spacing w:line="240" w:lineRule="auto"/>
        <w:ind w:right="-360"/>
        <w:contextualSpacing/>
      </w:pPr>
    </w:p>
    <w:p w14:paraId="5BCC57B4"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Select APPLICATION REGISTRY MENU Option:</w:t>
      </w:r>
      <w:r w:rsidR="000D0CD6">
        <w:t xml:space="preserve"> </w:t>
      </w:r>
      <w:r>
        <w:t>ADD/EDIT RECEIVING APPLICATION</w:t>
      </w:r>
    </w:p>
    <w:p w14:paraId="494D7832"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p>
    <w:p w14:paraId="3C08EDE8"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Select HLO APPLICATION REGISTRY APPLICATION NAME: HLO DEMO RECEIVING APPLICATION</w:t>
      </w:r>
    </w:p>
    <w:p w14:paraId="3D9BABA8"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Are you adding</w:t>
      </w:r>
      <w:r w:rsidR="00B6638A">
        <w:t xml:space="preserve"> </w:t>
      </w:r>
      <w:r w:rsidR="00C077CE">
        <w:t>’</w:t>
      </w:r>
      <w:r w:rsidR="00373E2D">
        <w:t>HLO DEM</w:t>
      </w:r>
      <w:r w:rsidR="00B6638A">
        <w:t>O RECEIVING APPLICATIONS' as</w:t>
      </w:r>
      <w:r w:rsidR="00373E2D">
        <w:t xml:space="preserve"> a new HLO APPLICATION REGISTRY (the 70TH)? No// Y</w:t>
      </w:r>
      <w:r>
        <w:t xml:space="preserve"> </w:t>
      </w:r>
      <w:r w:rsidR="00373E2D">
        <w:t>(Yes)</w:t>
      </w:r>
    </w:p>
    <w:p w14:paraId="181525B9"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APPLICATION NAME: HLO DEMO RECEIVING APPLICATIONS</w:t>
      </w:r>
    </w:p>
    <w:p w14:paraId="7E54EDF0"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 xml:space="preserve"> Replace </w:t>
      </w:r>
    </w:p>
    <w:p w14:paraId="1B39182F"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Package File Link: HLO</w:t>
      </w:r>
      <w:r w:rsidR="000D0CD6">
        <w:t xml:space="preserve"> </w:t>
      </w:r>
      <w:r>
        <w:t>HL7 OPTIMIZED (HLO)</w:t>
      </w:r>
      <w:r w:rsidR="000D0CD6">
        <w:t xml:space="preserve">  </w:t>
      </w:r>
      <w:r>
        <w:t xml:space="preserve"> HLO</w:t>
      </w:r>
    </w:p>
    <w:p w14:paraId="7861909F"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Do you want to edit the setup for receiving batch messages? NO// YES</w:t>
      </w:r>
    </w:p>
    <w:p w14:paraId="51F623E3"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BATCH ACTION ROUTINE: HLODEM7</w:t>
      </w:r>
    </w:p>
    <w:p w14:paraId="6ACBACAE"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BATCH ACTION TAG: BATCH</w:t>
      </w:r>
    </w:p>
    <w:p w14:paraId="22AC7AA9"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If a private queue is used for batches its name must be namespaced!</w:t>
      </w:r>
    </w:p>
    <w:p w14:paraId="4DEA6B27"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BATCH PRIVATE IN-QUEUE: HLO DEM BATCH</w:t>
      </w:r>
    </w:p>
    <w:p w14:paraId="351D9521"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Select HL7 MESSAGE TYPE: ADT</w:t>
      </w:r>
    </w:p>
    <w:p w14:paraId="4AEEE449"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Are you adding</w:t>
      </w:r>
      <w:r w:rsidR="00293A10">
        <w:t xml:space="preserve"> </w:t>
      </w:r>
      <w:r w:rsidR="00C077CE">
        <w:t>’</w:t>
      </w:r>
      <w:r w:rsidR="00373E2D">
        <w:t>ADT' as a new HL7 MESSAGE TYPE (the 1ST for this HLO APPLICATION REGISTRY)? No// Y</w:t>
      </w:r>
      <w:r>
        <w:t xml:space="preserve"> </w:t>
      </w:r>
      <w:r w:rsidR="00373E2D">
        <w:t>(Yes)</w:t>
      </w:r>
    </w:p>
    <w:p w14:paraId="49B8A16E"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 xml:space="preserve"> HL7 MESSAGE TYPE HL7 EVENT: A08</w:t>
      </w:r>
    </w:p>
    <w:p w14:paraId="4B15DBCA"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 xml:space="preserve"> HL7 MESSAGE TYPE HL7 VERSION: </w:t>
      </w:r>
    </w:p>
    <w:p w14:paraId="209DC4A1"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ACTION ROUTINE: HLODEM5</w:t>
      </w:r>
    </w:p>
    <w:p w14:paraId="5F8D0BB5"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ACTION TAG: PARSEA08</w:t>
      </w:r>
    </w:p>
    <w:p w14:paraId="410719F0"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If a private queue is used the name must be namespaced!</w:t>
      </w:r>
    </w:p>
    <w:p w14:paraId="487AD757" w14:textId="77777777" w:rsidR="00373E2D" w:rsidRDefault="000D0CD6"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 </w:t>
      </w:r>
      <w:r w:rsidR="00373E2D">
        <w:t>PRIVATE QUEUE (optional): HLO DEMO A08</w:t>
      </w:r>
    </w:p>
    <w:p w14:paraId="2BA40590"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Select HL7 MESSAGE TYPE: </w:t>
      </w:r>
    </w:p>
    <w:p w14:paraId="4E7640CD"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Do you want to edit the default action for non-specified messages types? NO// YES</w:t>
      </w:r>
    </w:p>
    <w:p w14:paraId="29A0C9FF"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DEFAULT ACTION ROUTINE: HLODEM5</w:t>
      </w:r>
    </w:p>
    <w:p w14:paraId="18720718"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DEFAULT ACTION TAG: PARSEMSG</w:t>
      </w:r>
    </w:p>
    <w:p w14:paraId="6986D3D2"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If you specify a private queue for the default action then its name must be namespaced!</w:t>
      </w:r>
    </w:p>
    <w:p w14:paraId="747910A7"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 xml:space="preserve">DEFAULT PRIVATE QUEUE (optional): </w:t>
      </w:r>
    </w:p>
    <w:p w14:paraId="6380D00D" w14:textId="77777777" w:rsidR="00373E2D"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If application acknowledgments are returned, and they must go through a</w:t>
      </w:r>
      <w:r w:rsidR="00293A10">
        <w:t xml:space="preserve"> </w:t>
      </w:r>
      <w:r>
        <w:t>specific link, enter it here. This applies if an interface engine or other</w:t>
      </w:r>
      <w:r w:rsidR="00293A10">
        <w:t xml:space="preserve"> </w:t>
      </w:r>
      <w:r>
        <w:t>middleware is used.</w:t>
      </w:r>
    </w:p>
    <w:p w14:paraId="5FBA6673" w14:textId="77777777" w:rsidR="004E6F87" w:rsidRPr="004E6F87" w:rsidRDefault="00373E2D" w:rsidP="005261DE">
      <w:pPr>
        <w:pStyle w:val="BodyText"/>
        <w:pBdr>
          <w:top w:val="single" w:sz="4" w:space="1" w:color="auto"/>
          <w:left w:val="single" w:sz="4" w:space="4" w:color="auto"/>
          <w:bottom w:val="single" w:sz="4" w:space="1" w:color="auto"/>
          <w:right w:val="single" w:sz="4" w:space="4" w:color="auto"/>
        </w:pBdr>
        <w:ind w:left="0" w:right="-360"/>
        <w:contextualSpacing/>
      </w:pPr>
      <w:r>
        <w:t>RETURN LINK FOR APPLICATION ACKNOWLEDGMENTS:</w:t>
      </w:r>
    </w:p>
    <w:p w14:paraId="0CF940EB" w14:textId="77777777" w:rsidR="001137F1" w:rsidRDefault="001137F1" w:rsidP="001137F1">
      <w:pPr>
        <w:pStyle w:val="Heading2"/>
        <w:numPr>
          <w:ilvl w:val="0"/>
          <w:numId w:val="0"/>
        </w:numPr>
        <w:ind w:right="-360"/>
      </w:pPr>
    </w:p>
    <w:p w14:paraId="513C2381" w14:textId="77777777" w:rsidR="00ED3EBF" w:rsidRDefault="00ED3EBF" w:rsidP="00ED3EBF">
      <w:pPr>
        <w:pStyle w:val="Heading2"/>
        <w:numPr>
          <w:ilvl w:val="0"/>
          <w:numId w:val="0"/>
        </w:numPr>
        <w:ind w:right="-360"/>
      </w:pPr>
    </w:p>
    <w:p w14:paraId="0B2AE52E" w14:textId="77777777" w:rsidR="004E6F87" w:rsidRDefault="004E6F87" w:rsidP="004F6AA7">
      <w:pPr>
        <w:pStyle w:val="Heading2"/>
        <w:tabs>
          <w:tab w:val="clear" w:pos="1656"/>
          <w:tab w:val="num" w:pos="1080"/>
        </w:tabs>
        <w:ind w:left="1080" w:right="-360" w:hanging="1080"/>
      </w:pPr>
      <w:bookmarkStart w:id="112" w:name="_Toc241910369"/>
      <w:r w:rsidRPr="00E11FD7">
        <w:t>List of Message Parsing APIs</w:t>
      </w:r>
      <w:bookmarkEnd w:id="112"/>
    </w:p>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70"/>
        <w:gridCol w:w="6930"/>
      </w:tblGrid>
      <w:tr w:rsidR="00371295" w14:paraId="0E4EF84E" w14:textId="77777777" w:rsidTr="009A4960">
        <w:trPr>
          <w:trHeight w:val="156"/>
        </w:trPr>
        <w:tc>
          <w:tcPr>
            <w:tcW w:w="3420" w:type="dxa"/>
            <w:gridSpan w:val="2"/>
          </w:tcPr>
          <w:p w14:paraId="07A6DCF9" w14:textId="77777777" w:rsidR="00371295" w:rsidRDefault="00371295" w:rsidP="00536F9A">
            <w:r>
              <w:t>STARTMSG</w:t>
            </w:r>
            <w:r w:rsidRPr="00252C7D">
              <w:t>^HLO</w:t>
            </w:r>
            <w:r>
              <w:t>PRS</w:t>
            </w:r>
          </w:p>
        </w:tc>
        <w:tc>
          <w:tcPr>
            <w:tcW w:w="6930" w:type="dxa"/>
          </w:tcPr>
          <w:p w14:paraId="2777E5F8" w14:textId="77777777" w:rsidR="00371295" w:rsidRDefault="00371295" w:rsidP="00536F9A">
            <w:r>
              <w:t>Begin parsing the message.</w:t>
            </w:r>
          </w:p>
          <w:p w14:paraId="3DBE26B2" w14:textId="77777777" w:rsidR="00371295" w:rsidRDefault="00095E3E" w:rsidP="00536F9A">
            <w:r>
              <w:t>P</w:t>
            </w:r>
            <w:r w:rsidR="00371295">
              <w:t>arsing a message always starts with a call to this API.</w:t>
            </w:r>
          </w:p>
          <w:p w14:paraId="42DF5F11" w14:textId="77777777" w:rsidR="00371295" w:rsidRDefault="00371295" w:rsidP="00536F9A">
            <w:r>
              <w:t xml:space="preserve">The message header fields are returned to the application. </w:t>
            </w:r>
          </w:p>
        </w:tc>
      </w:tr>
      <w:tr w:rsidR="00A179AC" w:rsidRPr="007A64F6" w14:paraId="592CC63D" w14:textId="77777777" w:rsidTr="009A4960">
        <w:trPr>
          <w:trHeight w:val="553"/>
        </w:trPr>
        <w:tc>
          <w:tcPr>
            <w:tcW w:w="3420" w:type="dxa"/>
            <w:gridSpan w:val="2"/>
          </w:tcPr>
          <w:p w14:paraId="069875BF" w14:textId="77777777" w:rsidR="00A179AC" w:rsidRDefault="00A179AC" w:rsidP="00536F9A">
            <w:r>
              <w:t>NEXTMSG^HLOPRS</w:t>
            </w:r>
          </w:p>
        </w:tc>
        <w:tc>
          <w:tcPr>
            <w:tcW w:w="6930" w:type="dxa"/>
          </w:tcPr>
          <w:p w14:paraId="21E9D6B6" w14:textId="77777777" w:rsidR="00A179AC" w:rsidRDefault="00A179AC" w:rsidP="00536F9A">
            <w:r>
              <w:t>M</w:t>
            </w:r>
            <w:r w:rsidR="00B4776D">
              <w:t>oves the parser</w:t>
            </w:r>
            <w:r>
              <w:t xml:space="preserve"> to the next message within the batch.</w:t>
            </w:r>
          </w:p>
          <w:p w14:paraId="22DED20B" w14:textId="77777777" w:rsidR="00A179AC" w:rsidRDefault="00A179AC" w:rsidP="00536F9A">
            <w:r>
              <w:t>Applies only to batch messages.</w:t>
            </w:r>
          </w:p>
        </w:tc>
      </w:tr>
      <w:tr w:rsidR="00A179AC" w14:paraId="4253839E" w14:textId="77777777" w:rsidTr="009A4960">
        <w:trPr>
          <w:trHeight w:val="1123"/>
        </w:trPr>
        <w:tc>
          <w:tcPr>
            <w:tcW w:w="3420" w:type="dxa"/>
            <w:gridSpan w:val="2"/>
          </w:tcPr>
          <w:p w14:paraId="25BDEEA0" w14:textId="77777777" w:rsidR="00A179AC" w:rsidRDefault="00A179AC" w:rsidP="00536F9A">
            <w:r>
              <w:t>NEXTSEG^HLOPRS</w:t>
            </w:r>
          </w:p>
        </w:tc>
        <w:tc>
          <w:tcPr>
            <w:tcW w:w="6930" w:type="dxa"/>
          </w:tcPr>
          <w:p w14:paraId="02782926" w14:textId="77777777" w:rsidR="00A179AC" w:rsidRDefault="00B4776D" w:rsidP="00536F9A">
            <w:r>
              <w:t>Moves the parser</w:t>
            </w:r>
            <w:r w:rsidR="00A179AC">
              <w:t xml:space="preserve"> to the next segment within the individual message.</w:t>
            </w:r>
          </w:p>
          <w:p w14:paraId="56CF530C" w14:textId="77777777" w:rsidR="00A179AC" w:rsidRDefault="00A179AC" w:rsidP="00536F9A">
            <w:r>
              <w:t>Applies to parsing both individual messages and batch messages.</w:t>
            </w:r>
          </w:p>
          <w:p w14:paraId="6AB1CEB2" w14:textId="77777777" w:rsidR="001B709E" w:rsidRDefault="001B709E" w:rsidP="00536F9A">
            <w:r>
              <w:t>The individual values are parsed out fro</w:t>
            </w:r>
            <w:r w:rsidR="00311423">
              <w:t>m the segment, and escape</w:t>
            </w:r>
            <w:r w:rsidR="00C002C7">
              <w:t xml:space="preserve"> </w:t>
            </w:r>
            <w:r>
              <w:t>sequences are automatically replaced with the original characters.</w:t>
            </w:r>
          </w:p>
        </w:tc>
      </w:tr>
      <w:tr w:rsidR="00267EA9" w:rsidRPr="007A64F6" w14:paraId="46015BF7" w14:textId="77777777" w:rsidTr="009A4960">
        <w:trPr>
          <w:trHeight w:val="845"/>
        </w:trPr>
        <w:tc>
          <w:tcPr>
            <w:tcW w:w="10350" w:type="dxa"/>
            <w:gridSpan w:val="3"/>
            <w:shd w:val="clear" w:color="auto" w:fill="D9D9D9"/>
          </w:tcPr>
          <w:p w14:paraId="18ED0F08" w14:textId="77777777" w:rsidR="00267EA9" w:rsidRPr="007A64F6" w:rsidRDefault="00267EA9" w:rsidP="00536F9A">
            <w:pPr>
              <w:rPr>
                <w:b/>
              </w:rPr>
            </w:pPr>
            <w:r w:rsidRPr="007A64F6">
              <w:rPr>
                <w:b/>
              </w:rPr>
              <w:t>APIs for Parsing HL7 Data Types from a Segment</w:t>
            </w:r>
          </w:p>
          <w:p w14:paraId="59665615" w14:textId="77777777" w:rsidR="001B709E" w:rsidRPr="001B709E" w:rsidRDefault="001B709E" w:rsidP="00536F9A">
            <w:r>
              <w:t>These APIs are always invoked after a call to NEXTSEG^HLOPRS to obtain data from the returned segment.</w:t>
            </w:r>
            <w:r w:rsidR="000D0CD6">
              <w:t xml:space="preserve"> </w:t>
            </w:r>
            <w:r w:rsidR="00F55378">
              <w:t>The application specifies the field, component, subcomponent, and repetition.</w:t>
            </w:r>
          </w:p>
        </w:tc>
      </w:tr>
      <w:tr w:rsidR="00267EA9" w14:paraId="6FCA5C04" w14:textId="77777777" w:rsidTr="009A4960">
        <w:trPr>
          <w:trHeight w:val="728"/>
        </w:trPr>
        <w:tc>
          <w:tcPr>
            <w:tcW w:w="450" w:type="dxa"/>
            <w:shd w:val="pct50" w:color="auto" w:fill="auto"/>
          </w:tcPr>
          <w:p w14:paraId="3D31E1A1" w14:textId="77777777" w:rsidR="00267EA9" w:rsidRDefault="00267EA9" w:rsidP="00536F9A"/>
        </w:tc>
        <w:tc>
          <w:tcPr>
            <w:tcW w:w="2970" w:type="dxa"/>
          </w:tcPr>
          <w:p w14:paraId="3DA9C198" w14:textId="77777777" w:rsidR="00267EA9" w:rsidRDefault="00267EA9" w:rsidP="00536F9A">
            <w:r>
              <w:t>GET^HLOPRS</w:t>
            </w:r>
          </w:p>
        </w:tc>
        <w:tc>
          <w:tcPr>
            <w:tcW w:w="6930" w:type="dxa"/>
          </w:tcPr>
          <w:p w14:paraId="3474B179" w14:textId="77777777" w:rsidR="00267EA9" w:rsidRDefault="00267EA9" w:rsidP="00536F9A">
            <w:r>
              <w:t>Parses an individual value from a segment.</w:t>
            </w:r>
          </w:p>
          <w:p w14:paraId="7BC92CD8" w14:textId="77777777" w:rsidR="00267EA9" w:rsidRDefault="00B4776D" w:rsidP="00536F9A">
            <w:r>
              <w:t>Use this if</w:t>
            </w:r>
            <w:r w:rsidR="00267EA9">
              <w:t xml:space="preserve"> HLO does not provide a special API to parse the data type.</w:t>
            </w:r>
            <w:r w:rsidR="000D0CD6">
              <w:t xml:space="preserve"> </w:t>
            </w:r>
            <w:r w:rsidR="00267EA9">
              <w:t xml:space="preserve">If </w:t>
            </w:r>
            <w:r w:rsidR="00767C4D">
              <w:t>t</w:t>
            </w:r>
            <w:r w:rsidR="00267EA9">
              <w:t>he</w:t>
            </w:r>
            <w:r w:rsidR="00767C4D">
              <w:t xml:space="preserve"> </w:t>
            </w:r>
            <w:r w:rsidR="00267EA9">
              <w:t>data type contains multiple parts, call this API multiple times, once</w:t>
            </w:r>
            <w:r w:rsidR="009B031E">
              <w:t xml:space="preserve"> </w:t>
            </w:r>
            <w:r w:rsidR="00267EA9">
              <w:t>for each part.</w:t>
            </w:r>
          </w:p>
        </w:tc>
      </w:tr>
      <w:tr w:rsidR="00267EA9" w:rsidRPr="007A64F6" w14:paraId="036567DC" w14:textId="77777777" w:rsidTr="009A4960">
        <w:trPr>
          <w:trHeight w:val="276"/>
        </w:trPr>
        <w:tc>
          <w:tcPr>
            <w:tcW w:w="450" w:type="dxa"/>
            <w:shd w:val="pct50" w:color="auto" w:fill="auto"/>
          </w:tcPr>
          <w:p w14:paraId="413907E7" w14:textId="77777777" w:rsidR="00267EA9" w:rsidRDefault="00267EA9" w:rsidP="00536F9A"/>
        </w:tc>
        <w:tc>
          <w:tcPr>
            <w:tcW w:w="2970" w:type="dxa"/>
          </w:tcPr>
          <w:p w14:paraId="43F10BE6" w14:textId="77777777" w:rsidR="00267EA9" w:rsidRDefault="00B4776D" w:rsidP="00536F9A">
            <w:r>
              <w:t>GETAD^HLOPRS2</w:t>
            </w:r>
          </w:p>
        </w:tc>
        <w:tc>
          <w:tcPr>
            <w:tcW w:w="6930" w:type="dxa"/>
          </w:tcPr>
          <w:p w14:paraId="11624E60" w14:textId="77777777" w:rsidR="00267EA9" w:rsidRDefault="00B4776D" w:rsidP="00536F9A">
            <w:r>
              <w:t>Parses an address, data type AD, from a segment.</w:t>
            </w:r>
          </w:p>
        </w:tc>
      </w:tr>
      <w:tr w:rsidR="00267EA9" w:rsidRPr="007A64F6" w14:paraId="4F478009" w14:textId="77777777" w:rsidTr="009A4960">
        <w:trPr>
          <w:trHeight w:val="276"/>
        </w:trPr>
        <w:tc>
          <w:tcPr>
            <w:tcW w:w="450" w:type="dxa"/>
            <w:shd w:val="pct50" w:color="auto" w:fill="auto"/>
          </w:tcPr>
          <w:p w14:paraId="644E1220" w14:textId="77777777" w:rsidR="00267EA9" w:rsidRDefault="00267EA9" w:rsidP="00536F9A"/>
        </w:tc>
        <w:tc>
          <w:tcPr>
            <w:tcW w:w="2970" w:type="dxa"/>
          </w:tcPr>
          <w:p w14:paraId="221A401A" w14:textId="77777777" w:rsidR="00267EA9" w:rsidRDefault="00B4776D" w:rsidP="00536F9A">
            <w:r>
              <w:t>GETCE^HLOPRS2</w:t>
            </w:r>
          </w:p>
        </w:tc>
        <w:tc>
          <w:tcPr>
            <w:tcW w:w="6930" w:type="dxa"/>
          </w:tcPr>
          <w:p w14:paraId="6419DD31" w14:textId="77777777" w:rsidR="00267EA9" w:rsidRDefault="00B4776D" w:rsidP="00536F9A">
            <w:r>
              <w:t>Parses a coded element, data type CE.</w:t>
            </w:r>
          </w:p>
        </w:tc>
      </w:tr>
      <w:tr w:rsidR="00267EA9" w:rsidRPr="007A64F6" w14:paraId="7FC3FD27" w14:textId="77777777" w:rsidTr="009A4960">
        <w:trPr>
          <w:trHeight w:val="276"/>
        </w:trPr>
        <w:tc>
          <w:tcPr>
            <w:tcW w:w="450" w:type="dxa"/>
            <w:shd w:val="pct50" w:color="auto" w:fill="auto"/>
          </w:tcPr>
          <w:p w14:paraId="0507ADF1" w14:textId="77777777" w:rsidR="00267EA9" w:rsidRDefault="00267EA9" w:rsidP="00536F9A"/>
        </w:tc>
        <w:tc>
          <w:tcPr>
            <w:tcW w:w="2970" w:type="dxa"/>
          </w:tcPr>
          <w:p w14:paraId="12A8B3C5" w14:textId="77777777" w:rsidR="00267EA9" w:rsidRDefault="00B4776D" w:rsidP="00536F9A">
            <w:r>
              <w:t>GETCNE^HLOPRS2</w:t>
            </w:r>
          </w:p>
        </w:tc>
        <w:tc>
          <w:tcPr>
            <w:tcW w:w="6930" w:type="dxa"/>
          </w:tcPr>
          <w:p w14:paraId="6D054F66" w14:textId="77777777" w:rsidR="00267EA9" w:rsidRDefault="00B4776D" w:rsidP="00536F9A">
            <w:r>
              <w:t>Parses a coded value with no exceptions, data type CNE.</w:t>
            </w:r>
          </w:p>
        </w:tc>
      </w:tr>
      <w:tr w:rsidR="00267EA9" w:rsidRPr="007A64F6" w14:paraId="6430A11A" w14:textId="77777777" w:rsidTr="009A4960">
        <w:trPr>
          <w:trHeight w:val="260"/>
        </w:trPr>
        <w:tc>
          <w:tcPr>
            <w:tcW w:w="450" w:type="dxa"/>
            <w:shd w:val="pct50" w:color="auto" w:fill="auto"/>
          </w:tcPr>
          <w:p w14:paraId="1CD3C02D" w14:textId="77777777" w:rsidR="00267EA9" w:rsidRDefault="00267EA9" w:rsidP="00536F9A"/>
        </w:tc>
        <w:tc>
          <w:tcPr>
            <w:tcW w:w="2970" w:type="dxa"/>
          </w:tcPr>
          <w:p w14:paraId="02802D55" w14:textId="77777777" w:rsidR="00267EA9" w:rsidRDefault="00B4776D" w:rsidP="00536F9A">
            <w:r>
              <w:t>GETCWE^HLOPRS2</w:t>
            </w:r>
          </w:p>
        </w:tc>
        <w:tc>
          <w:tcPr>
            <w:tcW w:w="6930" w:type="dxa"/>
          </w:tcPr>
          <w:p w14:paraId="0A57C516" w14:textId="77777777" w:rsidR="00267EA9" w:rsidRDefault="00D05324" w:rsidP="00536F9A">
            <w:r>
              <w:t>Par</w:t>
            </w:r>
            <w:r w:rsidR="00B4776D">
              <w:t>s</w:t>
            </w:r>
            <w:r>
              <w:t>es</w:t>
            </w:r>
            <w:r w:rsidR="00B4776D">
              <w:t xml:space="preserve"> a coded value with exceptions, data type CWE.</w:t>
            </w:r>
          </w:p>
        </w:tc>
      </w:tr>
      <w:tr w:rsidR="00267EA9" w:rsidRPr="007A64F6" w14:paraId="3B558919" w14:textId="77777777" w:rsidTr="009A4960">
        <w:trPr>
          <w:trHeight w:val="276"/>
        </w:trPr>
        <w:tc>
          <w:tcPr>
            <w:tcW w:w="450" w:type="dxa"/>
            <w:shd w:val="pct50" w:color="auto" w:fill="auto"/>
          </w:tcPr>
          <w:p w14:paraId="38A1578D" w14:textId="77777777" w:rsidR="00267EA9" w:rsidRDefault="00267EA9" w:rsidP="00536F9A"/>
        </w:tc>
        <w:tc>
          <w:tcPr>
            <w:tcW w:w="2970" w:type="dxa"/>
          </w:tcPr>
          <w:p w14:paraId="20A8831B" w14:textId="77777777" w:rsidR="00267EA9" w:rsidRDefault="00B4776D" w:rsidP="00536F9A">
            <w:r>
              <w:t>GETDT^HLOPRS2</w:t>
            </w:r>
          </w:p>
        </w:tc>
        <w:tc>
          <w:tcPr>
            <w:tcW w:w="6930" w:type="dxa"/>
          </w:tcPr>
          <w:p w14:paraId="7BBA7633" w14:textId="77777777" w:rsidR="00267EA9" w:rsidRDefault="00B4776D" w:rsidP="00536F9A">
            <w:r>
              <w:t>Parses a date, data type DT.</w:t>
            </w:r>
          </w:p>
        </w:tc>
      </w:tr>
      <w:tr w:rsidR="00267EA9" w:rsidRPr="007A64F6" w14:paraId="6904C8BA" w14:textId="77777777" w:rsidTr="009A4960">
        <w:trPr>
          <w:trHeight w:val="276"/>
        </w:trPr>
        <w:tc>
          <w:tcPr>
            <w:tcW w:w="450" w:type="dxa"/>
            <w:shd w:val="pct50" w:color="auto" w:fill="auto"/>
          </w:tcPr>
          <w:p w14:paraId="5B79669D" w14:textId="77777777" w:rsidR="00267EA9" w:rsidRDefault="00267EA9" w:rsidP="00536F9A"/>
        </w:tc>
        <w:tc>
          <w:tcPr>
            <w:tcW w:w="2970" w:type="dxa"/>
          </w:tcPr>
          <w:p w14:paraId="5B626967" w14:textId="77777777" w:rsidR="00267EA9" w:rsidRDefault="00B4776D" w:rsidP="00536F9A">
            <w:r>
              <w:t>GETHD^HLOPRS2</w:t>
            </w:r>
          </w:p>
        </w:tc>
        <w:tc>
          <w:tcPr>
            <w:tcW w:w="6930" w:type="dxa"/>
          </w:tcPr>
          <w:p w14:paraId="6972827C" w14:textId="77777777" w:rsidR="00267EA9" w:rsidRDefault="00D05324" w:rsidP="00536F9A">
            <w:r>
              <w:t>Parses an HL7 hierarchic designator, data type HD.</w:t>
            </w:r>
          </w:p>
        </w:tc>
      </w:tr>
      <w:tr w:rsidR="00267EA9" w:rsidRPr="007A64F6" w14:paraId="1400D097" w14:textId="77777777" w:rsidTr="009A4960">
        <w:trPr>
          <w:trHeight w:val="276"/>
        </w:trPr>
        <w:tc>
          <w:tcPr>
            <w:tcW w:w="450" w:type="dxa"/>
            <w:shd w:val="pct50" w:color="auto" w:fill="auto"/>
          </w:tcPr>
          <w:p w14:paraId="7795872C" w14:textId="77777777" w:rsidR="00267EA9" w:rsidRDefault="00267EA9" w:rsidP="00536F9A"/>
        </w:tc>
        <w:tc>
          <w:tcPr>
            <w:tcW w:w="2970" w:type="dxa"/>
          </w:tcPr>
          <w:p w14:paraId="3E6F89A3" w14:textId="77777777" w:rsidR="00267EA9" w:rsidRDefault="00B4776D" w:rsidP="00536F9A">
            <w:r>
              <w:t>GETXPN^HLOPRS2</w:t>
            </w:r>
          </w:p>
        </w:tc>
        <w:tc>
          <w:tcPr>
            <w:tcW w:w="6930" w:type="dxa"/>
          </w:tcPr>
          <w:p w14:paraId="5800065C" w14:textId="77777777" w:rsidR="00267EA9" w:rsidRDefault="00D05324" w:rsidP="00536F9A">
            <w:r>
              <w:t>Parses an extended person’s name, data type XPN.</w:t>
            </w:r>
          </w:p>
        </w:tc>
      </w:tr>
      <w:tr w:rsidR="001B709E" w14:paraId="347A9877" w14:textId="77777777" w:rsidTr="009A4960">
        <w:trPr>
          <w:trHeight w:val="276"/>
        </w:trPr>
        <w:tc>
          <w:tcPr>
            <w:tcW w:w="10350" w:type="dxa"/>
            <w:gridSpan w:val="3"/>
            <w:shd w:val="clear" w:color="auto" w:fill="D9D9D9"/>
          </w:tcPr>
          <w:p w14:paraId="7E4EEA2C" w14:textId="77777777" w:rsidR="001B709E" w:rsidRPr="007A64F6" w:rsidRDefault="001B709E" w:rsidP="00536F9A">
            <w:pPr>
              <w:rPr>
                <w:b/>
              </w:rPr>
            </w:pPr>
            <w:r w:rsidRPr="007A64F6">
              <w:rPr>
                <w:b/>
              </w:rPr>
              <w:t>Miscellaneous APIs</w:t>
            </w:r>
          </w:p>
        </w:tc>
      </w:tr>
      <w:tr w:rsidR="001B709E" w14:paraId="316592F6" w14:textId="77777777" w:rsidTr="009A4960">
        <w:trPr>
          <w:trHeight w:val="2798"/>
        </w:trPr>
        <w:tc>
          <w:tcPr>
            <w:tcW w:w="3420" w:type="dxa"/>
            <w:gridSpan w:val="2"/>
          </w:tcPr>
          <w:p w14:paraId="5E37D815" w14:textId="77777777" w:rsidR="001B709E" w:rsidRDefault="001B709E" w:rsidP="00536F9A">
            <w:r>
              <w:t>HLNEXT^HLOMSG</w:t>
            </w:r>
          </w:p>
        </w:tc>
        <w:tc>
          <w:tcPr>
            <w:tcW w:w="6930" w:type="dxa"/>
          </w:tcPr>
          <w:p w14:paraId="1F698914" w14:textId="77777777" w:rsidR="00767C4D" w:rsidRDefault="001B709E" w:rsidP="00536F9A">
            <w:r>
              <w:t>Returns the segment as an array of lines. Example: SEGMEN</w:t>
            </w:r>
            <w:r w:rsidR="00767C4D">
              <w:t>T(1),</w:t>
            </w:r>
          </w:p>
          <w:p w14:paraId="2EBC89E0" w14:textId="77777777" w:rsidR="001B709E" w:rsidRDefault="00E229D4" w:rsidP="00536F9A">
            <w:r>
              <w:t>SEGMENT(2),</w:t>
            </w:r>
            <w:r w:rsidR="00767C4D">
              <w:t xml:space="preserve"> </w:t>
            </w:r>
            <w:r w:rsidR="001B709E">
              <w:t>etc.</w:t>
            </w:r>
          </w:p>
          <w:p w14:paraId="12022667" w14:textId="77777777" w:rsidR="001B709E" w:rsidRPr="009B031E" w:rsidRDefault="001B709E" w:rsidP="00536F9A">
            <w:pPr>
              <w:rPr>
                <w:b/>
              </w:rPr>
            </w:pPr>
            <w:r>
              <w:t>This is differ</w:t>
            </w:r>
            <w:r w:rsidR="00C002C7">
              <w:t xml:space="preserve">ent from NEXTSEG^HLOPRS in that </w:t>
            </w:r>
            <w:r>
              <w:t>HLNEXT^HLOMSG</w:t>
            </w:r>
            <w:r w:rsidR="009B031E">
              <w:t xml:space="preserve"> </w:t>
            </w:r>
            <w:r>
              <w:t xml:space="preserve">does not parse the segment into its </w:t>
            </w:r>
            <w:r w:rsidR="00514F51">
              <w:t xml:space="preserve">individual </w:t>
            </w:r>
            <w:r>
              <w:t>pieces.</w:t>
            </w:r>
          </w:p>
          <w:p w14:paraId="7787F097" w14:textId="77777777" w:rsidR="001B709E" w:rsidRPr="009B031E" w:rsidRDefault="001B709E" w:rsidP="00536F9A">
            <w:pPr>
              <w:rPr>
                <w:b/>
              </w:rPr>
            </w:pPr>
            <w:r>
              <w:t>If using this API, it is totally up</w:t>
            </w:r>
            <w:r w:rsidR="00F55378">
              <w:t xml:space="preserve"> to the application to parse </w:t>
            </w:r>
            <w:r>
              <w:t>the data from the segment.</w:t>
            </w:r>
            <w:r w:rsidR="000D0CD6">
              <w:t xml:space="preserve"> </w:t>
            </w:r>
            <w:r>
              <w:t>There</w:t>
            </w:r>
            <w:r w:rsidR="00514F51">
              <w:t xml:space="preserve"> are no HLO APIs to</w:t>
            </w:r>
            <w:r>
              <w:t xml:space="preserve"> assist.</w:t>
            </w:r>
          </w:p>
          <w:p w14:paraId="3525D362" w14:textId="77777777" w:rsidR="00F55378" w:rsidRPr="007A64F6" w:rsidRDefault="00F55378" w:rsidP="00536F9A">
            <w:pPr>
              <w:rPr>
                <w:b/>
              </w:rPr>
            </w:pPr>
            <w:r>
              <w:t>Applications are responsible for repl</w:t>
            </w:r>
            <w:r w:rsidR="00E229D4">
              <w:t xml:space="preserve">acing escape sequences with the </w:t>
            </w:r>
            <w:r>
              <w:t>original characters.</w:t>
            </w:r>
          </w:p>
          <w:p w14:paraId="072B1A44" w14:textId="77777777" w:rsidR="00E229D4" w:rsidRPr="00E229D4" w:rsidRDefault="001B709E" w:rsidP="00536F9A">
            <w:pPr>
              <w:rPr>
                <w:b/>
              </w:rPr>
            </w:pPr>
            <w:r>
              <w:t xml:space="preserve">If the segment fits within a single node, the array returned will have only </w:t>
            </w:r>
          </w:p>
          <w:p w14:paraId="1B9B5701" w14:textId="77777777" w:rsidR="001B709E" w:rsidRPr="007A64F6" w:rsidRDefault="001B709E" w:rsidP="00536F9A">
            <w:pPr>
              <w:rPr>
                <w:b/>
              </w:rPr>
            </w:pPr>
            <w:r>
              <w:t>one subscript=1.</w:t>
            </w:r>
            <w:r w:rsidR="000D0CD6">
              <w:t xml:space="preserve"> </w:t>
            </w:r>
            <w:r w:rsidRPr="00E229D4">
              <w:rPr>
                <w:b/>
              </w:rPr>
              <w:t>Example</w:t>
            </w:r>
            <w:r>
              <w:t>:</w:t>
            </w:r>
            <w:r w:rsidR="000D0CD6">
              <w:t xml:space="preserve"> </w:t>
            </w:r>
            <w:r>
              <w:t>SEGMENT(1)</w:t>
            </w:r>
          </w:p>
        </w:tc>
      </w:tr>
      <w:tr w:rsidR="001B709E" w14:paraId="1F7B6D50" w14:textId="77777777" w:rsidTr="009A4960">
        <w:trPr>
          <w:trHeight w:val="276"/>
        </w:trPr>
        <w:tc>
          <w:tcPr>
            <w:tcW w:w="3420" w:type="dxa"/>
            <w:gridSpan w:val="2"/>
          </w:tcPr>
          <w:p w14:paraId="20C3B9CA" w14:textId="77777777" w:rsidR="001B709E" w:rsidRDefault="00F55378" w:rsidP="00536F9A">
            <w:r>
              <w:lastRenderedPageBreak/>
              <w:t>MSGID^HLOPRS</w:t>
            </w:r>
          </w:p>
        </w:tc>
        <w:tc>
          <w:tcPr>
            <w:tcW w:w="6930" w:type="dxa"/>
          </w:tcPr>
          <w:p w14:paraId="0FBB4CBB" w14:textId="77777777" w:rsidR="001B709E" w:rsidRDefault="00F55378" w:rsidP="00536F9A">
            <w:r>
              <w:t xml:space="preserve">Given the IEN of the message, </w:t>
            </w:r>
            <w:r w:rsidR="00514F51">
              <w:t xml:space="preserve">in the HLO MESSAGES </w:t>
            </w:r>
            <w:r>
              <w:t xml:space="preserve">file </w:t>
            </w:r>
            <w:r w:rsidR="00514F51">
              <w:t>(</w:t>
            </w:r>
            <w:r>
              <w:t>#7</w:t>
            </w:r>
            <w:r w:rsidR="00514F51">
              <w:t>78), this API returns the Control ID</w:t>
            </w:r>
            <w:r>
              <w:t xml:space="preserve"> found in the </w:t>
            </w:r>
            <w:r w:rsidR="00514F51">
              <w:t xml:space="preserve">message </w:t>
            </w:r>
            <w:r>
              <w:t xml:space="preserve">header. </w:t>
            </w:r>
          </w:p>
        </w:tc>
      </w:tr>
    </w:tbl>
    <w:p w14:paraId="5D1D658F" w14:textId="77777777" w:rsidR="001137F1" w:rsidRDefault="001137F1" w:rsidP="00ED3EBF">
      <w:bookmarkStart w:id="113" w:name="_HLO_Parses_the"/>
      <w:bookmarkEnd w:id="113"/>
    </w:p>
    <w:p w14:paraId="4BCE1470" w14:textId="77777777" w:rsidR="00B5438E" w:rsidRDefault="00B5438E" w:rsidP="004F6AA7">
      <w:pPr>
        <w:pStyle w:val="Heading2"/>
        <w:tabs>
          <w:tab w:val="clear" w:pos="1656"/>
          <w:tab w:val="num" w:pos="1080"/>
        </w:tabs>
        <w:ind w:left="1080" w:right="-360" w:hanging="1080"/>
      </w:pPr>
      <w:bookmarkStart w:id="114" w:name="_Toc241910370"/>
      <w:r w:rsidRPr="00252C7D">
        <w:t>HLO Parses the Message Header</w:t>
      </w:r>
      <w:bookmarkEnd w:id="114"/>
    </w:p>
    <w:p w14:paraId="3BF2DF55" w14:textId="77777777" w:rsidR="0018382B" w:rsidRDefault="00180A90" w:rsidP="00210384">
      <w:pPr>
        <w:spacing w:line="240" w:lineRule="auto"/>
        <w:ind w:right="-360"/>
        <w:contextualSpacing/>
      </w:pPr>
      <w:r>
        <w:t>An application always begins parsing a message by calling STARTMSG^HLOPRS.</w:t>
      </w:r>
      <w:r w:rsidR="000D0CD6">
        <w:t xml:space="preserve"> </w:t>
      </w:r>
      <w:r w:rsidR="0018382B">
        <w:t>A call to $$STARTMSG^HLOPRS(.MSG,&lt;message ien, file #778&gt;</w:t>
      </w:r>
      <w:r w:rsidR="00714A8B">
        <w:t>,.HDR</w:t>
      </w:r>
      <w:r w:rsidR="00506B76">
        <w:t>) returns administrative</w:t>
      </w:r>
      <w:r w:rsidR="000D0CD6">
        <w:t xml:space="preserve"> </w:t>
      </w:r>
      <w:r w:rsidR="0018382B">
        <w:t>info</w:t>
      </w:r>
      <w:r w:rsidR="00D0166E">
        <w:t xml:space="preserve">rmation </w:t>
      </w:r>
      <w:r w:rsidR="00506B76">
        <w:t>about the message, the header segment, and the header segment’s parsed fields.</w:t>
      </w:r>
      <w:r w:rsidR="00D0166E">
        <w:t xml:space="preserve"> </w:t>
      </w:r>
    </w:p>
    <w:p w14:paraId="6F6EA721" w14:textId="77777777" w:rsidR="0018382B" w:rsidRDefault="0018382B" w:rsidP="00210384">
      <w:pPr>
        <w:spacing w:line="240" w:lineRule="auto"/>
        <w:ind w:right="-360"/>
        <w:contextualSpacing/>
      </w:pPr>
    </w:p>
    <w:p w14:paraId="030E825F" w14:textId="77777777" w:rsidR="00736372" w:rsidRDefault="009A4960" w:rsidP="00736372">
      <w:pPr>
        <w:spacing w:line="240" w:lineRule="auto"/>
        <w:ind w:right="-360"/>
        <w:contextualSpacing/>
      </w:pPr>
      <w:r>
        <w:t>The following</w:t>
      </w:r>
      <w:r w:rsidR="00736372">
        <w:t xml:space="preserve"> is a partial list of the MSG array subscripts returned</w:t>
      </w:r>
      <w:r w:rsidR="005F1F5A">
        <w:t>.</w:t>
      </w:r>
      <w:r w:rsidR="000D0CD6">
        <w:t xml:space="preserve"> </w:t>
      </w:r>
      <w:r w:rsidR="00736372">
        <w:t>See section 5.2.1 for a complete list of the subscripts returned and available to the developer. (</w:t>
      </w:r>
      <w:r w:rsidR="00E427AB" w:rsidRPr="00E427AB">
        <w:t>Start Parsing a Message</w:t>
      </w:r>
      <w:r w:rsidR="00736372">
        <w:t>)</w:t>
      </w:r>
    </w:p>
    <w:p w14:paraId="5EAC20D8" w14:textId="77777777" w:rsidR="00736372" w:rsidRDefault="00736372" w:rsidP="00210384">
      <w:pPr>
        <w:spacing w:line="240" w:lineRule="auto"/>
        <w:ind w:right="-36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478"/>
      </w:tblGrid>
      <w:tr w:rsidR="005261DE" w14:paraId="18F2F51B" w14:textId="77777777" w:rsidTr="00515844">
        <w:tc>
          <w:tcPr>
            <w:tcW w:w="1818" w:type="dxa"/>
          </w:tcPr>
          <w:p w14:paraId="0C74F05E" w14:textId="77777777" w:rsidR="005261DE" w:rsidRDefault="005261DE" w:rsidP="00515844">
            <w:pPr>
              <w:spacing w:line="240" w:lineRule="auto"/>
              <w:ind w:right="-360"/>
              <w:contextualSpacing/>
            </w:pPr>
            <w:r>
              <w:t>MSG(“BATCH”)</w:t>
            </w:r>
          </w:p>
        </w:tc>
        <w:tc>
          <w:tcPr>
            <w:tcW w:w="8478" w:type="dxa"/>
          </w:tcPr>
          <w:p w14:paraId="7D35EDDB" w14:textId="77777777" w:rsidR="005261DE" w:rsidRDefault="00514F51" w:rsidP="00515844">
            <w:pPr>
              <w:spacing w:line="240" w:lineRule="auto"/>
              <w:ind w:right="-360"/>
              <w:contextualSpacing/>
            </w:pPr>
            <w:r>
              <w:t>If the segment type is BHS</w:t>
            </w:r>
            <w:r w:rsidR="001016BE">
              <w:t>,</w:t>
            </w:r>
            <w:r w:rsidR="00504197">
              <w:t xml:space="preserve"> </w:t>
            </w:r>
            <w:r>
              <w:t xml:space="preserve">it </w:t>
            </w:r>
            <w:r w:rsidR="005261DE">
              <w:t>returns 1.</w:t>
            </w:r>
            <w:r w:rsidR="000D0CD6">
              <w:t xml:space="preserve"> </w:t>
            </w:r>
            <w:r w:rsidR="00736372">
              <w:t>I</w:t>
            </w:r>
            <w:r w:rsidR="00504197">
              <w:t>f it is NOT a batch message</w:t>
            </w:r>
            <w:r w:rsidR="001016BE">
              <w:t>,</w:t>
            </w:r>
            <w:r w:rsidR="005261DE">
              <w:t xml:space="preserve"> </w:t>
            </w:r>
            <w:r>
              <w:t xml:space="preserve">it </w:t>
            </w:r>
            <w:r w:rsidR="005261DE">
              <w:t>returns 0.</w:t>
            </w:r>
          </w:p>
        </w:tc>
      </w:tr>
      <w:tr w:rsidR="005261DE" w14:paraId="7276CF47" w14:textId="77777777" w:rsidTr="00515844">
        <w:tc>
          <w:tcPr>
            <w:tcW w:w="1818" w:type="dxa"/>
          </w:tcPr>
          <w:p w14:paraId="3BB1BABD" w14:textId="77777777" w:rsidR="005261DE" w:rsidRDefault="005261DE" w:rsidP="00515844">
            <w:pPr>
              <w:spacing w:line="240" w:lineRule="auto"/>
              <w:ind w:right="-360"/>
              <w:contextualSpacing/>
            </w:pPr>
            <w:r>
              <w:t xml:space="preserve">MSG("ID") </w:t>
            </w:r>
            <w:r>
              <w:tab/>
            </w:r>
          </w:p>
        </w:tc>
        <w:tc>
          <w:tcPr>
            <w:tcW w:w="8478" w:type="dxa"/>
          </w:tcPr>
          <w:p w14:paraId="2C55CBC3" w14:textId="77777777" w:rsidR="005261DE" w:rsidRDefault="00504197" w:rsidP="00515844">
            <w:pPr>
              <w:spacing w:line="240" w:lineRule="auto"/>
              <w:ind w:right="-360"/>
              <w:contextualSpacing/>
            </w:pPr>
            <w:r>
              <w:t>If the header type is MSH</w:t>
            </w:r>
            <w:r w:rsidR="001016BE">
              <w:t>,</w:t>
            </w:r>
            <w:r>
              <w:t xml:space="preserve"> it</w:t>
            </w:r>
            <w:r w:rsidR="005261DE">
              <w:t xml:space="preserve"> returns the Message Control ID.</w:t>
            </w:r>
            <w:r w:rsidR="000D0CD6">
              <w:t xml:space="preserve"> </w:t>
            </w:r>
            <w:r>
              <w:t>If the header type is BHS</w:t>
            </w:r>
            <w:r w:rsidR="001016BE">
              <w:t>,</w:t>
            </w:r>
            <w:r>
              <w:t xml:space="preserve"> it returns</w:t>
            </w:r>
            <w:r w:rsidR="005261DE">
              <w:t xml:space="preserve"> the Batch Control ID.</w:t>
            </w:r>
          </w:p>
        </w:tc>
      </w:tr>
      <w:tr w:rsidR="005261DE" w14:paraId="7734FD40" w14:textId="77777777" w:rsidTr="00515844">
        <w:tc>
          <w:tcPr>
            <w:tcW w:w="1818" w:type="dxa"/>
          </w:tcPr>
          <w:p w14:paraId="52FAD605" w14:textId="77777777" w:rsidR="005261DE" w:rsidRPr="00736372" w:rsidRDefault="005261DE" w:rsidP="00515844">
            <w:pPr>
              <w:spacing w:line="240" w:lineRule="auto"/>
              <w:ind w:right="-360"/>
              <w:contextualSpacing/>
            </w:pPr>
            <w:r w:rsidRPr="00736372">
              <w:t>MSG("EVENT")</w:t>
            </w:r>
          </w:p>
        </w:tc>
        <w:tc>
          <w:tcPr>
            <w:tcW w:w="8478" w:type="dxa"/>
          </w:tcPr>
          <w:p w14:paraId="7BF16823" w14:textId="77777777" w:rsidR="005261DE" w:rsidRDefault="005261DE" w:rsidP="00515844">
            <w:pPr>
              <w:spacing w:line="240" w:lineRule="auto"/>
              <w:ind w:right="-360"/>
              <w:contextualSpacing/>
            </w:pPr>
            <w:r>
              <w:t>The HL7 event, only returned if the segment type is MSH.</w:t>
            </w:r>
          </w:p>
        </w:tc>
      </w:tr>
      <w:tr w:rsidR="005261DE" w14:paraId="411A0540" w14:textId="77777777" w:rsidTr="00515844">
        <w:tc>
          <w:tcPr>
            <w:tcW w:w="1818" w:type="dxa"/>
          </w:tcPr>
          <w:p w14:paraId="46E467E0" w14:textId="77777777" w:rsidR="005261DE" w:rsidRDefault="005261DE" w:rsidP="00515844">
            <w:pPr>
              <w:spacing w:line="240" w:lineRule="auto"/>
              <w:ind w:right="-360"/>
              <w:contextualSpacing/>
            </w:pPr>
            <w:r>
              <w:t>MSG("MESSAGE TYPE")</w:t>
            </w:r>
          </w:p>
        </w:tc>
        <w:tc>
          <w:tcPr>
            <w:tcW w:w="8478" w:type="dxa"/>
          </w:tcPr>
          <w:p w14:paraId="4371DE4E" w14:textId="77777777" w:rsidR="005261DE" w:rsidRDefault="00504197" w:rsidP="00515844">
            <w:pPr>
              <w:spacing w:line="240" w:lineRule="auto"/>
              <w:ind w:right="-360"/>
              <w:contextualSpacing/>
            </w:pPr>
            <w:r>
              <w:t>The HL7 message type.</w:t>
            </w:r>
            <w:r w:rsidR="000D0CD6">
              <w:t xml:space="preserve"> </w:t>
            </w:r>
            <w:r>
              <w:t xml:space="preserve">It is </w:t>
            </w:r>
            <w:r w:rsidR="005261DE">
              <w:t>returned if the segment types is MSH</w:t>
            </w:r>
            <w:r w:rsidR="00921B84">
              <w:t>,</w:t>
            </w:r>
            <w:r w:rsidR="005261DE">
              <w:t xml:space="preserve"> but NOT if</w:t>
            </w:r>
          </w:p>
          <w:p w14:paraId="026A3FB0" w14:textId="77777777" w:rsidR="005261DE" w:rsidRDefault="005261DE" w:rsidP="00515844">
            <w:pPr>
              <w:spacing w:line="240" w:lineRule="auto"/>
              <w:ind w:right="-360"/>
              <w:contextualSpacing/>
            </w:pPr>
            <w:r>
              <w:t xml:space="preserve"> </w:t>
            </w:r>
            <w:r w:rsidR="00504197">
              <w:t xml:space="preserve">it is </w:t>
            </w:r>
            <w:r>
              <w:t>BHS.</w:t>
            </w:r>
          </w:p>
        </w:tc>
      </w:tr>
      <w:tr w:rsidR="005261DE" w14:paraId="09C2B0BC" w14:textId="77777777" w:rsidTr="00515844">
        <w:tc>
          <w:tcPr>
            <w:tcW w:w="1818" w:type="dxa"/>
          </w:tcPr>
          <w:p w14:paraId="1E483894" w14:textId="77777777" w:rsidR="005261DE" w:rsidRDefault="005261DE" w:rsidP="00515844">
            <w:pPr>
              <w:spacing w:line="240" w:lineRule="auto"/>
              <w:ind w:right="-360"/>
              <w:contextualSpacing/>
            </w:pPr>
            <w:r>
              <w:t>MSG(“HDR”,1)</w:t>
            </w:r>
          </w:p>
        </w:tc>
        <w:tc>
          <w:tcPr>
            <w:tcW w:w="8478" w:type="dxa"/>
          </w:tcPr>
          <w:p w14:paraId="53AF4574" w14:textId="77777777" w:rsidR="005261DE" w:rsidRDefault="005261DE" w:rsidP="00515844">
            <w:pPr>
              <w:spacing w:line="240" w:lineRule="auto"/>
              <w:ind w:right="-360"/>
              <w:contextualSpacing/>
            </w:pPr>
            <w:r>
              <w:t>The unparsed message header, field sequence1 through 6.</w:t>
            </w:r>
          </w:p>
          <w:p w14:paraId="06085C1E" w14:textId="77777777" w:rsidR="005261DE" w:rsidRDefault="005261DE" w:rsidP="00515844">
            <w:pPr>
              <w:spacing w:line="240" w:lineRule="auto"/>
              <w:ind w:right="-360"/>
              <w:contextualSpacing/>
            </w:pPr>
          </w:p>
        </w:tc>
      </w:tr>
      <w:tr w:rsidR="005261DE" w14:paraId="43DE1527" w14:textId="77777777" w:rsidTr="00515844">
        <w:tc>
          <w:tcPr>
            <w:tcW w:w="1818" w:type="dxa"/>
          </w:tcPr>
          <w:p w14:paraId="0D02DADE" w14:textId="77777777" w:rsidR="005261DE" w:rsidRDefault="005261DE" w:rsidP="00515844">
            <w:pPr>
              <w:spacing w:line="240" w:lineRule="auto"/>
              <w:ind w:right="-360"/>
              <w:contextualSpacing/>
            </w:pPr>
            <w:r>
              <w:t>MSG(“HDR”,2)</w:t>
            </w:r>
          </w:p>
        </w:tc>
        <w:tc>
          <w:tcPr>
            <w:tcW w:w="8478" w:type="dxa"/>
          </w:tcPr>
          <w:p w14:paraId="41931D76" w14:textId="77777777" w:rsidR="005261DE" w:rsidRDefault="005261DE" w:rsidP="00515844">
            <w:pPr>
              <w:spacing w:line="240" w:lineRule="auto"/>
              <w:ind w:right="-360"/>
              <w:contextualSpacing/>
            </w:pPr>
            <w:r>
              <w:t>The unparsed message heade</w:t>
            </w:r>
            <w:r w:rsidR="00736372">
              <w:t>r, field sequence 7 to the end.</w:t>
            </w:r>
          </w:p>
        </w:tc>
      </w:tr>
    </w:tbl>
    <w:p w14:paraId="39DE587A" w14:textId="77777777" w:rsidR="00CA63D3" w:rsidRDefault="00CA63D3" w:rsidP="00210384">
      <w:pPr>
        <w:spacing w:line="240" w:lineRule="auto"/>
        <w:ind w:right="-360"/>
        <w:contextualSpacing/>
      </w:pPr>
    </w:p>
    <w:p w14:paraId="21F51BF6" w14:textId="77777777" w:rsidR="0018382B" w:rsidRDefault="00714A8B" w:rsidP="00210384">
      <w:pPr>
        <w:spacing w:line="240" w:lineRule="auto"/>
        <w:ind w:right="-360"/>
        <w:contextualSpacing/>
      </w:pPr>
      <w:r>
        <w:t>In addition, HLO will return all the fields from the header segment and return them in an array, passed-by-reference in the third parameter.</w:t>
      </w:r>
      <w:r w:rsidR="000D0CD6">
        <w:t xml:space="preserve"> </w:t>
      </w:r>
      <w:r w:rsidR="00CA63D3">
        <w:t>The next two sections specify what subscript</w:t>
      </w:r>
      <w:r>
        <w:t>s are returned in the case of a</w:t>
      </w:r>
      <w:r w:rsidR="00CA63D3">
        <w:t xml:space="preserve"> BHS segment and in the case of an MSH segment.</w:t>
      </w:r>
      <w:r w:rsidR="000D0CD6">
        <w:t xml:space="preserve"> </w:t>
      </w:r>
    </w:p>
    <w:p w14:paraId="533E6576" w14:textId="77777777" w:rsidR="001137F1" w:rsidRDefault="001137F1" w:rsidP="00ED3EBF">
      <w:bookmarkStart w:id="115" w:name="_Parsing_the_MSH"/>
      <w:bookmarkEnd w:id="115"/>
    </w:p>
    <w:p w14:paraId="1BC74972" w14:textId="77777777" w:rsidR="00B5438E" w:rsidRDefault="00B5438E" w:rsidP="007C5D6B">
      <w:pPr>
        <w:pStyle w:val="Heading3"/>
        <w:tabs>
          <w:tab w:val="clear" w:pos="2592"/>
          <w:tab w:val="left" w:pos="900"/>
        </w:tabs>
        <w:ind w:left="900"/>
      </w:pPr>
      <w:bookmarkStart w:id="116" w:name="_Toc241910371"/>
      <w:r w:rsidRPr="00252C7D">
        <w:t>Parsing the MSH Segment</w:t>
      </w:r>
      <w:bookmarkEnd w:id="116"/>
    </w:p>
    <w:p w14:paraId="47594B44" w14:textId="77777777" w:rsidR="00CA63D3" w:rsidRPr="00CA63D3" w:rsidRDefault="00B71065" w:rsidP="00210384">
      <w:pPr>
        <w:spacing w:line="240" w:lineRule="auto"/>
        <w:ind w:right="-360"/>
        <w:contextualSpacing/>
      </w:pPr>
      <w:r>
        <w:t xml:space="preserve">For an individual message, as opposed to a batch message, a </w:t>
      </w:r>
      <w:r w:rsidR="002D3566">
        <w:t>call to $$STARTMSG^HLOPRS</w:t>
      </w:r>
      <w:r w:rsidR="00CA47AD">
        <w:t xml:space="preserve"> </w:t>
      </w:r>
      <w:r w:rsidR="00293A10">
        <w:t>(.MSG,&lt;message IEN, HLO MESSAGES file (</w:t>
      </w:r>
      <w:r w:rsidR="002D3566">
        <w:t xml:space="preserve"> #778</w:t>
      </w:r>
      <w:r w:rsidR="00293A10">
        <w:t>)</w:t>
      </w:r>
      <w:r w:rsidR="002D3566">
        <w:t>&gt;,.HDR) will return the HDR array with the following subscripts.</w:t>
      </w:r>
      <w:r w:rsidR="000D0CD6">
        <w:t xml:space="preserve"> </w:t>
      </w:r>
      <w:r w:rsidR="002D3566">
        <w:t xml:space="preserve">Any escape sequences found within the returned value will be replaced with the original character. </w:t>
      </w:r>
    </w:p>
    <w:p w14:paraId="47A95A07" w14:textId="77777777" w:rsidR="00180A90" w:rsidRPr="00921B84" w:rsidRDefault="00180A90" w:rsidP="00210384">
      <w:pPr>
        <w:pStyle w:val="BodyText"/>
        <w:ind w:left="0" w:right="-360"/>
        <w:contextualSpacing/>
        <w:rPr>
          <w:sz w:val="18"/>
          <w:szCs w:val="18"/>
        </w:rPr>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4746"/>
        <w:gridCol w:w="4512"/>
      </w:tblGrid>
      <w:tr w:rsidR="00180A90" w:rsidRPr="00921B84" w14:paraId="6F395B5B" w14:textId="77777777" w:rsidTr="00536F9A">
        <w:tc>
          <w:tcPr>
            <w:tcW w:w="685" w:type="pct"/>
            <w:shd w:val="clear" w:color="auto" w:fill="D9D9D9"/>
          </w:tcPr>
          <w:p w14:paraId="46EF8EB7" w14:textId="77777777" w:rsidR="00180A90" w:rsidRPr="00921B84" w:rsidRDefault="00180A90" w:rsidP="00057ED2">
            <w:pPr>
              <w:spacing w:line="240" w:lineRule="auto"/>
              <w:ind w:right="-360"/>
              <w:contextualSpacing/>
              <w:jc w:val="center"/>
              <w:rPr>
                <w:b/>
                <w:sz w:val="20"/>
              </w:rPr>
            </w:pPr>
            <w:r w:rsidRPr="00921B84">
              <w:rPr>
                <w:b/>
                <w:sz w:val="20"/>
              </w:rPr>
              <w:t>Sequence</w:t>
            </w:r>
          </w:p>
        </w:tc>
        <w:tc>
          <w:tcPr>
            <w:tcW w:w="2212" w:type="pct"/>
            <w:shd w:val="clear" w:color="auto" w:fill="D9D9D9"/>
          </w:tcPr>
          <w:p w14:paraId="6F42E9F4" w14:textId="77777777" w:rsidR="00180A90" w:rsidRPr="00921B84" w:rsidRDefault="002D3566" w:rsidP="00057ED2">
            <w:pPr>
              <w:spacing w:line="240" w:lineRule="auto"/>
              <w:ind w:right="-360"/>
              <w:contextualSpacing/>
              <w:jc w:val="center"/>
              <w:rPr>
                <w:b/>
                <w:sz w:val="20"/>
              </w:rPr>
            </w:pPr>
            <w:r w:rsidRPr="00921B84">
              <w:rPr>
                <w:b/>
                <w:sz w:val="20"/>
              </w:rPr>
              <w:t>S</w:t>
            </w:r>
            <w:r w:rsidR="00057ED2" w:rsidRPr="00921B84">
              <w:rPr>
                <w:b/>
                <w:sz w:val="20"/>
              </w:rPr>
              <w:t>ubscript</w:t>
            </w:r>
          </w:p>
        </w:tc>
        <w:tc>
          <w:tcPr>
            <w:tcW w:w="2103" w:type="pct"/>
            <w:shd w:val="clear" w:color="auto" w:fill="D9D9D9"/>
          </w:tcPr>
          <w:p w14:paraId="75162FEC" w14:textId="77777777" w:rsidR="00180A90" w:rsidRPr="00921B84" w:rsidRDefault="00180A90" w:rsidP="00057ED2">
            <w:pPr>
              <w:spacing w:line="240" w:lineRule="auto"/>
              <w:ind w:right="-360"/>
              <w:contextualSpacing/>
              <w:jc w:val="center"/>
              <w:rPr>
                <w:b/>
                <w:sz w:val="20"/>
              </w:rPr>
            </w:pPr>
            <w:r w:rsidRPr="00921B84">
              <w:rPr>
                <w:b/>
                <w:sz w:val="20"/>
              </w:rPr>
              <w:t>Description/Comment</w:t>
            </w:r>
          </w:p>
        </w:tc>
      </w:tr>
      <w:tr w:rsidR="00180A90" w:rsidRPr="00921B84" w14:paraId="1D4A829C" w14:textId="77777777" w:rsidTr="00536F9A">
        <w:tc>
          <w:tcPr>
            <w:tcW w:w="685" w:type="pct"/>
          </w:tcPr>
          <w:p w14:paraId="06729E2F" w14:textId="77777777" w:rsidR="00180A90" w:rsidRPr="00921B84" w:rsidRDefault="00736372" w:rsidP="00210384">
            <w:pPr>
              <w:spacing w:line="240" w:lineRule="auto"/>
              <w:ind w:right="-360"/>
              <w:contextualSpacing/>
              <w:rPr>
                <w:sz w:val="20"/>
              </w:rPr>
            </w:pPr>
            <w:r w:rsidRPr="00921B84">
              <w:rPr>
                <w:sz w:val="20"/>
              </w:rPr>
              <w:t>0</w:t>
            </w:r>
          </w:p>
        </w:tc>
        <w:tc>
          <w:tcPr>
            <w:tcW w:w="2212" w:type="pct"/>
          </w:tcPr>
          <w:p w14:paraId="762B28BE" w14:textId="77777777" w:rsidR="00180A90" w:rsidRPr="00921B84" w:rsidRDefault="00736372" w:rsidP="00210384">
            <w:pPr>
              <w:spacing w:line="240" w:lineRule="auto"/>
              <w:ind w:right="-360"/>
              <w:contextualSpacing/>
              <w:rPr>
                <w:sz w:val="20"/>
              </w:rPr>
            </w:pPr>
            <w:r w:rsidRPr="00921B84">
              <w:rPr>
                <w:sz w:val="20"/>
              </w:rPr>
              <w:t>“SEGMENT TYPE”</w:t>
            </w:r>
          </w:p>
        </w:tc>
        <w:tc>
          <w:tcPr>
            <w:tcW w:w="2103" w:type="pct"/>
          </w:tcPr>
          <w:p w14:paraId="70C6FFA6" w14:textId="77777777" w:rsidR="00180A90" w:rsidRPr="00921B84" w:rsidRDefault="00736372" w:rsidP="00210384">
            <w:pPr>
              <w:spacing w:line="240" w:lineRule="auto"/>
              <w:ind w:right="-360"/>
              <w:contextualSpacing/>
              <w:rPr>
                <w:sz w:val="20"/>
              </w:rPr>
            </w:pPr>
            <w:r w:rsidRPr="00921B84">
              <w:rPr>
                <w:sz w:val="20"/>
              </w:rPr>
              <w:t>“MSH”</w:t>
            </w:r>
          </w:p>
        </w:tc>
      </w:tr>
      <w:tr w:rsidR="00180A90" w:rsidRPr="00921B84" w14:paraId="1A15319C" w14:textId="77777777" w:rsidTr="00536F9A">
        <w:tc>
          <w:tcPr>
            <w:tcW w:w="685" w:type="pct"/>
          </w:tcPr>
          <w:p w14:paraId="4E816586" w14:textId="77777777" w:rsidR="00180A90" w:rsidRPr="00921B84" w:rsidRDefault="00180A90" w:rsidP="00210384">
            <w:pPr>
              <w:spacing w:line="240" w:lineRule="auto"/>
              <w:ind w:right="-360"/>
              <w:contextualSpacing/>
              <w:rPr>
                <w:sz w:val="20"/>
              </w:rPr>
            </w:pPr>
            <w:r w:rsidRPr="00921B84">
              <w:rPr>
                <w:sz w:val="20"/>
              </w:rPr>
              <w:t>1</w:t>
            </w:r>
          </w:p>
        </w:tc>
        <w:tc>
          <w:tcPr>
            <w:tcW w:w="2212" w:type="pct"/>
          </w:tcPr>
          <w:p w14:paraId="5520B120" w14:textId="77777777" w:rsidR="00180A90" w:rsidRPr="00921B84" w:rsidRDefault="00736372" w:rsidP="00210384">
            <w:pPr>
              <w:spacing w:line="240" w:lineRule="auto"/>
              <w:ind w:right="-360"/>
              <w:contextualSpacing/>
              <w:rPr>
                <w:sz w:val="20"/>
              </w:rPr>
            </w:pPr>
            <w:r w:rsidRPr="00921B84">
              <w:rPr>
                <w:sz w:val="20"/>
              </w:rPr>
              <w:t>“FIELD SEPARATOR”</w:t>
            </w:r>
          </w:p>
        </w:tc>
        <w:tc>
          <w:tcPr>
            <w:tcW w:w="2103" w:type="pct"/>
          </w:tcPr>
          <w:p w14:paraId="62380498" w14:textId="77777777" w:rsidR="00180A90" w:rsidRPr="00921B84" w:rsidRDefault="00414619" w:rsidP="00210384">
            <w:pPr>
              <w:spacing w:line="240" w:lineRule="auto"/>
              <w:ind w:right="-360"/>
              <w:contextualSpacing/>
              <w:rPr>
                <w:sz w:val="20"/>
              </w:rPr>
            </w:pPr>
            <w:r w:rsidRPr="00921B84">
              <w:rPr>
                <w:sz w:val="20"/>
              </w:rPr>
              <w:t xml:space="preserve">The </w:t>
            </w:r>
            <w:r w:rsidR="00180A90" w:rsidRPr="00921B84">
              <w:rPr>
                <w:sz w:val="20"/>
              </w:rPr>
              <w:t>field separator</w:t>
            </w:r>
          </w:p>
        </w:tc>
      </w:tr>
      <w:tr w:rsidR="00180A90" w:rsidRPr="00921B84" w14:paraId="0C142D9D" w14:textId="77777777" w:rsidTr="00536F9A">
        <w:tc>
          <w:tcPr>
            <w:tcW w:w="685" w:type="pct"/>
          </w:tcPr>
          <w:p w14:paraId="3A1CE0D9" w14:textId="77777777" w:rsidR="00180A90" w:rsidRPr="00921B84" w:rsidRDefault="00180A90" w:rsidP="00210384">
            <w:pPr>
              <w:spacing w:line="240" w:lineRule="auto"/>
              <w:ind w:right="-360"/>
              <w:contextualSpacing/>
              <w:rPr>
                <w:sz w:val="20"/>
              </w:rPr>
            </w:pPr>
            <w:r w:rsidRPr="00921B84">
              <w:rPr>
                <w:sz w:val="20"/>
              </w:rPr>
              <w:t>2</w:t>
            </w:r>
          </w:p>
        </w:tc>
        <w:tc>
          <w:tcPr>
            <w:tcW w:w="2212" w:type="pct"/>
          </w:tcPr>
          <w:p w14:paraId="00EAC0FF" w14:textId="77777777" w:rsidR="00180A90" w:rsidRPr="00921B84" w:rsidRDefault="00736372" w:rsidP="00210384">
            <w:pPr>
              <w:spacing w:line="240" w:lineRule="auto"/>
              <w:ind w:right="-360"/>
              <w:contextualSpacing/>
              <w:rPr>
                <w:sz w:val="20"/>
              </w:rPr>
            </w:pPr>
            <w:r w:rsidRPr="00921B84">
              <w:rPr>
                <w:sz w:val="20"/>
              </w:rPr>
              <w:t>“COMPONENT SEPARATOR”</w:t>
            </w:r>
          </w:p>
          <w:p w14:paraId="48FABA26" w14:textId="77777777" w:rsidR="00180A90" w:rsidRPr="00921B84" w:rsidRDefault="00736372" w:rsidP="00210384">
            <w:pPr>
              <w:spacing w:line="240" w:lineRule="auto"/>
              <w:ind w:right="-360"/>
              <w:contextualSpacing/>
              <w:rPr>
                <w:sz w:val="20"/>
              </w:rPr>
            </w:pPr>
            <w:r w:rsidRPr="00921B84">
              <w:rPr>
                <w:sz w:val="20"/>
              </w:rPr>
              <w:t>“SUBCOMPONENT SEPARATOR”</w:t>
            </w:r>
          </w:p>
          <w:p w14:paraId="55C41088"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“REPETITION SEPARATOR”</w:t>
            </w:r>
            <w:r w:rsidRPr="00921B84">
              <w:rPr>
                <w:sz w:val="20"/>
              </w:rPr>
              <w:t xml:space="preserve"> </w:t>
            </w:r>
          </w:p>
          <w:p w14:paraId="5DBB16B5"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“ESCAPE CHARACTER”</w:t>
            </w:r>
            <w:r w:rsidRPr="00921B84">
              <w:rPr>
                <w:sz w:val="20"/>
              </w:rPr>
              <w:t xml:space="preserve"> </w:t>
            </w:r>
          </w:p>
        </w:tc>
        <w:tc>
          <w:tcPr>
            <w:tcW w:w="2103" w:type="pct"/>
          </w:tcPr>
          <w:p w14:paraId="6D630DC5" w14:textId="77777777" w:rsidR="00180A90" w:rsidRPr="00921B84" w:rsidRDefault="00414619" w:rsidP="00210384">
            <w:pPr>
              <w:spacing w:line="240" w:lineRule="auto"/>
              <w:ind w:right="-360"/>
              <w:contextualSpacing/>
              <w:rPr>
                <w:sz w:val="20"/>
              </w:rPr>
            </w:pPr>
            <w:r w:rsidRPr="00921B84">
              <w:rPr>
                <w:sz w:val="20"/>
              </w:rPr>
              <w:t>The message delimiters</w:t>
            </w:r>
          </w:p>
        </w:tc>
      </w:tr>
      <w:tr w:rsidR="00180A90" w:rsidRPr="00921B84" w14:paraId="6DFA892D" w14:textId="77777777" w:rsidTr="00536F9A">
        <w:tc>
          <w:tcPr>
            <w:tcW w:w="685" w:type="pct"/>
          </w:tcPr>
          <w:p w14:paraId="7D269B00" w14:textId="77777777" w:rsidR="00180A90" w:rsidRPr="00921B84" w:rsidRDefault="00180A90" w:rsidP="00210384">
            <w:pPr>
              <w:spacing w:line="240" w:lineRule="auto"/>
              <w:ind w:right="-360"/>
              <w:contextualSpacing/>
              <w:rPr>
                <w:sz w:val="20"/>
              </w:rPr>
            </w:pPr>
            <w:r w:rsidRPr="00921B84">
              <w:rPr>
                <w:sz w:val="20"/>
              </w:rPr>
              <w:t>3</w:t>
            </w:r>
          </w:p>
        </w:tc>
        <w:tc>
          <w:tcPr>
            <w:tcW w:w="2212" w:type="pct"/>
          </w:tcPr>
          <w:p w14:paraId="4D154D54"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“SENDING APPLICATION”</w:t>
            </w:r>
            <w:r w:rsidRPr="00921B84">
              <w:rPr>
                <w:sz w:val="20"/>
              </w:rPr>
              <w:t xml:space="preserve"> </w:t>
            </w:r>
          </w:p>
        </w:tc>
        <w:tc>
          <w:tcPr>
            <w:tcW w:w="2103" w:type="pct"/>
          </w:tcPr>
          <w:p w14:paraId="454472F2" w14:textId="77777777" w:rsidR="00180A90" w:rsidRPr="00921B84" w:rsidRDefault="00414619" w:rsidP="00210384">
            <w:pPr>
              <w:spacing w:line="240" w:lineRule="auto"/>
              <w:ind w:right="-360"/>
              <w:contextualSpacing/>
              <w:rPr>
                <w:sz w:val="20"/>
              </w:rPr>
            </w:pPr>
            <w:r w:rsidRPr="00921B84">
              <w:rPr>
                <w:sz w:val="20"/>
              </w:rPr>
              <w:t>The name of the sending application</w:t>
            </w:r>
          </w:p>
        </w:tc>
      </w:tr>
      <w:tr w:rsidR="00180A90" w:rsidRPr="00921B84" w14:paraId="5637CB1E" w14:textId="77777777" w:rsidTr="00536F9A">
        <w:tc>
          <w:tcPr>
            <w:tcW w:w="685" w:type="pct"/>
          </w:tcPr>
          <w:p w14:paraId="3F6D6654" w14:textId="77777777" w:rsidR="00180A90" w:rsidRPr="00921B84" w:rsidRDefault="00180A90" w:rsidP="00210384">
            <w:pPr>
              <w:spacing w:line="240" w:lineRule="auto"/>
              <w:ind w:right="-360"/>
              <w:contextualSpacing/>
              <w:rPr>
                <w:sz w:val="20"/>
              </w:rPr>
            </w:pPr>
            <w:r w:rsidRPr="00921B84">
              <w:rPr>
                <w:sz w:val="20"/>
              </w:rPr>
              <w:lastRenderedPageBreak/>
              <w:t>4</w:t>
            </w:r>
          </w:p>
        </w:tc>
        <w:tc>
          <w:tcPr>
            <w:tcW w:w="2212" w:type="pct"/>
          </w:tcPr>
          <w:p w14:paraId="62FB7C68"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“SENDING FACILITY”,1</w:t>
            </w:r>
            <w:r w:rsidRPr="00921B84">
              <w:rPr>
                <w:sz w:val="20"/>
              </w:rPr>
              <w:t xml:space="preserve"> </w:t>
            </w:r>
          </w:p>
          <w:p w14:paraId="64E07E17"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“SENDING FACILITY”,2</w:t>
            </w:r>
            <w:r w:rsidRPr="00921B84">
              <w:rPr>
                <w:sz w:val="20"/>
              </w:rPr>
              <w:t xml:space="preserve"> </w:t>
            </w:r>
          </w:p>
          <w:p w14:paraId="1352302B"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“SENDING FACILITY”,3</w:t>
            </w:r>
            <w:r w:rsidRPr="00921B84">
              <w:rPr>
                <w:sz w:val="20"/>
              </w:rPr>
              <w:t xml:space="preserve"> </w:t>
            </w:r>
          </w:p>
        </w:tc>
        <w:tc>
          <w:tcPr>
            <w:tcW w:w="2103" w:type="pct"/>
          </w:tcPr>
          <w:p w14:paraId="530EA61B" w14:textId="77777777" w:rsidR="00180A90" w:rsidRPr="00921B84" w:rsidRDefault="00180A90" w:rsidP="00210384">
            <w:pPr>
              <w:spacing w:line="240" w:lineRule="auto"/>
              <w:ind w:right="-360"/>
              <w:contextualSpacing/>
              <w:rPr>
                <w:sz w:val="20"/>
              </w:rPr>
            </w:pPr>
            <w:r w:rsidRPr="00921B84">
              <w:rPr>
                <w:sz w:val="20"/>
              </w:rPr>
              <w:t>First Component</w:t>
            </w:r>
          </w:p>
          <w:p w14:paraId="74073465" w14:textId="77777777" w:rsidR="00180A90" w:rsidRPr="00921B84" w:rsidRDefault="00180A90" w:rsidP="00210384">
            <w:pPr>
              <w:spacing w:line="240" w:lineRule="auto"/>
              <w:ind w:right="-360"/>
              <w:contextualSpacing/>
              <w:rPr>
                <w:sz w:val="20"/>
              </w:rPr>
            </w:pPr>
            <w:r w:rsidRPr="00921B84">
              <w:rPr>
                <w:sz w:val="20"/>
              </w:rPr>
              <w:t>Second Component</w:t>
            </w:r>
          </w:p>
          <w:p w14:paraId="5371F7AF" w14:textId="77777777" w:rsidR="00180A90" w:rsidRPr="00921B84" w:rsidRDefault="00180A90" w:rsidP="00210384">
            <w:pPr>
              <w:spacing w:line="240" w:lineRule="auto"/>
              <w:ind w:right="-360"/>
              <w:contextualSpacing/>
              <w:rPr>
                <w:sz w:val="20"/>
              </w:rPr>
            </w:pPr>
            <w:r w:rsidRPr="00921B84">
              <w:rPr>
                <w:sz w:val="20"/>
              </w:rPr>
              <w:t>Third Component</w:t>
            </w:r>
          </w:p>
        </w:tc>
      </w:tr>
      <w:tr w:rsidR="00180A90" w:rsidRPr="00921B84" w14:paraId="468B7500" w14:textId="77777777" w:rsidTr="00536F9A">
        <w:tc>
          <w:tcPr>
            <w:tcW w:w="685" w:type="pct"/>
          </w:tcPr>
          <w:p w14:paraId="35780FDF" w14:textId="77777777" w:rsidR="00180A90" w:rsidRPr="00921B84" w:rsidRDefault="00180A90" w:rsidP="00210384">
            <w:pPr>
              <w:spacing w:line="240" w:lineRule="auto"/>
              <w:ind w:right="-360"/>
              <w:contextualSpacing/>
              <w:rPr>
                <w:sz w:val="20"/>
              </w:rPr>
            </w:pPr>
            <w:r w:rsidRPr="00921B84">
              <w:rPr>
                <w:sz w:val="20"/>
              </w:rPr>
              <w:t>5</w:t>
            </w:r>
          </w:p>
        </w:tc>
        <w:tc>
          <w:tcPr>
            <w:tcW w:w="2212" w:type="pct"/>
          </w:tcPr>
          <w:p w14:paraId="5A05ACE9"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“RECEIVING APPLICATION”</w:t>
            </w:r>
            <w:r w:rsidRPr="00921B84">
              <w:rPr>
                <w:sz w:val="20"/>
              </w:rPr>
              <w:t xml:space="preserve"> </w:t>
            </w:r>
          </w:p>
        </w:tc>
        <w:tc>
          <w:tcPr>
            <w:tcW w:w="2103" w:type="pct"/>
          </w:tcPr>
          <w:p w14:paraId="26C74AC0" w14:textId="77777777" w:rsidR="00180A90" w:rsidRPr="00921B84" w:rsidRDefault="00414619" w:rsidP="00210384">
            <w:pPr>
              <w:spacing w:line="240" w:lineRule="auto"/>
              <w:ind w:right="-360"/>
              <w:contextualSpacing/>
              <w:rPr>
                <w:sz w:val="20"/>
              </w:rPr>
            </w:pPr>
            <w:r w:rsidRPr="00921B84">
              <w:rPr>
                <w:sz w:val="20"/>
              </w:rPr>
              <w:t>The name of the receiving application</w:t>
            </w:r>
          </w:p>
        </w:tc>
      </w:tr>
      <w:tr w:rsidR="00180A90" w:rsidRPr="00921B84" w14:paraId="2CFA48D5" w14:textId="77777777" w:rsidTr="00536F9A">
        <w:tc>
          <w:tcPr>
            <w:tcW w:w="685" w:type="pct"/>
          </w:tcPr>
          <w:p w14:paraId="6F146540" w14:textId="77777777" w:rsidR="00180A90" w:rsidRPr="00921B84" w:rsidRDefault="00180A90" w:rsidP="00210384">
            <w:pPr>
              <w:spacing w:line="240" w:lineRule="auto"/>
              <w:ind w:right="-360"/>
              <w:contextualSpacing/>
              <w:rPr>
                <w:sz w:val="20"/>
              </w:rPr>
            </w:pPr>
            <w:r w:rsidRPr="00921B84">
              <w:rPr>
                <w:sz w:val="20"/>
              </w:rPr>
              <w:t>6</w:t>
            </w:r>
          </w:p>
        </w:tc>
        <w:tc>
          <w:tcPr>
            <w:tcW w:w="2212" w:type="pct"/>
          </w:tcPr>
          <w:p w14:paraId="7C7D49CC"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“RECEIVING FACILITY”,1</w:t>
            </w:r>
            <w:r w:rsidRPr="00921B84">
              <w:rPr>
                <w:sz w:val="20"/>
              </w:rPr>
              <w:t xml:space="preserve"> </w:t>
            </w:r>
          </w:p>
          <w:p w14:paraId="6D85198F"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“RECEIVING FACILITY”,2</w:t>
            </w:r>
            <w:r w:rsidRPr="00921B84">
              <w:rPr>
                <w:sz w:val="20"/>
              </w:rPr>
              <w:t xml:space="preserve"> </w:t>
            </w:r>
          </w:p>
          <w:p w14:paraId="263265EE"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“RECEIVING FACILITY”,3</w:t>
            </w:r>
            <w:r w:rsidRPr="00921B84">
              <w:rPr>
                <w:sz w:val="20"/>
              </w:rPr>
              <w:t xml:space="preserve"> </w:t>
            </w:r>
          </w:p>
        </w:tc>
        <w:tc>
          <w:tcPr>
            <w:tcW w:w="2103" w:type="pct"/>
          </w:tcPr>
          <w:p w14:paraId="767D3359" w14:textId="77777777" w:rsidR="00180A90" w:rsidRPr="00921B84" w:rsidRDefault="00180A90" w:rsidP="00210384">
            <w:pPr>
              <w:spacing w:line="240" w:lineRule="auto"/>
              <w:ind w:right="-360"/>
              <w:contextualSpacing/>
              <w:rPr>
                <w:sz w:val="20"/>
              </w:rPr>
            </w:pPr>
            <w:r w:rsidRPr="00921B84">
              <w:rPr>
                <w:sz w:val="20"/>
              </w:rPr>
              <w:t>First Component</w:t>
            </w:r>
          </w:p>
          <w:p w14:paraId="3C27E002" w14:textId="77777777" w:rsidR="00180A90" w:rsidRPr="00921B84" w:rsidRDefault="00180A90" w:rsidP="00210384">
            <w:pPr>
              <w:spacing w:line="240" w:lineRule="auto"/>
              <w:ind w:right="-360"/>
              <w:contextualSpacing/>
              <w:rPr>
                <w:sz w:val="20"/>
              </w:rPr>
            </w:pPr>
            <w:r w:rsidRPr="00921B84">
              <w:rPr>
                <w:sz w:val="20"/>
              </w:rPr>
              <w:t>Second Component</w:t>
            </w:r>
          </w:p>
          <w:p w14:paraId="60C97E2C" w14:textId="77777777" w:rsidR="00180A90" w:rsidRPr="00921B84" w:rsidRDefault="00180A90" w:rsidP="00210384">
            <w:pPr>
              <w:spacing w:line="240" w:lineRule="auto"/>
              <w:ind w:right="-360"/>
              <w:contextualSpacing/>
              <w:rPr>
                <w:sz w:val="20"/>
              </w:rPr>
            </w:pPr>
            <w:r w:rsidRPr="00921B84">
              <w:rPr>
                <w:sz w:val="20"/>
              </w:rPr>
              <w:t>Third Component</w:t>
            </w:r>
          </w:p>
        </w:tc>
      </w:tr>
      <w:tr w:rsidR="00180A90" w:rsidRPr="00921B84" w14:paraId="1190BFCD" w14:textId="77777777" w:rsidTr="00536F9A">
        <w:tc>
          <w:tcPr>
            <w:tcW w:w="685" w:type="pct"/>
          </w:tcPr>
          <w:p w14:paraId="18C8EDF8" w14:textId="77777777" w:rsidR="00180A90" w:rsidRPr="00921B84" w:rsidRDefault="00180A90" w:rsidP="00210384">
            <w:pPr>
              <w:spacing w:line="240" w:lineRule="auto"/>
              <w:ind w:right="-360"/>
              <w:contextualSpacing/>
              <w:rPr>
                <w:sz w:val="20"/>
              </w:rPr>
            </w:pPr>
            <w:r w:rsidRPr="00921B84">
              <w:rPr>
                <w:sz w:val="20"/>
              </w:rPr>
              <w:t>7</w:t>
            </w:r>
          </w:p>
        </w:tc>
        <w:tc>
          <w:tcPr>
            <w:tcW w:w="2212" w:type="pct"/>
          </w:tcPr>
          <w:p w14:paraId="6F5E0DB8"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“DT/TM OF MESSAGE”</w:t>
            </w:r>
            <w:r w:rsidRPr="00921B84">
              <w:rPr>
                <w:sz w:val="20"/>
              </w:rPr>
              <w:t xml:space="preserve"> </w:t>
            </w:r>
          </w:p>
        </w:tc>
        <w:tc>
          <w:tcPr>
            <w:tcW w:w="2103" w:type="pct"/>
          </w:tcPr>
          <w:p w14:paraId="064148C1" w14:textId="77777777" w:rsidR="00180A90" w:rsidRPr="00921B84" w:rsidRDefault="00180A90" w:rsidP="00210384">
            <w:pPr>
              <w:spacing w:line="240" w:lineRule="auto"/>
              <w:ind w:right="-360"/>
              <w:contextualSpacing/>
              <w:rPr>
                <w:sz w:val="20"/>
              </w:rPr>
            </w:pPr>
            <w:r w:rsidRPr="00921B84">
              <w:rPr>
                <w:sz w:val="20"/>
              </w:rPr>
              <w:t>Converted to FileMan format</w:t>
            </w:r>
          </w:p>
        </w:tc>
      </w:tr>
      <w:tr w:rsidR="00180A90" w:rsidRPr="00921B84" w14:paraId="7754DB6A" w14:textId="77777777" w:rsidTr="00536F9A">
        <w:tc>
          <w:tcPr>
            <w:tcW w:w="685" w:type="pct"/>
          </w:tcPr>
          <w:p w14:paraId="791ACAF9" w14:textId="77777777" w:rsidR="00180A90" w:rsidRPr="00921B84" w:rsidRDefault="00180A90" w:rsidP="00210384">
            <w:pPr>
              <w:spacing w:line="240" w:lineRule="auto"/>
              <w:ind w:right="-360"/>
              <w:contextualSpacing/>
              <w:rPr>
                <w:sz w:val="20"/>
              </w:rPr>
            </w:pPr>
            <w:r w:rsidRPr="00921B84">
              <w:rPr>
                <w:sz w:val="20"/>
              </w:rPr>
              <w:t>8</w:t>
            </w:r>
          </w:p>
        </w:tc>
        <w:tc>
          <w:tcPr>
            <w:tcW w:w="2212" w:type="pct"/>
          </w:tcPr>
          <w:p w14:paraId="13E9B8CE"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“SECURITY”</w:t>
            </w:r>
            <w:r w:rsidRPr="00921B84">
              <w:rPr>
                <w:sz w:val="20"/>
              </w:rPr>
              <w:t xml:space="preserve"> </w:t>
            </w:r>
          </w:p>
        </w:tc>
        <w:tc>
          <w:tcPr>
            <w:tcW w:w="2103" w:type="pct"/>
          </w:tcPr>
          <w:p w14:paraId="0863848A" w14:textId="77777777" w:rsidR="00414619" w:rsidRPr="00921B84" w:rsidRDefault="00921B84" w:rsidP="00210384">
            <w:pPr>
              <w:spacing w:line="240" w:lineRule="auto"/>
              <w:ind w:right="-360"/>
              <w:contextualSpacing/>
              <w:rPr>
                <w:sz w:val="20"/>
              </w:rPr>
            </w:pPr>
            <w:r w:rsidRPr="00921B84">
              <w:rPr>
                <w:sz w:val="20"/>
              </w:rPr>
              <w:t>The security field,</w:t>
            </w:r>
            <w:r w:rsidR="00414619" w:rsidRPr="00921B84">
              <w:rPr>
                <w:sz w:val="20"/>
              </w:rPr>
              <w:t xml:space="preserve"> </w:t>
            </w:r>
            <w:r w:rsidRPr="00921B84">
              <w:rPr>
                <w:sz w:val="20"/>
              </w:rPr>
              <w:t xml:space="preserve">which is </w:t>
            </w:r>
            <w:r w:rsidR="00414619" w:rsidRPr="00921B84">
              <w:rPr>
                <w:sz w:val="20"/>
              </w:rPr>
              <w:t>specific to the</w:t>
            </w:r>
          </w:p>
          <w:p w14:paraId="6CE06378" w14:textId="77777777" w:rsidR="00180A90" w:rsidRPr="00921B84" w:rsidRDefault="00414619" w:rsidP="00210384">
            <w:pPr>
              <w:spacing w:line="240" w:lineRule="auto"/>
              <w:ind w:right="-360"/>
              <w:contextualSpacing/>
              <w:rPr>
                <w:sz w:val="20"/>
              </w:rPr>
            </w:pPr>
            <w:r w:rsidRPr="00921B84">
              <w:rPr>
                <w:sz w:val="20"/>
              </w:rPr>
              <w:t xml:space="preserve"> application.</w:t>
            </w:r>
          </w:p>
        </w:tc>
      </w:tr>
      <w:tr w:rsidR="00180A90" w:rsidRPr="00921B84" w14:paraId="42FA7565" w14:textId="77777777" w:rsidTr="00536F9A">
        <w:tc>
          <w:tcPr>
            <w:tcW w:w="685" w:type="pct"/>
          </w:tcPr>
          <w:p w14:paraId="0D727636" w14:textId="77777777" w:rsidR="00180A90" w:rsidRPr="00921B84" w:rsidRDefault="00180A90" w:rsidP="00210384">
            <w:pPr>
              <w:spacing w:line="240" w:lineRule="auto"/>
              <w:ind w:right="-360"/>
              <w:contextualSpacing/>
              <w:rPr>
                <w:sz w:val="20"/>
              </w:rPr>
            </w:pPr>
            <w:r w:rsidRPr="00921B84">
              <w:rPr>
                <w:sz w:val="20"/>
              </w:rPr>
              <w:t>9</w:t>
            </w:r>
          </w:p>
        </w:tc>
        <w:tc>
          <w:tcPr>
            <w:tcW w:w="2212" w:type="pct"/>
          </w:tcPr>
          <w:p w14:paraId="7B2D9D1A"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“MESSAGE TYPE”</w:t>
            </w:r>
            <w:r w:rsidRPr="00921B84">
              <w:rPr>
                <w:sz w:val="20"/>
              </w:rPr>
              <w:t xml:space="preserve"> </w:t>
            </w:r>
          </w:p>
          <w:p w14:paraId="1FF0E416"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“EVENT”</w:t>
            </w:r>
            <w:r w:rsidRPr="00921B84">
              <w:rPr>
                <w:sz w:val="20"/>
              </w:rPr>
              <w:t xml:space="preserve"> </w:t>
            </w:r>
          </w:p>
          <w:p w14:paraId="776ADA5C"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“MESSAGE STRUCTURE”</w:t>
            </w:r>
            <w:r w:rsidRPr="00921B84">
              <w:rPr>
                <w:sz w:val="20"/>
              </w:rPr>
              <w:t xml:space="preserve"> </w:t>
            </w:r>
          </w:p>
        </w:tc>
        <w:tc>
          <w:tcPr>
            <w:tcW w:w="2103" w:type="pct"/>
          </w:tcPr>
          <w:p w14:paraId="5947E85E" w14:textId="77777777" w:rsidR="00180A90" w:rsidRPr="00921B84" w:rsidRDefault="00180A90" w:rsidP="00210384">
            <w:pPr>
              <w:spacing w:line="240" w:lineRule="auto"/>
              <w:ind w:right="-360"/>
              <w:contextualSpacing/>
              <w:rPr>
                <w:sz w:val="20"/>
              </w:rPr>
            </w:pPr>
            <w:r w:rsidRPr="00921B84">
              <w:rPr>
                <w:sz w:val="20"/>
              </w:rPr>
              <w:t>First Component</w:t>
            </w:r>
          </w:p>
          <w:p w14:paraId="36AA3C2F" w14:textId="77777777" w:rsidR="00180A90" w:rsidRPr="00921B84" w:rsidRDefault="00180A90" w:rsidP="00210384">
            <w:pPr>
              <w:spacing w:line="240" w:lineRule="auto"/>
              <w:ind w:right="-360"/>
              <w:contextualSpacing/>
              <w:rPr>
                <w:sz w:val="20"/>
              </w:rPr>
            </w:pPr>
            <w:r w:rsidRPr="00921B84">
              <w:rPr>
                <w:sz w:val="20"/>
              </w:rPr>
              <w:t>Second Component</w:t>
            </w:r>
          </w:p>
          <w:p w14:paraId="3BD3AF57" w14:textId="77777777" w:rsidR="00180A90" w:rsidRPr="00921B84" w:rsidRDefault="00180A90" w:rsidP="00210384">
            <w:pPr>
              <w:spacing w:line="240" w:lineRule="auto"/>
              <w:ind w:right="-360"/>
              <w:contextualSpacing/>
              <w:rPr>
                <w:sz w:val="20"/>
              </w:rPr>
            </w:pPr>
            <w:r w:rsidRPr="00921B84">
              <w:rPr>
                <w:sz w:val="20"/>
              </w:rPr>
              <w:t>Third Component</w:t>
            </w:r>
          </w:p>
        </w:tc>
      </w:tr>
      <w:tr w:rsidR="00180A90" w:rsidRPr="00921B84" w14:paraId="6EEB189A" w14:textId="77777777" w:rsidTr="00536F9A">
        <w:tc>
          <w:tcPr>
            <w:tcW w:w="685" w:type="pct"/>
          </w:tcPr>
          <w:p w14:paraId="1D7686E6" w14:textId="77777777" w:rsidR="00180A90" w:rsidRPr="00921B84" w:rsidRDefault="00180A90" w:rsidP="00210384">
            <w:pPr>
              <w:spacing w:line="240" w:lineRule="auto"/>
              <w:ind w:right="-360"/>
              <w:contextualSpacing/>
              <w:rPr>
                <w:sz w:val="20"/>
              </w:rPr>
            </w:pPr>
            <w:r w:rsidRPr="00921B84">
              <w:rPr>
                <w:sz w:val="20"/>
              </w:rPr>
              <w:t>10</w:t>
            </w:r>
          </w:p>
        </w:tc>
        <w:tc>
          <w:tcPr>
            <w:tcW w:w="2212" w:type="pct"/>
          </w:tcPr>
          <w:p w14:paraId="6721EBE9"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“MESSAGE CONTROL ID”</w:t>
            </w:r>
            <w:r w:rsidRPr="00921B84">
              <w:rPr>
                <w:sz w:val="20"/>
              </w:rPr>
              <w:t xml:space="preserve"> </w:t>
            </w:r>
          </w:p>
        </w:tc>
        <w:tc>
          <w:tcPr>
            <w:tcW w:w="2103" w:type="pct"/>
          </w:tcPr>
          <w:p w14:paraId="1B6438FE" w14:textId="77777777" w:rsidR="00180A90" w:rsidRPr="00921B84" w:rsidRDefault="004860EE" w:rsidP="00210384">
            <w:pPr>
              <w:spacing w:line="240" w:lineRule="auto"/>
              <w:ind w:right="-360"/>
              <w:contextualSpacing/>
              <w:rPr>
                <w:sz w:val="20"/>
              </w:rPr>
            </w:pPr>
            <w:r w:rsidRPr="00921B84">
              <w:rPr>
                <w:sz w:val="20"/>
              </w:rPr>
              <w:t>A unique</w:t>
            </w:r>
            <w:r w:rsidR="000D0CD6" w:rsidRPr="00921B84">
              <w:rPr>
                <w:sz w:val="20"/>
              </w:rPr>
              <w:t xml:space="preserve"> </w:t>
            </w:r>
            <w:r w:rsidRPr="00921B84">
              <w:rPr>
                <w:sz w:val="20"/>
              </w:rPr>
              <w:t>ID for the message</w:t>
            </w:r>
          </w:p>
        </w:tc>
      </w:tr>
      <w:tr w:rsidR="00180A90" w:rsidRPr="00921B84" w14:paraId="40AD4E81" w14:textId="77777777" w:rsidTr="00536F9A">
        <w:tc>
          <w:tcPr>
            <w:tcW w:w="685" w:type="pct"/>
          </w:tcPr>
          <w:p w14:paraId="4C1BABDA" w14:textId="77777777" w:rsidR="00180A90" w:rsidRPr="00921B84" w:rsidRDefault="00180A90" w:rsidP="00210384">
            <w:pPr>
              <w:spacing w:line="240" w:lineRule="auto"/>
              <w:ind w:right="-360"/>
              <w:contextualSpacing/>
              <w:rPr>
                <w:sz w:val="20"/>
              </w:rPr>
            </w:pPr>
            <w:r w:rsidRPr="00921B84">
              <w:rPr>
                <w:sz w:val="20"/>
              </w:rPr>
              <w:t>11</w:t>
            </w:r>
          </w:p>
        </w:tc>
        <w:tc>
          <w:tcPr>
            <w:tcW w:w="2212" w:type="pct"/>
          </w:tcPr>
          <w:p w14:paraId="5C9CB737"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“PROCESSING ID”</w:t>
            </w:r>
            <w:r w:rsidRPr="00921B84">
              <w:rPr>
                <w:sz w:val="20"/>
              </w:rPr>
              <w:t xml:space="preserve"> </w:t>
            </w:r>
          </w:p>
          <w:p w14:paraId="032D9DD7"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“PROCESSING MODE”</w:t>
            </w:r>
            <w:r w:rsidRPr="00921B84">
              <w:rPr>
                <w:sz w:val="20"/>
              </w:rPr>
              <w:t xml:space="preserve"> </w:t>
            </w:r>
          </w:p>
        </w:tc>
        <w:tc>
          <w:tcPr>
            <w:tcW w:w="2103" w:type="pct"/>
          </w:tcPr>
          <w:p w14:paraId="080CE0F4" w14:textId="77777777" w:rsidR="00180A90" w:rsidRPr="00921B84" w:rsidRDefault="00180A90" w:rsidP="00210384">
            <w:pPr>
              <w:spacing w:line="240" w:lineRule="auto"/>
              <w:ind w:right="-360"/>
              <w:contextualSpacing/>
              <w:rPr>
                <w:sz w:val="20"/>
              </w:rPr>
            </w:pPr>
            <w:r w:rsidRPr="00921B84">
              <w:rPr>
                <w:sz w:val="20"/>
              </w:rPr>
              <w:t>First Component</w:t>
            </w:r>
          </w:p>
          <w:p w14:paraId="711EABAF" w14:textId="77777777" w:rsidR="00180A90" w:rsidRPr="00921B84" w:rsidRDefault="00180A90" w:rsidP="00210384">
            <w:pPr>
              <w:spacing w:line="240" w:lineRule="auto"/>
              <w:ind w:right="-360"/>
              <w:contextualSpacing/>
              <w:rPr>
                <w:sz w:val="20"/>
              </w:rPr>
            </w:pPr>
            <w:r w:rsidRPr="00921B84">
              <w:rPr>
                <w:sz w:val="20"/>
              </w:rPr>
              <w:t>Second Component</w:t>
            </w:r>
          </w:p>
        </w:tc>
      </w:tr>
      <w:tr w:rsidR="00180A90" w:rsidRPr="00921B84" w14:paraId="6C4A10A9" w14:textId="77777777" w:rsidTr="00536F9A">
        <w:tc>
          <w:tcPr>
            <w:tcW w:w="685" w:type="pct"/>
          </w:tcPr>
          <w:p w14:paraId="53A971D2" w14:textId="77777777" w:rsidR="00180A90" w:rsidRPr="00921B84" w:rsidRDefault="00180A90" w:rsidP="00210384">
            <w:pPr>
              <w:spacing w:line="240" w:lineRule="auto"/>
              <w:ind w:right="-360"/>
              <w:contextualSpacing/>
              <w:rPr>
                <w:sz w:val="20"/>
              </w:rPr>
            </w:pPr>
            <w:r w:rsidRPr="00921B84">
              <w:rPr>
                <w:sz w:val="20"/>
              </w:rPr>
              <w:t>12</w:t>
            </w:r>
          </w:p>
        </w:tc>
        <w:tc>
          <w:tcPr>
            <w:tcW w:w="2212" w:type="pct"/>
          </w:tcPr>
          <w:p w14:paraId="26805FA8"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“VERSION”</w:t>
            </w:r>
            <w:r w:rsidRPr="00921B84">
              <w:rPr>
                <w:sz w:val="20"/>
              </w:rPr>
              <w:t xml:space="preserve"> </w:t>
            </w:r>
          </w:p>
        </w:tc>
        <w:tc>
          <w:tcPr>
            <w:tcW w:w="2103" w:type="pct"/>
          </w:tcPr>
          <w:p w14:paraId="25E265C2" w14:textId="77777777" w:rsidR="00180A90" w:rsidRPr="00921B84" w:rsidRDefault="00414619" w:rsidP="00210384">
            <w:pPr>
              <w:spacing w:line="240" w:lineRule="auto"/>
              <w:ind w:right="-360"/>
              <w:contextualSpacing/>
              <w:rPr>
                <w:sz w:val="20"/>
              </w:rPr>
            </w:pPr>
            <w:r w:rsidRPr="00921B84">
              <w:rPr>
                <w:sz w:val="20"/>
              </w:rPr>
              <w:t xml:space="preserve">The version of the HL7 standard </w:t>
            </w:r>
            <w:r w:rsidR="00921B84" w:rsidRPr="00921B84">
              <w:rPr>
                <w:sz w:val="20"/>
              </w:rPr>
              <w:t>on which</w:t>
            </w:r>
          </w:p>
          <w:p w14:paraId="79668004" w14:textId="77777777" w:rsidR="00414619" w:rsidRPr="00921B84" w:rsidRDefault="00414619" w:rsidP="00210384">
            <w:pPr>
              <w:spacing w:line="240" w:lineRule="auto"/>
              <w:ind w:right="-360"/>
              <w:contextualSpacing/>
              <w:rPr>
                <w:sz w:val="20"/>
              </w:rPr>
            </w:pPr>
            <w:r w:rsidRPr="00921B84">
              <w:rPr>
                <w:sz w:val="20"/>
              </w:rPr>
              <w:t>the message was based</w:t>
            </w:r>
          </w:p>
        </w:tc>
      </w:tr>
      <w:tr w:rsidR="00180A90" w:rsidRPr="00921B84" w14:paraId="29414A3A" w14:textId="77777777" w:rsidTr="00536F9A">
        <w:tc>
          <w:tcPr>
            <w:tcW w:w="685" w:type="pct"/>
          </w:tcPr>
          <w:p w14:paraId="706E234B" w14:textId="77777777" w:rsidR="00180A90" w:rsidRPr="00921B84" w:rsidRDefault="00180A90" w:rsidP="00210384">
            <w:pPr>
              <w:spacing w:line="240" w:lineRule="auto"/>
              <w:ind w:right="-360"/>
              <w:contextualSpacing/>
              <w:rPr>
                <w:sz w:val="20"/>
              </w:rPr>
            </w:pPr>
            <w:r w:rsidRPr="00921B84">
              <w:rPr>
                <w:sz w:val="20"/>
              </w:rPr>
              <w:t>14</w:t>
            </w:r>
          </w:p>
        </w:tc>
        <w:tc>
          <w:tcPr>
            <w:tcW w:w="2212" w:type="pct"/>
          </w:tcPr>
          <w:p w14:paraId="4C4CF6D8"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“CONTINUATION POINTER”</w:t>
            </w:r>
            <w:r w:rsidRPr="00921B84">
              <w:rPr>
                <w:sz w:val="20"/>
              </w:rPr>
              <w:t xml:space="preserve"> </w:t>
            </w:r>
          </w:p>
        </w:tc>
        <w:tc>
          <w:tcPr>
            <w:tcW w:w="2103" w:type="pct"/>
          </w:tcPr>
          <w:p w14:paraId="3FA6AD63" w14:textId="77777777" w:rsidR="00767C4D" w:rsidRPr="00921B84" w:rsidRDefault="00180A90" w:rsidP="00210384">
            <w:pPr>
              <w:spacing w:line="240" w:lineRule="auto"/>
              <w:ind w:right="-360"/>
              <w:contextualSpacing/>
              <w:rPr>
                <w:sz w:val="20"/>
              </w:rPr>
            </w:pPr>
            <w:r w:rsidRPr="00921B84">
              <w:rPr>
                <w:sz w:val="20"/>
              </w:rPr>
              <w:t xml:space="preserve">MESSAGE CONTROL ID of the message </w:t>
            </w:r>
          </w:p>
          <w:p w14:paraId="78567E89" w14:textId="77777777" w:rsidR="00180A90" w:rsidRPr="00921B84" w:rsidRDefault="00180A90" w:rsidP="00210384">
            <w:pPr>
              <w:spacing w:line="240" w:lineRule="auto"/>
              <w:ind w:right="-360"/>
              <w:contextualSpacing/>
              <w:rPr>
                <w:sz w:val="20"/>
              </w:rPr>
            </w:pPr>
            <w:r w:rsidRPr="00921B84">
              <w:rPr>
                <w:sz w:val="20"/>
              </w:rPr>
              <w:t>that this one continues.</w:t>
            </w:r>
          </w:p>
        </w:tc>
      </w:tr>
      <w:tr w:rsidR="00180A90" w:rsidRPr="00921B84" w14:paraId="1EFCA672" w14:textId="77777777" w:rsidTr="00536F9A">
        <w:tc>
          <w:tcPr>
            <w:tcW w:w="685" w:type="pct"/>
          </w:tcPr>
          <w:p w14:paraId="48C961AB" w14:textId="77777777" w:rsidR="00180A90" w:rsidRPr="00921B84" w:rsidRDefault="00180A90" w:rsidP="00210384">
            <w:pPr>
              <w:spacing w:line="240" w:lineRule="auto"/>
              <w:ind w:right="-360"/>
              <w:contextualSpacing/>
              <w:rPr>
                <w:sz w:val="20"/>
              </w:rPr>
            </w:pPr>
            <w:r w:rsidRPr="00921B84">
              <w:rPr>
                <w:sz w:val="20"/>
              </w:rPr>
              <w:t>15</w:t>
            </w:r>
          </w:p>
        </w:tc>
        <w:tc>
          <w:tcPr>
            <w:tcW w:w="2212" w:type="pct"/>
          </w:tcPr>
          <w:p w14:paraId="70B4CBB6"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“ACCEPT ACK TYPE”</w:t>
            </w:r>
            <w:r w:rsidRPr="00921B84">
              <w:rPr>
                <w:sz w:val="20"/>
              </w:rPr>
              <w:t xml:space="preserve"> </w:t>
            </w:r>
          </w:p>
        </w:tc>
        <w:tc>
          <w:tcPr>
            <w:tcW w:w="2103" w:type="pct"/>
          </w:tcPr>
          <w:p w14:paraId="62F80937" w14:textId="77777777" w:rsidR="00767C4D" w:rsidRPr="00921B84" w:rsidRDefault="00180A90" w:rsidP="00210384">
            <w:pPr>
              <w:spacing w:line="240" w:lineRule="auto"/>
              <w:ind w:right="-360"/>
              <w:contextualSpacing/>
              <w:rPr>
                <w:sz w:val="20"/>
              </w:rPr>
            </w:pPr>
            <w:r w:rsidRPr="00921B84">
              <w:rPr>
                <w:sz w:val="20"/>
              </w:rPr>
              <w:t xml:space="preserve">ACCEPT ACKNOWLEDGMENT TYPE, </w:t>
            </w:r>
          </w:p>
          <w:p w14:paraId="608665CF" w14:textId="77777777" w:rsidR="00180A90" w:rsidRPr="00921B84" w:rsidRDefault="00180A90" w:rsidP="00210384">
            <w:pPr>
              <w:spacing w:line="240" w:lineRule="auto"/>
              <w:ind w:right="-360"/>
              <w:contextualSpacing/>
              <w:rPr>
                <w:sz w:val="20"/>
                <w:highlight w:val="yellow"/>
              </w:rPr>
            </w:pPr>
            <w:r w:rsidRPr="00921B84">
              <w:rPr>
                <w:sz w:val="20"/>
              </w:rPr>
              <w:t>&lt;AL or NE&gt;</w:t>
            </w:r>
          </w:p>
        </w:tc>
      </w:tr>
      <w:tr w:rsidR="00180A90" w:rsidRPr="00921B84" w14:paraId="0730CB4B" w14:textId="77777777" w:rsidTr="00536F9A">
        <w:tc>
          <w:tcPr>
            <w:tcW w:w="685" w:type="pct"/>
          </w:tcPr>
          <w:p w14:paraId="5D8A1AA2" w14:textId="77777777" w:rsidR="00180A90" w:rsidRPr="00921B84" w:rsidRDefault="00180A90" w:rsidP="00210384">
            <w:pPr>
              <w:spacing w:line="240" w:lineRule="auto"/>
              <w:ind w:right="-360"/>
              <w:contextualSpacing/>
              <w:rPr>
                <w:sz w:val="20"/>
              </w:rPr>
            </w:pPr>
            <w:r w:rsidRPr="00921B84">
              <w:rPr>
                <w:sz w:val="20"/>
              </w:rPr>
              <w:t>16</w:t>
            </w:r>
          </w:p>
        </w:tc>
        <w:tc>
          <w:tcPr>
            <w:tcW w:w="2212" w:type="pct"/>
          </w:tcPr>
          <w:p w14:paraId="162CB409"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“APP ACK TYPE”</w:t>
            </w:r>
            <w:r w:rsidRPr="00921B84">
              <w:rPr>
                <w:sz w:val="20"/>
              </w:rPr>
              <w:t xml:space="preserve"> </w:t>
            </w:r>
          </w:p>
        </w:tc>
        <w:tc>
          <w:tcPr>
            <w:tcW w:w="2103" w:type="pct"/>
          </w:tcPr>
          <w:p w14:paraId="4C03886C" w14:textId="77777777" w:rsidR="00767C4D" w:rsidRPr="00921B84" w:rsidRDefault="00180A90" w:rsidP="00210384">
            <w:pPr>
              <w:spacing w:line="240" w:lineRule="auto"/>
              <w:ind w:right="-360"/>
              <w:contextualSpacing/>
              <w:rPr>
                <w:sz w:val="20"/>
              </w:rPr>
            </w:pPr>
            <w:r w:rsidRPr="00921B84">
              <w:rPr>
                <w:sz w:val="20"/>
              </w:rPr>
              <w:t xml:space="preserve">APPLICATION ACKNOWLEDGMENT </w:t>
            </w:r>
          </w:p>
          <w:p w14:paraId="3E957831" w14:textId="77777777" w:rsidR="00180A90" w:rsidRPr="00921B84" w:rsidRDefault="00767C4D" w:rsidP="00210384">
            <w:pPr>
              <w:spacing w:line="240" w:lineRule="auto"/>
              <w:ind w:right="-360"/>
              <w:contextualSpacing/>
              <w:rPr>
                <w:sz w:val="20"/>
              </w:rPr>
            </w:pPr>
            <w:r w:rsidRPr="00921B84">
              <w:rPr>
                <w:sz w:val="20"/>
              </w:rPr>
              <w:t xml:space="preserve">TYPE = </w:t>
            </w:r>
            <w:r w:rsidR="00180A90" w:rsidRPr="00921B84">
              <w:rPr>
                <w:sz w:val="20"/>
              </w:rPr>
              <w:t>&lt;AL or NE&gt;</w:t>
            </w:r>
          </w:p>
        </w:tc>
      </w:tr>
      <w:tr w:rsidR="00180A90" w:rsidRPr="00921B84" w14:paraId="189F4B94" w14:textId="77777777" w:rsidTr="00536F9A">
        <w:tc>
          <w:tcPr>
            <w:tcW w:w="685" w:type="pct"/>
          </w:tcPr>
          <w:p w14:paraId="75F3A767" w14:textId="77777777" w:rsidR="00180A90" w:rsidRPr="00921B84" w:rsidRDefault="00180A90" w:rsidP="00210384">
            <w:pPr>
              <w:spacing w:line="240" w:lineRule="auto"/>
              <w:ind w:right="-360"/>
              <w:contextualSpacing/>
              <w:rPr>
                <w:sz w:val="20"/>
              </w:rPr>
            </w:pPr>
            <w:r w:rsidRPr="00921B84">
              <w:rPr>
                <w:sz w:val="20"/>
              </w:rPr>
              <w:t>17</w:t>
            </w:r>
          </w:p>
        </w:tc>
        <w:tc>
          <w:tcPr>
            <w:tcW w:w="2212" w:type="pct"/>
          </w:tcPr>
          <w:p w14:paraId="1F6A0C3D" w14:textId="77777777" w:rsidR="00180A90" w:rsidRPr="00921B84" w:rsidRDefault="00736372" w:rsidP="00210384">
            <w:pPr>
              <w:spacing w:line="240" w:lineRule="auto"/>
              <w:ind w:right="-360"/>
              <w:contextualSpacing/>
              <w:rPr>
                <w:sz w:val="20"/>
              </w:rPr>
            </w:pPr>
            <w:r w:rsidRPr="00921B84">
              <w:rPr>
                <w:sz w:val="20"/>
              </w:rPr>
              <w:t xml:space="preserve"> </w:t>
            </w:r>
            <w:r w:rsidR="00180A90" w:rsidRPr="00921B84">
              <w:rPr>
                <w:sz w:val="20"/>
              </w:rPr>
              <w:t>“COUNTRY”</w:t>
            </w:r>
            <w:r w:rsidRPr="00921B84">
              <w:rPr>
                <w:sz w:val="20"/>
              </w:rPr>
              <w:t xml:space="preserve"> </w:t>
            </w:r>
          </w:p>
        </w:tc>
        <w:tc>
          <w:tcPr>
            <w:tcW w:w="2103" w:type="pct"/>
          </w:tcPr>
          <w:p w14:paraId="42643057" w14:textId="77777777" w:rsidR="00180A90" w:rsidRPr="00921B84" w:rsidRDefault="00180A90" w:rsidP="00210384">
            <w:pPr>
              <w:spacing w:line="240" w:lineRule="auto"/>
              <w:ind w:right="-360"/>
              <w:contextualSpacing/>
              <w:rPr>
                <w:sz w:val="20"/>
              </w:rPr>
            </w:pPr>
            <w:r w:rsidRPr="00921B84">
              <w:rPr>
                <w:sz w:val="20"/>
              </w:rPr>
              <w:t>COUNTRY CODE</w:t>
            </w:r>
          </w:p>
        </w:tc>
      </w:tr>
    </w:tbl>
    <w:p w14:paraId="32233BAB" w14:textId="77777777" w:rsidR="00180A90" w:rsidRPr="00180A90" w:rsidRDefault="00180A90" w:rsidP="00210384">
      <w:pPr>
        <w:pStyle w:val="BodyText"/>
        <w:ind w:left="0" w:right="-360"/>
        <w:contextualSpacing/>
      </w:pPr>
    </w:p>
    <w:p w14:paraId="0CB4CCDE" w14:textId="77777777" w:rsidR="00B5438E" w:rsidRDefault="00B5438E" w:rsidP="007C5D6B">
      <w:pPr>
        <w:pStyle w:val="Heading3"/>
        <w:tabs>
          <w:tab w:val="clear" w:pos="2592"/>
          <w:tab w:val="left" w:pos="900"/>
        </w:tabs>
        <w:ind w:left="900"/>
      </w:pPr>
      <w:bookmarkStart w:id="117" w:name="_Toc241910372"/>
      <w:r w:rsidRPr="00252C7D">
        <w:t>Parsing the BHS Segment</w:t>
      </w:r>
      <w:bookmarkEnd w:id="117"/>
    </w:p>
    <w:p w14:paraId="0F24078A" w14:textId="77777777" w:rsidR="002D3566" w:rsidRPr="00CA63D3" w:rsidRDefault="002D3566" w:rsidP="00210384">
      <w:pPr>
        <w:spacing w:line="240" w:lineRule="auto"/>
        <w:ind w:right="-360"/>
        <w:contextualSpacing/>
      </w:pPr>
      <w:r>
        <w:t>A call to $$STARTMS</w:t>
      </w:r>
      <w:r w:rsidR="00F46616">
        <w:t>G^HLOPRS(.MSG,&lt;message IEN, HLO MESSAGES file (</w:t>
      </w:r>
      <w:r>
        <w:t xml:space="preserve"> #778</w:t>
      </w:r>
      <w:r w:rsidR="00F46616">
        <w:t>)</w:t>
      </w:r>
      <w:r>
        <w:t>&gt;,.HDR) will return the HDR array with the following subscripts.</w:t>
      </w:r>
      <w:r w:rsidR="000D0CD6">
        <w:t xml:space="preserve"> </w:t>
      </w:r>
      <w:r>
        <w:t xml:space="preserve">Any escape sequences found within the returned value will be replaced with the original character. </w:t>
      </w:r>
    </w:p>
    <w:p w14:paraId="7441F705" w14:textId="77777777" w:rsidR="00180A90" w:rsidRDefault="00180A90" w:rsidP="00210384">
      <w:pPr>
        <w:pStyle w:val="BodyText"/>
        <w:ind w:left="0" w:right="-360"/>
        <w:contextualSpacing/>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4356"/>
        <w:gridCol w:w="387"/>
        <w:gridCol w:w="4548"/>
      </w:tblGrid>
      <w:tr w:rsidR="00180A90" w14:paraId="1974983E" w14:textId="77777777" w:rsidTr="00767C4D">
        <w:tc>
          <w:tcPr>
            <w:tcW w:w="683" w:type="pct"/>
            <w:shd w:val="clear" w:color="auto" w:fill="D9D9D9"/>
          </w:tcPr>
          <w:p w14:paraId="21AE7C5F" w14:textId="77777777" w:rsidR="00180A90" w:rsidRDefault="00180A90" w:rsidP="00057ED2">
            <w:pPr>
              <w:spacing w:line="240" w:lineRule="auto"/>
              <w:ind w:right="-360"/>
              <w:contextualSpacing/>
              <w:jc w:val="center"/>
              <w:rPr>
                <w:b/>
              </w:rPr>
            </w:pPr>
            <w:r>
              <w:rPr>
                <w:b/>
              </w:rPr>
              <w:t>Sequence</w:t>
            </w:r>
          </w:p>
        </w:tc>
        <w:tc>
          <w:tcPr>
            <w:tcW w:w="2204" w:type="pct"/>
            <w:gridSpan w:val="2"/>
            <w:shd w:val="clear" w:color="auto" w:fill="D9D9D9"/>
          </w:tcPr>
          <w:p w14:paraId="3DE5FE3C" w14:textId="77777777" w:rsidR="00180A90" w:rsidRDefault="00057ED2" w:rsidP="00057ED2">
            <w:pPr>
              <w:spacing w:line="240" w:lineRule="auto"/>
              <w:ind w:right="-360"/>
              <w:contextualSpacing/>
              <w:jc w:val="center"/>
              <w:rPr>
                <w:b/>
              </w:rPr>
            </w:pPr>
            <w:r>
              <w:rPr>
                <w:b/>
              </w:rPr>
              <w:t>Subscript</w:t>
            </w:r>
          </w:p>
        </w:tc>
        <w:tc>
          <w:tcPr>
            <w:tcW w:w="2113" w:type="pct"/>
            <w:shd w:val="clear" w:color="auto" w:fill="D9D9D9"/>
          </w:tcPr>
          <w:p w14:paraId="3B5726B4" w14:textId="77777777" w:rsidR="00180A90" w:rsidRDefault="00180A90" w:rsidP="00057ED2">
            <w:pPr>
              <w:spacing w:line="240" w:lineRule="auto"/>
              <w:ind w:right="-360"/>
              <w:contextualSpacing/>
              <w:jc w:val="center"/>
              <w:rPr>
                <w:b/>
              </w:rPr>
            </w:pPr>
            <w:r>
              <w:rPr>
                <w:b/>
              </w:rPr>
              <w:t>Description/Comment</w:t>
            </w:r>
          </w:p>
        </w:tc>
      </w:tr>
      <w:tr w:rsidR="00180A90" w14:paraId="06E5B897" w14:textId="77777777" w:rsidTr="00767C4D">
        <w:tc>
          <w:tcPr>
            <w:tcW w:w="683" w:type="pct"/>
          </w:tcPr>
          <w:p w14:paraId="290135A0" w14:textId="77777777" w:rsidR="00180A90" w:rsidRDefault="00736372" w:rsidP="00210384">
            <w:pPr>
              <w:spacing w:line="240" w:lineRule="auto"/>
              <w:ind w:right="-360"/>
              <w:contextualSpacing/>
            </w:pPr>
            <w:r>
              <w:t>0</w:t>
            </w:r>
          </w:p>
        </w:tc>
        <w:tc>
          <w:tcPr>
            <w:tcW w:w="2204" w:type="pct"/>
            <w:gridSpan w:val="2"/>
          </w:tcPr>
          <w:p w14:paraId="2E731052" w14:textId="77777777" w:rsidR="00180A90" w:rsidRDefault="00736372" w:rsidP="00210384">
            <w:pPr>
              <w:spacing w:line="240" w:lineRule="auto"/>
              <w:ind w:right="-360"/>
              <w:contextualSpacing/>
            </w:pPr>
            <w:r>
              <w:t xml:space="preserve"> “SEGMENT TYPE” </w:t>
            </w:r>
          </w:p>
        </w:tc>
        <w:tc>
          <w:tcPr>
            <w:tcW w:w="2113" w:type="pct"/>
          </w:tcPr>
          <w:p w14:paraId="0F45E16C" w14:textId="77777777" w:rsidR="00180A90" w:rsidRDefault="00736372" w:rsidP="00210384">
            <w:pPr>
              <w:spacing w:line="240" w:lineRule="auto"/>
              <w:ind w:right="-360"/>
              <w:contextualSpacing/>
            </w:pPr>
            <w:r>
              <w:t>“BHS”</w:t>
            </w:r>
          </w:p>
        </w:tc>
      </w:tr>
      <w:tr w:rsidR="00180A90" w14:paraId="1F653ACB" w14:textId="77777777" w:rsidTr="00767C4D">
        <w:tc>
          <w:tcPr>
            <w:tcW w:w="683" w:type="pct"/>
          </w:tcPr>
          <w:p w14:paraId="35E72FDB" w14:textId="77777777" w:rsidR="00180A90" w:rsidRDefault="00180A90" w:rsidP="00210384">
            <w:pPr>
              <w:spacing w:line="240" w:lineRule="auto"/>
              <w:ind w:right="-360"/>
              <w:contextualSpacing/>
            </w:pPr>
            <w:r>
              <w:t>1</w:t>
            </w:r>
          </w:p>
        </w:tc>
        <w:tc>
          <w:tcPr>
            <w:tcW w:w="2204" w:type="pct"/>
            <w:gridSpan w:val="2"/>
          </w:tcPr>
          <w:p w14:paraId="0123A47A" w14:textId="77777777" w:rsidR="00180A90" w:rsidRDefault="00736372" w:rsidP="00210384">
            <w:pPr>
              <w:spacing w:line="240" w:lineRule="auto"/>
              <w:ind w:right="-360"/>
              <w:contextualSpacing/>
            </w:pPr>
            <w:r>
              <w:t xml:space="preserve"> </w:t>
            </w:r>
            <w:r w:rsidR="00180A90">
              <w:t>“FIELD SEPARATOR”</w:t>
            </w:r>
            <w:r>
              <w:t xml:space="preserve"> </w:t>
            </w:r>
          </w:p>
        </w:tc>
        <w:tc>
          <w:tcPr>
            <w:tcW w:w="2113" w:type="pct"/>
          </w:tcPr>
          <w:p w14:paraId="4F698D79" w14:textId="77777777" w:rsidR="00180A90" w:rsidRDefault="00414619" w:rsidP="00210384">
            <w:pPr>
              <w:spacing w:line="240" w:lineRule="auto"/>
              <w:ind w:right="-360"/>
              <w:contextualSpacing/>
            </w:pPr>
            <w:r>
              <w:t>The</w:t>
            </w:r>
            <w:r w:rsidR="00180A90">
              <w:t xml:space="preserve"> field separator</w:t>
            </w:r>
          </w:p>
        </w:tc>
      </w:tr>
      <w:tr w:rsidR="00180A90" w14:paraId="3ED5579F" w14:textId="77777777" w:rsidTr="00767C4D">
        <w:tc>
          <w:tcPr>
            <w:tcW w:w="683" w:type="pct"/>
          </w:tcPr>
          <w:p w14:paraId="098D48E7" w14:textId="77777777" w:rsidR="00180A90" w:rsidRDefault="00180A90" w:rsidP="00210384">
            <w:pPr>
              <w:spacing w:line="240" w:lineRule="auto"/>
              <w:ind w:right="-360"/>
              <w:contextualSpacing/>
            </w:pPr>
            <w:r>
              <w:t>2</w:t>
            </w:r>
          </w:p>
        </w:tc>
        <w:tc>
          <w:tcPr>
            <w:tcW w:w="2204" w:type="pct"/>
            <w:gridSpan w:val="2"/>
          </w:tcPr>
          <w:p w14:paraId="0C328084" w14:textId="77777777" w:rsidR="00180A90" w:rsidRDefault="00736372" w:rsidP="00210384">
            <w:pPr>
              <w:spacing w:line="240" w:lineRule="auto"/>
              <w:ind w:right="-360"/>
              <w:contextualSpacing/>
            </w:pPr>
            <w:r>
              <w:t xml:space="preserve"> </w:t>
            </w:r>
            <w:r w:rsidR="00180A90">
              <w:t>“COMPONENT SEPARATOR”</w:t>
            </w:r>
            <w:r>
              <w:t xml:space="preserve"> </w:t>
            </w:r>
          </w:p>
          <w:p w14:paraId="0878FD15" w14:textId="77777777" w:rsidR="00180A90" w:rsidRDefault="00736372" w:rsidP="00210384">
            <w:pPr>
              <w:spacing w:line="240" w:lineRule="auto"/>
              <w:ind w:right="-360"/>
              <w:contextualSpacing/>
            </w:pPr>
            <w:r>
              <w:lastRenderedPageBreak/>
              <w:t xml:space="preserve"> </w:t>
            </w:r>
            <w:r w:rsidR="004860EE">
              <w:t>“SUBCO</w:t>
            </w:r>
            <w:r w:rsidR="00180A90">
              <w:t>MPONENT SEPARATOR”</w:t>
            </w:r>
            <w:r>
              <w:t xml:space="preserve"> </w:t>
            </w:r>
          </w:p>
          <w:p w14:paraId="2491B9CA" w14:textId="77777777" w:rsidR="00180A90" w:rsidRDefault="00736372" w:rsidP="00210384">
            <w:pPr>
              <w:spacing w:line="240" w:lineRule="auto"/>
              <w:ind w:right="-360"/>
              <w:contextualSpacing/>
            </w:pPr>
            <w:r>
              <w:t xml:space="preserve"> </w:t>
            </w:r>
            <w:r w:rsidR="00180A90">
              <w:t>“REPETITION SEPARATOR”</w:t>
            </w:r>
            <w:r>
              <w:t xml:space="preserve"> </w:t>
            </w:r>
          </w:p>
          <w:p w14:paraId="059145D7" w14:textId="77777777" w:rsidR="00180A90" w:rsidRDefault="00736372" w:rsidP="00210384">
            <w:pPr>
              <w:spacing w:line="240" w:lineRule="auto"/>
              <w:ind w:right="-360"/>
              <w:contextualSpacing/>
            </w:pPr>
            <w:r>
              <w:t xml:space="preserve"> </w:t>
            </w:r>
            <w:r w:rsidR="00180A90">
              <w:t>“ESCAPE CHARACTER”</w:t>
            </w:r>
            <w:r>
              <w:t xml:space="preserve"> </w:t>
            </w:r>
          </w:p>
        </w:tc>
        <w:tc>
          <w:tcPr>
            <w:tcW w:w="2113" w:type="pct"/>
          </w:tcPr>
          <w:p w14:paraId="3130F936" w14:textId="77777777" w:rsidR="00180A90" w:rsidRDefault="00414619" w:rsidP="00210384">
            <w:pPr>
              <w:spacing w:line="240" w:lineRule="auto"/>
              <w:ind w:right="-360"/>
              <w:contextualSpacing/>
            </w:pPr>
            <w:r>
              <w:lastRenderedPageBreak/>
              <w:t>The message delimiters</w:t>
            </w:r>
          </w:p>
        </w:tc>
      </w:tr>
      <w:tr w:rsidR="00180A90" w14:paraId="297F7428" w14:textId="77777777" w:rsidTr="00767C4D">
        <w:tc>
          <w:tcPr>
            <w:tcW w:w="683" w:type="pct"/>
          </w:tcPr>
          <w:p w14:paraId="198F41C9" w14:textId="77777777" w:rsidR="00180A90" w:rsidRDefault="00180A90" w:rsidP="00210384">
            <w:pPr>
              <w:spacing w:line="240" w:lineRule="auto"/>
              <w:ind w:right="-360"/>
              <w:contextualSpacing/>
            </w:pPr>
            <w:r>
              <w:t>3</w:t>
            </w:r>
          </w:p>
        </w:tc>
        <w:tc>
          <w:tcPr>
            <w:tcW w:w="2204" w:type="pct"/>
            <w:gridSpan w:val="2"/>
          </w:tcPr>
          <w:p w14:paraId="27DB7963" w14:textId="77777777" w:rsidR="00180A90" w:rsidRDefault="00736372" w:rsidP="00210384">
            <w:pPr>
              <w:spacing w:line="240" w:lineRule="auto"/>
              <w:ind w:right="-360"/>
              <w:contextualSpacing/>
            </w:pPr>
            <w:r>
              <w:t xml:space="preserve"> </w:t>
            </w:r>
            <w:r w:rsidR="00180A90">
              <w:t>“SENDING APPLICATION”</w:t>
            </w:r>
            <w:r>
              <w:t xml:space="preserve"> </w:t>
            </w:r>
          </w:p>
        </w:tc>
        <w:tc>
          <w:tcPr>
            <w:tcW w:w="2113" w:type="pct"/>
          </w:tcPr>
          <w:p w14:paraId="29CC9BBD" w14:textId="77777777" w:rsidR="00180A90" w:rsidRDefault="00414619" w:rsidP="00210384">
            <w:pPr>
              <w:spacing w:line="240" w:lineRule="auto"/>
              <w:ind w:right="-360"/>
              <w:contextualSpacing/>
            </w:pPr>
            <w:r>
              <w:t>The name of the sending application</w:t>
            </w:r>
          </w:p>
        </w:tc>
      </w:tr>
      <w:tr w:rsidR="00180A90" w14:paraId="1D29FA42" w14:textId="77777777" w:rsidTr="00767C4D">
        <w:tc>
          <w:tcPr>
            <w:tcW w:w="683" w:type="pct"/>
          </w:tcPr>
          <w:p w14:paraId="1997FBD9" w14:textId="77777777" w:rsidR="00180A90" w:rsidRDefault="00180A90" w:rsidP="00210384">
            <w:pPr>
              <w:spacing w:line="240" w:lineRule="auto"/>
              <w:ind w:right="-360"/>
              <w:contextualSpacing/>
            </w:pPr>
            <w:r>
              <w:t>4</w:t>
            </w:r>
            <w:r w:rsidR="000D0CD6">
              <w:t xml:space="preserve"> </w:t>
            </w:r>
            <w:r>
              <w:t>See Note</w:t>
            </w:r>
            <w:r w:rsidR="00736372">
              <w:t xml:space="preserve"> </w:t>
            </w:r>
          </w:p>
        </w:tc>
        <w:tc>
          <w:tcPr>
            <w:tcW w:w="2204" w:type="pct"/>
            <w:gridSpan w:val="2"/>
          </w:tcPr>
          <w:p w14:paraId="76A57B16" w14:textId="77777777" w:rsidR="00180A90" w:rsidRDefault="00736372" w:rsidP="00210384">
            <w:pPr>
              <w:spacing w:line="240" w:lineRule="auto"/>
              <w:ind w:right="-360"/>
              <w:contextualSpacing/>
            </w:pPr>
            <w:r>
              <w:t xml:space="preserve"> </w:t>
            </w:r>
            <w:r w:rsidR="00180A90">
              <w:t>“SENDING FACILITY”,1</w:t>
            </w:r>
            <w:r>
              <w:t xml:space="preserve"> </w:t>
            </w:r>
          </w:p>
          <w:p w14:paraId="456FF13B" w14:textId="77777777" w:rsidR="00180A90" w:rsidRDefault="00736372" w:rsidP="00210384">
            <w:pPr>
              <w:spacing w:line="240" w:lineRule="auto"/>
              <w:ind w:right="-360"/>
              <w:contextualSpacing/>
            </w:pPr>
            <w:r>
              <w:t xml:space="preserve"> </w:t>
            </w:r>
            <w:r w:rsidR="00180A90">
              <w:t>“SENDING FACILITY”,2</w:t>
            </w:r>
            <w:r>
              <w:t xml:space="preserve"> </w:t>
            </w:r>
          </w:p>
          <w:p w14:paraId="7286302F" w14:textId="77777777" w:rsidR="00180A90" w:rsidRDefault="00736372" w:rsidP="00210384">
            <w:pPr>
              <w:spacing w:line="240" w:lineRule="auto"/>
              <w:ind w:right="-360"/>
              <w:contextualSpacing/>
            </w:pPr>
            <w:r>
              <w:t xml:space="preserve"> </w:t>
            </w:r>
            <w:r w:rsidR="00180A90">
              <w:t>“SENDING FACILITY”,3</w:t>
            </w:r>
            <w:r>
              <w:t xml:space="preserve"> </w:t>
            </w:r>
          </w:p>
        </w:tc>
        <w:tc>
          <w:tcPr>
            <w:tcW w:w="2113" w:type="pct"/>
          </w:tcPr>
          <w:p w14:paraId="20F36D6B" w14:textId="77777777" w:rsidR="00180A90" w:rsidRDefault="00180A90" w:rsidP="00210384">
            <w:pPr>
              <w:spacing w:line="240" w:lineRule="auto"/>
              <w:ind w:right="-360"/>
              <w:contextualSpacing/>
            </w:pPr>
            <w:r>
              <w:t>First Component</w:t>
            </w:r>
          </w:p>
          <w:p w14:paraId="35B95C8A" w14:textId="77777777" w:rsidR="00180A90" w:rsidRDefault="00180A90" w:rsidP="00210384">
            <w:pPr>
              <w:spacing w:line="240" w:lineRule="auto"/>
              <w:ind w:right="-360"/>
              <w:contextualSpacing/>
            </w:pPr>
            <w:r>
              <w:t>Second Component</w:t>
            </w:r>
          </w:p>
          <w:p w14:paraId="231FFC97" w14:textId="77777777" w:rsidR="00180A90" w:rsidRDefault="00180A90" w:rsidP="00210384">
            <w:pPr>
              <w:spacing w:line="240" w:lineRule="auto"/>
              <w:ind w:right="-360"/>
              <w:contextualSpacing/>
            </w:pPr>
            <w:r>
              <w:t>Third Component</w:t>
            </w:r>
          </w:p>
        </w:tc>
      </w:tr>
      <w:tr w:rsidR="00180A90" w14:paraId="6B4C9CA2" w14:textId="77777777" w:rsidTr="00767C4D">
        <w:tc>
          <w:tcPr>
            <w:tcW w:w="683" w:type="pct"/>
          </w:tcPr>
          <w:p w14:paraId="6E7281CD" w14:textId="77777777" w:rsidR="00180A90" w:rsidRDefault="00180A90" w:rsidP="00210384">
            <w:pPr>
              <w:spacing w:line="240" w:lineRule="auto"/>
              <w:ind w:right="-360"/>
              <w:contextualSpacing/>
            </w:pPr>
            <w:r>
              <w:t>5</w:t>
            </w:r>
          </w:p>
        </w:tc>
        <w:tc>
          <w:tcPr>
            <w:tcW w:w="2204" w:type="pct"/>
            <w:gridSpan w:val="2"/>
          </w:tcPr>
          <w:p w14:paraId="39EA8EC8" w14:textId="77777777" w:rsidR="00180A90" w:rsidRDefault="00736372" w:rsidP="00210384">
            <w:pPr>
              <w:spacing w:line="240" w:lineRule="auto"/>
              <w:ind w:right="-360"/>
              <w:contextualSpacing/>
            </w:pPr>
            <w:r>
              <w:t xml:space="preserve"> </w:t>
            </w:r>
            <w:r w:rsidR="00180A90">
              <w:t>“RECEIVING APPLICATION”</w:t>
            </w:r>
            <w:r>
              <w:t xml:space="preserve"> </w:t>
            </w:r>
          </w:p>
        </w:tc>
        <w:tc>
          <w:tcPr>
            <w:tcW w:w="2113" w:type="pct"/>
          </w:tcPr>
          <w:p w14:paraId="76746B7D" w14:textId="77777777" w:rsidR="00180A90" w:rsidRDefault="00414619" w:rsidP="00210384">
            <w:pPr>
              <w:spacing w:line="240" w:lineRule="auto"/>
              <w:ind w:right="-360"/>
              <w:contextualSpacing/>
            </w:pPr>
            <w:r>
              <w:t>The name of the receiving application</w:t>
            </w:r>
          </w:p>
        </w:tc>
      </w:tr>
      <w:tr w:rsidR="00180A90" w14:paraId="3AA8129D" w14:textId="77777777" w:rsidTr="00767C4D">
        <w:tc>
          <w:tcPr>
            <w:tcW w:w="683" w:type="pct"/>
          </w:tcPr>
          <w:p w14:paraId="7521E75D" w14:textId="77777777" w:rsidR="00180A90" w:rsidRDefault="00180A90" w:rsidP="00210384">
            <w:pPr>
              <w:spacing w:line="240" w:lineRule="auto"/>
              <w:ind w:right="-360"/>
              <w:contextualSpacing/>
            </w:pPr>
            <w:r>
              <w:t>6</w:t>
            </w:r>
            <w:r w:rsidR="000D0CD6">
              <w:t xml:space="preserve"> </w:t>
            </w:r>
            <w:r>
              <w:t>See Note</w:t>
            </w:r>
            <w:r w:rsidR="00736372">
              <w:t xml:space="preserve"> </w:t>
            </w:r>
          </w:p>
        </w:tc>
        <w:tc>
          <w:tcPr>
            <w:tcW w:w="2204" w:type="pct"/>
            <w:gridSpan w:val="2"/>
          </w:tcPr>
          <w:p w14:paraId="30B5C602" w14:textId="77777777" w:rsidR="00180A90" w:rsidRDefault="00736372" w:rsidP="00210384">
            <w:pPr>
              <w:spacing w:line="240" w:lineRule="auto"/>
              <w:ind w:right="-360"/>
              <w:contextualSpacing/>
            </w:pPr>
            <w:r>
              <w:t xml:space="preserve"> </w:t>
            </w:r>
            <w:r w:rsidR="00180A90">
              <w:t>“RECEIVING FACILITY”,1</w:t>
            </w:r>
            <w:r>
              <w:t xml:space="preserve"> </w:t>
            </w:r>
          </w:p>
          <w:p w14:paraId="487A11DE" w14:textId="77777777" w:rsidR="00180A90" w:rsidRDefault="004860EE" w:rsidP="00210384">
            <w:pPr>
              <w:spacing w:line="240" w:lineRule="auto"/>
              <w:ind w:right="-360"/>
              <w:contextualSpacing/>
            </w:pPr>
            <w:r>
              <w:t>HEAD</w:t>
            </w:r>
            <w:r w:rsidR="000D0CD6">
              <w:t xml:space="preserve"> </w:t>
            </w:r>
            <w:r w:rsidR="00180A90">
              <w:t>“RECEIVING FACILITY”,2</w:t>
            </w:r>
            <w:r w:rsidR="00736372">
              <w:t xml:space="preserve"> </w:t>
            </w:r>
          </w:p>
          <w:p w14:paraId="0E0C5502" w14:textId="77777777" w:rsidR="00180A90" w:rsidRDefault="00736372" w:rsidP="00210384">
            <w:pPr>
              <w:spacing w:line="240" w:lineRule="auto"/>
              <w:ind w:right="-360"/>
              <w:contextualSpacing/>
            </w:pPr>
            <w:r>
              <w:t xml:space="preserve"> </w:t>
            </w:r>
            <w:r w:rsidR="00180A90">
              <w:t>“RECEIVING FACILITY”,3</w:t>
            </w:r>
            <w:r>
              <w:t xml:space="preserve"> </w:t>
            </w:r>
          </w:p>
        </w:tc>
        <w:tc>
          <w:tcPr>
            <w:tcW w:w="2113" w:type="pct"/>
          </w:tcPr>
          <w:p w14:paraId="0A25DBA9" w14:textId="77777777" w:rsidR="00180A90" w:rsidRDefault="00180A90" w:rsidP="00210384">
            <w:pPr>
              <w:spacing w:line="240" w:lineRule="auto"/>
              <w:ind w:right="-360"/>
              <w:contextualSpacing/>
            </w:pPr>
            <w:r>
              <w:t>First Component</w:t>
            </w:r>
          </w:p>
          <w:p w14:paraId="6968A321" w14:textId="77777777" w:rsidR="00180A90" w:rsidRDefault="00180A90" w:rsidP="00210384">
            <w:pPr>
              <w:spacing w:line="240" w:lineRule="auto"/>
              <w:ind w:right="-360"/>
              <w:contextualSpacing/>
            </w:pPr>
            <w:r>
              <w:t>Second Component</w:t>
            </w:r>
          </w:p>
          <w:p w14:paraId="6E4726CA" w14:textId="77777777" w:rsidR="00180A90" w:rsidRDefault="00180A90" w:rsidP="00210384">
            <w:pPr>
              <w:spacing w:line="240" w:lineRule="auto"/>
              <w:ind w:right="-360"/>
              <w:contextualSpacing/>
            </w:pPr>
            <w:r>
              <w:t>Third Component</w:t>
            </w:r>
          </w:p>
        </w:tc>
      </w:tr>
      <w:tr w:rsidR="00180A90" w14:paraId="219B56D8" w14:textId="77777777" w:rsidTr="00767C4D">
        <w:tc>
          <w:tcPr>
            <w:tcW w:w="683" w:type="pct"/>
          </w:tcPr>
          <w:p w14:paraId="5CDED4FE" w14:textId="77777777" w:rsidR="00180A90" w:rsidRDefault="00180A90" w:rsidP="00210384">
            <w:pPr>
              <w:spacing w:line="240" w:lineRule="auto"/>
              <w:ind w:right="-360"/>
              <w:contextualSpacing/>
            </w:pPr>
            <w:r>
              <w:t>SEQ-7</w:t>
            </w:r>
          </w:p>
        </w:tc>
        <w:tc>
          <w:tcPr>
            <w:tcW w:w="2204" w:type="pct"/>
            <w:gridSpan w:val="2"/>
          </w:tcPr>
          <w:p w14:paraId="6B9E0ACF" w14:textId="77777777" w:rsidR="00180A90" w:rsidRDefault="00736372" w:rsidP="00210384">
            <w:pPr>
              <w:spacing w:line="240" w:lineRule="auto"/>
              <w:ind w:right="-360"/>
              <w:contextualSpacing/>
            </w:pPr>
            <w:r>
              <w:t xml:space="preserve"> </w:t>
            </w:r>
            <w:r w:rsidR="00180A90">
              <w:t>“DT/TM OF MESSAGE”</w:t>
            </w:r>
            <w:r>
              <w:t xml:space="preserve"> </w:t>
            </w:r>
          </w:p>
        </w:tc>
        <w:tc>
          <w:tcPr>
            <w:tcW w:w="2113" w:type="pct"/>
          </w:tcPr>
          <w:p w14:paraId="29118EAD" w14:textId="77777777" w:rsidR="00180A90" w:rsidRDefault="00180A90" w:rsidP="00210384">
            <w:pPr>
              <w:spacing w:line="240" w:lineRule="auto"/>
              <w:ind w:right="-360"/>
              <w:contextualSpacing/>
            </w:pPr>
            <w:r>
              <w:t>Converted to FileMan Format</w:t>
            </w:r>
          </w:p>
        </w:tc>
      </w:tr>
      <w:tr w:rsidR="00180A90" w14:paraId="7B742B9A" w14:textId="77777777" w:rsidTr="00767C4D">
        <w:tc>
          <w:tcPr>
            <w:tcW w:w="683" w:type="pct"/>
          </w:tcPr>
          <w:p w14:paraId="5F5F67B2" w14:textId="77777777" w:rsidR="00180A90" w:rsidRDefault="00180A90" w:rsidP="00210384">
            <w:pPr>
              <w:spacing w:line="240" w:lineRule="auto"/>
              <w:ind w:right="-360"/>
              <w:contextualSpacing/>
            </w:pPr>
            <w:r>
              <w:t>SEQ-8</w:t>
            </w:r>
          </w:p>
        </w:tc>
        <w:tc>
          <w:tcPr>
            <w:tcW w:w="2204" w:type="pct"/>
            <w:gridSpan w:val="2"/>
          </w:tcPr>
          <w:p w14:paraId="6A19FF96" w14:textId="77777777" w:rsidR="00180A90" w:rsidRDefault="00736372" w:rsidP="00210384">
            <w:pPr>
              <w:spacing w:line="240" w:lineRule="auto"/>
              <w:ind w:right="-360"/>
              <w:contextualSpacing/>
            </w:pPr>
            <w:r>
              <w:t xml:space="preserve"> </w:t>
            </w:r>
            <w:r w:rsidR="00180A90">
              <w:t>“SECURITY”</w:t>
            </w:r>
            <w:r>
              <w:t xml:space="preserve"> </w:t>
            </w:r>
          </w:p>
        </w:tc>
        <w:tc>
          <w:tcPr>
            <w:tcW w:w="2113" w:type="pct"/>
          </w:tcPr>
          <w:p w14:paraId="026F1B3A" w14:textId="77777777" w:rsidR="00180A90" w:rsidRDefault="00921B84" w:rsidP="00210384">
            <w:pPr>
              <w:spacing w:line="240" w:lineRule="auto"/>
              <w:ind w:right="-360"/>
              <w:contextualSpacing/>
            </w:pPr>
            <w:r>
              <w:t>S</w:t>
            </w:r>
            <w:r w:rsidR="00414619">
              <w:t>pecific to the application</w:t>
            </w:r>
          </w:p>
        </w:tc>
      </w:tr>
      <w:tr w:rsidR="00180A90" w14:paraId="6C68C644" w14:textId="77777777" w:rsidTr="00767C4D">
        <w:tc>
          <w:tcPr>
            <w:tcW w:w="683" w:type="pct"/>
          </w:tcPr>
          <w:p w14:paraId="32B9A13E" w14:textId="77777777" w:rsidR="00180A90" w:rsidRDefault="00180A90" w:rsidP="00210384">
            <w:pPr>
              <w:spacing w:line="240" w:lineRule="auto"/>
              <w:ind w:right="-360"/>
              <w:contextualSpacing/>
            </w:pPr>
            <w:r>
              <w:t>SEQ-9</w:t>
            </w:r>
          </w:p>
        </w:tc>
        <w:tc>
          <w:tcPr>
            <w:tcW w:w="4317" w:type="pct"/>
            <w:gridSpan w:val="3"/>
          </w:tcPr>
          <w:p w14:paraId="166BA077" w14:textId="77777777" w:rsidR="00180A90" w:rsidRDefault="00736372" w:rsidP="00210384">
            <w:pPr>
              <w:pStyle w:val="BodyText"/>
              <w:ind w:left="0" w:right="-360"/>
              <w:contextualSpacing/>
            </w:pPr>
            <w:r>
              <w:t xml:space="preserve"> </w:t>
            </w:r>
            <w:r w:rsidR="00180A90">
              <w:t>“BATCH NAME/ID/TYPE”</w:t>
            </w:r>
            <w:r>
              <w:t xml:space="preserve"> </w:t>
            </w:r>
          </w:p>
          <w:p w14:paraId="39F7C002" w14:textId="77777777" w:rsidR="00180A90" w:rsidRDefault="00180A90" w:rsidP="00210384">
            <w:pPr>
              <w:pStyle w:val="BodyText"/>
              <w:ind w:left="0" w:right="-360"/>
              <w:contextualSpacing/>
            </w:pPr>
          </w:p>
          <w:p w14:paraId="708DF134" w14:textId="77777777" w:rsidR="00767C4D" w:rsidRDefault="00063D6F" w:rsidP="00210384">
            <w:pPr>
              <w:pStyle w:val="BodyText"/>
              <w:ind w:left="0" w:right="-360"/>
              <w:contextualSpacing/>
            </w:pPr>
            <w:r>
              <w:t xml:space="preserve">These </w:t>
            </w:r>
            <w:r w:rsidR="00180A90">
              <w:t>fields are not defined by the standard wi</w:t>
            </w:r>
            <w:r w:rsidR="00767C4D">
              <w:t xml:space="preserve">thin the BHS segment, but they </w:t>
            </w:r>
          </w:p>
          <w:p w14:paraId="106B47FD" w14:textId="77777777" w:rsidR="00180A90" w:rsidRDefault="00767C4D" w:rsidP="00210384">
            <w:pPr>
              <w:pStyle w:val="BodyText"/>
              <w:ind w:left="0" w:right="-360"/>
              <w:contextualSpacing/>
            </w:pPr>
            <w:r>
              <w:t>a</w:t>
            </w:r>
            <w:r w:rsidR="00180A90">
              <w:t>r</w:t>
            </w:r>
            <w:r w:rsidR="00B25B8C">
              <w:t>e needed and are encoded in BHS-</w:t>
            </w:r>
            <w:r w:rsidR="00180A90">
              <w:t>9 by th</w:t>
            </w:r>
            <w:r w:rsidR="004860EE">
              <w:t>e VistA HLO software</w:t>
            </w:r>
            <w:r w:rsidR="00180A90">
              <w:t xml:space="preserve">: </w:t>
            </w:r>
          </w:p>
          <w:p w14:paraId="7EB55E31" w14:textId="77777777" w:rsidR="00180A90" w:rsidRDefault="00180A90" w:rsidP="00210384">
            <w:pPr>
              <w:pStyle w:val="BodyText"/>
              <w:ind w:left="0" w:right="-360"/>
              <w:contextualSpacing/>
            </w:pPr>
          </w:p>
          <w:p w14:paraId="0EEB813A" w14:textId="77777777" w:rsidR="00180A90" w:rsidRDefault="00736372" w:rsidP="00736372">
            <w:pPr>
              <w:spacing w:before="40" w:line="240" w:lineRule="auto"/>
              <w:ind w:left="720" w:right="-360"/>
              <w:contextualSpacing/>
            </w:pPr>
            <w:r>
              <w:t xml:space="preserve"> </w:t>
            </w:r>
            <w:r w:rsidR="00180A90">
              <w:t>“PROCESSING ID”</w:t>
            </w:r>
            <w:r w:rsidR="000D0CD6">
              <w:t xml:space="preserve"> </w:t>
            </w:r>
          </w:p>
          <w:p w14:paraId="7BC9589F" w14:textId="77777777" w:rsidR="00180A90" w:rsidRDefault="00736372" w:rsidP="00736372">
            <w:pPr>
              <w:spacing w:before="40" w:line="240" w:lineRule="auto"/>
              <w:ind w:left="720" w:right="-360"/>
              <w:contextualSpacing/>
            </w:pPr>
            <w:r>
              <w:t xml:space="preserve"> </w:t>
            </w:r>
            <w:r w:rsidR="00180A90">
              <w:t>“ACCEPT ACK TYPE”</w:t>
            </w:r>
            <w:r w:rsidR="000D0CD6">
              <w:t xml:space="preserve"> </w:t>
            </w:r>
          </w:p>
          <w:p w14:paraId="7659C1B2" w14:textId="77777777" w:rsidR="00180A90" w:rsidRDefault="00736372" w:rsidP="00736372">
            <w:pPr>
              <w:spacing w:before="40" w:line="240" w:lineRule="auto"/>
              <w:ind w:left="720" w:right="-360"/>
              <w:contextualSpacing/>
            </w:pPr>
            <w:r>
              <w:t xml:space="preserve"> </w:t>
            </w:r>
            <w:r w:rsidR="00180A90">
              <w:t>“APP ACK TYPE”</w:t>
            </w:r>
            <w:r>
              <w:t xml:space="preserve"> </w:t>
            </w:r>
          </w:p>
        </w:tc>
      </w:tr>
      <w:tr w:rsidR="00180A90" w14:paraId="6BE2DCF6" w14:textId="77777777" w:rsidTr="00767C4D">
        <w:tc>
          <w:tcPr>
            <w:tcW w:w="683" w:type="pct"/>
          </w:tcPr>
          <w:p w14:paraId="0A8B219B" w14:textId="77777777" w:rsidR="00180A90" w:rsidRDefault="00180A90" w:rsidP="00210384">
            <w:pPr>
              <w:spacing w:line="240" w:lineRule="auto"/>
              <w:ind w:right="-360"/>
              <w:contextualSpacing/>
            </w:pPr>
            <w:r>
              <w:t>SEQ-10</w:t>
            </w:r>
          </w:p>
        </w:tc>
        <w:tc>
          <w:tcPr>
            <w:tcW w:w="4317" w:type="pct"/>
            <w:gridSpan w:val="3"/>
          </w:tcPr>
          <w:p w14:paraId="1694F760" w14:textId="77777777" w:rsidR="00180A90" w:rsidRDefault="00736372" w:rsidP="00210384">
            <w:pPr>
              <w:spacing w:line="240" w:lineRule="auto"/>
              <w:ind w:right="-360"/>
              <w:contextualSpacing/>
            </w:pPr>
            <w:r>
              <w:t xml:space="preserve"> </w:t>
            </w:r>
            <w:r w:rsidR="00180A90">
              <w:t>“BATCH COMMENT”</w:t>
            </w:r>
            <w:r>
              <w:t xml:space="preserve"> </w:t>
            </w:r>
          </w:p>
        </w:tc>
      </w:tr>
      <w:tr w:rsidR="00180A90" w14:paraId="30A81F22" w14:textId="77777777" w:rsidTr="00414619">
        <w:tc>
          <w:tcPr>
            <w:tcW w:w="683" w:type="pct"/>
          </w:tcPr>
          <w:p w14:paraId="7943C752" w14:textId="77777777" w:rsidR="00180A90" w:rsidRDefault="00180A90" w:rsidP="00210384">
            <w:pPr>
              <w:spacing w:line="240" w:lineRule="auto"/>
              <w:ind w:right="-360"/>
              <w:contextualSpacing/>
            </w:pPr>
            <w:r>
              <w:t>SEQ-11</w:t>
            </w:r>
          </w:p>
        </w:tc>
        <w:tc>
          <w:tcPr>
            <w:tcW w:w="2024" w:type="pct"/>
          </w:tcPr>
          <w:p w14:paraId="38427BAB" w14:textId="77777777" w:rsidR="00180A90" w:rsidRDefault="00736372" w:rsidP="00210384">
            <w:pPr>
              <w:spacing w:line="240" w:lineRule="auto"/>
              <w:ind w:right="-360"/>
              <w:contextualSpacing/>
            </w:pPr>
            <w:r>
              <w:t xml:space="preserve"> </w:t>
            </w:r>
            <w:r w:rsidR="00180A90">
              <w:t>“BATCH CONTROL ID”</w:t>
            </w:r>
            <w:r>
              <w:t xml:space="preserve"> </w:t>
            </w:r>
          </w:p>
        </w:tc>
        <w:tc>
          <w:tcPr>
            <w:tcW w:w="2293" w:type="pct"/>
            <w:gridSpan w:val="2"/>
          </w:tcPr>
          <w:p w14:paraId="698F11BB" w14:textId="77777777" w:rsidR="00180A90" w:rsidRDefault="00921B84" w:rsidP="00210384">
            <w:pPr>
              <w:spacing w:line="240" w:lineRule="auto"/>
              <w:ind w:right="-360"/>
              <w:contextualSpacing/>
            </w:pPr>
            <w:r>
              <w:t>A unique ID</w:t>
            </w:r>
            <w:r w:rsidR="004860EE">
              <w:t xml:space="preserve"> for the message</w:t>
            </w:r>
          </w:p>
        </w:tc>
      </w:tr>
      <w:tr w:rsidR="00180A90" w14:paraId="22AAD1CF" w14:textId="77777777" w:rsidTr="00414619">
        <w:tc>
          <w:tcPr>
            <w:tcW w:w="683" w:type="pct"/>
          </w:tcPr>
          <w:p w14:paraId="3CBF19EB" w14:textId="77777777" w:rsidR="00180A90" w:rsidRDefault="00180A90" w:rsidP="00210384">
            <w:pPr>
              <w:spacing w:line="240" w:lineRule="auto"/>
              <w:ind w:right="-360"/>
              <w:contextualSpacing/>
            </w:pPr>
            <w:r>
              <w:t>SEQ-12</w:t>
            </w:r>
          </w:p>
        </w:tc>
        <w:tc>
          <w:tcPr>
            <w:tcW w:w="2024" w:type="pct"/>
          </w:tcPr>
          <w:p w14:paraId="0A52198D" w14:textId="77777777" w:rsidR="00180A90" w:rsidRDefault="00736372" w:rsidP="00210384">
            <w:pPr>
              <w:spacing w:line="240" w:lineRule="auto"/>
              <w:ind w:right="-360"/>
              <w:contextualSpacing/>
            </w:pPr>
            <w:r>
              <w:t xml:space="preserve"> </w:t>
            </w:r>
            <w:r w:rsidR="00180A90">
              <w:t>“REFERENCE BATCH CONTROL ID”</w:t>
            </w:r>
            <w:r>
              <w:t xml:space="preserve"> </w:t>
            </w:r>
          </w:p>
        </w:tc>
        <w:tc>
          <w:tcPr>
            <w:tcW w:w="2293" w:type="pct"/>
            <w:gridSpan w:val="2"/>
          </w:tcPr>
          <w:p w14:paraId="0AAAED26" w14:textId="77777777" w:rsidR="00767C4D" w:rsidRDefault="004860EE" w:rsidP="00210384">
            <w:pPr>
              <w:spacing w:line="240" w:lineRule="auto"/>
              <w:ind w:right="-360"/>
              <w:contextualSpacing/>
            </w:pPr>
            <w:r>
              <w:t xml:space="preserve">If this batch message contains application </w:t>
            </w:r>
          </w:p>
          <w:p w14:paraId="5A5883C0" w14:textId="77777777" w:rsidR="00414619" w:rsidRDefault="004860EE" w:rsidP="00210384">
            <w:pPr>
              <w:spacing w:line="240" w:lineRule="auto"/>
              <w:ind w:right="-360"/>
              <w:contextualSpacing/>
            </w:pPr>
            <w:r>
              <w:t>acknowledgments from another batch, this will</w:t>
            </w:r>
          </w:p>
          <w:p w14:paraId="10C33864" w14:textId="77777777" w:rsidR="00414619" w:rsidRDefault="004860EE" w:rsidP="00210384">
            <w:pPr>
              <w:spacing w:line="240" w:lineRule="auto"/>
              <w:ind w:right="-360"/>
              <w:contextualSpacing/>
            </w:pPr>
            <w:r>
              <w:t>be</w:t>
            </w:r>
            <w:r w:rsidR="00414619">
              <w:t xml:space="preserve"> </w:t>
            </w:r>
            <w:r>
              <w:t>the BATCH CONROL ID of the original</w:t>
            </w:r>
          </w:p>
          <w:p w14:paraId="2C570D6D" w14:textId="77777777" w:rsidR="00180A90" w:rsidRDefault="004860EE" w:rsidP="00210384">
            <w:pPr>
              <w:spacing w:line="240" w:lineRule="auto"/>
              <w:ind w:right="-360"/>
              <w:contextualSpacing/>
            </w:pPr>
            <w:r>
              <w:t xml:space="preserve">batch. </w:t>
            </w:r>
          </w:p>
        </w:tc>
      </w:tr>
    </w:tbl>
    <w:p w14:paraId="0E3FC96B" w14:textId="77777777" w:rsidR="00A2453C" w:rsidRDefault="00A2453C" w:rsidP="00A2453C"/>
    <w:p w14:paraId="401ED1D5" w14:textId="77777777" w:rsidR="00A2453C" w:rsidRPr="00A2453C" w:rsidRDefault="00A2453C" w:rsidP="00A2453C">
      <w:pPr>
        <w:pBdr>
          <w:top w:val="single" w:sz="4" w:space="1" w:color="auto"/>
          <w:bottom w:val="single" w:sz="4" w:space="1" w:color="auto"/>
        </w:pBdr>
        <w:shd w:val="clear" w:color="auto" w:fill="E0E0E0"/>
        <w:spacing w:line="240" w:lineRule="auto"/>
        <w:ind w:right="-360"/>
        <w:contextualSpacing/>
      </w:pPr>
      <w:r>
        <w:rPr>
          <w:b/>
        </w:rPr>
        <w:t xml:space="preserve">Note: </w:t>
      </w:r>
      <w:r w:rsidRPr="00A2453C">
        <w:t>BHS-4 &amp; BHS-6 The HL7 Version 2.4 Standards Manual does not document this, but components 2 &amp; 3</w:t>
      </w:r>
    </w:p>
    <w:p w14:paraId="7964A88D" w14:textId="77777777" w:rsidR="00A2453C" w:rsidRPr="00A2453C" w:rsidRDefault="00A2453C" w:rsidP="00A2453C">
      <w:pPr>
        <w:pBdr>
          <w:top w:val="single" w:sz="4" w:space="1" w:color="auto"/>
          <w:bottom w:val="single" w:sz="4" w:space="1" w:color="auto"/>
        </w:pBdr>
        <w:shd w:val="clear" w:color="auto" w:fill="E0E0E0"/>
        <w:spacing w:line="240" w:lineRule="auto"/>
        <w:ind w:right="-360"/>
        <w:contextualSpacing/>
      </w:pPr>
      <w:r w:rsidRPr="00A2453C">
        <w:t xml:space="preserve"> were added in an erratum to be compatible with the MSH segment. It is documented in version 2.5 of the</w:t>
      </w:r>
    </w:p>
    <w:p w14:paraId="25A310B3" w14:textId="77777777" w:rsidR="006E0073" w:rsidRPr="00A2453C" w:rsidRDefault="00A2453C" w:rsidP="00A2453C">
      <w:pPr>
        <w:pBdr>
          <w:top w:val="single" w:sz="4" w:space="1" w:color="auto"/>
          <w:bottom w:val="single" w:sz="4" w:space="1" w:color="auto"/>
        </w:pBdr>
        <w:shd w:val="clear" w:color="auto" w:fill="E0E0E0"/>
        <w:spacing w:line="240" w:lineRule="auto"/>
        <w:ind w:right="-360"/>
        <w:contextualSpacing/>
      </w:pPr>
      <w:r w:rsidRPr="00A2453C">
        <w:t xml:space="preserve"> standard.</w:t>
      </w:r>
    </w:p>
    <w:p w14:paraId="7BC47705" w14:textId="77777777" w:rsidR="001137F1" w:rsidRDefault="001137F1" w:rsidP="00ED3EBF"/>
    <w:p w14:paraId="3B16EC69" w14:textId="77777777" w:rsidR="0081605C" w:rsidRDefault="00940EAB" w:rsidP="004F6AA7">
      <w:pPr>
        <w:pStyle w:val="Heading2"/>
        <w:tabs>
          <w:tab w:val="clear" w:pos="1656"/>
          <w:tab w:val="num" w:pos="1080"/>
        </w:tabs>
        <w:ind w:left="1080" w:right="-360" w:hanging="1080"/>
      </w:pPr>
      <w:bookmarkStart w:id="118" w:name="_Toc241910373"/>
      <w:r>
        <w:t>Stepping Through</w:t>
      </w:r>
      <w:r w:rsidR="00B5438E" w:rsidRPr="00E11FD7">
        <w:t xml:space="preserve"> an Individual Message</w:t>
      </w:r>
      <w:bookmarkEnd w:id="118"/>
    </w:p>
    <w:p w14:paraId="797839B4" w14:textId="77777777" w:rsidR="00E45E6D" w:rsidRDefault="00E45E6D" w:rsidP="00210384">
      <w:pPr>
        <w:pStyle w:val="BodyText"/>
        <w:ind w:left="0" w:right="-360"/>
        <w:contextualSpacing/>
      </w:pPr>
      <w:r>
        <w:t>Message parsing alw</w:t>
      </w:r>
      <w:r w:rsidR="009C7C8C">
        <w:t>ays starts with</w:t>
      </w:r>
      <w:r w:rsidR="003C1D30">
        <w:t xml:space="preserve"> these steps:</w:t>
      </w:r>
    </w:p>
    <w:p w14:paraId="144AAC20" w14:textId="77777777" w:rsidR="003C1D30" w:rsidRDefault="00404FAB" w:rsidP="00C631F9">
      <w:pPr>
        <w:pStyle w:val="ListBullet"/>
        <w:numPr>
          <w:ilvl w:val="0"/>
          <w:numId w:val="58"/>
        </w:numPr>
      </w:pPr>
      <w:r>
        <w:lastRenderedPageBreak/>
        <w:t>When a message is received</w:t>
      </w:r>
      <w:r w:rsidR="00A2453C">
        <w:t>,</w:t>
      </w:r>
      <w:r>
        <w:t xml:space="preserve"> HLO </w:t>
      </w:r>
      <w:r w:rsidR="003C1D30">
        <w:t>executes the application</w:t>
      </w:r>
      <w:r w:rsidR="009C7C8C">
        <w:t>’</w:t>
      </w:r>
      <w:r w:rsidR="003C1D30">
        <w:t xml:space="preserve">s </w:t>
      </w:r>
      <w:r>
        <w:t xml:space="preserve">message handler </w:t>
      </w:r>
      <w:r w:rsidR="003C1D30">
        <w:t>routine in the background.</w:t>
      </w:r>
    </w:p>
    <w:p w14:paraId="0FB9F350" w14:textId="77777777" w:rsidR="003C1D30" w:rsidRDefault="003C1D30" w:rsidP="00C631F9">
      <w:pPr>
        <w:pStyle w:val="ListBullet"/>
        <w:numPr>
          <w:ilvl w:val="0"/>
          <w:numId w:val="58"/>
        </w:numPr>
      </w:pPr>
      <w:r>
        <w:t>At th</w:t>
      </w:r>
      <w:r w:rsidR="009C7C8C">
        <w:t>at point</w:t>
      </w:r>
      <w:r>
        <w:t>, the ONLY variables defined are:</w:t>
      </w:r>
    </w:p>
    <w:p w14:paraId="6BB7F391" w14:textId="77777777" w:rsidR="003C1D30" w:rsidRDefault="003C1D30" w:rsidP="00835B16">
      <w:pPr>
        <w:pStyle w:val="ListBullet1Continue"/>
        <w:tabs>
          <w:tab w:val="clear" w:pos="1980"/>
          <w:tab w:val="num" w:pos="720"/>
        </w:tabs>
        <w:ind w:left="720"/>
      </w:pPr>
      <w:r>
        <w:t>HLMSGIEN set to the IEN of the message i</w:t>
      </w:r>
      <w:r w:rsidR="00E86792">
        <w:t xml:space="preserve">n the HLO </w:t>
      </w:r>
      <w:r w:rsidR="001F205B">
        <w:t>MESSAGES file</w:t>
      </w:r>
      <w:r>
        <w:t>, #778.</w:t>
      </w:r>
    </w:p>
    <w:p w14:paraId="0B07E1AA" w14:textId="77777777" w:rsidR="003C1D30" w:rsidRDefault="003C1D30" w:rsidP="00835B16">
      <w:pPr>
        <w:pStyle w:val="ListBullet1Continue"/>
        <w:tabs>
          <w:tab w:val="clear" w:pos="1980"/>
          <w:tab w:val="num" w:pos="720"/>
        </w:tabs>
        <w:ind w:left="720"/>
      </w:pPr>
      <w:r>
        <w:t xml:space="preserve">The </w:t>
      </w:r>
      <w:r w:rsidR="00293A10">
        <w:t>variables are defined by calling DUZ</w:t>
      </w:r>
      <w:r>
        <w:t>^XUP with DUZ set to .5,</w:t>
      </w:r>
      <w:r w:rsidR="009C7C8C">
        <w:t xml:space="preserve"> which is a proxy for the Postm</w:t>
      </w:r>
      <w:r>
        <w:t xml:space="preserve">aster. </w:t>
      </w:r>
    </w:p>
    <w:p w14:paraId="4868DE18" w14:textId="77777777" w:rsidR="003C1D30" w:rsidRDefault="003C1D30" w:rsidP="00C631F9">
      <w:pPr>
        <w:pStyle w:val="ListBullet"/>
        <w:numPr>
          <w:ilvl w:val="0"/>
          <w:numId w:val="58"/>
        </w:numPr>
      </w:pPr>
      <w:r>
        <w:t xml:space="preserve">The application must call </w:t>
      </w:r>
      <w:r w:rsidR="00404FAB">
        <w:t>$$</w:t>
      </w:r>
      <w:r>
        <w:t>STARTMSG^HLOPRS to start parsing</w:t>
      </w:r>
      <w:r w:rsidR="00760B16">
        <w:t xml:space="preserve"> the message</w:t>
      </w:r>
      <w:r w:rsidR="005F1F5A">
        <w:t>.</w:t>
      </w:r>
      <w:r w:rsidR="000D0CD6">
        <w:t xml:space="preserve"> </w:t>
      </w:r>
      <w:r w:rsidR="00404FAB">
        <w:t>The API</w:t>
      </w:r>
      <w:r w:rsidR="009C7C8C">
        <w:t xml:space="preserve"> will return </w:t>
      </w:r>
      <w:r>
        <w:t xml:space="preserve">information about the message and </w:t>
      </w:r>
      <w:r w:rsidR="00404FAB">
        <w:t>the fields parsed from the header</w:t>
      </w:r>
      <w:r>
        <w:t>.</w:t>
      </w:r>
      <w:r w:rsidR="000D0CD6">
        <w:t xml:space="preserve"> </w:t>
      </w:r>
      <w:r>
        <w:t>(see section 3.3)</w:t>
      </w:r>
    </w:p>
    <w:p w14:paraId="7A1D266B" w14:textId="77777777" w:rsidR="00760B16" w:rsidRDefault="00760B16" w:rsidP="00210384">
      <w:pPr>
        <w:pStyle w:val="BodyText"/>
        <w:ind w:left="0" w:right="-360"/>
        <w:contextualSpacing/>
      </w:pPr>
    </w:p>
    <w:p w14:paraId="4B57BFB2" w14:textId="77777777" w:rsidR="00876C6B" w:rsidRDefault="00760B16" w:rsidP="00210384">
      <w:pPr>
        <w:pStyle w:val="BodyText"/>
        <w:ind w:left="0" w:right="-360"/>
        <w:contextualSpacing/>
      </w:pPr>
      <w:r>
        <w:t>At this point</w:t>
      </w:r>
      <w:r w:rsidR="00DA04F4">
        <w:t>,</w:t>
      </w:r>
      <w:r>
        <w:t xml:space="preserve"> the application steps through the message segment by segmen</w:t>
      </w:r>
      <w:r w:rsidR="009C7C8C">
        <w:t xml:space="preserve">t, parsing each </w:t>
      </w:r>
      <w:r>
        <w:t xml:space="preserve">for </w:t>
      </w:r>
      <w:r w:rsidR="009C7C8C">
        <w:t>its data</w:t>
      </w:r>
      <w:r>
        <w:t>.</w:t>
      </w:r>
      <w:r w:rsidR="000D0CD6">
        <w:t xml:space="preserve"> </w:t>
      </w:r>
      <w:r>
        <w:t>B</w:t>
      </w:r>
      <w:r w:rsidR="00940EAB">
        <w:t>ut there are two different methods</w:t>
      </w:r>
      <w:r>
        <w:t xml:space="preserve"> for parsing the individual segment.</w:t>
      </w:r>
    </w:p>
    <w:p w14:paraId="0061EE01" w14:textId="77777777" w:rsidR="001137F1" w:rsidRDefault="001137F1" w:rsidP="00ED3EBF"/>
    <w:p w14:paraId="47F443C7" w14:textId="77777777" w:rsidR="00E45E6D" w:rsidRDefault="00E45E6D" w:rsidP="007C5D6B">
      <w:pPr>
        <w:pStyle w:val="Heading3"/>
        <w:tabs>
          <w:tab w:val="clear" w:pos="2592"/>
          <w:tab w:val="left" w:pos="900"/>
        </w:tabs>
        <w:ind w:left="900"/>
      </w:pPr>
      <w:bookmarkStart w:id="119" w:name="_Toc241910374"/>
      <w:r>
        <w:t>Method 1 – Us</w:t>
      </w:r>
      <w:r w:rsidR="00876C6B">
        <w:t>ing $$NEXTSEG^HLOPRS</w:t>
      </w:r>
      <w:bookmarkEnd w:id="119"/>
    </w:p>
    <w:p w14:paraId="00D8F19B" w14:textId="77777777" w:rsidR="00876C6B" w:rsidRDefault="00876C6B" w:rsidP="00210384">
      <w:pPr>
        <w:pStyle w:val="BodyText"/>
        <w:ind w:left="0" w:right="-360"/>
        <w:contextualSpacing/>
      </w:pPr>
      <w:r>
        <w:t xml:space="preserve">This is the preferred method </w:t>
      </w:r>
      <w:r w:rsidR="00DA04F4">
        <w:t>for parsing segments within HLO</w:t>
      </w:r>
      <w:r>
        <w:t xml:space="preserve"> because it automatically parses the segment into all its parts and automatically replaces escape sequences for delimiters with the original characters.</w:t>
      </w:r>
      <w:r w:rsidR="000D0CD6">
        <w:t xml:space="preserve"> </w:t>
      </w:r>
      <w:r w:rsidR="006C7892">
        <w:t>Another advantage is that using this method results in routines that are self-documenting and less prone to the</w:t>
      </w:r>
      <w:r w:rsidR="00C421DB">
        <w:t xml:space="preserve"> type of errors that occur with</w:t>
      </w:r>
      <w:r w:rsidR="006C7892">
        <w:t xml:space="preserve"> </w:t>
      </w:r>
      <w:r w:rsidR="00E66682">
        <w:t>hard</w:t>
      </w:r>
      <w:r w:rsidR="00DA04F4">
        <w:t>-</w:t>
      </w:r>
      <w:r w:rsidR="00E66682">
        <w:t>coded</w:t>
      </w:r>
      <w:r w:rsidR="00C421DB">
        <w:t xml:space="preserve"> parsing.</w:t>
      </w:r>
    </w:p>
    <w:p w14:paraId="1DB96DAD" w14:textId="77777777" w:rsidR="00876C6B" w:rsidRDefault="00876C6B" w:rsidP="00210384">
      <w:pPr>
        <w:pStyle w:val="BodyText"/>
        <w:ind w:left="0" w:right="-360"/>
        <w:contextualSpacing/>
      </w:pPr>
    </w:p>
    <w:p w14:paraId="6DB13952" w14:textId="77777777" w:rsidR="006E0073" w:rsidRDefault="00876C6B" w:rsidP="00210384">
      <w:pPr>
        <w:pStyle w:val="BodyText"/>
        <w:ind w:left="0" w:right="-360"/>
        <w:contextualSpacing/>
      </w:pPr>
      <w:r>
        <w:t xml:space="preserve">Calling </w:t>
      </w:r>
      <w:r w:rsidR="006C7892">
        <w:t>$$</w:t>
      </w:r>
      <w:r w:rsidR="00504197">
        <w:t>NEXTSEG^HLOPRS accomplishes the following</w:t>
      </w:r>
      <w:r>
        <w:t>:</w:t>
      </w:r>
    </w:p>
    <w:p w14:paraId="42F10253" w14:textId="77777777" w:rsidR="00C421DB" w:rsidRDefault="00C421DB" w:rsidP="00C631F9">
      <w:pPr>
        <w:pStyle w:val="ListBullet"/>
        <w:numPr>
          <w:ilvl w:val="0"/>
          <w:numId w:val="58"/>
        </w:numPr>
      </w:pPr>
      <w:r>
        <w:t>The parser is moved forward one segment and the segment is returned.</w:t>
      </w:r>
      <w:r w:rsidR="000D0CD6">
        <w:t xml:space="preserve"> </w:t>
      </w:r>
      <w:r w:rsidR="006C7892">
        <w:t>The function returns 1 if a segment is returned,</w:t>
      </w:r>
      <w:r w:rsidR="00404FAB">
        <w:t xml:space="preserve"> </w:t>
      </w:r>
      <w:r w:rsidR="00DA04F4">
        <w:t xml:space="preserve">and </w:t>
      </w:r>
      <w:r w:rsidR="00404FAB">
        <w:t>0 if there are no more segments in the message</w:t>
      </w:r>
      <w:r w:rsidR="006C7892">
        <w:t>.</w:t>
      </w:r>
      <w:r w:rsidR="000D0CD6">
        <w:t xml:space="preserve"> </w:t>
      </w:r>
      <w:r w:rsidR="006C7892">
        <w:t>If called within a batch, 0 is returned if the end of the individual message is reached, even if there are more messages within the batch.</w:t>
      </w:r>
    </w:p>
    <w:p w14:paraId="32F3123B" w14:textId="77777777" w:rsidR="006C7892" w:rsidRDefault="006C7892" w:rsidP="00C631F9">
      <w:pPr>
        <w:pStyle w:val="ListBullet"/>
        <w:numPr>
          <w:ilvl w:val="0"/>
          <w:numId w:val="58"/>
        </w:numPr>
      </w:pPr>
      <w:r>
        <w:t>The segment is totally parsed into its individual parts.</w:t>
      </w:r>
    </w:p>
    <w:p w14:paraId="320F2060" w14:textId="77777777" w:rsidR="006C7892" w:rsidRDefault="006C7892" w:rsidP="00C631F9">
      <w:pPr>
        <w:pStyle w:val="ListBullet"/>
        <w:numPr>
          <w:ilvl w:val="0"/>
          <w:numId w:val="58"/>
        </w:numPr>
      </w:pPr>
      <w:r>
        <w:t>If the segment contained any escape sequences for message delimiters, they are automatically replaced by the original characters.</w:t>
      </w:r>
    </w:p>
    <w:p w14:paraId="0959CC88" w14:textId="77777777" w:rsidR="006C7892" w:rsidRDefault="006C7892" w:rsidP="00210384">
      <w:pPr>
        <w:pStyle w:val="BodyText"/>
        <w:ind w:left="0" w:right="-360"/>
        <w:contextualSpacing/>
      </w:pPr>
    </w:p>
    <w:p w14:paraId="55084616" w14:textId="77777777" w:rsidR="006C7892" w:rsidRDefault="006C7892" w:rsidP="00210384">
      <w:pPr>
        <w:pStyle w:val="BodyText"/>
        <w:ind w:left="0" w:right="-360"/>
        <w:contextualSpacing/>
      </w:pPr>
      <w:r>
        <w:t>After calling $$NEXTSEG^HLOPRS, the application then calls the data type parsing APIs (see section 3.2) to retrieve the field values.</w:t>
      </w:r>
    </w:p>
    <w:p w14:paraId="39759B2D" w14:textId="77777777" w:rsidR="001137F1" w:rsidRDefault="001137F1" w:rsidP="00ED3EBF"/>
    <w:p w14:paraId="6FCED760" w14:textId="77777777" w:rsidR="00ED3EBF" w:rsidRDefault="00ED3EBF">
      <w:pPr>
        <w:widowControl/>
        <w:overflowPunct/>
        <w:autoSpaceDE/>
        <w:autoSpaceDN/>
        <w:adjustRightInd/>
        <w:spacing w:after="0" w:line="240" w:lineRule="auto"/>
        <w:textAlignment w:val="auto"/>
        <w:rPr>
          <w:rFonts w:ascii="Arial" w:hAnsi="Arial" w:cs="Arial"/>
          <w:b/>
          <w:bCs/>
          <w:sz w:val="26"/>
          <w:szCs w:val="26"/>
        </w:rPr>
      </w:pPr>
      <w:r>
        <w:br w:type="page"/>
      </w:r>
    </w:p>
    <w:p w14:paraId="6D296965" w14:textId="77777777" w:rsidR="006E0073" w:rsidRDefault="006C7892" w:rsidP="007C5D6B">
      <w:pPr>
        <w:pStyle w:val="Heading3"/>
        <w:tabs>
          <w:tab w:val="clear" w:pos="2592"/>
          <w:tab w:val="left" w:pos="900"/>
        </w:tabs>
        <w:ind w:left="900"/>
      </w:pPr>
      <w:bookmarkStart w:id="120" w:name="_Toc241910375"/>
      <w:r>
        <w:t>Method 2 – Using $$HLNEXT^HLOMSG</w:t>
      </w:r>
      <w:bookmarkEnd w:id="120"/>
    </w:p>
    <w:p w14:paraId="68BD3AB4" w14:textId="77777777" w:rsidR="005522E2" w:rsidRDefault="00C421DB" w:rsidP="00210384">
      <w:pPr>
        <w:pStyle w:val="BodyText"/>
        <w:ind w:left="0" w:right="-360"/>
        <w:contextualSpacing/>
      </w:pPr>
      <w:r>
        <w:t>This method is modeled after HL7 1.6 message parsin</w:t>
      </w:r>
      <w:r w:rsidR="00404FAB">
        <w:t>g and is provided so that older applications may use</w:t>
      </w:r>
      <w:r>
        <w:t xml:space="preserve"> their </w:t>
      </w:r>
      <w:r w:rsidR="00404FAB">
        <w:t>existing HL7 1.6 message parsers for messaging with</w:t>
      </w:r>
      <w:r>
        <w:t xml:space="preserve"> HLO.</w:t>
      </w:r>
      <w:r w:rsidR="000D0CD6">
        <w:t xml:space="preserve"> </w:t>
      </w:r>
      <w:r>
        <w:t>Its use is discouraged for new applications.</w:t>
      </w:r>
    </w:p>
    <w:p w14:paraId="3E8204B3" w14:textId="77777777" w:rsidR="00C421DB" w:rsidRDefault="00C421DB" w:rsidP="00210384">
      <w:pPr>
        <w:pStyle w:val="BodyText"/>
        <w:ind w:left="0" w:right="-360"/>
        <w:contextualSpacing/>
      </w:pPr>
    </w:p>
    <w:p w14:paraId="1CFB23CB" w14:textId="77777777" w:rsidR="00C421DB" w:rsidRDefault="00C421DB" w:rsidP="00210384">
      <w:pPr>
        <w:pStyle w:val="BodyText"/>
        <w:ind w:left="0" w:right="-360"/>
        <w:contextualSpacing/>
      </w:pPr>
      <w:r>
        <w:t>Calling $$</w:t>
      </w:r>
      <w:r w:rsidR="00504197">
        <w:t>HLNEXT ^HLOMSG accomplishes the following</w:t>
      </w:r>
      <w:r>
        <w:t>:</w:t>
      </w:r>
    </w:p>
    <w:p w14:paraId="6998D146" w14:textId="77777777" w:rsidR="00C421DB" w:rsidRDefault="00C421DB" w:rsidP="00C631F9">
      <w:pPr>
        <w:pStyle w:val="ListBullet"/>
        <w:numPr>
          <w:ilvl w:val="0"/>
          <w:numId w:val="58"/>
        </w:numPr>
      </w:pPr>
      <w:r>
        <w:t>The parser is moved forward one segment and the segment is returned.</w:t>
      </w:r>
      <w:r w:rsidR="000D0CD6">
        <w:t xml:space="preserve"> </w:t>
      </w:r>
      <w:r>
        <w:t xml:space="preserve">The function returns 1 if a segment is returned, </w:t>
      </w:r>
      <w:r w:rsidR="00DA04F4">
        <w:t xml:space="preserve">and </w:t>
      </w:r>
      <w:r>
        <w:t>0 if there are no more messages in the segment.</w:t>
      </w:r>
      <w:r w:rsidR="000D0CD6">
        <w:t xml:space="preserve"> </w:t>
      </w:r>
      <w:r>
        <w:t>If called within a batch, 0 is returned if the end of the individual message is reached, even if there are more messages within the batch.</w:t>
      </w:r>
    </w:p>
    <w:p w14:paraId="26A162EB" w14:textId="77777777" w:rsidR="00C421DB" w:rsidRDefault="00C421DB" w:rsidP="00C631F9">
      <w:pPr>
        <w:pStyle w:val="ListBullet"/>
        <w:numPr>
          <w:ilvl w:val="0"/>
          <w:numId w:val="58"/>
        </w:numPr>
      </w:pPr>
      <w:r>
        <w:t>The segment is NOT parsed.</w:t>
      </w:r>
      <w:r w:rsidR="000D0CD6">
        <w:t xml:space="preserve"> </w:t>
      </w:r>
      <w:r>
        <w:t xml:space="preserve">The application is responsible for </w:t>
      </w:r>
      <w:r w:rsidR="003F144B">
        <w:t>parsing out the data.</w:t>
      </w:r>
      <w:r w:rsidR="000D0CD6">
        <w:t xml:space="preserve"> </w:t>
      </w:r>
      <w:r w:rsidR="003F144B">
        <w:t>If the data contains escape sequences, the application is responsible for replacing them with the original characters.</w:t>
      </w:r>
    </w:p>
    <w:p w14:paraId="185C87D9" w14:textId="77777777" w:rsidR="003F144B" w:rsidRDefault="003F144B" w:rsidP="00210384">
      <w:pPr>
        <w:pStyle w:val="BodyText"/>
        <w:ind w:left="0" w:right="-360"/>
        <w:contextualSpacing/>
      </w:pPr>
    </w:p>
    <w:p w14:paraId="30D44555" w14:textId="77777777" w:rsidR="003F144B" w:rsidRDefault="003F144B" w:rsidP="00210384">
      <w:pPr>
        <w:pStyle w:val="BodyText"/>
        <w:ind w:left="0" w:right="-360"/>
        <w:contextualSpacing/>
      </w:pPr>
      <w:r>
        <w:t>There are differences between using $$HLNEXT^HLOMSG and parsing in HL7 1.6:</w:t>
      </w:r>
    </w:p>
    <w:p w14:paraId="5A749BE1" w14:textId="77777777" w:rsidR="003F144B" w:rsidRDefault="003F144B" w:rsidP="00C631F9">
      <w:pPr>
        <w:pStyle w:val="ListBullet"/>
        <w:numPr>
          <w:ilvl w:val="0"/>
          <w:numId w:val="58"/>
        </w:numPr>
      </w:pPr>
      <w:r>
        <w:t>In HL7 1.6, the variable HLNEXT is executed</w:t>
      </w:r>
      <w:r w:rsidR="000D0CD6">
        <w:t xml:space="preserve"> </w:t>
      </w:r>
      <w:r w:rsidR="00B3219D">
        <w:t xml:space="preserve">with the M EXECUTE command </w:t>
      </w:r>
      <w:r>
        <w:t>to move the parser to the next segment, rather than calling it as a function:</w:t>
      </w:r>
      <w:r w:rsidR="000D0CD6">
        <w:t xml:space="preserve"> </w:t>
      </w:r>
      <w:r>
        <w:t>X HLNEXT</w:t>
      </w:r>
      <w:r w:rsidR="00DA04F4">
        <w:t>.</w:t>
      </w:r>
    </w:p>
    <w:p w14:paraId="468CE3F3" w14:textId="77777777" w:rsidR="003F144B" w:rsidRDefault="003F144B" w:rsidP="00C631F9">
      <w:pPr>
        <w:pStyle w:val="ListBullet"/>
        <w:numPr>
          <w:ilvl w:val="0"/>
          <w:numId w:val="58"/>
        </w:numPr>
      </w:pPr>
      <w:r>
        <w:t>If parsing a batch message, $$HLNEXT will NOT move the parser to the next message within the batch when the current message</w:t>
      </w:r>
      <w:r w:rsidR="00504197">
        <w:t>’s end is reached</w:t>
      </w:r>
      <w:r>
        <w:t xml:space="preserve">. </w:t>
      </w:r>
    </w:p>
    <w:p w14:paraId="2611B99F" w14:textId="77777777" w:rsidR="00ED3EBF" w:rsidRDefault="00ED3EBF" w:rsidP="00ED3EBF"/>
    <w:p w14:paraId="110AC229" w14:textId="77777777" w:rsidR="00454713" w:rsidRPr="00454713" w:rsidRDefault="00C22880" w:rsidP="007C5D6B">
      <w:pPr>
        <w:pStyle w:val="Heading3"/>
        <w:tabs>
          <w:tab w:val="clear" w:pos="2592"/>
          <w:tab w:val="left" w:pos="900"/>
        </w:tabs>
        <w:ind w:left="900"/>
      </w:pPr>
      <w:bookmarkStart w:id="121" w:name="_Toc241910376"/>
      <w:r>
        <w:t>Examples of Message Parsing</w:t>
      </w:r>
      <w:bookmarkEnd w:id="121"/>
    </w:p>
    <w:p w14:paraId="64C7579D" w14:textId="77777777" w:rsidR="00E45F6B" w:rsidRDefault="00E45F6B" w:rsidP="00210384">
      <w:pPr>
        <w:spacing w:line="240" w:lineRule="auto"/>
        <w:ind w:right="-360"/>
        <w:contextualSpacing/>
      </w:pPr>
      <w:r w:rsidRPr="00B3219D">
        <w:rPr>
          <w:b/>
        </w:rPr>
        <w:t>E</w:t>
      </w:r>
      <w:r w:rsidR="004D5F3C" w:rsidRPr="00B3219D">
        <w:rPr>
          <w:b/>
        </w:rPr>
        <w:t>xample:</w:t>
      </w:r>
      <w:r w:rsidR="000D0CD6">
        <w:t xml:space="preserve"> </w:t>
      </w:r>
      <w:r w:rsidR="00762771">
        <w:t>A</w:t>
      </w:r>
      <w:r w:rsidR="00EC7780">
        <w:t xml:space="preserve"> </w:t>
      </w:r>
      <w:r w:rsidR="00FC1E26">
        <w:t xml:space="preserve">simple </w:t>
      </w:r>
      <w:r w:rsidR="00EC7780">
        <w:t>mes</w:t>
      </w:r>
      <w:r w:rsidR="00FC1E26">
        <w:t>sage parser</w:t>
      </w:r>
      <w:r w:rsidR="00762771">
        <w:t>.</w:t>
      </w:r>
    </w:p>
    <w:p w14:paraId="4E790F21" w14:textId="77777777" w:rsidR="00DA04F4" w:rsidRDefault="00DA04F4" w:rsidP="00210384">
      <w:pPr>
        <w:spacing w:line="240" w:lineRule="auto"/>
        <w:ind w:right="-360"/>
        <w:contextualSpacing/>
      </w:pPr>
    </w:p>
    <w:p w14:paraId="154650D0" w14:textId="77777777" w:rsidR="00E45F6B" w:rsidRDefault="00A60C3C" w:rsidP="00210384">
      <w:pPr>
        <w:pBdr>
          <w:top w:val="single" w:sz="4" w:space="1" w:color="auto"/>
          <w:left w:val="single" w:sz="4" w:space="4" w:color="auto"/>
          <w:bottom w:val="single" w:sz="4" w:space="1" w:color="auto"/>
          <w:right w:val="single" w:sz="4" w:space="4" w:color="auto"/>
        </w:pBdr>
        <w:spacing w:line="240" w:lineRule="auto"/>
        <w:ind w:right="-360"/>
        <w:contextualSpacing/>
      </w:pPr>
      <w:r>
        <w:t>N MSG,HDR</w:t>
      </w:r>
      <w:r w:rsidR="00E45F6B">
        <w:t>,SEG</w:t>
      </w:r>
    </w:p>
    <w:p w14:paraId="4596FDA6" w14:textId="77777777" w:rsidR="00E45F6B" w:rsidRDefault="00E45F6B" w:rsidP="00210384">
      <w:pPr>
        <w:pBdr>
          <w:top w:val="single" w:sz="4" w:space="1" w:color="auto"/>
          <w:left w:val="single" w:sz="4" w:space="4" w:color="auto"/>
          <w:bottom w:val="single" w:sz="4" w:space="1" w:color="auto"/>
          <w:right w:val="single" w:sz="4" w:space="4" w:color="auto"/>
        </w:pBdr>
        <w:spacing w:line="240" w:lineRule="auto"/>
        <w:ind w:right="-360"/>
        <w:contextualSpacing/>
      </w:pPr>
      <w:r>
        <w:t>I</w:t>
      </w:r>
      <w:r w:rsidR="00293A10">
        <w:t xml:space="preserve"> </w:t>
      </w:r>
      <w:r w:rsidR="00C077CE">
        <w:t>’</w:t>
      </w:r>
      <w:r w:rsidR="00A60C3C">
        <w:t>$$STARTMSG^HLOPRS(.MSG,HLMSGIEN,.HDR</w:t>
      </w:r>
      <w:r w:rsidR="00FC1E26">
        <w:t xml:space="preserve">) </w:t>
      </w:r>
      <w:r w:rsidR="0062028C">
        <w:t>{report error</w:t>
      </w:r>
      <w:r w:rsidR="00FC1E26">
        <w:t>}</w:t>
      </w:r>
      <w:r>
        <w:t xml:space="preserve"> Q</w:t>
      </w:r>
      <w:r w:rsidR="0062028C">
        <w:t>UIT</w:t>
      </w:r>
    </w:p>
    <w:p w14:paraId="4C8DAB16" w14:textId="77777777" w:rsidR="00E45F6B" w:rsidRDefault="00E45F6B" w:rsidP="00210384">
      <w:pPr>
        <w:pBdr>
          <w:top w:val="single" w:sz="4" w:space="1" w:color="auto"/>
          <w:left w:val="single" w:sz="4" w:space="4" w:color="auto"/>
          <w:bottom w:val="single" w:sz="4" w:space="1" w:color="auto"/>
          <w:right w:val="single" w:sz="4" w:space="4" w:color="auto"/>
        </w:pBdr>
        <w:spacing w:line="240" w:lineRule="auto"/>
        <w:ind w:right="-360"/>
        <w:contextualSpacing/>
      </w:pPr>
      <w:r>
        <w:t>F</w:t>
      </w:r>
      <w:r w:rsidR="000D0CD6">
        <w:t xml:space="preserve"> </w:t>
      </w:r>
      <w:r>
        <w:t>Q:’$$NEXTSEG^HLOPRS(.MSG,.SEG) D</w:t>
      </w:r>
    </w:p>
    <w:p w14:paraId="71E94667" w14:textId="77777777" w:rsidR="00E45F6B" w:rsidRDefault="00404FAB"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4D5F3C">
        <w:t xml:space="preserve">I </w:t>
      </w:r>
      <w:r w:rsidR="00E45F6B">
        <w:t>SEG(“SEGMENT TYPE”</w:t>
      </w:r>
      <w:r w:rsidR="004D5F3C">
        <w:t>)={3 character segment type} D</w:t>
      </w:r>
    </w:p>
    <w:p w14:paraId="1D3ECE56" w14:textId="77777777" w:rsidR="00E868FB" w:rsidRDefault="004D5F3C" w:rsidP="00210384">
      <w:pPr>
        <w:pBdr>
          <w:top w:val="single" w:sz="4" w:space="1" w:color="auto"/>
          <w:left w:val="single" w:sz="4" w:space="4" w:color="auto"/>
          <w:bottom w:val="single" w:sz="4" w:space="1" w:color="auto"/>
          <w:right w:val="single" w:sz="4" w:space="4" w:color="auto"/>
        </w:pBdr>
        <w:spacing w:line="240" w:lineRule="auto"/>
        <w:ind w:right="-360"/>
        <w:contextualSpacing/>
      </w:pPr>
      <w:r>
        <w:t>..{use HLO’s data type parsing routines to retrieve the data from the segment}</w:t>
      </w:r>
    </w:p>
    <w:p w14:paraId="0D7E88E5" w14:textId="77777777" w:rsidR="00454713" w:rsidRDefault="00454713" w:rsidP="00210384">
      <w:pPr>
        <w:spacing w:line="240" w:lineRule="auto"/>
        <w:ind w:right="-360"/>
        <w:contextualSpacing/>
      </w:pPr>
    </w:p>
    <w:p w14:paraId="4A566FE4" w14:textId="77777777" w:rsidR="004D5F3C" w:rsidRDefault="00E868FB" w:rsidP="00210384">
      <w:pPr>
        <w:spacing w:line="240" w:lineRule="auto"/>
        <w:ind w:right="-360"/>
        <w:contextualSpacing/>
      </w:pPr>
      <w:r>
        <w:t>In this example:</w:t>
      </w:r>
    </w:p>
    <w:p w14:paraId="710F483B" w14:textId="77777777" w:rsidR="00E868FB" w:rsidRDefault="00A60C3C" w:rsidP="00C631F9">
      <w:pPr>
        <w:pStyle w:val="ListBullet"/>
        <w:numPr>
          <w:ilvl w:val="0"/>
          <w:numId w:val="58"/>
        </w:numPr>
      </w:pPr>
      <w:r>
        <w:t>HLMSGIEN is the internal entry number</w:t>
      </w:r>
      <w:r w:rsidR="00E868FB">
        <w:t xml:space="preserve"> of the message </w:t>
      </w:r>
      <w:r>
        <w:t xml:space="preserve">record </w:t>
      </w:r>
      <w:r w:rsidR="00E868FB">
        <w:t>i</w:t>
      </w:r>
      <w:r w:rsidR="00E86792">
        <w:t xml:space="preserve">n the HLO </w:t>
      </w:r>
      <w:r w:rsidR="00320877">
        <w:t>MESSAGES</w:t>
      </w:r>
      <w:r w:rsidR="000D0CD6">
        <w:t xml:space="preserve"> </w:t>
      </w:r>
      <w:r w:rsidR="00E868FB">
        <w:t>file (#778)</w:t>
      </w:r>
      <w:r w:rsidR="005F1F5A">
        <w:t>.</w:t>
      </w:r>
      <w:r w:rsidR="000D0CD6">
        <w:t xml:space="preserve"> </w:t>
      </w:r>
      <w:r w:rsidR="00E868FB">
        <w:t>If HLO is executing the application’s routine in the background, then HLO will set that variable for the application</w:t>
      </w:r>
      <w:r w:rsidR="00EC7780">
        <w:t>’s use</w:t>
      </w:r>
      <w:r w:rsidR="00E868FB">
        <w:t>.</w:t>
      </w:r>
    </w:p>
    <w:p w14:paraId="7252E76E" w14:textId="77777777" w:rsidR="006D653F" w:rsidRDefault="004D5F3C" w:rsidP="00C631F9">
      <w:pPr>
        <w:pStyle w:val="ListBullet"/>
        <w:numPr>
          <w:ilvl w:val="0"/>
          <w:numId w:val="58"/>
        </w:numPr>
      </w:pPr>
      <w:r>
        <w:t xml:space="preserve">MSG </w:t>
      </w:r>
      <w:r w:rsidR="00404FAB">
        <w:t>stores information about the message, including the parser’s current position in the message</w:t>
      </w:r>
      <w:r w:rsidR="006D653F">
        <w:t>.</w:t>
      </w:r>
    </w:p>
    <w:p w14:paraId="71856BA8" w14:textId="77777777" w:rsidR="004D5F3C" w:rsidRDefault="004D5F3C" w:rsidP="00C631F9">
      <w:pPr>
        <w:pStyle w:val="ListBullet"/>
        <w:numPr>
          <w:ilvl w:val="0"/>
          <w:numId w:val="58"/>
        </w:numPr>
      </w:pPr>
      <w:r>
        <w:t>HDR will contain the fields that were parsed from the message header.</w:t>
      </w:r>
    </w:p>
    <w:p w14:paraId="2680003F" w14:textId="77777777" w:rsidR="004D5F3C" w:rsidRDefault="004D5F3C" w:rsidP="00C631F9">
      <w:pPr>
        <w:pStyle w:val="ListBullet"/>
        <w:numPr>
          <w:ilvl w:val="0"/>
          <w:numId w:val="58"/>
        </w:numPr>
      </w:pPr>
      <w:r>
        <w:t>SEG will contain the fields that were parsed from the current segment.</w:t>
      </w:r>
    </w:p>
    <w:p w14:paraId="1796403D" w14:textId="77777777" w:rsidR="00E868FB" w:rsidRDefault="00E868FB" w:rsidP="00C631F9">
      <w:pPr>
        <w:pStyle w:val="ListBullet"/>
        <w:numPr>
          <w:ilvl w:val="0"/>
          <w:numId w:val="58"/>
        </w:numPr>
      </w:pPr>
      <w:r>
        <w:t xml:space="preserve">Parsing always starts off with a call to </w:t>
      </w:r>
      <w:r w:rsidR="00EC7780">
        <w:t>$$</w:t>
      </w:r>
      <w:r>
        <w:t>STARTMSG^HLOPRS.</w:t>
      </w:r>
      <w:r w:rsidR="000D0CD6">
        <w:t xml:space="preserve"> </w:t>
      </w:r>
      <w:r>
        <w:t>It returns both the MSG array</w:t>
      </w:r>
      <w:r w:rsidR="00EC7780">
        <w:t xml:space="preserve"> and the HDR array.</w:t>
      </w:r>
      <w:r w:rsidR="000D0CD6">
        <w:t xml:space="preserve"> </w:t>
      </w:r>
      <w:r w:rsidR="00EC7780">
        <w:t>If the function returns 0</w:t>
      </w:r>
      <w:r w:rsidR="003E5ED3">
        <w:t>,</w:t>
      </w:r>
      <w:r w:rsidR="00EC7780">
        <w:t xml:space="preserve"> then</w:t>
      </w:r>
      <w:r>
        <w:t xml:space="preserve"> something is wrong – the </w:t>
      </w:r>
      <w:r w:rsidR="00EC7780">
        <w:t xml:space="preserve">message </w:t>
      </w:r>
      <w:r>
        <w:t>record has been deleted or is corrupted!</w:t>
      </w:r>
    </w:p>
    <w:p w14:paraId="7A2B2558" w14:textId="77777777" w:rsidR="00E868FB" w:rsidRDefault="00E868FB" w:rsidP="00C631F9">
      <w:pPr>
        <w:pStyle w:val="ListBullet"/>
        <w:numPr>
          <w:ilvl w:val="0"/>
          <w:numId w:val="58"/>
        </w:numPr>
      </w:pPr>
      <w:r>
        <w:t xml:space="preserve">After calling </w:t>
      </w:r>
      <w:r w:rsidR="00EC7780">
        <w:t>$$</w:t>
      </w:r>
      <w:r>
        <w:t>STARTMSG^HLOPRS, the HLO parser is pointing to the message header.</w:t>
      </w:r>
      <w:r w:rsidR="000D0CD6">
        <w:t xml:space="preserve"> </w:t>
      </w:r>
      <w:r>
        <w:t xml:space="preserve">Calling </w:t>
      </w:r>
      <w:r w:rsidR="00EC7780">
        <w:t>$$</w:t>
      </w:r>
      <w:r>
        <w:t>NEXTSEG^HLOPRS iteratively will step the parser through the message</w:t>
      </w:r>
      <w:r w:rsidR="003E5ED3">
        <w:t>’</w:t>
      </w:r>
      <w:r>
        <w:t>s other segments.</w:t>
      </w:r>
    </w:p>
    <w:p w14:paraId="6444A238" w14:textId="77777777" w:rsidR="00E868FB" w:rsidRDefault="00E868FB" w:rsidP="00C631F9">
      <w:pPr>
        <w:pStyle w:val="ListBullet"/>
        <w:numPr>
          <w:ilvl w:val="0"/>
          <w:numId w:val="58"/>
        </w:numPr>
      </w:pPr>
      <w:r>
        <w:t xml:space="preserve">After each call to </w:t>
      </w:r>
      <w:r w:rsidR="00EC7780">
        <w:t>$$</w:t>
      </w:r>
      <w:r>
        <w:t>NEXTSEG^HLOPRS, the HLO parser will return with the segment, parsed into its fields, components, and subcomponents, with any escape sequences replaced with the original characters.</w:t>
      </w:r>
    </w:p>
    <w:p w14:paraId="381024EC" w14:textId="77777777" w:rsidR="00E868FB" w:rsidRDefault="00E868FB" w:rsidP="00C631F9">
      <w:pPr>
        <w:pStyle w:val="ListBullet"/>
        <w:numPr>
          <w:ilvl w:val="0"/>
          <w:numId w:val="58"/>
        </w:numPr>
      </w:pPr>
      <w:r>
        <w:t xml:space="preserve">At that point, the application uses the HLO data type parsing APIs to extract the </w:t>
      </w:r>
      <w:r w:rsidR="003E5ED3">
        <w:t>needed data</w:t>
      </w:r>
      <w:r>
        <w:t>.</w:t>
      </w:r>
      <w:r w:rsidR="000D0CD6">
        <w:t xml:space="preserve"> </w:t>
      </w:r>
    </w:p>
    <w:p w14:paraId="5E653EC2" w14:textId="77777777" w:rsidR="00E868FB" w:rsidRDefault="00E868FB" w:rsidP="00C631F9">
      <w:pPr>
        <w:pStyle w:val="ListBullet"/>
        <w:numPr>
          <w:ilvl w:val="0"/>
          <w:numId w:val="58"/>
        </w:numPr>
      </w:pPr>
      <w:r>
        <w:t>If $$NEXTSEG^HLOPRS returns 0, it means that there are no more segments left in the message.</w:t>
      </w:r>
    </w:p>
    <w:p w14:paraId="6D258E30" w14:textId="77777777" w:rsidR="004D5F3C" w:rsidRDefault="004D5F3C" w:rsidP="00210384">
      <w:pPr>
        <w:spacing w:line="240" w:lineRule="auto"/>
        <w:ind w:right="-360"/>
        <w:contextualSpacing/>
      </w:pPr>
      <w:r>
        <w:t xml:space="preserve"> </w:t>
      </w:r>
    </w:p>
    <w:p w14:paraId="54CCAEFD" w14:textId="77777777" w:rsidR="00E45F6B" w:rsidRDefault="00E45F6B" w:rsidP="00210384">
      <w:pPr>
        <w:spacing w:line="240" w:lineRule="auto"/>
        <w:ind w:right="-360"/>
        <w:contextualSpacing/>
      </w:pPr>
    </w:p>
    <w:p w14:paraId="4B61FAF3" w14:textId="77777777" w:rsidR="00ED3EBF" w:rsidRDefault="00ED3EBF">
      <w:pPr>
        <w:widowControl/>
        <w:overflowPunct/>
        <w:autoSpaceDE/>
        <w:autoSpaceDN/>
        <w:adjustRightInd/>
        <w:spacing w:after="0" w:line="240" w:lineRule="auto"/>
        <w:textAlignment w:val="auto"/>
        <w:rPr>
          <w:b/>
        </w:rPr>
      </w:pPr>
      <w:r>
        <w:rPr>
          <w:b/>
        </w:rPr>
        <w:br w:type="page"/>
      </w:r>
    </w:p>
    <w:p w14:paraId="08E50A5B" w14:textId="77777777" w:rsidR="00911260" w:rsidRDefault="003E5ED3" w:rsidP="00210384">
      <w:pPr>
        <w:spacing w:line="240" w:lineRule="auto"/>
        <w:ind w:right="-360"/>
        <w:contextualSpacing/>
      </w:pPr>
      <w:r>
        <w:rPr>
          <w:b/>
        </w:rPr>
        <w:t>Example 11</w:t>
      </w:r>
      <w:r w:rsidR="00C22880" w:rsidRPr="00B3219D">
        <w:rPr>
          <w:b/>
        </w:rPr>
        <w:t>:</w:t>
      </w:r>
      <w:r w:rsidR="000D0CD6">
        <w:t xml:space="preserve"> </w:t>
      </w:r>
      <w:r w:rsidR="00476FF3">
        <w:t>In this example</w:t>
      </w:r>
      <w:r>
        <w:t>,</w:t>
      </w:r>
      <w:r w:rsidR="00476FF3">
        <w:t xml:space="preserve"> the set</w:t>
      </w:r>
      <w:r>
        <w:t xml:space="preserve"> </w:t>
      </w:r>
      <w:r w:rsidR="00476FF3">
        <w:t>up for the receiving application in the HLO APPPLICATIO</w:t>
      </w:r>
      <w:r w:rsidR="00504197">
        <w:t>N REGISRY file</w:t>
      </w:r>
      <w:r w:rsidR="000D0CD6">
        <w:t xml:space="preserve"> </w:t>
      </w:r>
      <w:r w:rsidR="00504197">
        <w:t>(</w:t>
      </w:r>
      <w:r w:rsidR="002816EE">
        <w:t xml:space="preserve">#779.2) </w:t>
      </w:r>
      <w:r w:rsidR="006D653F">
        <w:t>do</w:t>
      </w:r>
      <w:r w:rsidR="006E5BF0">
        <w:t>es not include</w:t>
      </w:r>
      <w:r w:rsidR="001B2E7E">
        <w:t xml:space="preserve"> a specific handl</w:t>
      </w:r>
      <w:r w:rsidR="006D653F">
        <w:t xml:space="preserve">er for the ADT~A08 message, but does specify </w:t>
      </w:r>
      <w:r w:rsidR="00504197">
        <w:t xml:space="preserve">a </w:t>
      </w:r>
      <w:r w:rsidR="00476FF3">
        <w:t xml:space="preserve">default </w:t>
      </w:r>
      <w:r w:rsidR="006D653F">
        <w:t>message handler.</w:t>
      </w:r>
      <w:r w:rsidR="000D0CD6">
        <w:t xml:space="preserve"> </w:t>
      </w:r>
      <w:r>
        <w:t>W</w:t>
      </w:r>
      <w:r w:rsidR="006D653F">
        <w:t>hen an ADT~A08 message is received</w:t>
      </w:r>
      <w:r>
        <w:t>,</w:t>
      </w:r>
      <w:r w:rsidR="006D653F">
        <w:t xml:space="preserve"> HLO will execute the default handler and it is up t</w:t>
      </w:r>
      <w:r w:rsidR="002816EE">
        <w:t>o the applicatio</w:t>
      </w:r>
      <w:r w:rsidR="006D653F">
        <w:t>n to determine</w:t>
      </w:r>
      <w:r w:rsidR="002816EE">
        <w:t xml:space="preserve"> what </w:t>
      </w:r>
      <w:r w:rsidR="006D653F">
        <w:t xml:space="preserve">specific </w:t>
      </w:r>
      <w:r w:rsidR="002816EE">
        <w:t>action to take based on the message type and event.</w:t>
      </w:r>
      <w:r w:rsidR="000D0CD6">
        <w:t xml:space="preserve"> </w:t>
      </w:r>
    </w:p>
    <w:p w14:paraId="55CB02E0" w14:textId="77777777" w:rsidR="00911260" w:rsidRDefault="00911260" w:rsidP="00210384">
      <w:pPr>
        <w:spacing w:line="240" w:lineRule="auto"/>
        <w:ind w:right="-360"/>
        <w:contextualSpacing/>
      </w:pPr>
    </w:p>
    <w:p w14:paraId="683A1F98" w14:textId="77777777" w:rsidR="00911260" w:rsidRDefault="00911260" w:rsidP="00210384">
      <w:pPr>
        <w:spacing w:line="240" w:lineRule="auto"/>
        <w:ind w:right="-360"/>
        <w:contextualSpacing/>
      </w:pPr>
      <w:r>
        <w:t>Note that the HLO APPLICATION REGISTRY specifies that HLO should place this application’s messages on a private queue named</w:t>
      </w:r>
      <w:r w:rsidR="00504197">
        <w:t xml:space="preserve"> </w:t>
      </w:r>
      <w:r w:rsidR="00C077CE">
        <w:t>’</w:t>
      </w:r>
      <w:r>
        <w:t>HLO DEMO CLIENT’.</w:t>
      </w:r>
      <w:r w:rsidR="000D0CD6">
        <w:t xml:space="preserve"> </w:t>
      </w:r>
      <w:r w:rsidR="001B0F8E">
        <w:t>That is an optional feature.</w:t>
      </w:r>
      <w:r w:rsidR="000D0CD6">
        <w:t xml:space="preserve"> </w:t>
      </w:r>
      <w:r w:rsidR="003E5ED3">
        <w:t>If a private queue was</w:t>
      </w:r>
      <w:r w:rsidR="001B0F8E">
        <w:t xml:space="preserve"> not specified</w:t>
      </w:r>
      <w:r w:rsidR="003E5ED3">
        <w:t>,</w:t>
      </w:r>
      <w:r w:rsidR="001B0F8E">
        <w:t xml:space="preserve"> then </w:t>
      </w:r>
      <w:r w:rsidR="00504197">
        <w:t>the application’s messages would be placed on a generic</w:t>
      </w:r>
      <w:r>
        <w:t xml:space="preserve"> queue named</w:t>
      </w:r>
      <w:r w:rsidR="00504197">
        <w:t xml:space="preserve"> </w:t>
      </w:r>
      <w:r w:rsidR="003E5ED3">
        <w:t>“DEFAULT.”</w:t>
      </w:r>
    </w:p>
    <w:p w14:paraId="18DAEA5B" w14:textId="77777777" w:rsidR="00911260" w:rsidRDefault="00911260" w:rsidP="00210384">
      <w:pPr>
        <w:spacing w:line="240" w:lineRule="auto"/>
        <w:ind w:right="-360"/>
        <w:contextualSpacing/>
      </w:pPr>
    </w:p>
    <w:p w14:paraId="215D5A43" w14:textId="77777777" w:rsidR="00C22880" w:rsidRDefault="002118E6" w:rsidP="00210384">
      <w:pPr>
        <w:spacing w:line="240" w:lineRule="auto"/>
        <w:ind w:right="-360"/>
        <w:contextualSpacing/>
      </w:pPr>
      <w:r>
        <w:t>See PARSE</w:t>
      </w:r>
      <w:r w:rsidR="002816EE">
        <w:t>MSG</w:t>
      </w:r>
      <w:r>
        <w:t>^</w:t>
      </w:r>
      <w:r w:rsidR="00E427AB" w:rsidRPr="00E427AB">
        <w:t>HLODEM5</w:t>
      </w:r>
      <w:r w:rsidR="00756304">
        <w:t xml:space="preserve"> in the section on Code E</w:t>
      </w:r>
      <w:r w:rsidR="00C22880">
        <w:t>xamples.</w:t>
      </w:r>
    </w:p>
    <w:p w14:paraId="155C6E78" w14:textId="77777777" w:rsidR="002816EE" w:rsidRDefault="002816EE" w:rsidP="00210384">
      <w:pPr>
        <w:spacing w:line="240" w:lineRule="auto"/>
        <w:ind w:right="-360"/>
        <w:contextualSpacing/>
      </w:pPr>
    </w:p>
    <w:p w14:paraId="1606B8EE" w14:textId="77777777" w:rsidR="002816EE" w:rsidRDefault="002816EE" w:rsidP="00210384">
      <w:pPr>
        <w:spacing w:line="240" w:lineRule="auto"/>
        <w:ind w:right="-360"/>
        <w:contextualSpacing/>
      </w:pPr>
      <w:r w:rsidRPr="00B3219D">
        <w:rPr>
          <w:b/>
        </w:rPr>
        <w:t>Example 1</w:t>
      </w:r>
      <w:r w:rsidR="00756304">
        <w:rPr>
          <w:b/>
        </w:rPr>
        <w:t>2</w:t>
      </w:r>
      <w:r>
        <w:t>:</w:t>
      </w:r>
      <w:r w:rsidR="000D0CD6">
        <w:t xml:space="preserve"> </w:t>
      </w:r>
      <w:r>
        <w:t>In this example</w:t>
      </w:r>
      <w:r w:rsidR="00756304">
        <w:t>,</w:t>
      </w:r>
      <w:r>
        <w:t xml:space="preserve"> the set</w:t>
      </w:r>
      <w:r w:rsidR="00756304">
        <w:t xml:space="preserve"> </w:t>
      </w:r>
      <w:r>
        <w:t>up for the receiving application in the HLO APPPLICATION REGI</w:t>
      </w:r>
      <w:r w:rsidR="00504197">
        <w:t>SRY file (</w:t>
      </w:r>
      <w:r w:rsidR="006E5BF0">
        <w:t>#779.2) does specify</w:t>
      </w:r>
      <w:r>
        <w:t xml:space="preserve"> a message handler for the ADT~A08 message.</w:t>
      </w:r>
      <w:r w:rsidR="000D0CD6">
        <w:t xml:space="preserve"> </w:t>
      </w:r>
      <w:r>
        <w:t>T</w:t>
      </w:r>
      <w:r w:rsidR="00504197">
        <w:t>hat means that at the point when</w:t>
      </w:r>
      <w:r>
        <w:t xml:space="preserve"> the applications message hand</w:t>
      </w:r>
      <w:r w:rsidR="00B5075F">
        <w:t>l</w:t>
      </w:r>
      <w:r>
        <w:t>er is executed by HLO, the routine already knows that the message is an ADT~A08.</w:t>
      </w:r>
      <w:r w:rsidR="000D0CD6">
        <w:t xml:space="preserve"> </w:t>
      </w:r>
      <w:r>
        <w:t>See PARSEA08^</w:t>
      </w:r>
      <w:r w:rsidR="00E427AB" w:rsidRPr="00E427AB">
        <w:t>HLODEM5</w:t>
      </w:r>
      <w:r>
        <w:t xml:space="preserve"> in </w:t>
      </w:r>
      <w:r w:rsidR="00756304">
        <w:t>the section on Code Examples</w:t>
      </w:r>
      <w:r>
        <w:t>.</w:t>
      </w:r>
    </w:p>
    <w:p w14:paraId="1AF132F1" w14:textId="77777777" w:rsidR="002816EE" w:rsidRDefault="002816EE" w:rsidP="00210384">
      <w:pPr>
        <w:spacing w:line="240" w:lineRule="auto"/>
        <w:ind w:right="-360"/>
        <w:contextualSpacing/>
      </w:pPr>
    </w:p>
    <w:p w14:paraId="323C0F09" w14:textId="77777777" w:rsidR="002816EE" w:rsidRDefault="002816EE" w:rsidP="00210384">
      <w:pPr>
        <w:spacing w:line="240" w:lineRule="auto"/>
        <w:ind w:right="-360"/>
        <w:contextualSpacing/>
      </w:pPr>
      <w:r w:rsidRPr="00B3219D">
        <w:rPr>
          <w:b/>
        </w:rPr>
        <w:t>Example 1</w:t>
      </w:r>
      <w:r w:rsidR="00756304">
        <w:rPr>
          <w:b/>
        </w:rPr>
        <w:t>3</w:t>
      </w:r>
      <w:r>
        <w:t>:</w:t>
      </w:r>
      <w:r w:rsidR="000D0CD6">
        <w:t xml:space="preserve"> </w:t>
      </w:r>
      <w:r>
        <w:t>In this example, the PID segme</w:t>
      </w:r>
      <w:r w:rsidR="00756304">
        <w:t>nt built in example 1 is parsed</w:t>
      </w:r>
      <w:r>
        <w:t xml:space="preserve"> using the HLO segment parsing APIs.</w:t>
      </w:r>
      <w:r w:rsidR="000D0CD6">
        <w:t xml:space="preserve"> </w:t>
      </w:r>
      <w:r>
        <w:t>Note that each of the segment building APIs that inserts a data type into a segment</w:t>
      </w:r>
      <w:r w:rsidR="00F46616">
        <w:t xml:space="preserve"> </w:t>
      </w:r>
      <w:r>
        <w:t>has a corresponding API that parses the data type from the segment.</w:t>
      </w:r>
      <w:r w:rsidR="000D0CD6">
        <w:t xml:space="preserve"> </w:t>
      </w:r>
      <w:r>
        <w:t>See PID^</w:t>
      </w:r>
      <w:r w:rsidR="00E427AB" w:rsidRPr="00E427AB">
        <w:t>HLODEM5</w:t>
      </w:r>
      <w:r>
        <w:t xml:space="preserve"> in </w:t>
      </w:r>
      <w:r w:rsidR="00756304">
        <w:t>the section on Code Examples.</w:t>
      </w:r>
    </w:p>
    <w:p w14:paraId="45198AAF" w14:textId="77777777" w:rsidR="002816EE" w:rsidRDefault="002816EE" w:rsidP="00210384">
      <w:pPr>
        <w:spacing w:line="240" w:lineRule="auto"/>
        <w:ind w:right="-360"/>
        <w:contextualSpacing/>
      </w:pPr>
    </w:p>
    <w:p w14:paraId="7FEA412C" w14:textId="77777777" w:rsidR="002816EE" w:rsidRDefault="00756304" w:rsidP="00210384">
      <w:pPr>
        <w:spacing w:line="240" w:lineRule="auto"/>
        <w:ind w:right="-360"/>
        <w:contextualSpacing/>
      </w:pPr>
      <w:r>
        <w:rPr>
          <w:b/>
        </w:rPr>
        <w:t>Example 14</w:t>
      </w:r>
      <w:r w:rsidR="002816EE" w:rsidRPr="00B3219D">
        <w:rPr>
          <w:b/>
        </w:rPr>
        <w:t>:</w:t>
      </w:r>
      <w:r w:rsidR="000D0CD6">
        <w:t xml:space="preserve"> </w:t>
      </w:r>
      <w:r w:rsidR="00CF4179">
        <w:t xml:space="preserve"> In this example, the NK1</w:t>
      </w:r>
      <w:r w:rsidR="002816EE">
        <w:t xml:space="preserve"> segment built in example </w:t>
      </w:r>
      <w:r w:rsidR="00CF4179">
        <w:t>3</w:t>
      </w:r>
      <w:r>
        <w:t xml:space="preserve"> is parsed</w:t>
      </w:r>
      <w:r w:rsidR="002816EE">
        <w:t xml:space="preserve"> using the HLO segment parsing APIs.</w:t>
      </w:r>
      <w:r w:rsidR="000D0CD6">
        <w:t xml:space="preserve"> </w:t>
      </w:r>
      <w:r w:rsidR="00CF4179">
        <w:t>See NK1</w:t>
      </w:r>
      <w:r w:rsidR="002816EE">
        <w:t>^</w:t>
      </w:r>
      <w:r w:rsidR="00E427AB" w:rsidRPr="00E427AB">
        <w:t>HLODEM5</w:t>
      </w:r>
      <w:r w:rsidR="002816EE">
        <w:t xml:space="preserve"> in </w:t>
      </w:r>
      <w:r>
        <w:t>the section on Code Examples.</w:t>
      </w:r>
    </w:p>
    <w:p w14:paraId="58D340E0" w14:textId="77777777" w:rsidR="002816EE" w:rsidRDefault="002816EE" w:rsidP="00210384">
      <w:pPr>
        <w:spacing w:line="240" w:lineRule="auto"/>
        <w:ind w:right="-360"/>
        <w:contextualSpacing/>
      </w:pPr>
    </w:p>
    <w:p w14:paraId="3B6CB003" w14:textId="77777777" w:rsidR="002816EE" w:rsidRDefault="002816EE" w:rsidP="00210384">
      <w:pPr>
        <w:spacing w:line="240" w:lineRule="auto"/>
        <w:ind w:right="-360"/>
        <w:contextualSpacing/>
      </w:pPr>
    </w:p>
    <w:p w14:paraId="53A92660" w14:textId="77777777" w:rsidR="001B0F8E" w:rsidRDefault="002816EE" w:rsidP="00210384">
      <w:pPr>
        <w:spacing w:line="240" w:lineRule="auto"/>
        <w:ind w:right="-360"/>
        <w:contextualSpacing/>
      </w:pPr>
      <w:r w:rsidRPr="00B3219D">
        <w:rPr>
          <w:b/>
        </w:rPr>
        <w:t>Example</w:t>
      </w:r>
      <w:r w:rsidR="006E5BF0">
        <w:rPr>
          <w:b/>
        </w:rPr>
        <w:t xml:space="preserve"> </w:t>
      </w:r>
      <w:r w:rsidR="00756304">
        <w:rPr>
          <w:b/>
        </w:rPr>
        <w:t>15</w:t>
      </w:r>
      <w:r w:rsidR="00CF4179" w:rsidRPr="00B3219D">
        <w:rPr>
          <w:b/>
        </w:rPr>
        <w:t>:</w:t>
      </w:r>
      <w:r w:rsidR="00CF4179">
        <w:t xml:space="preserve"> In this example, the ADT~A</w:t>
      </w:r>
      <w:r w:rsidR="006E5BF0">
        <w:t>08 message is parsed using hard</w:t>
      </w:r>
      <w:r w:rsidR="00756304">
        <w:t>-</w:t>
      </w:r>
      <w:r w:rsidR="00CF4179">
        <w:t>coded segment parsers.</w:t>
      </w:r>
      <w:r w:rsidR="000D0CD6">
        <w:t xml:space="preserve"> </w:t>
      </w:r>
      <w:r w:rsidR="006D653F">
        <w:t>See PARSEA08^</w:t>
      </w:r>
      <w:r w:rsidR="00E427AB" w:rsidRPr="00E427AB">
        <w:t>HLODEM6</w:t>
      </w:r>
      <w:r w:rsidR="006D653F">
        <w:t xml:space="preserve"> in </w:t>
      </w:r>
      <w:r w:rsidR="00756304">
        <w:t>the section on Code Examples.</w:t>
      </w:r>
    </w:p>
    <w:p w14:paraId="1B320F10" w14:textId="77777777" w:rsidR="001B0F8E" w:rsidRDefault="00CF4179" w:rsidP="00210384">
      <w:pPr>
        <w:spacing w:line="240" w:lineRule="auto"/>
        <w:ind w:right="-360"/>
        <w:contextualSpacing/>
      </w:pPr>
      <w:r>
        <w:t xml:space="preserve"> </w:t>
      </w:r>
    </w:p>
    <w:p w14:paraId="6A7898A6" w14:textId="77777777" w:rsidR="001B0F8E" w:rsidRDefault="001B0F8E" w:rsidP="00210384">
      <w:pPr>
        <w:spacing w:line="240" w:lineRule="auto"/>
        <w:ind w:right="-360"/>
        <w:contextualSpacing/>
      </w:pPr>
      <w:r>
        <w:t xml:space="preserve">This example makes two WRONG </w:t>
      </w:r>
      <w:r w:rsidR="00CF4179">
        <w:t>assumption</w:t>
      </w:r>
      <w:r>
        <w:t>s:</w:t>
      </w:r>
    </w:p>
    <w:p w14:paraId="2F850F38" w14:textId="77777777" w:rsidR="00CF4179" w:rsidRDefault="001B0F8E" w:rsidP="00C631F9">
      <w:pPr>
        <w:pStyle w:val="NumberList1"/>
        <w:numPr>
          <w:ilvl w:val="0"/>
          <w:numId w:val="70"/>
        </w:numPr>
        <w:tabs>
          <w:tab w:val="clear" w:pos="1224"/>
          <w:tab w:val="num" w:pos="360"/>
        </w:tabs>
        <w:ind w:left="360" w:hanging="360"/>
      </w:pPr>
      <w:r>
        <w:t>T</w:t>
      </w:r>
      <w:r w:rsidR="00CF4179">
        <w:t>hat escape sequences do not appear in</w:t>
      </w:r>
      <w:r>
        <w:t xml:space="preserve"> the message.</w:t>
      </w:r>
    </w:p>
    <w:p w14:paraId="1EA594F0" w14:textId="77777777" w:rsidR="00CF4179" w:rsidRDefault="001B0F8E" w:rsidP="00C631F9">
      <w:pPr>
        <w:pStyle w:val="NumberList1"/>
        <w:numPr>
          <w:ilvl w:val="0"/>
          <w:numId w:val="70"/>
        </w:numPr>
        <w:tabs>
          <w:tab w:val="clear" w:pos="1224"/>
          <w:tab w:val="num" w:pos="360"/>
        </w:tabs>
        <w:ind w:left="360" w:hanging="360"/>
      </w:pPr>
      <w:r>
        <w:t>That the entire segment is stored on one node.</w:t>
      </w:r>
    </w:p>
    <w:p w14:paraId="514F7A80" w14:textId="77777777" w:rsidR="00CF4179" w:rsidRDefault="00CF4179" w:rsidP="00210384">
      <w:pPr>
        <w:spacing w:line="240" w:lineRule="auto"/>
        <w:ind w:right="-360"/>
        <w:contextualSpacing/>
      </w:pPr>
    </w:p>
    <w:p w14:paraId="711B6CFE" w14:textId="77777777" w:rsidR="002816EE" w:rsidRDefault="00CF4179" w:rsidP="00210384">
      <w:pPr>
        <w:pBdr>
          <w:top w:val="single" w:sz="4" w:space="1" w:color="auto"/>
          <w:bottom w:val="single" w:sz="4" w:space="1" w:color="auto"/>
        </w:pBdr>
        <w:shd w:val="clear" w:color="auto" w:fill="E6E6E6"/>
        <w:spacing w:line="240" w:lineRule="auto"/>
        <w:ind w:right="-360"/>
        <w:contextualSpacing/>
      </w:pPr>
      <w:r w:rsidRPr="00CF4179">
        <w:rPr>
          <w:b/>
        </w:rPr>
        <w:t>WARNING:</w:t>
      </w:r>
      <w:r w:rsidR="006E5BF0">
        <w:t xml:space="preserve"> With hard</w:t>
      </w:r>
      <w:r>
        <w:t>coded segment parsers, the application is responsible for replacing escape sequences with the original characters.</w:t>
      </w:r>
      <w:r w:rsidR="000D0CD6">
        <w:t xml:space="preserve"> </w:t>
      </w:r>
      <w:r w:rsidR="00756304">
        <w:t>The application should NOT assume that the entire segment is contained in a single node.</w:t>
      </w:r>
    </w:p>
    <w:p w14:paraId="44314D13" w14:textId="77777777" w:rsidR="001137F1" w:rsidRDefault="001137F1" w:rsidP="00ED3EBF"/>
    <w:p w14:paraId="3266B509" w14:textId="77777777" w:rsidR="00B5438E" w:rsidRDefault="00C22880" w:rsidP="00894919">
      <w:pPr>
        <w:pStyle w:val="Heading2"/>
        <w:tabs>
          <w:tab w:val="clear" w:pos="1656"/>
          <w:tab w:val="num" w:pos="1080"/>
        </w:tabs>
        <w:ind w:left="1080" w:right="-360" w:hanging="1080"/>
      </w:pPr>
      <w:bookmarkStart w:id="122" w:name="_Toc241910377"/>
      <w:r>
        <w:t>Stepping through</w:t>
      </w:r>
      <w:r w:rsidR="00B5438E" w:rsidRPr="00E11FD7">
        <w:t xml:space="preserve"> a Batch </w:t>
      </w:r>
      <w:r w:rsidR="000F5767" w:rsidRPr="00E11FD7">
        <w:t xml:space="preserve">of </w:t>
      </w:r>
      <w:r w:rsidR="00B5438E" w:rsidRPr="00E11FD7">
        <w:t>Message</w:t>
      </w:r>
      <w:r w:rsidR="000F5767" w:rsidRPr="00E11FD7">
        <w:t>s</w:t>
      </w:r>
      <w:bookmarkEnd w:id="122"/>
    </w:p>
    <w:p w14:paraId="293BD9A9" w14:textId="77777777" w:rsidR="00792214" w:rsidRDefault="00E62CF8" w:rsidP="00256043">
      <w:r>
        <w:t>A batch of messages is</w:t>
      </w:r>
      <w:r w:rsidR="00064959">
        <w:t xml:space="preserve"> processed in a nearly identical manner to an individual message with these differences:</w:t>
      </w:r>
    </w:p>
    <w:p w14:paraId="7819F57E" w14:textId="77777777" w:rsidR="00064959" w:rsidRDefault="00064959" w:rsidP="00C631F9">
      <w:pPr>
        <w:pStyle w:val="NumberList1"/>
        <w:numPr>
          <w:ilvl w:val="0"/>
          <w:numId w:val="71"/>
        </w:numPr>
        <w:tabs>
          <w:tab w:val="clear" w:pos="1224"/>
          <w:tab w:val="num" w:pos="360"/>
        </w:tabs>
        <w:ind w:left="360" w:hanging="360"/>
      </w:pPr>
      <w:r>
        <w:t>As with an individual message, the receiving application needs to be entered to the HLO APPLICATION REGISTRY, file # 779.2</w:t>
      </w:r>
      <w:r w:rsidR="005F1F5A">
        <w:t>.</w:t>
      </w:r>
      <w:r w:rsidR="000D0CD6">
        <w:t xml:space="preserve"> </w:t>
      </w:r>
      <w:r>
        <w:t>However, the application n</w:t>
      </w:r>
      <w:r w:rsidR="00E62CF8">
        <w:t xml:space="preserve">eeds to specify an application </w:t>
      </w:r>
      <w:r>
        <w:t>routine to execute when a batch of messages is received</w:t>
      </w:r>
      <w:r w:rsidR="005F1F5A">
        <w:t>.</w:t>
      </w:r>
      <w:r w:rsidR="000D0CD6">
        <w:t xml:space="preserve"> </w:t>
      </w:r>
      <w:r>
        <w:t xml:space="preserve">It is up to that </w:t>
      </w:r>
      <w:r w:rsidR="00E62CF8">
        <w:t xml:space="preserve">application </w:t>
      </w:r>
      <w:r>
        <w:t xml:space="preserve">routine to step through the batch of messages and determine each message’s type and </w:t>
      </w:r>
      <w:r w:rsidR="00E62CF8">
        <w:t xml:space="preserve">to </w:t>
      </w:r>
      <w:r>
        <w:t>process it accordingly.</w:t>
      </w:r>
    </w:p>
    <w:p w14:paraId="16EBDF75" w14:textId="77777777" w:rsidR="00064959" w:rsidRDefault="00A60C3C" w:rsidP="00C631F9">
      <w:pPr>
        <w:pStyle w:val="NumberList1"/>
        <w:numPr>
          <w:ilvl w:val="0"/>
          <w:numId w:val="71"/>
        </w:numPr>
        <w:tabs>
          <w:tab w:val="clear" w:pos="1224"/>
          <w:tab w:val="num" w:pos="360"/>
        </w:tabs>
        <w:ind w:left="360" w:hanging="360"/>
      </w:pPr>
      <w:r>
        <w:t xml:space="preserve">The parsing of a batch </w:t>
      </w:r>
      <w:r w:rsidR="00E24503">
        <w:t>start</w:t>
      </w:r>
      <w:r>
        <w:t>s</w:t>
      </w:r>
      <w:r w:rsidR="00E24503">
        <w:t xml:space="preserve"> off with a call to $$STARTMSG^HLOPRS, just as it does when parsing an individual message, but in addition the </w:t>
      </w:r>
      <w:r w:rsidR="00435234">
        <w:t xml:space="preserve">$$NEXTMSG^HLOPRS API </w:t>
      </w:r>
      <w:r>
        <w:t xml:space="preserve">is </w:t>
      </w:r>
      <w:r w:rsidR="00064959">
        <w:t>use</w:t>
      </w:r>
      <w:r w:rsidR="00E24503">
        <w:t>d to step through the</w:t>
      </w:r>
      <w:r w:rsidR="00064959">
        <w:t xml:space="preserve"> batch of messages.</w:t>
      </w:r>
      <w:r w:rsidR="000D0CD6">
        <w:t xml:space="preserve"> </w:t>
      </w:r>
      <w:r w:rsidR="00E24503">
        <w:t>Calling $$NEXTMSG^HLOPRS moves the parser to the next message within the batch.</w:t>
      </w:r>
    </w:p>
    <w:p w14:paraId="71E84891" w14:textId="77777777" w:rsidR="00435234" w:rsidRDefault="00435234" w:rsidP="00C631F9">
      <w:pPr>
        <w:pStyle w:val="NumberList1"/>
        <w:numPr>
          <w:ilvl w:val="0"/>
          <w:numId w:val="71"/>
        </w:numPr>
        <w:tabs>
          <w:tab w:val="clear" w:pos="1224"/>
          <w:tab w:val="num" w:pos="360"/>
        </w:tabs>
        <w:ind w:left="360" w:hanging="360"/>
      </w:pPr>
      <w:r>
        <w:t>If an application acknowledgment is required, the receiving application should return a batch of acknowledgments rather than an individual acknowledgment for each mes</w:t>
      </w:r>
      <w:r w:rsidR="00A60C3C">
        <w:t>sage within the original batch.</w:t>
      </w:r>
    </w:p>
    <w:p w14:paraId="7734E44C" w14:textId="77777777" w:rsidR="00792214" w:rsidRDefault="00792214" w:rsidP="00210384">
      <w:pPr>
        <w:pStyle w:val="BodyText"/>
        <w:ind w:left="0" w:right="-360"/>
        <w:contextualSpacing/>
      </w:pPr>
    </w:p>
    <w:p w14:paraId="4327411A" w14:textId="77777777" w:rsidR="00444DCB" w:rsidRDefault="00E62CF8" w:rsidP="00210384">
      <w:pPr>
        <w:spacing w:line="240" w:lineRule="auto"/>
        <w:ind w:right="-360"/>
        <w:contextualSpacing/>
      </w:pPr>
      <w:r w:rsidRPr="00B3219D">
        <w:rPr>
          <w:b/>
        </w:rPr>
        <w:t>Example:</w:t>
      </w:r>
      <w:r w:rsidR="000D0CD6">
        <w:t xml:space="preserve"> </w:t>
      </w:r>
      <w:r w:rsidR="00444DCB">
        <w:t>Here is t</w:t>
      </w:r>
      <w:r w:rsidR="006E148A">
        <w:t xml:space="preserve">he general form for parsing a </w:t>
      </w:r>
      <w:r>
        <w:t>batch o</w:t>
      </w:r>
      <w:r w:rsidR="006E148A">
        <w:t xml:space="preserve">f </w:t>
      </w:r>
      <w:r w:rsidR="00444DCB">
        <w:t>messages.</w:t>
      </w:r>
      <w:r w:rsidR="000D0CD6">
        <w:t xml:space="preserve"> </w:t>
      </w:r>
      <w:r w:rsidR="00444DCB">
        <w:t xml:space="preserve">For simplicity, the steps needed to return application acknowledgments is not included here, but will be covered in a later section. </w:t>
      </w:r>
    </w:p>
    <w:p w14:paraId="53F96846" w14:textId="77777777" w:rsidR="00756304" w:rsidRDefault="00756304" w:rsidP="00210384">
      <w:pPr>
        <w:spacing w:line="240" w:lineRule="auto"/>
        <w:ind w:right="-360"/>
        <w:contextualSpacing/>
      </w:pPr>
    </w:p>
    <w:p w14:paraId="22221980" w14:textId="77777777" w:rsidR="00E62CF8" w:rsidRDefault="00444DCB" w:rsidP="00E4335A">
      <w:pPr>
        <w:pBdr>
          <w:top w:val="single" w:sz="4" w:space="1" w:color="auto"/>
          <w:left w:val="single" w:sz="4" w:space="4" w:color="auto"/>
          <w:bottom w:val="single" w:sz="4" w:space="1" w:color="auto"/>
          <w:right w:val="single" w:sz="4" w:space="4" w:color="auto"/>
        </w:pBdr>
        <w:spacing w:line="240" w:lineRule="auto"/>
        <w:ind w:right="-360"/>
        <w:contextualSpacing/>
      </w:pPr>
      <w:r>
        <w:t>;{Create your workspace.}</w:t>
      </w:r>
    </w:p>
    <w:p w14:paraId="113915B3" w14:textId="77777777" w:rsidR="00E62CF8" w:rsidRDefault="00775A30" w:rsidP="00E4335A">
      <w:pPr>
        <w:pBdr>
          <w:top w:val="single" w:sz="4" w:space="1" w:color="auto"/>
          <w:left w:val="single" w:sz="4" w:space="4" w:color="auto"/>
          <w:bottom w:val="single" w:sz="4" w:space="1" w:color="auto"/>
          <w:right w:val="single" w:sz="4" w:space="4" w:color="auto"/>
        </w:pBdr>
        <w:spacing w:line="240" w:lineRule="auto"/>
        <w:ind w:right="-360"/>
        <w:contextualSpacing/>
      </w:pPr>
      <w:r>
        <w:t>N MSG,BHS,MSH</w:t>
      </w:r>
      <w:r w:rsidR="00E62CF8">
        <w:t>,SEG</w:t>
      </w:r>
    </w:p>
    <w:p w14:paraId="56023178" w14:textId="77777777" w:rsidR="00444DCB" w:rsidRDefault="00444DCB" w:rsidP="00E4335A">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2D30A056" w14:textId="77777777" w:rsidR="006E148A" w:rsidRDefault="006E148A" w:rsidP="00E4335A">
      <w:pPr>
        <w:pBdr>
          <w:top w:val="single" w:sz="4" w:space="1" w:color="auto"/>
          <w:left w:val="single" w:sz="4" w:space="4" w:color="auto"/>
          <w:bottom w:val="single" w:sz="4" w:space="1" w:color="auto"/>
          <w:right w:val="single" w:sz="4" w:space="4" w:color="auto"/>
        </w:pBdr>
        <w:spacing w:line="240" w:lineRule="auto"/>
        <w:ind w:right="-360"/>
        <w:contextualSpacing/>
      </w:pPr>
      <w:r>
        <w:t>;{Start the parsing.}</w:t>
      </w:r>
    </w:p>
    <w:p w14:paraId="3D83D19E" w14:textId="77777777" w:rsidR="00E62CF8" w:rsidRDefault="00E62CF8" w:rsidP="00210384">
      <w:pPr>
        <w:pBdr>
          <w:top w:val="single" w:sz="4" w:space="1" w:color="auto"/>
          <w:left w:val="single" w:sz="4" w:space="4" w:color="auto"/>
          <w:bottom w:val="single" w:sz="4" w:space="1" w:color="auto"/>
          <w:right w:val="single" w:sz="4" w:space="4" w:color="auto"/>
        </w:pBdr>
        <w:spacing w:line="240" w:lineRule="auto"/>
        <w:ind w:right="-360"/>
        <w:contextualSpacing/>
      </w:pPr>
      <w:r>
        <w:t>I</w:t>
      </w:r>
      <w:r w:rsidR="00293A10">
        <w:t xml:space="preserve"> </w:t>
      </w:r>
      <w:r w:rsidR="00C077CE">
        <w:t>’</w:t>
      </w:r>
      <w:r w:rsidR="00775A30">
        <w:t>$$STARTMSG^HLOPRS(</w:t>
      </w:r>
      <w:r w:rsidR="00A60C3C">
        <w:t>.MSG,</w:t>
      </w:r>
      <w:r w:rsidR="00775A30">
        <w:t>HLMSGIEN,.BHS</w:t>
      </w:r>
      <w:r>
        <w:t>) D</w:t>
      </w:r>
      <w:r w:rsidR="000D0CD6">
        <w:t xml:space="preserve"> </w:t>
      </w:r>
      <w:r>
        <w:t>Q</w:t>
      </w:r>
      <w:r w:rsidR="00775A30">
        <w:t xml:space="preserve"> </w:t>
      </w:r>
    </w:p>
    <w:p w14:paraId="050D7417" w14:textId="77777777" w:rsidR="00775A30" w:rsidRDefault="006E148A" w:rsidP="00E4335A">
      <w:pPr>
        <w:pBdr>
          <w:top w:val="single" w:sz="4" w:space="1" w:color="auto"/>
          <w:left w:val="single" w:sz="4" w:space="4" w:color="auto"/>
          <w:bottom w:val="single" w:sz="4" w:space="1" w:color="auto"/>
          <w:right w:val="single" w:sz="4" w:space="4" w:color="auto"/>
        </w:pBdr>
        <w:spacing w:line="240" w:lineRule="auto"/>
        <w:ind w:right="-360"/>
        <w:contextualSpacing/>
      </w:pPr>
      <w:r>
        <w:t>.{</w:t>
      </w:r>
      <w:r w:rsidR="00444DCB">
        <w:t xml:space="preserve">The message is lost or corrupted! </w:t>
      </w:r>
      <w:r>
        <w:t>C</w:t>
      </w:r>
      <w:r w:rsidR="00E62CF8">
        <w:t xml:space="preserve">all </w:t>
      </w:r>
      <w:r>
        <w:t xml:space="preserve">an </w:t>
      </w:r>
      <w:r w:rsidR="00444DCB">
        <w:t>exception handler}</w:t>
      </w:r>
    </w:p>
    <w:p w14:paraId="702B5A17" w14:textId="77777777" w:rsidR="00444DCB" w:rsidRDefault="00444DCB"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4A2C05FD" w14:textId="77777777" w:rsidR="006E148A" w:rsidRDefault="006E148A" w:rsidP="00210384">
      <w:pPr>
        <w:pBdr>
          <w:top w:val="single" w:sz="4" w:space="1" w:color="auto"/>
          <w:left w:val="single" w:sz="4" w:space="4" w:color="auto"/>
          <w:bottom w:val="single" w:sz="4" w:space="1" w:color="auto"/>
          <w:right w:val="single" w:sz="4" w:space="4" w:color="auto"/>
        </w:pBdr>
        <w:spacing w:line="240" w:lineRule="auto"/>
        <w:ind w:right="-360"/>
        <w:contextualSpacing/>
      </w:pPr>
      <w:r>
        <w:t>;{Step through the individual messages that are in the batch.}</w:t>
      </w:r>
    </w:p>
    <w:p w14:paraId="15EE8877" w14:textId="77777777" w:rsidR="00E62CF8" w:rsidRDefault="00E62CF8" w:rsidP="00210384">
      <w:pPr>
        <w:pBdr>
          <w:top w:val="single" w:sz="4" w:space="1" w:color="auto"/>
          <w:left w:val="single" w:sz="4" w:space="4" w:color="auto"/>
          <w:bottom w:val="single" w:sz="4" w:space="1" w:color="auto"/>
          <w:right w:val="single" w:sz="4" w:space="4" w:color="auto"/>
        </w:pBdr>
        <w:spacing w:line="240" w:lineRule="auto"/>
        <w:ind w:right="-360"/>
        <w:contextualSpacing/>
      </w:pPr>
      <w:r>
        <w:t>F</w:t>
      </w:r>
      <w:r w:rsidR="000D0CD6">
        <w:t xml:space="preserve"> </w:t>
      </w:r>
      <w:r>
        <w:t>Q:’$$NEX</w:t>
      </w:r>
      <w:r w:rsidR="00775A30">
        <w:t>TMSG^HLOPRS(.MSG,.MSH) D</w:t>
      </w:r>
    </w:p>
    <w:p w14:paraId="7AF5F0A1" w14:textId="77777777" w:rsidR="00444DCB" w:rsidRDefault="00444DCB" w:rsidP="00E4335A">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481D418E" w14:textId="77777777" w:rsidR="006E148A" w:rsidRDefault="006E148A" w:rsidP="00E4335A">
      <w:pPr>
        <w:pBdr>
          <w:top w:val="single" w:sz="4" w:space="1" w:color="auto"/>
          <w:left w:val="single" w:sz="4" w:space="4" w:color="auto"/>
          <w:bottom w:val="single" w:sz="4" w:space="1" w:color="auto"/>
          <w:right w:val="single" w:sz="4" w:space="4" w:color="auto"/>
        </w:pBdr>
        <w:spacing w:line="240" w:lineRule="auto"/>
        <w:ind w:right="-360"/>
        <w:contextualSpacing/>
      </w:pPr>
      <w:r>
        <w:t>.:{If its not known in advance what type of messages the batch contains, then determine that from the message header.}</w:t>
      </w:r>
    </w:p>
    <w:p w14:paraId="2568C22C" w14:textId="77777777" w:rsidR="006E148A" w:rsidRDefault="00347646" w:rsidP="00E4335A">
      <w:pPr>
        <w:pBdr>
          <w:top w:val="single" w:sz="4" w:space="1" w:color="auto"/>
          <w:left w:val="single" w:sz="4" w:space="4" w:color="auto"/>
          <w:bottom w:val="single" w:sz="4" w:space="1" w:color="auto"/>
          <w:right w:val="single" w:sz="4" w:space="4" w:color="auto"/>
        </w:pBdr>
        <w:spacing w:line="240" w:lineRule="auto"/>
        <w:ind w:right="-360"/>
        <w:contextualSpacing/>
      </w:pPr>
      <w:r>
        <w:t xml:space="preserve">.I MSH(“MESSGE TYPE”)=”ADT”,MSH(“EVENT”)=”A08” </w:t>
      </w:r>
      <w:r w:rsidR="006E148A">
        <w:t>D</w:t>
      </w:r>
    </w:p>
    <w:p w14:paraId="3EEDE6CE" w14:textId="77777777" w:rsidR="00444DCB" w:rsidRDefault="00444DCB" w:rsidP="00E4335A">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47BC37FD" w14:textId="77777777" w:rsidR="006E148A" w:rsidRDefault="006E148A" w:rsidP="00210384">
      <w:pPr>
        <w:pBdr>
          <w:top w:val="single" w:sz="4" w:space="1" w:color="auto"/>
          <w:left w:val="single" w:sz="4" w:space="4" w:color="auto"/>
          <w:bottom w:val="single" w:sz="4" w:space="1" w:color="auto"/>
          <w:right w:val="single" w:sz="4" w:space="4" w:color="auto"/>
        </w:pBdr>
        <w:spacing w:line="240" w:lineRule="auto"/>
        <w:ind w:right="-360"/>
        <w:contextualSpacing/>
      </w:pPr>
      <w:r>
        <w:t>..;{Now step through the segments of the message.}</w:t>
      </w:r>
    </w:p>
    <w:p w14:paraId="1ABCC5DF" w14:textId="77777777" w:rsidR="00E62CF8" w:rsidRDefault="006E148A"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E62CF8">
        <w:t>F</w:t>
      </w:r>
      <w:r w:rsidR="000D0CD6">
        <w:t xml:space="preserve"> </w:t>
      </w:r>
      <w:r w:rsidR="00E62CF8">
        <w:t>Q:’$$NEXTSEG^HLOPRS(.MSG,.SEG) D</w:t>
      </w:r>
    </w:p>
    <w:p w14:paraId="56FFB123" w14:textId="77777777" w:rsidR="00444DCB" w:rsidRDefault="00444DCB"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2A3B5D3D" w14:textId="77777777" w:rsidR="006E148A" w:rsidRDefault="006E148A" w:rsidP="00210384">
      <w:pPr>
        <w:pBdr>
          <w:top w:val="single" w:sz="4" w:space="1" w:color="auto"/>
          <w:left w:val="single" w:sz="4" w:space="4" w:color="auto"/>
          <w:bottom w:val="single" w:sz="4" w:space="1" w:color="auto"/>
          <w:right w:val="single" w:sz="4" w:space="4" w:color="auto"/>
        </w:pBdr>
        <w:spacing w:line="240" w:lineRule="auto"/>
        <w:ind w:right="-360"/>
        <w:contextualSpacing/>
      </w:pPr>
      <w:r>
        <w:t>…;{Loo</w:t>
      </w:r>
      <w:r w:rsidR="00504197">
        <w:t>k at the segment type, then parse the needed data for that segment</w:t>
      </w:r>
      <w:r>
        <w:t>.}</w:t>
      </w:r>
    </w:p>
    <w:p w14:paraId="4274B89D" w14:textId="77777777" w:rsidR="00E62CF8" w:rsidRDefault="006E148A"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E62CF8">
        <w:t>I SEG(“SEGMENT TYPE”)={3 character segment type} D</w:t>
      </w:r>
    </w:p>
    <w:p w14:paraId="12DB3581" w14:textId="77777777" w:rsidR="00444DCB" w:rsidRDefault="00444DCB"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7EA060DD" w14:textId="77777777" w:rsidR="00E62CF8" w:rsidRDefault="00775A30"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6E148A">
        <w:t>.;{U</w:t>
      </w:r>
      <w:r w:rsidR="00E62CF8">
        <w:t>se HLO’s data type parsing routines to retrieve the data from the segment</w:t>
      </w:r>
      <w:r w:rsidR="006E148A">
        <w:t>.</w:t>
      </w:r>
      <w:r w:rsidR="00E62CF8">
        <w:t>}</w:t>
      </w:r>
    </w:p>
    <w:p w14:paraId="69B0F7AB" w14:textId="77777777" w:rsidR="00444DCB" w:rsidRDefault="00444DCB"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451A3EDA" w14:textId="77777777" w:rsidR="00444DCB" w:rsidRDefault="00444DCB" w:rsidP="00210384">
      <w:pPr>
        <w:pBdr>
          <w:top w:val="single" w:sz="4" w:space="1" w:color="auto"/>
          <w:left w:val="single" w:sz="4" w:space="4" w:color="auto"/>
          <w:bottom w:val="single" w:sz="4" w:space="1" w:color="auto"/>
          <w:right w:val="single" w:sz="4" w:space="4" w:color="auto"/>
        </w:pBdr>
        <w:spacing w:line="240" w:lineRule="auto"/>
        <w:ind w:right="-360"/>
        <w:contextualSpacing/>
      </w:pPr>
      <w:r>
        <w:t>..;{Now that all the data has been retrieved from the message, process it.}</w:t>
      </w:r>
    </w:p>
    <w:p w14:paraId="1AEA01F8" w14:textId="77777777" w:rsidR="00E62CF8" w:rsidRDefault="00E62CF8" w:rsidP="00210384">
      <w:pPr>
        <w:spacing w:line="240" w:lineRule="auto"/>
        <w:ind w:right="-360"/>
        <w:contextualSpacing/>
      </w:pPr>
    </w:p>
    <w:p w14:paraId="1E5A5998" w14:textId="77777777" w:rsidR="00E62CF8" w:rsidRDefault="00E62CF8" w:rsidP="00210384">
      <w:pPr>
        <w:spacing w:line="240" w:lineRule="auto"/>
        <w:ind w:right="-360"/>
        <w:contextualSpacing/>
      </w:pPr>
      <w:r>
        <w:t>In this example:</w:t>
      </w:r>
    </w:p>
    <w:p w14:paraId="0B2BCF2C" w14:textId="77777777" w:rsidR="00E62CF8" w:rsidRDefault="00775A30" w:rsidP="00C631F9">
      <w:pPr>
        <w:pStyle w:val="ListBullet"/>
        <w:numPr>
          <w:ilvl w:val="0"/>
          <w:numId w:val="58"/>
        </w:numPr>
      </w:pPr>
      <w:r>
        <w:t xml:space="preserve">HLMSGIEN is the internal entry number </w:t>
      </w:r>
      <w:r w:rsidR="00E62CF8">
        <w:t>of the message</w:t>
      </w:r>
      <w:r>
        <w:t xml:space="preserve"> record</w:t>
      </w:r>
      <w:r w:rsidR="00E62CF8">
        <w:t xml:space="preserve"> i</w:t>
      </w:r>
      <w:r w:rsidR="00E86792">
        <w:t xml:space="preserve">n the HLO </w:t>
      </w:r>
      <w:r w:rsidR="00320877">
        <w:t>MESSAGES</w:t>
      </w:r>
      <w:r w:rsidR="000D0CD6">
        <w:t xml:space="preserve"> </w:t>
      </w:r>
      <w:r w:rsidR="00E62CF8">
        <w:t>file (#778)</w:t>
      </w:r>
      <w:r w:rsidR="005F1F5A">
        <w:t>.</w:t>
      </w:r>
      <w:r w:rsidR="000D0CD6">
        <w:t xml:space="preserve"> </w:t>
      </w:r>
      <w:r w:rsidR="00E62CF8">
        <w:t>If HLO is executing the application’s routine in the background, then HLO will set that variable for the application’s use.</w:t>
      </w:r>
    </w:p>
    <w:p w14:paraId="2AB7923E" w14:textId="77777777" w:rsidR="00E62CF8" w:rsidRDefault="00E62CF8" w:rsidP="00C631F9">
      <w:pPr>
        <w:pStyle w:val="ListBullet"/>
        <w:numPr>
          <w:ilvl w:val="0"/>
          <w:numId w:val="58"/>
        </w:numPr>
      </w:pPr>
      <w:r>
        <w:t>MSG is used by the H</w:t>
      </w:r>
      <w:r w:rsidR="00A60C3C">
        <w:t xml:space="preserve">LO parser to keep track of </w:t>
      </w:r>
      <w:r>
        <w:t xml:space="preserve">the current </w:t>
      </w:r>
      <w:r w:rsidR="00775A30">
        <w:t xml:space="preserve">message and </w:t>
      </w:r>
      <w:r w:rsidR="00A60C3C">
        <w:t>segment</w:t>
      </w:r>
      <w:r>
        <w:t>.</w:t>
      </w:r>
    </w:p>
    <w:p w14:paraId="5F722465" w14:textId="77777777" w:rsidR="00775A30" w:rsidRDefault="00775A30" w:rsidP="00C631F9">
      <w:pPr>
        <w:pStyle w:val="ListBullet"/>
        <w:numPr>
          <w:ilvl w:val="0"/>
          <w:numId w:val="58"/>
        </w:numPr>
      </w:pPr>
      <w:r>
        <w:t>BHS</w:t>
      </w:r>
      <w:r w:rsidR="00E62CF8">
        <w:t xml:space="preserve"> will contain the fields that were parsed from the </w:t>
      </w:r>
      <w:r>
        <w:t>batch message header.</w:t>
      </w:r>
      <w:r w:rsidR="000D0CD6">
        <w:t xml:space="preserve"> </w:t>
      </w:r>
    </w:p>
    <w:p w14:paraId="38EB28A8" w14:textId="77777777" w:rsidR="00242B7C" w:rsidRDefault="00E62CF8" w:rsidP="00C631F9">
      <w:pPr>
        <w:pStyle w:val="ListBullet"/>
        <w:numPr>
          <w:ilvl w:val="0"/>
          <w:numId w:val="58"/>
        </w:numPr>
      </w:pPr>
      <w:r>
        <w:t>Parsing always starts off with a call to $$STARTMSG^HLOPRS.</w:t>
      </w:r>
      <w:r w:rsidR="000D0CD6">
        <w:t xml:space="preserve"> </w:t>
      </w:r>
      <w:r>
        <w:t>It returns both the MSG array</w:t>
      </w:r>
      <w:r w:rsidR="00242B7C">
        <w:t xml:space="preserve"> and the BHS</w:t>
      </w:r>
      <w:r>
        <w:t xml:space="preserve"> array.</w:t>
      </w:r>
      <w:r w:rsidR="000D0CD6">
        <w:t xml:space="preserve"> </w:t>
      </w:r>
      <w:r>
        <w:t>If the function returns 0 then something is wrong – the message record has been deleted or is corrupted!</w:t>
      </w:r>
    </w:p>
    <w:p w14:paraId="30839970" w14:textId="77777777" w:rsidR="00E62CF8" w:rsidRDefault="00775A30" w:rsidP="00C631F9">
      <w:pPr>
        <w:pStyle w:val="ListBullet"/>
        <w:numPr>
          <w:ilvl w:val="0"/>
          <w:numId w:val="58"/>
        </w:numPr>
      </w:pPr>
      <w:r>
        <w:t>To verify that this is a batch message rather than an individual message, the application may check MSG(“BATCH”)=1.</w:t>
      </w:r>
    </w:p>
    <w:p w14:paraId="43A22073" w14:textId="77777777" w:rsidR="00E62CF8" w:rsidRDefault="00E62CF8" w:rsidP="00C631F9">
      <w:pPr>
        <w:pStyle w:val="ListBullet"/>
        <w:numPr>
          <w:ilvl w:val="0"/>
          <w:numId w:val="58"/>
        </w:numPr>
      </w:pPr>
      <w:r>
        <w:t xml:space="preserve">After calling $$STARTMSG^HLOPRS, the HLO parser is pointing to the </w:t>
      </w:r>
      <w:r w:rsidR="00242B7C">
        <w:t xml:space="preserve">batch </w:t>
      </w:r>
      <w:r>
        <w:t>message header.</w:t>
      </w:r>
      <w:r w:rsidR="000D0CD6">
        <w:t xml:space="preserve"> </w:t>
      </w:r>
      <w:r>
        <w:t>Calling $$</w:t>
      </w:r>
      <w:r w:rsidR="00242B7C">
        <w:t>NEXTMSG</w:t>
      </w:r>
      <w:r>
        <w:t>^HLOPRS iteratively will step the parser thr</w:t>
      </w:r>
      <w:r w:rsidR="00242B7C">
        <w:t>ough the messages within the batch</w:t>
      </w:r>
      <w:r>
        <w:t>.</w:t>
      </w:r>
    </w:p>
    <w:p w14:paraId="3DC3AF8C" w14:textId="77777777" w:rsidR="00242B7C" w:rsidRDefault="00242B7C" w:rsidP="00C631F9">
      <w:pPr>
        <w:pStyle w:val="ListBullet"/>
        <w:numPr>
          <w:ilvl w:val="0"/>
          <w:numId w:val="58"/>
        </w:numPr>
      </w:pPr>
      <w:r>
        <w:t>$$NEXTMSG^HLOPRS returns 1 if the parser has advanced to the next message.</w:t>
      </w:r>
      <w:r w:rsidR="000D0CD6">
        <w:t xml:space="preserve"> </w:t>
      </w:r>
      <w:r>
        <w:t>In that case, MSH will contain the individual fields parsed from the individual message header.</w:t>
      </w:r>
      <w:r w:rsidR="000D0CD6">
        <w:t xml:space="preserve"> </w:t>
      </w:r>
      <w:r>
        <w:t>The application can check the values of MSH(“MESSAGE TYPE”) and MSH(“EVENT”) to determine the type of message.</w:t>
      </w:r>
      <w:r w:rsidR="000D0CD6">
        <w:t xml:space="preserve"> </w:t>
      </w:r>
      <w:r>
        <w:t xml:space="preserve">HLO allows a batch of messages to contain mixed message types, though that is rarely done in practice. </w:t>
      </w:r>
    </w:p>
    <w:p w14:paraId="17326A8C" w14:textId="77777777" w:rsidR="00242B7C" w:rsidRDefault="00242B7C" w:rsidP="00C631F9">
      <w:pPr>
        <w:pStyle w:val="ListBullet"/>
        <w:numPr>
          <w:ilvl w:val="0"/>
          <w:numId w:val="58"/>
        </w:numPr>
      </w:pPr>
      <w:r>
        <w:t>$$NEXTMSG^HLOPRS returns 0 if there are no more messages within the batch.</w:t>
      </w:r>
    </w:p>
    <w:p w14:paraId="042E4ACA" w14:textId="77777777" w:rsidR="00E62CF8" w:rsidRDefault="00242B7C" w:rsidP="00C631F9">
      <w:pPr>
        <w:pStyle w:val="ListBullet"/>
        <w:numPr>
          <w:ilvl w:val="0"/>
          <w:numId w:val="58"/>
        </w:numPr>
      </w:pPr>
      <w:r>
        <w:t>After calling $$NEXTMSG^HLOPRS, the application then steps through that individual message’s segments by calling $$NEXTSEG^HLOPRS, and parses that message in an identical manner to a message that is not contained within a batch.</w:t>
      </w:r>
    </w:p>
    <w:p w14:paraId="7EF7D742" w14:textId="77777777" w:rsidR="00E62CF8" w:rsidRDefault="00E62CF8" w:rsidP="00210384">
      <w:pPr>
        <w:pStyle w:val="BodyText"/>
        <w:ind w:left="0" w:right="-360"/>
        <w:contextualSpacing/>
      </w:pPr>
    </w:p>
    <w:p w14:paraId="050A01CE" w14:textId="77777777" w:rsidR="00ED3EBF" w:rsidRDefault="00ED3EBF">
      <w:pPr>
        <w:widowControl/>
        <w:overflowPunct/>
        <w:autoSpaceDE/>
        <w:autoSpaceDN/>
        <w:adjustRightInd/>
        <w:spacing w:after="0" w:line="240" w:lineRule="auto"/>
        <w:textAlignment w:val="auto"/>
        <w:rPr>
          <w:b/>
          <w:iCs/>
          <w:szCs w:val="22"/>
        </w:rPr>
      </w:pPr>
      <w:r>
        <w:rPr>
          <w:b/>
        </w:rPr>
        <w:br w:type="page"/>
      </w:r>
    </w:p>
    <w:p w14:paraId="6BF3F501" w14:textId="77777777" w:rsidR="006E25BD" w:rsidRPr="006E25BD" w:rsidRDefault="00756304" w:rsidP="00210384">
      <w:pPr>
        <w:pStyle w:val="BodyText"/>
        <w:ind w:left="0" w:right="-360"/>
        <w:contextualSpacing/>
        <w:rPr>
          <w:b/>
        </w:rPr>
      </w:pPr>
      <w:r>
        <w:rPr>
          <w:b/>
        </w:rPr>
        <w:t>Example 16</w:t>
      </w:r>
    </w:p>
    <w:p w14:paraId="090B17E9" w14:textId="77777777" w:rsidR="00E62CF8" w:rsidRDefault="006E25BD" w:rsidP="00210384">
      <w:pPr>
        <w:pStyle w:val="BodyText"/>
        <w:ind w:left="0" w:right="-360"/>
        <w:contextualSpacing/>
      </w:pPr>
      <w:r>
        <w:t>This is an example of parsing a batch of messages.</w:t>
      </w:r>
      <w:r w:rsidR="000D0CD6">
        <w:t xml:space="preserve"> </w:t>
      </w:r>
      <w:r>
        <w:t>The batch of messages consists of the ADT~A08 messages</w:t>
      </w:r>
      <w:r w:rsidR="00ED4510">
        <w:t xml:space="preserve"> created in example 5</w:t>
      </w:r>
      <w:r w:rsidR="005F1F5A">
        <w:t>.</w:t>
      </w:r>
      <w:r w:rsidR="000D0CD6">
        <w:t xml:space="preserve"> </w:t>
      </w:r>
      <w:r w:rsidR="00ED4510">
        <w:t xml:space="preserve">See </w:t>
      </w:r>
      <w:r>
        <w:t>BATCH^</w:t>
      </w:r>
      <w:r w:rsidR="00E427AB" w:rsidRPr="00E427AB">
        <w:t>HLODEM7</w:t>
      </w:r>
      <w:r>
        <w:t xml:space="preserve"> in the appendix of code examples.</w:t>
      </w:r>
      <w:r w:rsidR="000D0CD6">
        <w:t xml:space="preserve"> </w:t>
      </w:r>
    </w:p>
    <w:p w14:paraId="09A0F288" w14:textId="77777777" w:rsidR="001137F1" w:rsidRDefault="001137F1" w:rsidP="00ED3EBF"/>
    <w:p w14:paraId="7E84F750" w14:textId="77777777" w:rsidR="00444DCB" w:rsidRDefault="00E50A32" w:rsidP="00894919">
      <w:pPr>
        <w:pStyle w:val="Heading1"/>
        <w:tabs>
          <w:tab w:val="clear" w:pos="936"/>
          <w:tab w:val="num" w:pos="1080"/>
        </w:tabs>
        <w:ind w:left="1080" w:right="-360" w:hanging="1080"/>
      </w:pPr>
      <w:bookmarkStart w:id="123" w:name="_Toc241910378"/>
      <w:r w:rsidRPr="00E11FD7">
        <w:t>Acknowledgement</w:t>
      </w:r>
      <w:r w:rsidR="00F25794">
        <w:t xml:space="preserve"> Messages</w:t>
      </w:r>
      <w:bookmarkEnd w:id="123"/>
    </w:p>
    <w:p w14:paraId="4E10A2D6" w14:textId="77777777" w:rsidR="00931038" w:rsidRDefault="00B82FD3" w:rsidP="00210384">
      <w:pPr>
        <w:spacing w:line="240" w:lineRule="auto"/>
        <w:ind w:right="-360"/>
        <w:contextualSpacing/>
      </w:pPr>
      <w:r>
        <w:t>HLO supports the two-phase</w:t>
      </w:r>
      <w:r w:rsidR="00931038">
        <w:t xml:space="preserve"> enhanced </w:t>
      </w:r>
      <w:r>
        <w:t>acknowledgment protocol</w:t>
      </w:r>
      <w:r w:rsidR="00931038">
        <w:t xml:space="preserve"> of the HL7 standard</w:t>
      </w:r>
      <w:r w:rsidR="005F1F5A">
        <w:t>.</w:t>
      </w:r>
      <w:r w:rsidR="000D0CD6">
        <w:t xml:space="preserve"> </w:t>
      </w:r>
      <w:r w:rsidR="00931038">
        <w:t>The first phase is the exchange of a commit acknowledgment, also known as the accept acknowledgment. The second phase is the exchange of an application acknowledgment.</w:t>
      </w:r>
    </w:p>
    <w:p w14:paraId="6F43BF6F" w14:textId="77777777" w:rsidR="00931038" w:rsidRDefault="00931038" w:rsidP="00210384">
      <w:pPr>
        <w:spacing w:line="240" w:lineRule="auto"/>
        <w:ind w:right="-360"/>
        <w:contextualSpacing/>
      </w:pPr>
    </w:p>
    <w:p w14:paraId="15140169" w14:textId="77777777" w:rsidR="008C3429" w:rsidRDefault="00931038" w:rsidP="00210384">
      <w:pPr>
        <w:spacing w:line="240" w:lineRule="auto"/>
        <w:ind w:right="-360"/>
        <w:contextualSpacing/>
      </w:pPr>
      <w:r>
        <w:t>The s</w:t>
      </w:r>
      <w:r w:rsidR="00756304">
        <w:t>ending application controls which</w:t>
      </w:r>
      <w:r>
        <w:t xml:space="preserve"> acknowledgments to request</w:t>
      </w:r>
      <w:r w:rsidR="005F1F5A">
        <w:t>.</w:t>
      </w:r>
      <w:r w:rsidR="000D0CD6">
        <w:t xml:space="preserve"> </w:t>
      </w:r>
      <w:r>
        <w:t xml:space="preserve">The information is </w:t>
      </w:r>
      <w:r w:rsidR="00F25794">
        <w:t>encoded in the message header.</w:t>
      </w:r>
      <w:r w:rsidR="000D0CD6">
        <w:t xml:space="preserve"> </w:t>
      </w:r>
      <w:r w:rsidR="00CD1188">
        <w:t>For individual messages, the MSH-15 controls the Accept Acknowledgment Type and MSH-16 controls the Application Acknowledgment Type</w:t>
      </w:r>
      <w:r w:rsidR="005F1F5A">
        <w:t>.</w:t>
      </w:r>
      <w:r w:rsidR="000D0CD6">
        <w:t xml:space="preserve"> </w:t>
      </w:r>
      <w:r w:rsidR="00CD1188" w:rsidRPr="00964A9F">
        <w:rPr>
          <w:i/>
        </w:rPr>
        <w:t>For batch messages</w:t>
      </w:r>
      <w:r w:rsidR="00756304">
        <w:rPr>
          <w:i/>
        </w:rPr>
        <w:t>,</w:t>
      </w:r>
      <w:r w:rsidR="00CD1188" w:rsidRPr="00964A9F">
        <w:rPr>
          <w:i/>
        </w:rPr>
        <w:t xml:space="preserve"> </w:t>
      </w:r>
      <w:r w:rsidR="00964A9F" w:rsidRPr="00964A9F">
        <w:rPr>
          <w:i/>
        </w:rPr>
        <w:t>the standard does not provide a specific mechanism for requesting acknowledgments within the batch header.</w:t>
      </w:r>
      <w:r w:rsidR="000D0CD6">
        <w:rPr>
          <w:i/>
        </w:rPr>
        <w:t xml:space="preserve"> </w:t>
      </w:r>
      <w:r w:rsidR="00964A9F" w:rsidRPr="00964A9F">
        <w:rPr>
          <w:i/>
        </w:rPr>
        <w:t>HLO encodes the information in a non-standard way using BHS-9.</w:t>
      </w:r>
      <w:r w:rsidR="00964A9F">
        <w:t xml:space="preserve"> As a result, batch messages cannot be exchanged between HLO and other messaging systems without customization. </w:t>
      </w:r>
    </w:p>
    <w:p w14:paraId="3B86C4D4" w14:textId="77777777" w:rsidR="00CD1188" w:rsidRDefault="00CD1188" w:rsidP="00210384">
      <w:pPr>
        <w:spacing w:line="240" w:lineRule="auto"/>
        <w:ind w:right="-360"/>
        <w:contextualSpacing/>
      </w:pPr>
    </w:p>
    <w:p w14:paraId="3C39CEE2" w14:textId="77777777" w:rsidR="008C3429" w:rsidRDefault="008C3429" w:rsidP="00210384">
      <w:pPr>
        <w:spacing w:line="240" w:lineRule="auto"/>
        <w:ind w:right="-360"/>
        <w:contextualSpacing/>
      </w:pPr>
      <w:r>
        <w:t>The return of a commit acknowledgment signifies that the receiving system received the message and committed it to safe storage, and furthermore promises to deliver it to the receiving application.</w:t>
      </w:r>
    </w:p>
    <w:p w14:paraId="10C29417" w14:textId="77777777" w:rsidR="008C3429" w:rsidRDefault="008C3429" w:rsidP="00210384">
      <w:pPr>
        <w:spacing w:line="240" w:lineRule="auto"/>
        <w:ind w:right="-360"/>
        <w:contextualSpacing/>
      </w:pPr>
    </w:p>
    <w:p w14:paraId="13B7DD9F" w14:textId="77777777" w:rsidR="008C3429" w:rsidRDefault="00A95DCE" w:rsidP="00210384">
      <w:pPr>
        <w:pBdr>
          <w:top w:val="single" w:sz="4" w:space="1" w:color="auto"/>
          <w:bottom w:val="single" w:sz="4" w:space="1" w:color="auto"/>
        </w:pBdr>
        <w:shd w:val="clear" w:color="auto" w:fill="E6E6E6"/>
        <w:spacing w:line="240" w:lineRule="auto"/>
        <w:ind w:right="-360"/>
        <w:contextualSpacing/>
      </w:pPr>
      <w:r w:rsidRPr="00A95DCE">
        <w:rPr>
          <w:b/>
        </w:rPr>
        <w:t>NOTE:</w:t>
      </w:r>
      <w:r>
        <w:t xml:space="preserve"> </w:t>
      </w:r>
      <w:r w:rsidR="008C3429" w:rsidRPr="008C3429">
        <w:t xml:space="preserve">It is highly recommended that applications request the return of commit </w:t>
      </w:r>
      <w:r w:rsidR="00756304">
        <w:t>acknowledgments</w:t>
      </w:r>
      <w:r w:rsidR="008C3429" w:rsidRPr="008C3429">
        <w:t xml:space="preserve"> because otherwise there can be no reasonable certainty that a message will actually be delivered.</w:t>
      </w:r>
      <w:r w:rsidR="000D0CD6">
        <w:t xml:space="preserve"> </w:t>
      </w:r>
      <w:r w:rsidR="008C3429" w:rsidRPr="008C3429">
        <w:t>Electronic communications can fail without warning!</w:t>
      </w:r>
      <w:r w:rsidR="000D0CD6">
        <w:t xml:space="preserve"> </w:t>
      </w:r>
    </w:p>
    <w:p w14:paraId="0FBDD722" w14:textId="77777777" w:rsidR="00F25794" w:rsidRDefault="00F25794" w:rsidP="00210384">
      <w:pPr>
        <w:spacing w:line="240" w:lineRule="auto"/>
        <w:ind w:right="-360"/>
        <w:contextualSpacing/>
      </w:pPr>
    </w:p>
    <w:p w14:paraId="00F2F9F0" w14:textId="77777777" w:rsidR="00931038" w:rsidRDefault="00F25794" w:rsidP="00210384">
      <w:pPr>
        <w:spacing w:line="240" w:lineRule="auto"/>
        <w:ind w:right="-360"/>
        <w:contextualSpacing/>
      </w:pPr>
      <w:r>
        <w:t xml:space="preserve">The return of an application acknowledgment signifies that the receiving application processed the message. </w:t>
      </w:r>
      <w:r w:rsidR="00EA21AD">
        <w:t>The distinguishing feature of an application acknowledgment is that it contains an MSA segment, not the message type or event. The MSA segment contains the message id of the original message and an acknowledgment code.</w:t>
      </w:r>
      <w:r w:rsidR="000D0CD6">
        <w:t xml:space="preserve"> </w:t>
      </w:r>
      <w:r w:rsidR="008C3429">
        <w:t>The application acknowle</w:t>
      </w:r>
      <w:r w:rsidR="00EA21AD">
        <w:t>dgment message may contain segments with</w:t>
      </w:r>
      <w:r w:rsidR="008C3429">
        <w:t xml:space="preserve"> information related to the original message, such as the response to a query message.</w:t>
      </w:r>
      <w:r w:rsidR="000D0CD6">
        <w:t xml:space="preserve"> </w:t>
      </w:r>
      <w:r w:rsidR="008C3429">
        <w:t xml:space="preserve">There is no general rule as to whether or not </w:t>
      </w:r>
      <w:r w:rsidR="00AC3F81">
        <w:t xml:space="preserve">an application should use application acknowledgments, as its use is dictated by the specific requirements of the application. </w:t>
      </w:r>
    </w:p>
    <w:p w14:paraId="046B23B7" w14:textId="77777777" w:rsidR="001137F1" w:rsidRDefault="001137F1" w:rsidP="00ED3EBF"/>
    <w:p w14:paraId="1D45C773" w14:textId="77777777" w:rsidR="00931038" w:rsidRDefault="00AC3F81" w:rsidP="00894919">
      <w:pPr>
        <w:pStyle w:val="Heading2"/>
        <w:tabs>
          <w:tab w:val="clear" w:pos="1656"/>
          <w:tab w:val="num" w:pos="1080"/>
        </w:tabs>
        <w:ind w:left="1080" w:right="-360" w:hanging="1080"/>
      </w:pPr>
      <w:bookmarkStart w:id="124" w:name="_Toc241910379"/>
      <w:r>
        <w:t>Requesting Acknowledgments</w:t>
      </w:r>
      <w:bookmarkEnd w:id="124"/>
    </w:p>
    <w:p w14:paraId="19014CF2" w14:textId="77777777" w:rsidR="00931038" w:rsidRDefault="009C6E61" w:rsidP="00210384">
      <w:pPr>
        <w:spacing w:line="240" w:lineRule="auto"/>
        <w:ind w:right="-360"/>
        <w:contextualSpacing/>
      </w:pPr>
      <w:r>
        <w:t>The se</w:t>
      </w:r>
      <w:r w:rsidR="00756304">
        <w:t>nding application indicates which</w:t>
      </w:r>
      <w:r>
        <w:t xml:space="preserve"> acknowledgments to request at the point of calling one of the SEND API’s listed in section 2.5, group 1.4.</w:t>
      </w:r>
      <w:r w:rsidR="000D0CD6">
        <w:t xml:space="preserve"> </w:t>
      </w:r>
      <w:r>
        <w:t xml:space="preserve">These parameters control </w:t>
      </w:r>
      <w:r w:rsidR="0031157E">
        <w:t xml:space="preserve">which acknowledgments </w:t>
      </w:r>
      <w:r>
        <w:t>are requested:</w:t>
      </w:r>
    </w:p>
    <w:p w14:paraId="61F1A303" w14:textId="77777777" w:rsidR="009C6E61" w:rsidRDefault="009C6E61" w:rsidP="00210384">
      <w:pPr>
        <w:spacing w:line="240" w:lineRule="auto"/>
        <w:ind w:right="-360"/>
        <w:contextualSpacing/>
      </w:pPr>
    </w:p>
    <w:p w14:paraId="0E078A0A" w14:textId="77777777" w:rsidR="009C6E61" w:rsidRDefault="009C6E61" w:rsidP="00210384">
      <w:pPr>
        <w:spacing w:line="240" w:lineRule="auto"/>
        <w:ind w:right="-360"/>
        <w:contextualSpacing/>
      </w:pPr>
      <w:r>
        <w:t>PARMS(“ACCEPT ACK TYPE”</w:t>
      </w:r>
      <w:r w:rsidR="004B3C71">
        <w:t>)</w:t>
      </w:r>
      <w:r w:rsidR="004B3C71">
        <w:tab/>
      </w:r>
      <w:r w:rsidR="004B3C71">
        <w:tab/>
        <w:t>=</w:t>
      </w:r>
      <w:r w:rsidR="004B3C71">
        <w:tab/>
        <w:t>“NE” means DO</w:t>
      </w:r>
      <w:r w:rsidR="00B53359">
        <w:t xml:space="preserve"> NOT request the commit ack.</w:t>
      </w:r>
    </w:p>
    <w:p w14:paraId="524758A1" w14:textId="77777777" w:rsidR="00B53359" w:rsidRDefault="00B53359" w:rsidP="00210384">
      <w:pPr>
        <w:spacing w:line="240" w:lineRule="auto"/>
        <w:ind w:right="-360"/>
        <w:contextualSpacing/>
      </w:pPr>
      <w:r>
        <w:tab/>
      </w:r>
      <w:r>
        <w:tab/>
      </w:r>
      <w:r>
        <w:tab/>
      </w:r>
      <w:r>
        <w:tab/>
      </w:r>
      <w:r>
        <w:tab/>
      </w:r>
      <w:r>
        <w:tab/>
        <w:t>=</w:t>
      </w:r>
      <w:r>
        <w:tab/>
        <w:t>“</w:t>
      </w:r>
      <w:smartTag w:uri="urn:schemas-microsoft-com:office:smarttags" w:element="place">
        <w:smartTag w:uri="urn:schemas-microsoft-com:office:smarttags" w:element="State">
          <w:r>
            <w:t>AL</w:t>
          </w:r>
        </w:smartTag>
      </w:smartTag>
      <w:r>
        <w:t>” means DO request a commit ack.</w:t>
      </w:r>
    </w:p>
    <w:p w14:paraId="161FFEC5" w14:textId="77777777" w:rsidR="00B53359" w:rsidRDefault="00B53359" w:rsidP="00210384">
      <w:pPr>
        <w:spacing w:line="240" w:lineRule="auto"/>
        <w:ind w:right="-360"/>
        <w:contextualSpacing/>
      </w:pPr>
      <w:r>
        <w:tab/>
      </w:r>
      <w:r>
        <w:tab/>
      </w:r>
      <w:r>
        <w:tab/>
      </w:r>
      <w:r>
        <w:tab/>
      </w:r>
      <w:r>
        <w:tab/>
      </w:r>
      <w:r>
        <w:tab/>
        <w:t xml:space="preserve">= </w:t>
      </w:r>
      <w:r>
        <w:tab/>
        <w:t>“” or left undefined – defaults to “</w:t>
      </w:r>
      <w:smartTag w:uri="urn:schemas-microsoft-com:office:smarttags" w:element="place">
        <w:smartTag w:uri="urn:schemas-microsoft-com:office:smarttags" w:element="State">
          <w:r>
            <w:t>AL</w:t>
          </w:r>
        </w:smartTag>
      </w:smartTag>
      <w:r>
        <w:t>”</w:t>
      </w:r>
    </w:p>
    <w:p w14:paraId="647D7CB8" w14:textId="77777777" w:rsidR="00B53359" w:rsidRDefault="00B53359" w:rsidP="00210384">
      <w:pPr>
        <w:spacing w:line="240" w:lineRule="auto"/>
        <w:ind w:right="-360"/>
        <w:contextualSpacing/>
      </w:pPr>
    </w:p>
    <w:p w14:paraId="3D267EAD" w14:textId="77777777" w:rsidR="00B53359" w:rsidRDefault="00B53359" w:rsidP="00210384">
      <w:pPr>
        <w:spacing w:line="240" w:lineRule="auto"/>
        <w:ind w:right="-360"/>
        <w:contextualSpacing/>
      </w:pPr>
      <w:r>
        <w:t>If the application does request a commit acknowledgment, it may optionally indicate a callback routine</w:t>
      </w:r>
      <w:r w:rsidR="00B86D7A">
        <w:t xml:space="preserve"> as described in section 2.7.2</w:t>
      </w:r>
      <w:r>
        <w:t>.</w:t>
      </w:r>
      <w:r w:rsidR="000D0CD6">
        <w:t xml:space="preserve"> </w:t>
      </w:r>
      <w:r>
        <w:t>The routine will be executed by HLO when the commit ack</w:t>
      </w:r>
      <w:r w:rsidR="001F008E">
        <w:t>nowledgment</w:t>
      </w:r>
      <w:r>
        <w:t xml:space="preserve"> is returned.</w:t>
      </w:r>
    </w:p>
    <w:p w14:paraId="08D698E7" w14:textId="77777777" w:rsidR="00B53359" w:rsidRDefault="00B53359" w:rsidP="00210384">
      <w:pPr>
        <w:spacing w:line="240" w:lineRule="auto"/>
        <w:ind w:right="-360"/>
        <w:contextualSpacing/>
      </w:pPr>
    </w:p>
    <w:p w14:paraId="2BB49888" w14:textId="77777777" w:rsidR="00B53359" w:rsidRDefault="00B53359" w:rsidP="00210384">
      <w:pPr>
        <w:spacing w:line="240" w:lineRule="auto"/>
        <w:ind w:right="-360"/>
        <w:contextualSpacing/>
      </w:pPr>
      <w:r>
        <w:t>PARM(“ACCEPT ACK RESPONSE”)</w:t>
      </w:r>
      <w:r>
        <w:tab/>
      </w:r>
      <w:r>
        <w:tab/>
        <w:t>=</w:t>
      </w:r>
      <w:r>
        <w:tab/>
        <w:t>&lt;routine tag&gt;^&lt;routine&gt;</w:t>
      </w:r>
    </w:p>
    <w:p w14:paraId="4A4C5F3D" w14:textId="77777777" w:rsidR="00B53359" w:rsidRDefault="00B53359" w:rsidP="00210384">
      <w:pPr>
        <w:spacing w:line="240" w:lineRule="auto"/>
        <w:ind w:right="-360"/>
        <w:contextualSpacing/>
      </w:pPr>
    </w:p>
    <w:p w14:paraId="6EEE8C16" w14:textId="77777777" w:rsidR="00B53359" w:rsidRDefault="00B53359" w:rsidP="00210384">
      <w:pPr>
        <w:spacing w:line="240" w:lineRule="auto"/>
        <w:ind w:right="-360"/>
        <w:contextualSpacing/>
      </w:pPr>
    </w:p>
    <w:p w14:paraId="50811B88" w14:textId="77777777" w:rsidR="00B53359" w:rsidRDefault="00B53359" w:rsidP="00210384">
      <w:pPr>
        <w:spacing w:line="240" w:lineRule="auto"/>
        <w:ind w:right="-360"/>
        <w:contextualSpacing/>
      </w:pPr>
      <w:r>
        <w:t>S</w:t>
      </w:r>
      <w:r w:rsidR="00131577">
        <w:t>imilarly, whether to request an application acknowledgment is controlled by this parameter:</w:t>
      </w:r>
    </w:p>
    <w:p w14:paraId="040A0DD9" w14:textId="77777777" w:rsidR="00131577" w:rsidRDefault="00131577" w:rsidP="00210384">
      <w:pPr>
        <w:spacing w:line="240" w:lineRule="auto"/>
        <w:ind w:right="-360"/>
        <w:contextualSpacing/>
      </w:pPr>
    </w:p>
    <w:p w14:paraId="10C1DE5B" w14:textId="77777777" w:rsidR="00131577" w:rsidRDefault="00131577" w:rsidP="00210384">
      <w:pPr>
        <w:spacing w:line="240" w:lineRule="auto"/>
        <w:ind w:right="-360"/>
        <w:contextualSpacing/>
      </w:pPr>
      <w:r>
        <w:t>PARMS(“APP ACK TYPE”)</w:t>
      </w:r>
      <w:r>
        <w:tab/>
      </w:r>
      <w:r>
        <w:tab/>
        <w:t>=</w:t>
      </w:r>
      <w:r>
        <w:tab/>
        <w:t xml:space="preserve">“NE” means </w:t>
      </w:r>
      <w:r w:rsidR="004B3C71">
        <w:t xml:space="preserve">DO NOT </w:t>
      </w:r>
      <w:r>
        <w:t>request an application acknowledgment.</w:t>
      </w:r>
    </w:p>
    <w:p w14:paraId="787BF616" w14:textId="77777777" w:rsidR="00131577" w:rsidRDefault="00131577" w:rsidP="00210384">
      <w:pPr>
        <w:spacing w:line="240" w:lineRule="auto"/>
        <w:ind w:right="-360"/>
        <w:contextualSpacing/>
      </w:pPr>
      <w:r>
        <w:tab/>
      </w:r>
      <w:r>
        <w:tab/>
      </w:r>
      <w:r w:rsidR="001F008E">
        <w:tab/>
      </w:r>
      <w:r w:rsidR="001F008E">
        <w:tab/>
      </w:r>
      <w:r w:rsidR="001F008E">
        <w:tab/>
      </w:r>
      <w:r>
        <w:t>=</w:t>
      </w:r>
      <w:r>
        <w:tab/>
        <w:t>“</w:t>
      </w:r>
      <w:smartTag w:uri="urn:schemas-microsoft-com:office:smarttags" w:element="place">
        <w:smartTag w:uri="urn:schemas-microsoft-com:office:smarttags" w:element="State">
          <w:r>
            <w:t>AL</w:t>
          </w:r>
        </w:smartTag>
      </w:smartTag>
      <w:r>
        <w:t>” means DO request an application acknowledgment.</w:t>
      </w:r>
    </w:p>
    <w:p w14:paraId="469CB090" w14:textId="77777777" w:rsidR="00B82FD3" w:rsidRDefault="001F008E" w:rsidP="00210384">
      <w:pPr>
        <w:spacing w:line="240" w:lineRule="auto"/>
        <w:ind w:right="-360"/>
        <w:contextualSpacing/>
      </w:pPr>
      <w:r>
        <w:tab/>
      </w:r>
      <w:r>
        <w:tab/>
      </w:r>
      <w:r>
        <w:tab/>
      </w:r>
      <w:r w:rsidR="00B82FD3">
        <w:tab/>
      </w:r>
      <w:r w:rsidR="00B82FD3">
        <w:tab/>
        <w:t>=</w:t>
      </w:r>
      <w:r w:rsidR="00B82FD3">
        <w:tab/>
        <w:t>“” or undefined</w:t>
      </w:r>
      <w:r w:rsidR="000D0CD6">
        <w:t xml:space="preserve"> </w:t>
      </w:r>
      <w:r w:rsidR="00B82FD3">
        <w:t>- defaults to “NE”</w:t>
      </w:r>
    </w:p>
    <w:p w14:paraId="042E66D9" w14:textId="77777777" w:rsidR="00131577" w:rsidRDefault="00131577" w:rsidP="00210384">
      <w:pPr>
        <w:spacing w:line="240" w:lineRule="auto"/>
        <w:ind w:right="-360"/>
        <w:contextualSpacing/>
      </w:pPr>
    </w:p>
    <w:p w14:paraId="032C40D8" w14:textId="77777777" w:rsidR="00131577" w:rsidRDefault="00131577" w:rsidP="00210384">
      <w:pPr>
        <w:spacing w:line="240" w:lineRule="auto"/>
        <w:ind w:right="-360"/>
        <w:contextualSpacing/>
      </w:pPr>
      <w:r>
        <w:t>If the application does request an application acknowledgment, it may optionally indicate a callback routine</w:t>
      </w:r>
      <w:r w:rsidR="00B86D7A">
        <w:t xml:space="preserve"> as described in section 2.7.1</w:t>
      </w:r>
      <w:r w:rsidR="005F1F5A">
        <w:t>.</w:t>
      </w:r>
      <w:r w:rsidR="000D0CD6">
        <w:t xml:space="preserve"> </w:t>
      </w:r>
      <w:r>
        <w:t>The routine will be executed by HLO when the application ack</w:t>
      </w:r>
      <w:r w:rsidR="00D40206">
        <w:t>nowledgment</w:t>
      </w:r>
      <w:r>
        <w:t xml:space="preserve"> is returned.</w:t>
      </w:r>
      <w:r w:rsidR="000D0CD6">
        <w:t xml:space="preserve"> </w:t>
      </w:r>
      <w:r>
        <w:t xml:space="preserve">Although the use of a callback is optional, </w:t>
      </w:r>
      <w:r w:rsidR="00BE2B31">
        <w:t xml:space="preserve">there is generally little </w:t>
      </w:r>
      <w:r w:rsidR="00D40206">
        <w:t>point to</w:t>
      </w:r>
      <w:r>
        <w:t xml:space="preserve"> requesting an application acknowledgment unless the application plans on taking some action upon its receipt.</w:t>
      </w:r>
    </w:p>
    <w:p w14:paraId="53C03FD0" w14:textId="77777777" w:rsidR="00131577" w:rsidRDefault="00131577" w:rsidP="00210384">
      <w:pPr>
        <w:spacing w:line="240" w:lineRule="auto"/>
        <w:ind w:right="-360"/>
        <w:contextualSpacing/>
      </w:pPr>
    </w:p>
    <w:p w14:paraId="115CE1E3" w14:textId="77777777" w:rsidR="00131577" w:rsidRDefault="00131577" w:rsidP="00210384">
      <w:pPr>
        <w:spacing w:line="240" w:lineRule="auto"/>
        <w:ind w:right="-360"/>
        <w:contextualSpacing/>
      </w:pPr>
      <w:r>
        <w:t>PARMS(“APP ACK RESPONSE”)</w:t>
      </w:r>
      <w:r>
        <w:tab/>
        <w:t>=</w:t>
      </w:r>
      <w:r>
        <w:tab/>
        <w:t>&lt;routine tag&gt;^&lt;routine&gt;</w:t>
      </w:r>
    </w:p>
    <w:p w14:paraId="33528B58" w14:textId="77777777" w:rsidR="00131577" w:rsidRDefault="00131577" w:rsidP="00210384">
      <w:pPr>
        <w:spacing w:line="240" w:lineRule="auto"/>
        <w:ind w:right="-360"/>
        <w:contextualSpacing/>
      </w:pPr>
    </w:p>
    <w:p w14:paraId="00B88C8F" w14:textId="77777777" w:rsidR="00D614AD" w:rsidRDefault="00131577" w:rsidP="00210384">
      <w:pPr>
        <w:spacing w:line="240" w:lineRule="auto"/>
        <w:ind w:right="-360"/>
        <w:contextualSpacing/>
      </w:pPr>
      <w:r w:rsidRPr="00D614AD">
        <w:rPr>
          <w:b/>
        </w:rPr>
        <w:t>Example:</w:t>
      </w:r>
      <w:r>
        <w:t xml:space="preserve"> </w:t>
      </w:r>
      <w:r w:rsidR="00D614AD">
        <w:t>In this code snippet the application requests both a commit acknowledgment and an application acknowledgment</w:t>
      </w:r>
      <w:r w:rsidR="005F1F5A">
        <w:t>.</w:t>
      </w:r>
      <w:r w:rsidR="000D0CD6">
        <w:t xml:space="preserve"> </w:t>
      </w:r>
      <w:r w:rsidR="00D614AD">
        <w:t>The application routine</w:t>
      </w:r>
      <w:r w:rsidR="003A2601">
        <w:t xml:space="preserve"> APPACK^</w:t>
      </w:r>
      <w:r w:rsidR="00E427AB" w:rsidRPr="00E427AB">
        <w:t>HLODEM8</w:t>
      </w:r>
      <w:r w:rsidR="00D614AD">
        <w:t xml:space="preserve"> will be executed upon receipt of the</w:t>
      </w:r>
      <w:r w:rsidR="003A2601">
        <w:t xml:space="preserve"> application acknowledgment</w:t>
      </w:r>
      <w:r w:rsidR="00D614AD">
        <w:t>.</w:t>
      </w:r>
    </w:p>
    <w:p w14:paraId="42F4F868" w14:textId="77777777" w:rsidR="003304C4" w:rsidRDefault="003304C4" w:rsidP="00210384">
      <w:pPr>
        <w:spacing w:line="240" w:lineRule="auto"/>
        <w:ind w:right="-360"/>
        <w:contextualSpacing/>
      </w:pPr>
    </w:p>
    <w:p w14:paraId="4AEA78EF" w14:textId="77777777" w:rsidR="00131577" w:rsidRDefault="00D614AD" w:rsidP="00210384">
      <w:pPr>
        <w:pBdr>
          <w:top w:val="single" w:sz="4" w:space="1" w:color="auto"/>
          <w:left w:val="single" w:sz="4" w:space="4" w:color="auto"/>
          <w:bottom w:val="single" w:sz="4" w:space="1" w:color="auto"/>
          <w:right w:val="single" w:sz="4" w:space="4" w:color="auto"/>
        </w:pBdr>
        <w:spacing w:line="240" w:lineRule="auto"/>
        <w:ind w:right="-360"/>
        <w:contextualSpacing/>
      </w:pPr>
      <w:r>
        <w:t>S PARMS(“ACCEPT ACK TYPE”)=”</w:t>
      </w:r>
      <w:smartTag w:uri="urn:schemas-microsoft-com:office:smarttags" w:element="place">
        <w:smartTag w:uri="urn:schemas-microsoft-com:office:smarttags" w:element="State">
          <w:r>
            <w:t>AL</w:t>
          </w:r>
        </w:smartTag>
      </w:smartTag>
      <w:r>
        <w:t>”</w:t>
      </w:r>
    </w:p>
    <w:p w14:paraId="202E553F" w14:textId="77777777" w:rsidR="00D614AD" w:rsidRDefault="00D614AD" w:rsidP="00210384">
      <w:pPr>
        <w:pBdr>
          <w:top w:val="single" w:sz="4" w:space="1" w:color="auto"/>
          <w:left w:val="single" w:sz="4" w:space="4" w:color="auto"/>
          <w:bottom w:val="single" w:sz="4" w:space="1" w:color="auto"/>
          <w:right w:val="single" w:sz="4" w:space="4" w:color="auto"/>
        </w:pBdr>
        <w:spacing w:line="240" w:lineRule="auto"/>
        <w:ind w:right="-360"/>
        <w:contextualSpacing/>
      </w:pPr>
      <w:r>
        <w:t>S PARMS(“APP ACK TYPE”)=”</w:t>
      </w:r>
      <w:smartTag w:uri="urn:schemas-microsoft-com:office:smarttags" w:element="place">
        <w:smartTag w:uri="urn:schemas-microsoft-com:office:smarttags" w:element="State">
          <w:r>
            <w:t>AL</w:t>
          </w:r>
        </w:smartTag>
      </w:smartTag>
      <w:r>
        <w:t>”</w:t>
      </w:r>
    </w:p>
    <w:p w14:paraId="2C89255C" w14:textId="77777777" w:rsidR="00D614AD" w:rsidRDefault="00D614AD" w:rsidP="00210384">
      <w:pPr>
        <w:pBdr>
          <w:top w:val="single" w:sz="4" w:space="1" w:color="auto"/>
          <w:left w:val="single" w:sz="4" w:space="4" w:color="auto"/>
          <w:bottom w:val="single" w:sz="4" w:space="1" w:color="auto"/>
          <w:right w:val="single" w:sz="4" w:space="4" w:color="auto"/>
        </w:pBdr>
        <w:spacing w:line="240" w:lineRule="auto"/>
        <w:ind w:right="-360"/>
        <w:contextualSpacing/>
      </w:pPr>
      <w:smartTag w:uri="urn:schemas-microsoft-com:office:smarttags" w:element="place">
        <w:r>
          <w:t>S PARMS</w:t>
        </w:r>
      </w:smartTag>
      <w:r>
        <w:t>(“APP ACK RESPONSE”)=”APPACK^HLODEM8”</w:t>
      </w:r>
    </w:p>
    <w:p w14:paraId="246AFB3D" w14:textId="77777777" w:rsidR="00131577" w:rsidRDefault="00D614AD" w:rsidP="00210384">
      <w:pPr>
        <w:pBdr>
          <w:top w:val="single" w:sz="4" w:space="1" w:color="auto"/>
          <w:left w:val="single" w:sz="4" w:space="4" w:color="auto"/>
          <w:bottom w:val="single" w:sz="4" w:space="1" w:color="auto"/>
          <w:right w:val="single" w:sz="4" w:space="4" w:color="auto"/>
        </w:pBdr>
        <w:spacing w:line="240" w:lineRule="auto"/>
        <w:ind w:right="-360"/>
        <w:contextualSpacing/>
      </w:pPr>
      <w:r>
        <w:t>I</w:t>
      </w:r>
      <w:r w:rsidR="00293A10">
        <w:t xml:space="preserve"> </w:t>
      </w:r>
      <w:r w:rsidR="00C077CE">
        <w:t>’</w:t>
      </w:r>
      <w:r>
        <w:t>$$SENDONE^HLOAPI1(.MSG,.PARMS,.W</w:t>
      </w:r>
      <w:r w:rsidR="00726387">
        <w:t>HOTO,.ERROR) ;{perform exception processing on failure}</w:t>
      </w:r>
    </w:p>
    <w:p w14:paraId="37350B35" w14:textId="77777777" w:rsidR="00931038" w:rsidRDefault="00931038" w:rsidP="00210384">
      <w:pPr>
        <w:spacing w:line="240" w:lineRule="auto"/>
        <w:ind w:right="-360"/>
        <w:contextualSpacing/>
      </w:pPr>
    </w:p>
    <w:p w14:paraId="08FBC500" w14:textId="77777777" w:rsidR="00FE15A1" w:rsidRDefault="0031157E" w:rsidP="00210384">
      <w:pPr>
        <w:spacing w:line="240" w:lineRule="auto"/>
        <w:ind w:right="-360"/>
        <w:contextualSpacing/>
      </w:pPr>
      <w:r>
        <w:t>For application acknowledgments an alternative to settin</w:t>
      </w:r>
      <w:r w:rsidR="001F008E">
        <w:t>g up a call</w:t>
      </w:r>
      <w:r>
        <w:t>back routine as a</w:t>
      </w:r>
      <w:r w:rsidR="001F008E">
        <w:t>n input</w:t>
      </w:r>
      <w:r>
        <w:t xml:space="preserve"> parameter is to register the application acknowledgment</w:t>
      </w:r>
      <w:r w:rsidR="001F008E">
        <w:t>’s</w:t>
      </w:r>
      <w:r>
        <w:t xml:space="preserve"> message type and event in the HLO Application Registry (file #779</w:t>
      </w:r>
      <w:r w:rsidR="001F008E">
        <w:t>.2)</w:t>
      </w:r>
      <w:r w:rsidR="005F1F5A">
        <w:t>.</w:t>
      </w:r>
      <w:r w:rsidR="000D0CD6">
        <w:t xml:space="preserve"> </w:t>
      </w:r>
      <w:r w:rsidR="001F008E">
        <w:t>In either case</w:t>
      </w:r>
      <w:r w:rsidR="003304C4">
        <w:t>,</w:t>
      </w:r>
      <w:r w:rsidR="001F008E">
        <w:t xml:space="preserve"> the result</w:t>
      </w:r>
      <w:r>
        <w:t xml:space="preserve"> is identical – HLO will execute the application</w:t>
      </w:r>
      <w:r w:rsidR="001F008E">
        <w:t>’</w:t>
      </w:r>
      <w:r w:rsidR="00BE2B31">
        <w:t>s routine when an</w:t>
      </w:r>
      <w:r>
        <w:t xml:space="preserve"> application ack</w:t>
      </w:r>
      <w:r w:rsidR="00FE15A1">
        <w:t>nowledgment</w:t>
      </w:r>
      <w:r>
        <w:t xml:space="preserve"> is recei</w:t>
      </w:r>
      <w:r w:rsidR="00F330D7">
        <w:t>ved.</w:t>
      </w:r>
      <w:r w:rsidR="000D0CD6">
        <w:t xml:space="preserve"> </w:t>
      </w:r>
      <w:r w:rsidR="00F330D7">
        <w:t>A</w:t>
      </w:r>
      <w:r w:rsidR="00FE15A1">
        <w:t xml:space="preserve">t the point </w:t>
      </w:r>
      <w:r w:rsidR="003304C4">
        <w:t xml:space="preserve">the </w:t>
      </w:r>
      <w:r w:rsidR="00FE15A1">
        <w:t>application’s routine is executed</w:t>
      </w:r>
      <w:r w:rsidR="003304C4">
        <w:t>,</w:t>
      </w:r>
      <w:r w:rsidR="00F330D7">
        <w:t xml:space="preserve"> the variable</w:t>
      </w:r>
      <w:r>
        <w:t xml:space="preserve"> HL</w:t>
      </w:r>
      <w:r w:rsidR="00F330D7">
        <w:t>MSGIEN is set to the IEN of the application acknowledgment</w:t>
      </w:r>
      <w:r w:rsidR="00FE15A1">
        <w:t xml:space="preserve"> message.</w:t>
      </w:r>
      <w:r w:rsidR="000D0CD6">
        <w:t xml:space="preserve"> </w:t>
      </w:r>
      <w:r w:rsidR="00FE15A1">
        <w:t xml:space="preserve">As always, </w:t>
      </w:r>
      <w:r w:rsidR="00F330D7">
        <w:t xml:space="preserve">the </w:t>
      </w:r>
      <w:r w:rsidR="00FE15A1">
        <w:t>application should start processing the message by calling $$STARTMSG^HLOPRS</w:t>
      </w:r>
      <w:r w:rsidR="001F008E">
        <w:t>(.MSG,HLMSGIEN,.HDR)</w:t>
      </w:r>
      <w:r w:rsidR="00FE15A1">
        <w:t>, which in addition to returning the usual information will also return the identity of the original message as follows:</w:t>
      </w:r>
    </w:p>
    <w:p w14:paraId="3DC1552F" w14:textId="77777777" w:rsidR="00F330D7" w:rsidRDefault="00F330D7" w:rsidP="00210384">
      <w:pPr>
        <w:spacing w:line="240" w:lineRule="auto"/>
        <w:ind w:right="-360"/>
        <w:contextualSpacing/>
      </w:pPr>
    </w:p>
    <w:p w14:paraId="3CEDD127" w14:textId="77777777" w:rsidR="00F330D7" w:rsidRDefault="00F330D7" w:rsidP="00210384">
      <w:pPr>
        <w:spacing w:line="240" w:lineRule="auto"/>
        <w:ind w:right="-360"/>
        <w:contextualSpacing/>
      </w:pPr>
      <w:r>
        <w:t>MSG(“</w:t>
      </w:r>
      <w:r w:rsidR="00FE15A1">
        <w:t>ACK TO”)</w:t>
      </w:r>
      <w:r w:rsidR="00FE15A1">
        <w:tab/>
        <w:t>=</w:t>
      </w:r>
      <w:r w:rsidR="00FE15A1">
        <w:tab/>
        <w:t>the message id of the original message</w:t>
      </w:r>
    </w:p>
    <w:p w14:paraId="0A7DA049" w14:textId="77777777" w:rsidR="00FE15A1" w:rsidRDefault="00FE15A1" w:rsidP="00210384">
      <w:pPr>
        <w:spacing w:line="240" w:lineRule="auto"/>
        <w:ind w:right="-360"/>
        <w:contextualSpacing/>
      </w:pPr>
      <w:r>
        <w:t>MSG(“ACK TO IEN”)</w:t>
      </w:r>
      <w:r>
        <w:tab/>
        <w:t>=</w:t>
      </w:r>
      <w:r>
        <w:tab/>
        <w:t>the IEN of the original message i</w:t>
      </w:r>
      <w:r w:rsidR="00E86792">
        <w:t xml:space="preserve">n the HLO </w:t>
      </w:r>
      <w:r w:rsidR="001F205B">
        <w:t>MESSAGES file</w:t>
      </w:r>
      <w:r w:rsidR="00E86792">
        <w:t xml:space="preserve"> (#778)</w:t>
      </w:r>
    </w:p>
    <w:p w14:paraId="107ABF34" w14:textId="77777777" w:rsidR="00931038" w:rsidRDefault="00931038" w:rsidP="00210384">
      <w:pPr>
        <w:spacing w:line="240" w:lineRule="auto"/>
        <w:ind w:right="-360"/>
        <w:contextualSpacing/>
      </w:pPr>
    </w:p>
    <w:p w14:paraId="5005E796" w14:textId="77777777" w:rsidR="004B3C71" w:rsidRDefault="004B3C71" w:rsidP="00210384">
      <w:pPr>
        <w:spacing w:line="240" w:lineRule="auto"/>
        <w:ind w:right="-360"/>
        <w:contextualSpacing/>
      </w:pPr>
    </w:p>
    <w:p w14:paraId="0D923A17" w14:textId="77777777" w:rsidR="00214D1A" w:rsidRDefault="00214D1A" w:rsidP="00210384">
      <w:pPr>
        <w:spacing w:line="240" w:lineRule="auto"/>
        <w:ind w:right="-360"/>
        <w:contextualSpacing/>
      </w:pPr>
      <w:r w:rsidRPr="009E70C8">
        <w:rPr>
          <w:b/>
        </w:rPr>
        <w:t>Example:</w:t>
      </w:r>
      <w:r>
        <w:t xml:space="preserve"> As an alternative to adding a callback routine via an input parameter, as in the example above, the application could instead use the HLO Application Registry (file #779.2) to indicate what action to execute when an application acknowledgment is received</w:t>
      </w:r>
      <w:r w:rsidR="005F1F5A">
        <w:t>.</w:t>
      </w:r>
      <w:r w:rsidR="000D0CD6">
        <w:t xml:space="preserve"> </w:t>
      </w:r>
      <w:r>
        <w:t>Here is how that could be accomplished:</w:t>
      </w:r>
    </w:p>
    <w:p w14:paraId="3DCB3A9B" w14:textId="77777777" w:rsidR="003304C4" w:rsidRDefault="003304C4" w:rsidP="00210384">
      <w:pPr>
        <w:spacing w:line="240" w:lineRule="auto"/>
        <w:ind w:right="-360"/>
        <w:contextualSpacing/>
      </w:pPr>
    </w:p>
    <w:p w14:paraId="38941344" w14:textId="77777777" w:rsidR="00214D1A" w:rsidRDefault="00214D1A" w:rsidP="00210384">
      <w:pPr>
        <w:pBdr>
          <w:top w:val="single" w:sz="4" w:space="1" w:color="auto"/>
          <w:left w:val="single" w:sz="4" w:space="4" w:color="auto"/>
          <w:bottom w:val="single" w:sz="4" w:space="1" w:color="auto"/>
          <w:right w:val="single" w:sz="4" w:space="4" w:color="auto"/>
        </w:pBdr>
        <w:spacing w:line="240" w:lineRule="auto"/>
        <w:ind w:right="-360"/>
        <w:contextualSpacing/>
      </w:pPr>
      <w:r>
        <w:t>APPLICATION NAME: HLO DEMO CLIENT</w:t>
      </w:r>
    </w:p>
    <w:p w14:paraId="23B3F212" w14:textId="77777777" w:rsidR="00214D1A" w:rsidRDefault="00214D1A" w:rsidP="00210384">
      <w:pPr>
        <w:pBdr>
          <w:top w:val="single" w:sz="4" w:space="1" w:color="auto"/>
          <w:left w:val="single" w:sz="4" w:space="4" w:color="auto"/>
          <w:bottom w:val="single" w:sz="4" w:space="1" w:color="auto"/>
          <w:right w:val="single" w:sz="4" w:space="4" w:color="auto"/>
        </w:pBdr>
        <w:spacing w:line="240" w:lineRule="auto"/>
        <w:ind w:right="-360"/>
        <w:contextualSpacing/>
      </w:pPr>
      <w:r>
        <w:t>HL7 MESSAGE TYPE: ACK</w:t>
      </w:r>
      <w:r w:rsidR="000D0CD6">
        <w:t xml:space="preserve">         </w:t>
      </w:r>
      <w:r>
        <w:t xml:space="preserve"> HL7 EVENT: A01</w:t>
      </w:r>
    </w:p>
    <w:p w14:paraId="495A5243" w14:textId="77777777" w:rsidR="00214D1A" w:rsidRDefault="000D0CD6"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w:t>
      </w:r>
      <w:r w:rsidR="00214D1A">
        <w:t>ACTION TAG: APPACK</w:t>
      </w:r>
      <w:r>
        <w:t xml:space="preserve">          </w:t>
      </w:r>
      <w:r w:rsidR="00214D1A">
        <w:t>ACTION ROUTINE: HLODEM8</w:t>
      </w:r>
    </w:p>
    <w:p w14:paraId="2912B73F" w14:textId="77777777" w:rsidR="00214D1A" w:rsidRDefault="000D0CD6"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w:t>
      </w:r>
      <w:r w:rsidR="00214D1A">
        <w:t>Package File Link: HL7 OPTIMIZED (HLO)</w:t>
      </w:r>
    </w:p>
    <w:p w14:paraId="4E0CBCBC" w14:textId="77777777" w:rsidR="00EE7DAC" w:rsidRDefault="00EE7DAC" w:rsidP="00210384">
      <w:pPr>
        <w:spacing w:line="240" w:lineRule="auto"/>
        <w:ind w:right="-360"/>
        <w:contextualSpacing/>
      </w:pPr>
    </w:p>
    <w:p w14:paraId="59B151C3" w14:textId="77777777" w:rsidR="00EE7DAC" w:rsidRDefault="00EE7DAC" w:rsidP="00210384">
      <w:pPr>
        <w:spacing w:line="240" w:lineRule="auto"/>
        <w:ind w:right="-360"/>
        <w:contextualSpacing/>
      </w:pPr>
      <w:r w:rsidRPr="00EE7DAC">
        <w:rPr>
          <w:b/>
        </w:rPr>
        <w:t>Example:</w:t>
      </w:r>
      <w:r w:rsidR="000D0CD6">
        <w:t xml:space="preserve"> </w:t>
      </w:r>
      <w:r>
        <w:t>This is an example of processing a returned application acknowledgment</w:t>
      </w:r>
      <w:r w:rsidR="005F1F5A">
        <w:t>.</w:t>
      </w:r>
      <w:r w:rsidR="000D0CD6">
        <w:t xml:space="preserve"> </w:t>
      </w:r>
      <w:r>
        <w:t>In the case of an error</w:t>
      </w:r>
      <w:r w:rsidR="003304C4">
        <w:t>,</w:t>
      </w:r>
      <w:r>
        <w:t xml:space="preserve"> the application generates an alert to the support staff and reschedules the purge date of the original message so that there is plenty of time to correct the error.</w:t>
      </w:r>
      <w:r w:rsidR="000D0CD6">
        <w:t xml:space="preserve"> </w:t>
      </w:r>
      <w:r>
        <w:t>No action is taken if the acknowledgment does not return an error, but if this were, for example, a query result the application would process it</w:t>
      </w:r>
      <w:r w:rsidR="005F1F5A">
        <w:t>.</w:t>
      </w:r>
      <w:r w:rsidR="000D0CD6">
        <w:t xml:space="preserve"> </w:t>
      </w:r>
      <w:r>
        <w:t>See APPACK^</w:t>
      </w:r>
      <w:r w:rsidR="00E427AB" w:rsidRPr="00E427AB">
        <w:t>HLODEM8</w:t>
      </w:r>
      <w:r>
        <w:t xml:space="preserve"> </w:t>
      </w:r>
      <w:r w:rsidR="00E07C71">
        <w:t>in the appendix of code examples</w:t>
      </w:r>
      <w:r w:rsidR="005F1F5A">
        <w:t>.</w:t>
      </w:r>
      <w:r w:rsidR="000D0CD6">
        <w:t xml:space="preserve"> </w:t>
      </w:r>
    </w:p>
    <w:p w14:paraId="029A7B0A" w14:textId="77777777" w:rsidR="00ED3EBF" w:rsidRDefault="00ED3EBF">
      <w:pPr>
        <w:widowControl/>
        <w:overflowPunct/>
        <w:autoSpaceDE/>
        <w:autoSpaceDN/>
        <w:adjustRightInd/>
        <w:spacing w:after="0" w:line="240" w:lineRule="auto"/>
        <w:textAlignment w:val="auto"/>
        <w:rPr>
          <w:rFonts w:ascii="Arial" w:hAnsi="Arial"/>
          <w:b/>
          <w:sz w:val="28"/>
        </w:rPr>
      </w:pPr>
      <w:r>
        <w:br w:type="page"/>
      </w:r>
    </w:p>
    <w:p w14:paraId="7B6ECFE6" w14:textId="77777777" w:rsidR="006B4DCF" w:rsidRDefault="006B4DCF" w:rsidP="00894919">
      <w:pPr>
        <w:pStyle w:val="Heading2"/>
        <w:tabs>
          <w:tab w:val="clear" w:pos="1656"/>
          <w:tab w:val="num" w:pos="1080"/>
        </w:tabs>
        <w:ind w:left="1080" w:right="-360" w:hanging="1080"/>
      </w:pPr>
      <w:bookmarkStart w:id="125" w:name="_Toc241910380"/>
      <w:r>
        <w:t xml:space="preserve">Returning </w:t>
      </w:r>
      <w:r w:rsidR="00037379">
        <w:t>Acknowledgments</w:t>
      </w:r>
      <w:bookmarkEnd w:id="125"/>
    </w:p>
    <w:p w14:paraId="652A9D45" w14:textId="77777777" w:rsidR="00037379" w:rsidRDefault="00EE7DAC" w:rsidP="007C5D6B">
      <w:pPr>
        <w:pStyle w:val="Heading3"/>
        <w:tabs>
          <w:tab w:val="clear" w:pos="2592"/>
          <w:tab w:val="left" w:pos="900"/>
        </w:tabs>
        <w:ind w:left="900"/>
      </w:pPr>
      <w:bookmarkStart w:id="126" w:name="_Toc241910381"/>
      <w:r>
        <w:t>Commit A</w:t>
      </w:r>
      <w:r w:rsidR="00126518">
        <w:t>cknowledgments</w:t>
      </w:r>
      <w:bookmarkEnd w:id="126"/>
    </w:p>
    <w:p w14:paraId="2EE0546E" w14:textId="77777777" w:rsidR="00037379" w:rsidRDefault="00037379" w:rsidP="00210384">
      <w:pPr>
        <w:spacing w:line="240" w:lineRule="auto"/>
        <w:ind w:right="-360"/>
        <w:contextualSpacing/>
      </w:pPr>
      <w:r>
        <w:t>Commit acknowledgments are returned automatically by HLO with no action needed on the part of the receiving application</w:t>
      </w:r>
      <w:r w:rsidR="005F1F5A">
        <w:t>.</w:t>
      </w:r>
      <w:r w:rsidR="000D0CD6">
        <w:t xml:space="preserve"> </w:t>
      </w:r>
      <w:r>
        <w:t>The commit acknowledgment consists of only two segments</w:t>
      </w:r>
      <w:r w:rsidR="00214D1A">
        <w:t>, the MSH and MSA</w:t>
      </w:r>
      <w:r>
        <w:t>.</w:t>
      </w:r>
      <w:r w:rsidR="000D0CD6">
        <w:t xml:space="preserve"> </w:t>
      </w:r>
      <w:r>
        <w:t>The message header is an MSH segment with mess</w:t>
      </w:r>
      <w:r w:rsidR="009E70C8">
        <w:t>age type of ACK with no event</w:t>
      </w:r>
      <w:r w:rsidR="00126518">
        <w:t>.</w:t>
      </w:r>
      <w:r w:rsidR="000D0CD6">
        <w:t xml:space="preserve"> </w:t>
      </w:r>
      <w:r w:rsidR="00126518">
        <w:t xml:space="preserve">The MSA segment </w:t>
      </w:r>
      <w:r>
        <w:t>contain</w:t>
      </w:r>
      <w:r w:rsidR="00126518">
        <w:t>s</w:t>
      </w:r>
      <w:r>
        <w:t xml:space="preserve"> these fields:</w:t>
      </w:r>
    </w:p>
    <w:p w14:paraId="6F13DD2B" w14:textId="77777777" w:rsidR="00037379" w:rsidRDefault="00037379" w:rsidP="00210384">
      <w:pPr>
        <w:spacing w:line="240" w:lineRule="auto"/>
        <w:ind w:right="-360"/>
        <w:contextualSpacing/>
      </w:pPr>
    </w:p>
    <w:p w14:paraId="6818B953" w14:textId="77777777" w:rsidR="00037379" w:rsidRDefault="00037379" w:rsidP="00210384">
      <w:pPr>
        <w:spacing w:line="240" w:lineRule="auto"/>
        <w:ind w:right="-360"/>
        <w:contextualSpacing/>
      </w:pPr>
      <w:r>
        <w:t>MSA-1</w:t>
      </w:r>
      <w:r w:rsidR="003D71B3">
        <w:tab/>
      </w:r>
      <w:r w:rsidR="003D71B3">
        <w:tab/>
        <w:t xml:space="preserve">Acknowledgment Code = CA, CR, or CE. </w:t>
      </w:r>
    </w:p>
    <w:p w14:paraId="178A84FD" w14:textId="77777777" w:rsidR="003D71B3" w:rsidRDefault="00037379" w:rsidP="00210384">
      <w:pPr>
        <w:spacing w:line="240" w:lineRule="auto"/>
        <w:ind w:right="-360"/>
        <w:contextualSpacing/>
      </w:pPr>
      <w:r>
        <w:t>MSA-2</w:t>
      </w:r>
      <w:r w:rsidR="003D71B3">
        <w:tab/>
      </w:r>
      <w:r w:rsidR="003D71B3">
        <w:tab/>
        <w:t>Message ID of the original message</w:t>
      </w:r>
    </w:p>
    <w:p w14:paraId="381C9D9A" w14:textId="77777777" w:rsidR="00037379" w:rsidRDefault="00037379" w:rsidP="00210384">
      <w:pPr>
        <w:spacing w:line="240" w:lineRule="auto"/>
        <w:ind w:right="-360"/>
        <w:contextualSpacing/>
      </w:pPr>
      <w:r>
        <w:t>MSA-3</w:t>
      </w:r>
      <w:r w:rsidR="003D71B3">
        <w:tab/>
      </w:r>
      <w:r w:rsidR="003D71B3">
        <w:tab/>
      </w:r>
      <w:r w:rsidR="00E64DED">
        <w:t>if applicable, a</w:t>
      </w:r>
      <w:r w:rsidR="009E70C8">
        <w:t xml:space="preserve"> </w:t>
      </w:r>
      <w:r w:rsidR="003D71B3">
        <w:t>text message descri</w:t>
      </w:r>
      <w:r w:rsidR="00E64DED">
        <w:t>bing the error</w:t>
      </w:r>
    </w:p>
    <w:p w14:paraId="3CD6DF8F" w14:textId="77777777" w:rsidR="003D71B3" w:rsidRDefault="003D71B3" w:rsidP="00210384">
      <w:pPr>
        <w:spacing w:line="240" w:lineRule="auto"/>
        <w:ind w:right="-360"/>
        <w:contextualSpacing/>
      </w:pPr>
    </w:p>
    <w:p w14:paraId="1A4B36C9" w14:textId="77777777" w:rsidR="003D71B3" w:rsidRDefault="003D71B3" w:rsidP="00210384">
      <w:pPr>
        <w:spacing w:line="240" w:lineRule="auto"/>
        <w:ind w:right="-360"/>
        <w:contextualSpacing/>
      </w:pPr>
      <w:r>
        <w:t xml:space="preserve">The CA code </w:t>
      </w:r>
      <w:r w:rsidR="00293A10">
        <w:t xml:space="preserve">(commit accept) </w:t>
      </w:r>
      <w:r>
        <w:t>indicates that the message was accepted by the receiving system and it will be passed to the receiving application</w:t>
      </w:r>
      <w:r w:rsidR="005F1F5A">
        <w:t>.</w:t>
      </w:r>
      <w:r w:rsidR="000D0CD6">
        <w:t xml:space="preserve"> </w:t>
      </w:r>
      <w:r>
        <w:t xml:space="preserve">The CR </w:t>
      </w:r>
      <w:r w:rsidR="00293A10">
        <w:t xml:space="preserve">(commit reject) </w:t>
      </w:r>
      <w:r>
        <w:t xml:space="preserve">and CE </w:t>
      </w:r>
      <w:r w:rsidR="00293A10">
        <w:t xml:space="preserve">(commit error) </w:t>
      </w:r>
      <w:r>
        <w:t xml:space="preserve">codes indicate that some error condition was encountered and as a result the message will NOT be passed to the application. </w:t>
      </w:r>
    </w:p>
    <w:p w14:paraId="52817B95" w14:textId="77777777" w:rsidR="001137F1" w:rsidRDefault="001137F1" w:rsidP="00ED3EBF"/>
    <w:p w14:paraId="4C6EF6AB" w14:textId="77777777" w:rsidR="00037379" w:rsidRDefault="00126518" w:rsidP="007C5D6B">
      <w:pPr>
        <w:pStyle w:val="Heading3"/>
        <w:tabs>
          <w:tab w:val="clear" w:pos="2592"/>
          <w:tab w:val="left" w:pos="900"/>
        </w:tabs>
        <w:ind w:left="900"/>
      </w:pPr>
      <w:bookmarkStart w:id="127" w:name="_Toc241910382"/>
      <w:r>
        <w:t>Application Acknowledgments</w:t>
      </w:r>
      <w:bookmarkEnd w:id="127"/>
    </w:p>
    <w:p w14:paraId="57F9DB68" w14:textId="77777777" w:rsidR="00804741" w:rsidRDefault="00126518" w:rsidP="00210384">
      <w:pPr>
        <w:spacing w:line="240" w:lineRule="auto"/>
        <w:ind w:right="-360"/>
        <w:contextualSpacing/>
      </w:pPr>
      <w:r>
        <w:t xml:space="preserve">It is the receiving application’s responsibility to return an application acknowledgment </w:t>
      </w:r>
      <w:r w:rsidR="00804741">
        <w:t>if requested.</w:t>
      </w:r>
    </w:p>
    <w:p w14:paraId="27630418" w14:textId="77777777" w:rsidR="00804741" w:rsidRDefault="00804741" w:rsidP="00210384">
      <w:pPr>
        <w:spacing w:line="240" w:lineRule="auto"/>
        <w:ind w:right="-360"/>
        <w:contextualSpacing/>
      </w:pPr>
    </w:p>
    <w:p w14:paraId="1CA0C1FF" w14:textId="77777777" w:rsidR="00804741" w:rsidRPr="004A280F" w:rsidRDefault="00804741" w:rsidP="00210384">
      <w:pPr>
        <w:spacing w:line="240" w:lineRule="auto"/>
        <w:ind w:right="-360"/>
        <w:contextualSpacing/>
        <w:rPr>
          <w:b/>
        </w:rPr>
      </w:pPr>
      <w:r w:rsidRPr="004A280F">
        <w:rPr>
          <w:b/>
        </w:rPr>
        <w:t>Individual Messages:</w:t>
      </w:r>
    </w:p>
    <w:p w14:paraId="5E3F0CBB" w14:textId="77777777" w:rsidR="00126518" w:rsidRDefault="00F47927" w:rsidP="00210384">
      <w:pPr>
        <w:spacing w:line="240" w:lineRule="auto"/>
        <w:ind w:right="-360"/>
        <w:contextualSpacing/>
      </w:pPr>
      <w:r>
        <w:t>For an individual message</w:t>
      </w:r>
      <w:r w:rsidR="003304C4">
        <w:t>,</w:t>
      </w:r>
      <w:r>
        <w:t xml:space="preserve"> the receiving application may return an acknowledgment by following these steps:</w:t>
      </w:r>
    </w:p>
    <w:p w14:paraId="33D84B82" w14:textId="77777777" w:rsidR="00F47927" w:rsidRDefault="00F47927" w:rsidP="00210384">
      <w:pPr>
        <w:spacing w:line="240" w:lineRule="auto"/>
        <w:ind w:right="-360"/>
        <w:contextualSpacing/>
      </w:pPr>
    </w:p>
    <w:p w14:paraId="0BD59172" w14:textId="77777777" w:rsidR="00F47927" w:rsidRDefault="004E6802" w:rsidP="00C631F9">
      <w:pPr>
        <w:pStyle w:val="NumberList1"/>
        <w:numPr>
          <w:ilvl w:val="0"/>
          <w:numId w:val="72"/>
        </w:numPr>
        <w:tabs>
          <w:tab w:val="clear" w:pos="1224"/>
          <w:tab w:val="num" w:pos="360"/>
        </w:tabs>
        <w:ind w:left="360" w:hanging="360"/>
      </w:pPr>
      <w:r>
        <w:t xml:space="preserve">As usual, </w:t>
      </w:r>
      <w:r w:rsidR="00F47927">
        <w:t>$$STAR</w:t>
      </w:r>
      <w:r w:rsidR="00804741">
        <w:t xml:space="preserve">TMSG^HLOPRS(.MSG,HLMSGIEN,.HDR) is </w:t>
      </w:r>
      <w:r>
        <w:t xml:space="preserve">called </w:t>
      </w:r>
      <w:r w:rsidR="00804741">
        <w:t>to begin</w:t>
      </w:r>
      <w:r w:rsidR="00F47927">
        <w:t xml:space="preserve"> processing the </w:t>
      </w:r>
      <w:r>
        <w:t xml:space="preserve">original </w:t>
      </w:r>
      <w:r w:rsidR="00F47927">
        <w:t xml:space="preserve">message. </w:t>
      </w:r>
    </w:p>
    <w:p w14:paraId="1B398660" w14:textId="77777777" w:rsidR="00F47927" w:rsidRDefault="00F47927" w:rsidP="00C631F9">
      <w:pPr>
        <w:pStyle w:val="NumberList1"/>
        <w:numPr>
          <w:ilvl w:val="0"/>
          <w:numId w:val="72"/>
        </w:numPr>
        <w:tabs>
          <w:tab w:val="clear" w:pos="1224"/>
          <w:tab w:val="num" w:pos="360"/>
        </w:tabs>
        <w:ind w:left="360" w:hanging="360"/>
      </w:pPr>
      <w:r>
        <w:t>If HDR(“APPLICATION ACK TYPE”)=”AL” then the application must return an acknowledgment</w:t>
      </w:r>
      <w:r w:rsidR="005F1F5A">
        <w:t>.</w:t>
      </w:r>
      <w:r w:rsidR="000D0CD6">
        <w:t xml:space="preserve"> </w:t>
      </w:r>
      <w:r>
        <w:t>If it is known in advance from the negotiated interface specification that an acknowledgment is required</w:t>
      </w:r>
      <w:r w:rsidR="003304C4">
        <w:t>,</w:t>
      </w:r>
      <w:r>
        <w:t xml:space="preserve"> then the test may be skipped.</w:t>
      </w:r>
    </w:p>
    <w:p w14:paraId="08E4E10D" w14:textId="77777777" w:rsidR="00736372" w:rsidRDefault="00F47927" w:rsidP="00C631F9">
      <w:pPr>
        <w:pStyle w:val="NumberList1"/>
        <w:numPr>
          <w:ilvl w:val="0"/>
          <w:numId w:val="72"/>
        </w:numPr>
        <w:tabs>
          <w:tab w:val="clear" w:pos="1224"/>
          <w:tab w:val="num" w:pos="360"/>
        </w:tabs>
        <w:ind w:left="360" w:hanging="360"/>
      </w:pPr>
      <w:r>
        <w:t xml:space="preserve">Call $$ACK^HLOAPI2(.MSG,.PARMS,.ACK,.ERROR) </w:t>
      </w:r>
      <w:r w:rsidR="00804741">
        <w:t xml:space="preserve">to begin the process of creating the return message, </w:t>
      </w:r>
      <w:r>
        <w:t>where:</w:t>
      </w:r>
    </w:p>
    <w:p w14:paraId="4F9A70D6" w14:textId="77777777" w:rsidR="00F47927" w:rsidRDefault="00F47927" w:rsidP="00557CAE">
      <w:pPr>
        <w:numPr>
          <w:ilvl w:val="1"/>
          <w:numId w:val="50"/>
        </w:numPr>
        <w:spacing w:line="240" w:lineRule="auto"/>
        <w:ind w:left="360" w:right="-360" w:firstLine="0"/>
        <w:contextualSpacing/>
      </w:pPr>
      <w:r>
        <w:t>MSG contains information about th</w:t>
      </w:r>
      <w:r w:rsidR="00E64DED">
        <w:t>e original message, obtained</w:t>
      </w:r>
      <w:r>
        <w:t xml:space="preserve"> in step 1.</w:t>
      </w:r>
    </w:p>
    <w:p w14:paraId="72E795A9" w14:textId="77777777" w:rsidR="00F47927" w:rsidRDefault="00CB4A90" w:rsidP="00557CAE">
      <w:pPr>
        <w:numPr>
          <w:ilvl w:val="1"/>
          <w:numId w:val="50"/>
        </w:numPr>
        <w:spacing w:line="240" w:lineRule="auto"/>
        <w:ind w:left="360" w:right="-360" w:firstLine="0"/>
        <w:contextualSpacing/>
      </w:pPr>
      <w:r>
        <w:t xml:space="preserve">The </w:t>
      </w:r>
      <w:r w:rsidR="00F47927">
        <w:t xml:space="preserve">PARMS </w:t>
      </w:r>
      <w:r>
        <w:t xml:space="preserve">array </w:t>
      </w:r>
      <w:r w:rsidR="008B74C1">
        <w:t>may contain</w:t>
      </w:r>
      <w:r>
        <w:t xml:space="preserve"> these </w:t>
      </w:r>
      <w:r w:rsidR="008B74C1">
        <w:t xml:space="preserve">input </w:t>
      </w:r>
      <w:r>
        <w:t>parameters:</w:t>
      </w:r>
    </w:p>
    <w:p w14:paraId="39655F05" w14:textId="77777777" w:rsidR="00CB4A90" w:rsidRDefault="00CB4A90" w:rsidP="00545151">
      <w:pPr>
        <w:spacing w:line="240" w:lineRule="auto"/>
        <w:ind w:left="720" w:right="-360"/>
        <w:contextualSpacing/>
      </w:pPr>
      <w:r>
        <w:t xml:space="preserve">PARMS(“ACK CODE”) </w:t>
      </w:r>
      <w:r>
        <w:tab/>
        <w:t xml:space="preserve"> </w:t>
      </w:r>
      <w:r>
        <w:tab/>
      </w:r>
      <w:r w:rsidR="00736372">
        <w:tab/>
      </w:r>
      <w:r>
        <w:t>- AA, AE, or AR (required)</w:t>
      </w:r>
    </w:p>
    <w:p w14:paraId="00FB0894" w14:textId="77777777" w:rsidR="00CB4A90" w:rsidRDefault="00CB4A90" w:rsidP="00545151">
      <w:pPr>
        <w:spacing w:line="240" w:lineRule="auto"/>
        <w:ind w:left="720" w:right="-360"/>
        <w:contextualSpacing/>
      </w:pPr>
      <w:r>
        <w:t>PARMS(“ERROR MESSAGE”)</w:t>
      </w:r>
      <w:r>
        <w:tab/>
      </w:r>
      <w:r w:rsidR="00736372">
        <w:tab/>
      </w:r>
      <w:r>
        <w:t>- text describing the error (optional)</w:t>
      </w:r>
    </w:p>
    <w:p w14:paraId="3984CD5D" w14:textId="77777777" w:rsidR="00CB4A90" w:rsidRDefault="00CB4A90" w:rsidP="00545151">
      <w:pPr>
        <w:spacing w:line="240" w:lineRule="auto"/>
        <w:ind w:left="720" w:right="-360"/>
        <w:contextualSpacing/>
      </w:pPr>
      <w:r>
        <w:t xml:space="preserve">PARMS(“MESSAGE TYPE”) </w:t>
      </w:r>
      <w:r>
        <w:tab/>
        <w:t xml:space="preserve"> </w:t>
      </w:r>
      <w:r>
        <w:tab/>
      </w:r>
      <w:r w:rsidR="00736372">
        <w:tab/>
      </w:r>
      <w:r>
        <w:t>- message type of return message, defaults to “ACK”</w:t>
      </w:r>
    </w:p>
    <w:p w14:paraId="36C73A16" w14:textId="77777777" w:rsidR="00454713" w:rsidRDefault="00E64DED" w:rsidP="00545151">
      <w:pPr>
        <w:spacing w:line="240" w:lineRule="auto"/>
        <w:ind w:left="720" w:right="-360"/>
        <w:contextualSpacing/>
      </w:pPr>
      <w:r>
        <w:t xml:space="preserve">PARMS(“EVENT”) </w:t>
      </w:r>
      <w:r>
        <w:tab/>
      </w:r>
      <w:r>
        <w:tab/>
      </w:r>
      <w:r>
        <w:tab/>
      </w:r>
      <w:r w:rsidR="00736372">
        <w:tab/>
      </w:r>
      <w:r>
        <w:t>-</w:t>
      </w:r>
      <w:r w:rsidR="00CB4A90">
        <w:t xml:space="preserve"> event type of return message, defaults to the </w:t>
      </w:r>
    </w:p>
    <w:p w14:paraId="140C2002" w14:textId="77777777" w:rsidR="00CB4A90" w:rsidRDefault="00454713" w:rsidP="002C3FB9">
      <w:pPr>
        <w:spacing w:line="240" w:lineRule="auto"/>
        <w:ind w:left="360" w:right="-360"/>
        <w:contextualSpacing/>
      </w:pPr>
      <w:r>
        <w:tab/>
      </w:r>
      <w:r>
        <w:tab/>
      </w:r>
      <w:r>
        <w:tab/>
      </w:r>
      <w:r>
        <w:tab/>
      </w:r>
      <w:r>
        <w:tab/>
      </w:r>
      <w:r w:rsidR="000D0CD6">
        <w:t xml:space="preserve"> </w:t>
      </w:r>
      <w:r w:rsidR="00545151">
        <w:tab/>
      </w:r>
      <w:r w:rsidR="00736372">
        <w:tab/>
      </w:r>
      <w:r w:rsidR="000D0CD6">
        <w:t xml:space="preserve"> </w:t>
      </w:r>
      <w:r w:rsidR="00CB4A90">
        <w:t>event of the original message.</w:t>
      </w:r>
    </w:p>
    <w:p w14:paraId="3034A12D" w14:textId="77777777" w:rsidR="00CB4A90" w:rsidRDefault="00545151" w:rsidP="002C3FB9">
      <w:pPr>
        <w:spacing w:line="240" w:lineRule="auto"/>
        <w:ind w:left="360" w:right="-360"/>
        <w:contextualSpacing/>
      </w:pPr>
      <w:r>
        <w:tab/>
      </w:r>
      <w:r w:rsidR="00CB4A90">
        <w:t>PARMS(“FIELD SEPARATOR”)</w:t>
      </w:r>
      <w:r w:rsidR="00CB4A90">
        <w:tab/>
      </w:r>
      <w:r w:rsidR="00736372">
        <w:tab/>
      </w:r>
      <w:r w:rsidR="00CB4A90">
        <w:t>- defaults to “|”</w:t>
      </w:r>
    </w:p>
    <w:p w14:paraId="6E181AE1" w14:textId="77777777" w:rsidR="00736372" w:rsidRDefault="00736372" w:rsidP="00736372">
      <w:pPr>
        <w:spacing w:line="240" w:lineRule="auto"/>
        <w:ind w:left="360" w:right="-360"/>
        <w:contextualSpacing/>
      </w:pPr>
      <w:r>
        <w:tab/>
      </w:r>
      <w:r w:rsidR="00CB4A90">
        <w:t xml:space="preserve">PARMS(“ENCODING CHARACTERS”) </w:t>
      </w:r>
      <w:r w:rsidR="00CB4A90">
        <w:tab/>
        <w:t>– defaults to “^~\&amp;”</w:t>
      </w:r>
    </w:p>
    <w:p w14:paraId="2DCC1A48" w14:textId="77777777" w:rsidR="008B74C1" w:rsidRDefault="008B74C1" w:rsidP="00557CAE">
      <w:pPr>
        <w:numPr>
          <w:ilvl w:val="1"/>
          <w:numId w:val="50"/>
        </w:numPr>
        <w:spacing w:line="240" w:lineRule="auto"/>
        <w:ind w:left="360" w:right="-360" w:firstLine="0"/>
        <w:contextualSpacing/>
      </w:pPr>
      <w:r>
        <w:t>ACK is an array where the acknowledgment message is being constructed.</w:t>
      </w:r>
    </w:p>
    <w:p w14:paraId="0A190F68" w14:textId="77777777" w:rsidR="004E6802" w:rsidRDefault="008B74C1" w:rsidP="00C631F9">
      <w:pPr>
        <w:pStyle w:val="NumberList1"/>
        <w:numPr>
          <w:ilvl w:val="0"/>
          <w:numId w:val="72"/>
        </w:numPr>
        <w:tabs>
          <w:tab w:val="clear" w:pos="1224"/>
          <w:tab w:val="num" w:pos="360"/>
        </w:tabs>
        <w:ind w:left="360" w:hanging="360"/>
      </w:pPr>
      <w:r>
        <w:t>Optionally, the application may add segments to ACK in the usually manner.</w:t>
      </w:r>
      <w:r w:rsidR="000D0CD6">
        <w:t xml:space="preserve"> </w:t>
      </w:r>
      <w:r>
        <w:t>The application should not add a message header segment as that is always done automatically</w:t>
      </w:r>
      <w:r w:rsidR="005F1F5A">
        <w:t>.</w:t>
      </w:r>
      <w:r w:rsidR="000D0CD6">
        <w:t xml:space="preserve"> </w:t>
      </w:r>
      <w:r>
        <w:t>The application may add an MSA segment, but if it does not</w:t>
      </w:r>
      <w:r w:rsidR="003304C4">
        <w:t>,</w:t>
      </w:r>
      <w:r>
        <w:t xml:space="preserve"> then one will be added automatically.</w:t>
      </w:r>
    </w:p>
    <w:p w14:paraId="7E70B4B0" w14:textId="77777777" w:rsidR="004E6802" w:rsidRDefault="004E6802" w:rsidP="00C631F9">
      <w:pPr>
        <w:pStyle w:val="NumberList1"/>
        <w:numPr>
          <w:ilvl w:val="0"/>
          <w:numId w:val="72"/>
        </w:numPr>
        <w:tabs>
          <w:tab w:val="clear" w:pos="1224"/>
          <w:tab w:val="num" w:pos="360"/>
        </w:tabs>
        <w:ind w:left="360" w:hanging="360"/>
      </w:pPr>
      <w:r>
        <w:t xml:space="preserve">Call </w:t>
      </w:r>
      <w:r w:rsidR="002D3B0D">
        <w:t>$$SENDACK^HLOAPI2 to complete the message and queue it for delivery.</w:t>
      </w:r>
    </w:p>
    <w:p w14:paraId="44D0AEB6" w14:textId="77777777" w:rsidR="008B74C1" w:rsidRDefault="008B74C1" w:rsidP="00210384">
      <w:pPr>
        <w:spacing w:line="240" w:lineRule="auto"/>
        <w:ind w:right="-360"/>
        <w:contextualSpacing/>
      </w:pPr>
    </w:p>
    <w:p w14:paraId="14CB4FD1" w14:textId="77777777" w:rsidR="00454713" w:rsidRDefault="002D3B0D" w:rsidP="00210384">
      <w:pPr>
        <w:spacing w:line="240" w:lineRule="auto"/>
        <w:ind w:right="-360"/>
        <w:contextualSpacing/>
      </w:pPr>
      <w:r w:rsidRPr="009E70C8">
        <w:rPr>
          <w:b/>
        </w:rPr>
        <w:t>Example:</w:t>
      </w:r>
      <w:r w:rsidR="000D0CD6">
        <w:rPr>
          <w:b/>
        </w:rPr>
        <w:t xml:space="preserve"> </w:t>
      </w:r>
      <w:r>
        <w:t>In this example</w:t>
      </w:r>
      <w:r w:rsidR="003304C4">
        <w:t>,</w:t>
      </w:r>
      <w:r>
        <w:t xml:space="preserve"> an application acknowledgment is returned.</w:t>
      </w:r>
      <w:r w:rsidR="000D0CD6">
        <w:t xml:space="preserve"> </w:t>
      </w:r>
      <w:r w:rsidR="009E70C8">
        <w:t xml:space="preserve">The message type </w:t>
      </w:r>
      <w:r w:rsidR="00E64DED">
        <w:t>default</w:t>
      </w:r>
      <w:r w:rsidR="009E70C8">
        <w:t>s</w:t>
      </w:r>
      <w:r w:rsidR="00E64DED">
        <w:t xml:space="preserve"> to ACK</w:t>
      </w:r>
      <w:r w:rsidR="009E70C8">
        <w:t xml:space="preserve">, the event </w:t>
      </w:r>
      <w:r w:rsidR="003304C4">
        <w:lastRenderedPageBreak/>
        <w:t xml:space="preserve">defaults </w:t>
      </w:r>
      <w:r w:rsidR="009E70C8">
        <w:t xml:space="preserve">to the event of the original message, </w:t>
      </w:r>
      <w:r w:rsidR="00E64DED">
        <w:t>and t</w:t>
      </w:r>
      <w:r w:rsidR="000A0BCA">
        <w:t xml:space="preserve">he </w:t>
      </w:r>
      <w:r>
        <w:t xml:space="preserve">message delimiters </w:t>
      </w:r>
      <w:r w:rsidR="000A0BCA">
        <w:t>default</w:t>
      </w:r>
      <w:r w:rsidR="00E64DED">
        <w:t xml:space="preserve"> to the standard ones</w:t>
      </w:r>
      <w:r w:rsidR="000A0BCA">
        <w:t>.</w:t>
      </w:r>
      <w:r w:rsidR="000D0CD6">
        <w:t xml:space="preserve"> </w:t>
      </w:r>
      <w:r w:rsidR="000A0BCA">
        <w:t xml:space="preserve">The application chose to add an ERR segment </w:t>
      </w:r>
      <w:r>
        <w:t>to the acknowledgment</w:t>
      </w:r>
      <w:r w:rsidR="000A0BCA">
        <w:t xml:space="preserve"> message</w:t>
      </w:r>
      <w:r>
        <w:t>.</w:t>
      </w:r>
      <w:r w:rsidR="000A0BCA">
        <w:t xml:space="preserve"> The MSA segment with the AA code in MSA-1 and the message id of the original message in MSA-2 is automatically included in the message, since the applicat</w:t>
      </w:r>
      <w:r w:rsidR="00E64DED">
        <w:t>ion did not specifically add an MSA segment</w:t>
      </w:r>
      <w:r w:rsidR="000A0BCA">
        <w:t>.</w:t>
      </w:r>
    </w:p>
    <w:p w14:paraId="56C1B448" w14:textId="77777777" w:rsidR="003304C4" w:rsidRDefault="003304C4" w:rsidP="00210384">
      <w:pPr>
        <w:spacing w:line="240" w:lineRule="auto"/>
        <w:ind w:right="-360"/>
        <w:contextualSpacing/>
      </w:pPr>
    </w:p>
    <w:p w14:paraId="602E0033" w14:textId="77777777" w:rsidR="002D3B0D" w:rsidRDefault="00091BD3" w:rsidP="00210384">
      <w:pPr>
        <w:pBdr>
          <w:top w:val="single" w:sz="4" w:space="1" w:color="auto"/>
          <w:left w:val="single" w:sz="4" w:space="4" w:color="auto"/>
          <w:bottom w:val="single" w:sz="4" w:space="1" w:color="auto"/>
          <w:right w:val="single" w:sz="4" w:space="4" w:color="auto"/>
        </w:pBdr>
        <w:spacing w:line="240" w:lineRule="auto"/>
        <w:ind w:right="-360"/>
        <w:contextualSpacing/>
      </w:pPr>
      <w:r>
        <w:t>N MSH,HDR</w:t>
      </w:r>
      <w:r w:rsidR="002D3B0D">
        <w:t>,ACK,SEG,PARMS</w:t>
      </w:r>
    </w:p>
    <w:p w14:paraId="5FCAA0C2"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7B861275"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;start parsing the message</w:t>
      </w:r>
    </w:p>
    <w:p w14:paraId="617F067E"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I</w:t>
      </w:r>
      <w:r w:rsidR="00293A10">
        <w:t xml:space="preserve"> </w:t>
      </w:r>
      <w:r w:rsidR="00C077CE">
        <w:t>’</w:t>
      </w:r>
      <w:r>
        <w:t>$$S</w:t>
      </w:r>
      <w:r w:rsidR="00091BD3">
        <w:t>TARTMSG^HLOPRS(MSG,HLMSGIEN,.MSH</w:t>
      </w:r>
      <w:r w:rsidR="0062028C">
        <w:t xml:space="preserve">) </w:t>
      </w:r>
      <w:r w:rsidR="000A0BCA">
        <w:t>{</w:t>
      </w:r>
      <w:r w:rsidR="0062028C">
        <w:t xml:space="preserve">report error} </w:t>
      </w:r>
      <w:r w:rsidR="00E64DED">
        <w:t>QUIT</w:t>
      </w:r>
    </w:p>
    <w:p w14:paraId="6128F081"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7A9F71CE"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;{finish parsing the message and process it}</w:t>
      </w:r>
    </w:p>
    <w:p w14:paraId="51DDF015"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4A504665" w14:textId="77777777" w:rsidR="000A0BCA" w:rsidRDefault="000A0BCA"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2A2C50">
        <w:t xml:space="preserve">now </w:t>
      </w:r>
      <w:r>
        <w:t>test if an application acknowledgment was requested</w:t>
      </w:r>
    </w:p>
    <w:p w14:paraId="04A978B2" w14:textId="77777777" w:rsidR="002D3B0D" w:rsidRDefault="00461AC8" w:rsidP="00210384">
      <w:pPr>
        <w:pBdr>
          <w:top w:val="single" w:sz="4" w:space="1" w:color="auto"/>
          <w:left w:val="single" w:sz="4" w:space="4" w:color="auto"/>
          <w:bottom w:val="single" w:sz="4" w:space="1" w:color="auto"/>
          <w:right w:val="single" w:sz="4" w:space="4" w:color="auto"/>
        </w:pBdr>
        <w:spacing w:line="240" w:lineRule="auto"/>
        <w:ind w:right="-360"/>
        <w:contextualSpacing/>
      </w:pPr>
      <w:r>
        <w:t>I MSH</w:t>
      </w:r>
      <w:r w:rsidR="002D3B0D">
        <w:t>(“APP ACK TYPE”)=”AL” D</w:t>
      </w:r>
    </w:p>
    <w:p w14:paraId="7487FCA2" w14:textId="77777777" w:rsidR="002A2C50" w:rsidRDefault="002A2C50"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w:t>
      </w:r>
    </w:p>
    <w:p w14:paraId="1FF3C6FE" w14:textId="77777777" w:rsidR="002A2C50" w:rsidRDefault="002A2C50" w:rsidP="00210384">
      <w:pPr>
        <w:pBdr>
          <w:top w:val="single" w:sz="4" w:space="1" w:color="auto"/>
          <w:left w:val="single" w:sz="4" w:space="4" w:color="auto"/>
          <w:bottom w:val="single" w:sz="4" w:space="1" w:color="auto"/>
          <w:right w:val="single" w:sz="4" w:space="4" w:color="auto"/>
        </w:pBdr>
        <w:spacing w:line="240" w:lineRule="auto"/>
        <w:ind w:right="-360"/>
        <w:contextualSpacing/>
      </w:pPr>
      <w:r>
        <w:t>.;an acknowledgment was requested – so build one</w:t>
      </w:r>
    </w:p>
    <w:p w14:paraId="6625C6BA"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 </w:t>
      </w:r>
      <w:smartTag w:uri="urn:schemas-microsoft-com:office:smarttags" w:element="place">
        <w:r>
          <w:t>S PARMS</w:t>
        </w:r>
      </w:smartTag>
      <w:r>
        <w:t>(“ACK CODE”)=”AA”</w:t>
      </w:r>
    </w:p>
    <w:p w14:paraId="5245C036"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 I</w:t>
      </w:r>
      <w:r w:rsidR="00293A10">
        <w:t xml:space="preserve"> </w:t>
      </w:r>
      <w:r w:rsidR="00C077CE">
        <w:t>’</w:t>
      </w:r>
      <w:r>
        <w:t>$$ACK^HLOAPI2(.MSG</w:t>
      </w:r>
      <w:r w:rsidR="000A0BCA">
        <w:t>,.PARMS,.ACK,.ERR</w:t>
      </w:r>
      <w:r w:rsidR="0062028C">
        <w:t xml:space="preserve">OR) {report error} </w:t>
      </w:r>
      <w:r w:rsidR="00E64DED">
        <w:t>QUIT</w:t>
      </w:r>
    </w:p>
    <w:p w14:paraId="58EBAE02"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w:t>
      </w:r>
    </w:p>
    <w:p w14:paraId="647F6D1F"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 ;add an ERR segment</w:t>
      </w:r>
    </w:p>
    <w:p w14:paraId="078A3BC5"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 D SET^HLOAPI(.SEG,”ERR”,0)</w:t>
      </w:r>
    </w:p>
    <w:p w14:paraId="5D23B18E"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 D SET^HLOAPI(.SEG,”0”,3)</w:t>
      </w:r>
    </w:p>
    <w:p w14:paraId="3D5F8F3E" w14:textId="77777777" w:rsidR="00E64DE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 D SET^HLOAPI(.SEG,”I”,4)</w:t>
      </w:r>
    </w:p>
    <w:p w14:paraId="160724A1"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w:t>
      </w:r>
      <w:r w:rsidR="0062028C">
        <w:t xml:space="preserve"> I</w:t>
      </w:r>
      <w:r w:rsidR="00293A10">
        <w:t xml:space="preserve"> </w:t>
      </w:r>
      <w:r w:rsidR="00C077CE">
        <w:t>’</w:t>
      </w:r>
      <w:r w:rsidR="002A0DCC">
        <w:t>$$ADDSEG^HLOAPI(</w:t>
      </w:r>
      <w:r w:rsidR="0062028C">
        <w:t>.ACK</w:t>
      </w:r>
      <w:r w:rsidR="002A0DCC">
        <w:t>,.SEG</w:t>
      </w:r>
      <w:r w:rsidR="0062028C">
        <w:t xml:space="preserve">) </w:t>
      </w:r>
      <w:r w:rsidR="000A0BCA">
        <w:t>{</w:t>
      </w:r>
      <w:r w:rsidR="0062028C">
        <w:t>report error} QUIT</w:t>
      </w:r>
    </w:p>
    <w:p w14:paraId="2B14E591"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w:t>
      </w:r>
    </w:p>
    <w:p w14:paraId="5BB7C48A" w14:textId="77777777" w:rsidR="00E64DED" w:rsidRDefault="00E64DE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.;send the acknowledgment message</w:t>
      </w:r>
      <w:r w:rsidR="002A2C50">
        <w:t xml:space="preserve"> – the MSA segment is automatically added</w:t>
      </w:r>
    </w:p>
    <w:p w14:paraId="33FBCC4F" w14:textId="77777777" w:rsidR="002D3B0D" w:rsidRDefault="002D3B0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 I</w:t>
      </w:r>
      <w:r w:rsidR="00293A10">
        <w:t xml:space="preserve"> </w:t>
      </w:r>
      <w:r w:rsidR="00C077CE">
        <w:t>’</w:t>
      </w:r>
      <w:r>
        <w:t>$$SENDACK^HLOA</w:t>
      </w:r>
      <w:r w:rsidR="0062028C">
        <w:t xml:space="preserve">PI2(.ACK,.ERROR) </w:t>
      </w:r>
      <w:r w:rsidR="000A0BCA">
        <w:t>{</w:t>
      </w:r>
      <w:r>
        <w:t xml:space="preserve"> report error</w:t>
      </w:r>
      <w:r w:rsidR="000A0BCA">
        <w:t>}</w:t>
      </w:r>
    </w:p>
    <w:p w14:paraId="5DD9B4EF" w14:textId="77777777" w:rsidR="006936DE" w:rsidRDefault="006936DE" w:rsidP="00210384">
      <w:pPr>
        <w:spacing w:line="240" w:lineRule="auto"/>
        <w:ind w:right="-360"/>
        <w:contextualSpacing/>
      </w:pPr>
    </w:p>
    <w:p w14:paraId="03FF248C" w14:textId="77777777" w:rsidR="00804741" w:rsidRDefault="003304C4" w:rsidP="00210384">
      <w:pPr>
        <w:spacing w:line="240" w:lineRule="auto"/>
        <w:ind w:right="-360"/>
        <w:contextualSpacing/>
      </w:pPr>
      <w:r>
        <w:rPr>
          <w:b/>
        </w:rPr>
        <w:t>Example 17</w:t>
      </w:r>
      <w:r w:rsidR="006936DE" w:rsidRPr="00A74376">
        <w:rPr>
          <w:b/>
        </w:rPr>
        <w:t>:</w:t>
      </w:r>
      <w:r w:rsidR="000D0CD6">
        <w:t xml:space="preserve"> </w:t>
      </w:r>
      <w:r w:rsidR="006936DE">
        <w:t>This examp</w:t>
      </w:r>
      <w:r w:rsidR="006E5BF0">
        <w:t>le is an extension of example 11</w:t>
      </w:r>
      <w:r w:rsidR="006936DE">
        <w:t>.</w:t>
      </w:r>
      <w:r w:rsidR="000D0CD6">
        <w:t xml:space="preserve"> </w:t>
      </w:r>
      <w:r w:rsidR="006936DE">
        <w:t>As in that example, this routine also receives and parses an ADT~A08 message, but in addition it returns an application acknowledgment.</w:t>
      </w:r>
      <w:r w:rsidR="000D0CD6">
        <w:t xml:space="preserve"> </w:t>
      </w:r>
      <w:r w:rsidR="006936DE">
        <w:t>See PARSEA08^</w:t>
      </w:r>
      <w:r w:rsidR="00E427AB" w:rsidRPr="00E427AB">
        <w:t>HLODEM10</w:t>
      </w:r>
      <w:r w:rsidR="006936DE">
        <w:t xml:space="preserve"> in the appendix of code examples. </w:t>
      </w:r>
    </w:p>
    <w:p w14:paraId="6E29BBAA" w14:textId="77777777" w:rsidR="00804741" w:rsidRDefault="00804741" w:rsidP="00210384">
      <w:pPr>
        <w:spacing w:line="240" w:lineRule="auto"/>
        <w:ind w:right="-360"/>
        <w:contextualSpacing/>
      </w:pPr>
    </w:p>
    <w:p w14:paraId="52115A6C" w14:textId="77777777" w:rsidR="00804741" w:rsidRPr="004A280F" w:rsidRDefault="00804741" w:rsidP="00210384">
      <w:pPr>
        <w:spacing w:line="240" w:lineRule="auto"/>
        <w:ind w:right="-360"/>
        <w:contextualSpacing/>
        <w:rPr>
          <w:b/>
        </w:rPr>
      </w:pPr>
      <w:r w:rsidRPr="004A280F">
        <w:rPr>
          <w:b/>
        </w:rPr>
        <w:t>Batch Messages:</w:t>
      </w:r>
    </w:p>
    <w:p w14:paraId="7EC6D033" w14:textId="77777777" w:rsidR="00804741" w:rsidRDefault="00804741" w:rsidP="00210384">
      <w:pPr>
        <w:spacing w:line="240" w:lineRule="auto"/>
        <w:ind w:right="-360"/>
        <w:contextualSpacing/>
      </w:pPr>
      <w:r>
        <w:t>For a batch message, ap</w:t>
      </w:r>
      <w:r w:rsidR="004A280F">
        <w:t>plication acknowledgments for</w:t>
      </w:r>
      <w:r>
        <w:t xml:space="preserve"> messages within the </w:t>
      </w:r>
      <w:r w:rsidR="004A280F">
        <w:t xml:space="preserve">original </w:t>
      </w:r>
      <w:r>
        <w:t>batch are returned via a batch of messages</w:t>
      </w:r>
      <w:r w:rsidR="004A280F">
        <w:t xml:space="preserve"> by</w:t>
      </w:r>
      <w:r>
        <w:t xml:space="preserve"> following these steps:</w:t>
      </w:r>
    </w:p>
    <w:p w14:paraId="2C2E351B" w14:textId="77777777" w:rsidR="00804741" w:rsidRDefault="00804741" w:rsidP="00210384">
      <w:pPr>
        <w:spacing w:line="240" w:lineRule="auto"/>
        <w:ind w:right="-360"/>
        <w:contextualSpacing/>
      </w:pPr>
    </w:p>
    <w:p w14:paraId="03B81AF6" w14:textId="77777777" w:rsidR="00804741" w:rsidRDefault="00804741" w:rsidP="00C631F9">
      <w:pPr>
        <w:pStyle w:val="NumberList1"/>
        <w:numPr>
          <w:ilvl w:val="0"/>
          <w:numId w:val="73"/>
        </w:numPr>
        <w:tabs>
          <w:tab w:val="clear" w:pos="1224"/>
          <w:tab w:val="num" w:pos="360"/>
        </w:tabs>
        <w:ind w:left="360" w:hanging="360"/>
      </w:pPr>
      <w:r>
        <w:t>As usual, $$ST</w:t>
      </w:r>
      <w:r w:rsidR="00461AC8">
        <w:t>ARTMSG^HLOPRS(.MSG,HLMSGIEN,.BHS</w:t>
      </w:r>
      <w:r>
        <w:t xml:space="preserve">) is called to begin processing the original message. </w:t>
      </w:r>
    </w:p>
    <w:p w14:paraId="48EF1427" w14:textId="77777777" w:rsidR="00804741" w:rsidRDefault="00461AC8" w:rsidP="00C631F9">
      <w:pPr>
        <w:pStyle w:val="NumberList1"/>
        <w:numPr>
          <w:ilvl w:val="0"/>
          <w:numId w:val="73"/>
        </w:numPr>
        <w:tabs>
          <w:tab w:val="clear" w:pos="1224"/>
          <w:tab w:val="num" w:pos="360"/>
        </w:tabs>
        <w:ind w:left="360" w:hanging="360"/>
      </w:pPr>
      <w:r>
        <w:t>If MSG(“BATCH”)= 1 and</w:t>
      </w:r>
      <w:r w:rsidR="00804741">
        <w:t xml:space="preserve"> HDR(“APPLICATION ACK TYPE”)=”AL” then the application must return a batch of acknowledgments in response to this batch</w:t>
      </w:r>
      <w:r w:rsidR="005F1F5A">
        <w:t>.</w:t>
      </w:r>
      <w:r w:rsidR="000D0CD6">
        <w:t xml:space="preserve"> </w:t>
      </w:r>
    </w:p>
    <w:p w14:paraId="16E4EC45" w14:textId="77777777" w:rsidR="00804741" w:rsidRDefault="00804741" w:rsidP="00C631F9">
      <w:pPr>
        <w:pStyle w:val="NumberList1"/>
        <w:numPr>
          <w:ilvl w:val="0"/>
          <w:numId w:val="73"/>
        </w:numPr>
        <w:tabs>
          <w:tab w:val="clear" w:pos="1224"/>
          <w:tab w:val="num" w:pos="360"/>
        </w:tabs>
        <w:ind w:left="360" w:hanging="360"/>
      </w:pPr>
      <w:r>
        <w:t>Call $$BATCHACK^HLOAPI2(.MSG,.PARMS,.ACK,.ERROR) to begin the process of creating the return batch, where:</w:t>
      </w:r>
    </w:p>
    <w:p w14:paraId="6748CD35" w14:textId="77777777" w:rsidR="00804741" w:rsidRDefault="00804741" w:rsidP="00557CAE">
      <w:pPr>
        <w:numPr>
          <w:ilvl w:val="1"/>
          <w:numId w:val="51"/>
        </w:numPr>
        <w:spacing w:line="240" w:lineRule="auto"/>
        <w:ind w:left="360" w:right="-360" w:firstLine="0"/>
        <w:contextualSpacing/>
      </w:pPr>
      <w:r>
        <w:t>MSG contains information abo</w:t>
      </w:r>
      <w:r w:rsidR="00091BD3">
        <w:t>ut the original message, obtained</w:t>
      </w:r>
      <w:r>
        <w:t xml:space="preserve"> in step 1.</w:t>
      </w:r>
    </w:p>
    <w:p w14:paraId="6EF568A8" w14:textId="77777777" w:rsidR="00804741" w:rsidRDefault="00804741" w:rsidP="00557CAE">
      <w:pPr>
        <w:numPr>
          <w:ilvl w:val="1"/>
          <w:numId w:val="51"/>
        </w:numPr>
        <w:spacing w:line="240" w:lineRule="auto"/>
        <w:ind w:left="360" w:right="-360" w:firstLine="0"/>
        <w:contextualSpacing/>
      </w:pPr>
      <w:r>
        <w:t>Th</w:t>
      </w:r>
      <w:r w:rsidR="00D071CC">
        <w:t xml:space="preserve">e PARMS array may contain </w:t>
      </w:r>
      <w:r>
        <w:t>input parameters</w:t>
      </w:r>
      <w:r w:rsidR="00D071CC">
        <w:t>, including these</w:t>
      </w:r>
      <w:r>
        <w:t>:</w:t>
      </w:r>
    </w:p>
    <w:p w14:paraId="57BCDF47" w14:textId="77777777" w:rsidR="00804741" w:rsidRDefault="00804741" w:rsidP="002C3FB9">
      <w:pPr>
        <w:spacing w:line="240" w:lineRule="auto"/>
        <w:ind w:left="360" w:right="-360"/>
        <w:contextualSpacing/>
      </w:pPr>
      <w:r>
        <w:tab/>
      </w:r>
      <w:r>
        <w:tab/>
        <w:t>PARMS(“FIELD SEPARATOR”)</w:t>
      </w:r>
      <w:r>
        <w:tab/>
        <w:t>- defaults to “|”</w:t>
      </w:r>
    </w:p>
    <w:p w14:paraId="03CE9684" w14:textId="77777777" w:rsidR="00804741" w:rsidRDefault="00256043" w:rsidP="002C3FB9">
      <w:pPr>
        <w:spacing w:line="240" w:lineRule="auto"/>
        <w:ind w:left="360" w:right="-360"/>
        <w:contextualSpacing/>
      </w:pPr>
      <w:r>
        <w:tab/>
      </w:r>
      <w:r>
        <w:tab/>
      </w:r>
      <w:r w:rsidR="00804741">
        <w:t xml:space="preserve">PARMS(“ENCODING CHARACTERS”) </w:t>
      </w:r>
      <w:r w:rsidR="00804741">
        <w:tab/>
        <w:t>– defaults to “^~\&amp;”</w:t>
      </w:r>
    </w:p>
    <w:p w14:paraId="2770F2C3" w14:textId="77777777" w:rsidR="00804741" w:rsidRDefault="00804741" w:rsidP="00557CAE">
      <w:pPr>
        <w:numPr>
          <w:ilvl w:val="1"/>
          <w:numId w:val="51"/>
        </w:numPr>
        <w:spacing w:line="240" w:lineRule="auto"/>
        <w:ind w:left="360" w:right="-360" w:firstLine="0"/>
        <w:contextualSpacing/>
      </w:pPr>
      <w:r>
        <w:t>ACK is an array where the acknowledgment message is being constructed.</w:t>
      </w:r>
    </w:p>
    <w:p w14:paraId="331DEE25" w14:textId="77777777" w:rsidR="004A280F" w:rsidRDefault="004A280F" w:rsidP="00C631F9">
      <w:pPr>
        <w:pStyle w:val="NumberList1"/>
        <w:numPr>
          <w:ilvl w:val="0"/>
          <w:numId w:val="74"/>
        </w:numPr>
        <w:tabs>
          <w:tab w:val="clear" w:pos="1224"/>
          <w:tab w:val="num" w:pos="360"/>
        </w:tabs>
        <w:ind w:left="360" w:hanging="360"/>
      </w:pPr>
      <w:r>
        <w:t>The receiving application should iteratively call $$NEXTMSG^HLOPRS to step through the messages of the original batch.</w:t>
      </w:r>
      <w:r w:rsidR="000D0CD6">
        <w:t xml:space="preserve"> </w:t>
      </w:r>
      <w:r>
        <w:t>After processing each message</w:t>
      </w:r>
      <w:r w:rsidR="00D071CC">
        <w:t>,</w:t>
      </w:r>
      <w:r>
        <w:t xml:space="preserve"> the application may add an application acknowledgment to the </w:t>
      </w:r>
      <w:r>
        <w:lastRenderedPageBreak/>
        <w:t>return batch by calling $$ADDACK^HLOAPI3.</w:t>
      </w:r>
      <w:r w:rsidR="000D0CD6">
        <w:t xml:space="preserve"> </w:t>
      </w:r>
      <w:r>
        <w:t xml:space="preserve">Optionally, the application may </w:t>
      </w:r>
      <w:r w:rsidR="00503579">
        <w:t xml:space="preserve">also </w:t>
      </w:r>
      <w:r>
        <w:t xml:space="preserve">add </w:t>
      </w:r>
      <w:r w:rsidR="00503579">
        <w:t xml:space="preserve">other </w:t>
      </w:r>
      <w:r>
        <w:t>segments prior to calling $$ADDACK^HLOAPI3.</w:t>
      </w:r>
    </w:p>
    <w:p w14:paraId="1E45C9F9" w14:textId="77777777" w:rsidR="00804741" w:rsidRDefault="00804741" w:rsidP="00C631F9">
      <w:pPr>
        <w:pStyle w:val="NumberList1"/>
        <w:numPr>
          <w:ilvl w:val="0"/>
          <w:numId w:val="74"/>
        </w:numPr>
        <w:tabs>
          <w:tab w:val="clear" w:pos="1224"/>
          <w:tab w:val="num" w:pos="360"/>
        </w:tabs>
        <w:ind w:left="360" w:hanging="360"/>
      </w:pPr>
      <w:r>
        <w:t xml:space="preserve">Call $$SENDACK^HLOAPI2 to complete the </w:t>
      </w:r>
      <w:r w:rsidR="004A280F">
        <w:t>return batch of message acknowledgments</w:t>
      </w:r>
      <w:r>
        <w:t xml:space="preserve"> and queue it for delivery.</w:t>
      </w:r>
    </w:p>
    <w:p w14:paraId="766228B3" w14:textId="77777777" w:rsidR="00804741" w:rsidRDefault="00804741" w:rsidP="00210384">
      <w:pPr>
        <w:spacing w:line="240" w:lineRule="auto"/>
        <w:ind w:right="-360"/>
        <w:contextualSpacing/>
      </w:pPr>
    </w:p>
    <w:p w14:paraId="2EC053AA" w14:textId="77777777" w:rsidR="00804741" w:rsidRDefault="004A280F" w:rsidP="00210384">
      <w:pPr>
        <w:spacing w:line="240" w:lineRule="auto"/>
        <w:ind w:right="-360"/>
        <w:contextualSpacing/>
      </w:pPr>
      <w:r w:rsidRPr="002B3054">
        <w:rPr>
          <w:b/>
        </w:rPr>
        <w:t xml:space="preserve">Example: </w:t>
      </w:r>
      <w:r w:rsidR="00E229D4">
        <w:t>Returning a batch of acknowledgment in response to a batch.</w:t>
      </w:r>
    </w:p>
    <w:p w14:paraId="23566552" w14:textId="77777777" w:rsidR="003304C4" w:rsidRPr="00E229D4" w:rsidRDefault="003304C4" w:rsidP="00210384">
      <w:pPr>
        <w:spacing w:line="240" w:lineRule="auto"/>
        <w:ind w:right="-360"/>
        <w:contextualSpacing/>
      </w:pPr>
    </w:p>
    <w:p w14:paraId="4479B5FC" w14:textId="77777777" w:rsidR="004A280F" w:rsidRDefault="00091BD3" w:rsidP="00210384">
      <w:pPr>
        <w:pBdr>
          <w:top w:val="single" w:sz="4" w:space="1" w:color="auto"/>
          <w:left w:val="single" w:sz="4" w:space="4" w:color="auto"/>
          <w:bottom w:val="single" w:sz="4" w:space="1" w:color="auto"/>
          <w:right w:val="single" w:sz="4" w:space="4" w:color="auto"/>
        </w:pBdr>
        <w:spacing w:line="240" w:lineRule="auto"/>
        <w:ind w:right="-360"/>
        <w:contextualSpacing/>
      </w:pPr>
      <w:r>
        <w:t>N MSG,BHS,ACK</w:t>
      </w:r>
      <w:r w:rsidR="004A280F">
        <w:t>,SEG</w:t>
      </w:r>
      <w:r w:rsidR="009A0D3E">
        <w:t>,.ERROR</w:t>
      </w:r>
    </w:p>
    <w:p w14:paraId="0C474B0F" w14:textId="77777777" w:rsidR="004A280F" w:rsidRDefault="004A280F" w:rsidP="00210384">
      <w:pPr>
        <w:pBdr>
          <w:top w:val="single" w:sz="4" w:space="1" w:color="auto"/>
          <w:left w:val="single" w:sz="4" w:space="4" w:color="auto"/>
          <w:bottom w:val="single" w:sz="4" w:space="1" w:color="auto"/>
          <w:right w:val="single" w:sz="4" w:space="4" w:color="auto"/>
        </w:pBdr>
        <w:spacing w:line="240" w:lineRule="auto"/>
        <w:ind w:right="-360"/>
        <w:contextualSpacing/>
      </w:pPr>
      <w:r>
        <w:t>;{Start the parsing.}</w:t>
      </w:r>
    </w:p>
    <w:p w14:paraId="26172F01" w14:textId="77777777" w:rsidR="004A280F" w:rsidRDefault="004A280F" w:rsidP="00210384">
      <w:pPr>
        <w:pBdr>
          <w:top w:val="single" w:sz="4" w:space="1" w:color="auto"/>
          <w:left w:val="single" w:sz="4" w:space="4" w:color="auto"/>
          <w:bottom w:val="single" w:sz="4" w:space="1" w:color="auto"/>
          <w:right w:val="single" w:sz="4" w:space="4" w:color="auto"/>
        </w:pBdr>
        <w:spacing w:line="240" w:lineRule="auto"/>
        <w:ind w:right="-360"/>
        <w:contextualSpacing/>
      </w:pPr>
      <w:r>
        <w:t>I</w:t>
      </w:r>
      <w:r w:rsidR="00293A10">
        <w:t xml:space="preserve"> </w:t>
      </w:r>
      <w:r w:rsidR="00C077CE">
        <w:t>’</w:t>
      </w:r>
      <w:r>
        <w:t>$$STARTMSG^</w:t>
      </w:r>
      <w:r w:rsidR="00091BD3">
        <w:t xml:space="preserve">HLOPRS(.MSG,HLMSGIEN,.BHS) </w:t>
      </w:r>
      <w:r w:rsidR="009A0D3E">
        <w:t>{report error} QUIT</w:t>
      </w:r>
    </w:p>
    <w:p w14:paraId="627307D0" w14:textId="77777777" w:rsidR="004A280F" w:rsidRDefault="00091BD3"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71FF9738" w14:textId="77777777" w:rsidR="00091BD3" w:rsidRDefault="00091BD3" w:rsidP="00210384">
      <w:pPr>
        <w:pBdr>
          <w:top w:val="single" w:sz="4" w:space="1" w:color="auto"/>
          <w:left w:val="single" w:sz="4" w:space="4" w:color="auto"/>
          <w:bottom w:val="single" w:sz="4" w:space="1" w:color="auto"/>
          <w:right w:val="single" w:sz="4" w:space="4" w:color="auto"/>
        </w:pBdr>
        <w:spacing w:line="240" w:lineRule="auto"/>
        <w:ind w:right="-360"/>
        <w:contextualSpacing/>
      </w:pPr>
      <w:r>
        <w:t>.;if not known in advance, check whether this is a batch message and if acknowledgments are requested</w:t>
      </w:r>
    </w:p>
    <w:p w14:paraId="75592551" w14:textId="77777777" w:rsidR="00091BD3" w:rsidRDefault="00091BD3" w:rsidP="00210384">
      <w:pPr>
        <w:pBdr>
          <w:top w:val="single" w:sz="4" w:space="1" w:color="auto"/>
          <w:left w:val="single" w:sz="4" w:space="4" w:color="auto"/>
          <w:bottom w:val="single" w:sz="4" w:space="1" w:color="auto"/>
          <w:right w:val="single" w:sz="4" w:space="4" w:color="auto"/>
        </w:pBdr>
        <w:spacing w:line="240" w:lineRule="auto"/>
        <w:ind w:right="-360"/>
        <w:contextualSpacing/>
      </w:pPr>
      <w:r>
        <w:t>.;if yes, then start building the return batch in ACK</w:t>
      </w:r>
    </w:p>
    <w:p w14:paraId="77F99CDE" w14:textId="77777777" w:rsidR="009A0D3E" w:rsidRDefault="00091BD3" w:rsidP="00210384">
      <w:pPr>
        <w:pBdr>
          <w:top w:val="single" w:sz="4" w:space="1" w:color="auto"/>
          <w:left w:val="single" w:sz="4" w:space="4" w:color="auto"/>
          <w:bottom w:val="single" w:sz="4" w:space="1" w:color="auto"/>
          <w:right w:val="single" w:sz="4" w:space="4" w:color="auto"/>
        </w:pBdr>
        <w:spacing w:line="240" w:lineRule="auto"/>
        <w:ind w:right="-360"/>
        <w:contextualSpacing/>
      </w:pPr>
      <w:r>
        <w:t>.I MSG(“BATCH”),BHS(“APP ACK TYPE”)=”AL”</w:t>
      </w:r>
      <w:r w:rsidR="009A0D3E">
        <w:t xml:space="preserve"> I</w:t>
      </w:r>
      <w:r w:rsidR="00293A10">
        <w:t xml:space="preserve"> </w:t>
      </w:r>
      <w:r w:rsidR="00C077CE">
        <w:t>’</w:t>
      </w:r>
      <w:r w:rsidR="009A0D3E">
        <w:t>$$BATCHACK^HLOAPI3(.MSG,,.ACK,.ERROR)</w:t>
      </w:r>
      <w:r w:rsidR="000D0CD6">
        <w:t xml:space="preserve"> </w:t>
      </w:r>
      <w:r w:rsidR="009A0D3E">
        <w:t>D</w:t>
      </w:r>
      <w:r w:rsidR="000D0CD6">
        <w:t xml:space="preserve"> </w:t>
      </w:r>
      <w:r w:rsidR="009A0D3E">
        <w:t>{report error} QUIT</w:t>
      </w:r>
    </w:p>
    <w:p w14:paraId="3E03E802" w14:textId="77777777" w:rsidR="009A0D3E" w:rsidRDefault="009A0D3E"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p>
    <w:p w14:paraId="36E87C34" w14:textId="77777777" w:rsidR="004A280F" w:rsidRDefault="004A280F" w:rsidP="00210384">
      <w:pPr>
        <w:pBdr>
          <w:top w:val="single" w:sz="4" w:space="1" w:color="auto"/>
          <w:left w:val="single" w:sz="4" w:space="4" w:color="auto"/>
          <w:bottom w:val="single" w:sz="4" w:space="1" w:color="auto"/>
          <w:right w:val="single" w:sz="4" w:space="4" w:color="auto"/>
        </w:pBdr>
        <w:spacing w:line="240" w:lineRule="auto"/>
        <w:ind w:right="-360"/>
        <w:contextualSpacing/>
      </w:pPr>
      <w:r>
        <w:t>;{Step through the individual messages that are in the batch.}</w:t>
      </w:r>
    </w:p>
    <w:p w14:paraId="0FF1AAD0" w14:textId="77777777" w:rsidR="004A280F" w:rsidRDefault="004A280F" w:rsidP="00210384">
      <w:pPr>
        <w:pBdr>
          <w:top w:val="single" w:sz="4" w:space="1" w:color="auto"/>
          <w:left w:val="single" w:sz="4" w:space="4" w:color="auto"/>
          <w:bottom w:val="single" w:sz="4" w:space="1" w:color="auto"/>
          <w:right w:val="single" w:sz="4" w:space="4" w:color="auto"/>
        </w:pBdr>
        <w:spacing w:line="240" w:lineRule="auto"/>
        <w:ind w:right="-360"/>
        <w:contextualSpacing/>
      </w:pPr>
      <w:r>
        <w:t>F</w:t>
      </w:r>
      <w:r w:rsidR="000D0CD6">
        <w:t xml:space="preserve"> </w:t>
      </w:r>
      <w:r>
        <w:t>Q:’$$NEXTMSG^HLOPRS(.MSG,.MSH) D</w:t>
      </w:r>
    </w:p>
    <w:p w14:paraId="4532B1D2" w14:textId="77777777" w:rsidR="002B3054" w:rsidRDefault="002B3054"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 </w:t>
      </w:r>
      <w:r w:rsidR="00454713">
        <w:t>;</w:t>
      </w:r>
    </w:p>
    <w:p w14:paraId="44DCB156" w14:textId="77777777" w:rsidR="009A0D3E" w:rsidRDefault="009A0D3E" w:rsidP="00210384">
      <w:pPr>
        <w:pBdr>
          <w:top w:val="single" w:sz="4" w:space="1" w:color="auto"/>
          <w:left w:val="single" w:sz="4" w:space="4" w:color="auto"/>
          <w:bottom w:val="single" w:sz="4" w:space="1" w:color="auto"/>
          <w:right w:val="single" w:sz="4" w:space="4" w:color="auto"/>
        </w:pBdr>
        <w:spacing w:line="240" w:lineRule="auto"/>
        <w:ind w:right="-360"/>
        <w:contextualSpacing/>
      </w:pPr>
      <w:r>
        <w:t>.{process each message}</w:t>
      </w:r>
    </w:p>
    <w:p w14:paraId="618C073B" w14:textId="77777777" w:rsidR="002B3054" w:rsidRDefault="002B3054"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454713">
        <w:t>;</w:t>
      </w:r>
    </w:p>
    <w:p w14:paraId="53FE5E37" w14:textId="77777777" w:rsidR="009A0D3E" w:rsidRDefault="002B3054"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9A0D3E">
        <w:t>if a return batch is being built, then add an application acknowledgment to the return batch</w:t>
      </w:r>
    </w:p>
    <w:p w14:paraId="60714084" w14:textId="77777777" w:rsidR="009A0D3E" w:rsidRDefault="00503579" w:rsidP="00210384">
      <w:pPr>
        <w:pBdr>
          <w:top w:val="single" w:sz="4" w:space="1" w:color="auto"/>
          <w:left w:val="single" w:sz="4" w:space="4" w:color="auto"/>
          <w:bottom w:val="single" w:sz="4" w:space="1" w:color="auto"/>
          <w:right w:val="single" w:sz="4" w:space="4" w:color="auto"/>
        </w:pBdr>
        <w:spacing w:line="240" w:lineRule="auto"/>
        <w:ind w:right="-360"/>
        <w:contextualSpacing/>
      </w:pPr>
      <w:r>
        <w:t>.S PARMS(“APP ACK CODE”)={</w:t>
      </w:r>
      <w:r w:rsidR="009A0D3E">
        <w:t>”AA”, “AE”, or “AR”}</w:t>
      </w:r>
    </w:p>
    <w:p w14:paraId="73C4EE4D" w14:textId="77777777" w:rsidR="009A0D3E" w:rsidRDefault="009A0D3E"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2B3054">
        <w:t>I</w:t>
      </w:r>
      <w:r w:rsidR="00293A10">
        <w:t xml:space="preserve"> </w:t>
      </w:r>
      <w:r w:rsidR="00C077CE">
        <w:t>’</w:t>
      </w:r>
      <w:r w:rsidR="002B3054">
        <w:t>$$ADDACK^HLOAPI3(.ACK,.PARMS,.ERROR) {report error} QUIT</w:t>
      </w:r>
    </w:p>
    <w:p w14:paraId="64F704D2" w14:textId="77777777" w:rsidR="002B3054" w:rsidRDefault="002B3054" w:rsidP="00210384">
      <w:pPr>
        <w:pBdr>
          <w:top w:val="single" w:sz="4" w:space="1" w:color="auto"/>
          <w:left w:val="single" w:sz="4" w:space="4" w:color="auto"/>
          <w:bottom w:val="single" w:sz="4" w:space="1" w:color="auto"/>
          <w:right w:val="single" w:sz="4" w:space="4" w:color="auto"/>
        </w:pBdr>
        <w:spacing w:line="240" w:lineRule="auto"/>
        <w:ind w:right="-360"/>
        <w:contextualSpacing/>
      </w:pPr>
      <w:r>
        <w:t>.</w:t>
      </w:r>
      <w:r w:rsidR="00454713">
        <w:t>;</w:t>
      </w:r>
    </w:p>
    <w:p w14:paraId="7380C813" w14:textId="77777777" w:rsidR="002B3054" w:rsidRDefault="002B3054" w:rsidP="00210384">
      <w:pPr>
        <w:pBdr>
          <w:top w:val="single" w:sz="4" w:space="1" w:color="auto"/>
          <w:left w:val="single" w:sz="4" w:space="4" w:color="auto"/>
          <w:bottom w:val="single" w:sz="4" w:space="1" w:color="auto"/>
          <w:right w:val="single" w:sz="4" w:space="4" w:color="auto"/>
        </w:pBdr>
        <w:spacing w:line="240" w:lineRule="auto"/>
        <w:ind w:right="-360"/>
        <w:contextualSpacing/>
      </w:pPr>
      <w:r>
        <w:t>;now send the return batch</w:t>
      </w:r>
    </w:p>
    <w:p w14:paraId="2E886E4D" w14:textId="77777777" w:rsidR="004A280F" w:rsidRDefault="002B3054" w:rsidP="00210384">
      <w:pPr>
        <w:pBdr>
          <w:top w:val="single" w:sz="4" w:space="1" w:color="auto"/>
          <w:left w:val="single" w:sz="4" w:space="4" w:color="auto"/>
          <w:bottom w:val="single" w:sz="4" w:space="1" w:color="auto"/>
          <w:right w:val="single" w:sz="4" w:space="4" w:color="auto"/>
        </w:pBdr>
        <w:spacing w:line="240" w:lineRule="auto"/>
        <w:ind w:right="-360"/>
        <w:contextualSpacing/>
      </w:pPr>
      <w:r>
        <w:t>I</w:t>
      </w:r>
      <w:r w:rsidR="00293A10">
        <w:t xml:space="preserve"> </w:t>
      </w:r>
      <w:r w:rsidR="00C077CE">
        <w:t>’</w:t>
      </w:r>
      <w:r>
        <w:t>$$SENDACK^HLOAPI2(.ACK,.ERROR) {report error}</w:t>
      </w:r>
    </w:p>
    <w:p w14:paraId="42FC3AF1" w14:textId="77777777" w:rsidR="00A74376" w:rsidRDefault="00A74376" w:rsidP="00210384">
      <w:pPr>
        <w:spacing w:line="240" w:lineRule="auto"/>
        <w:ind w:right="-360"/>
        <w:contextualSpacing/>
      </w:pPr>
    </w:p>
    <w:p w14:paraId="616E0784" w14:textId="77777777" w:rsidR="00A74376" w:rsidRDefault="00A74376" w:rsidP="00210384">
      <w:pPr>
        <w:spacing w:line="240" w:lineRule="auto"/>
        <w:ind w:right="-360"/>
        <w:contextualSpacing/>
      </w:pPr>
      <w:r w:rsidRPr="00A74376">
        <w:rPr>
          <w:b/>
        </w:rPr>
        <w:t>Example</w:t>
      </w:r>
      <w:r w:rsidR="009351B8">
        <w:rPr>
          <w:b/>
        </w:rPr>
        <w:t xml:space="preserve"> 18</w:t>
      </w:r>
      <w:r w:rsidRPr="00A74376">
        <w:rPr>
          <w:b/>
        </w:rPr>
        <w:t>:</w:t>
      </w:r>
      <w:r w:rsidR="000D0CD6">
        <w:t xml:space="preserve"> </w:t>
      </w:r>
      <w:r>
        <w:t>This examp</w:t>
      </w:r>
      <w:r w:rsidR="009351B8">
        <w:t>le is an extension of example 16</w:t>
      </w:r>
      <w:r>
        <w:t>.</w:t>
      </w:r>
      <w:r w:rsidR="000D0CD6">
        <w:t xml:space="preserve"> </w:t>
      </w:r>
      <w:r>
        <w:t>As in that e</w:t>
      </w:r>
      <w:r w:rsidR="006E5BF0">
        <w:t xml:space="preserve">xample, this routine </w:t>
      </w:r>
      <w:r>
        <w:t>receives and parses a batch of messages, but in addition it returns a batch of application acknowledgments.</w:t>
      </w:r>
      <w:r w:rsidR="000D0CD6">
        <w:t xml:space="preserve"> </w:t>
      </w:r>
      <w:r>
        <w:t>See BATCH^</w:t>
      </w:r>
      <w:r w:rsidR="00E427AB" w:rsidRPr="00E427AB">
        <w:t>HLODEM10</w:t>
      </w:r>
      <w:r>
        <w:t xml:space="preserve"> in the </w:t>
      </w:r>
      <w:r w:rsidR="009351B8">
        <w:t>section on Code E</w:t>
      </w:r>
      <w:r>
        <w:t xml:space="preserve">xamples. </w:t>
      </w:r>
    </w:p>
    <w:p w14:paraId="5523363B" w14:textId="77777777" w:rsidR="00ED3EBF" w:rsidRDefault="00ED3EBF" w:rsidP="00ED3EBF"/>
    <w:p w14:paraId="42E4691F" w14:textId="77777777" w:rsidR="00116663" w:rsidRDefault="00116663" w:rsidP="007C5D6B">
      <w:pPr>
        <w:pStyle w:val="Heading3"/>
        <w:tabs>
          <w:tab w:val="clear" w:pos="2592"/>
          <w:tab w:val="left" w:pos="900"/>
        </w:tabs>
        <w:ind w:left="900"/>
      </w:pPr>
      <w:bookmarkStart w:id="128" w:name="_Toc241910383"/>
      <w:r>
        <w:t>Determining the Return Destination</w:t>
      </w:r>
      <w:bookmarkEnd w:id="128"/>
    </w:p>
    <w:p w14:paraId="4FA1B57C" w14:textId="77777777" w:rsidR="002F1C8A" w:rsidRDefault="00116663" w:rsidP="00210384">
      <w:pPr>
        <w:spacing w:line="240" w:lineRule="auto"/>
        <w:ind w:right="-360"/>
        <w:contextualSpacing/>
      </w:pPr>
      <w:r>
        <w:t xml:space="preserve">Commit acknowledgments are always </w:t>
      </w:r>
      <w:r w:rsidR="002F1C8A">
        <w:t>returned</w:t>
      </w:r>
      <w:r>
        <w:t xml:space="preserve"> immediately over the same open connection</w:t>
      </w:r>
      <w:r w:rsidR="00C21D3B">
        <w:t xml:space="preserve"> as</w:t>
      </w:r>
      <w:r>
        <w:t xml:space="preserve"> the </w:t>
      </w:r>
      <w:r w:rsidR="00C21D3B">
        <w:t>original messages</w:t>
      </w:r>
      <w:r w:rsidR="002F1C8A">
        <w:t xml:space="preserve">, so </w:t>
      </w:r>
      <w:r w:rsidR="002F1C8A" w:rsidRPr="002F1C8A">
        <w:rPr>
          <w:i/>
        </w:rPr>
        <w:t xml:space="preserve">where </w:t>
      </w:r>
      <w:r w:rsidR="002F1C8A">
        <w:t xml:space="preserve">to return the commit acknowledgment is never an issue. </w:t>
      </w:r>
    </w:p>
    <w:p w14:paraId="09BC2D1E" w14:textId="77777777" w:rsidR="002F1C8A" w:rsidRDefault="002F1C8A" w:rsidP="00210384">
      <w:pPr>
        <w:spacing w:line="240" w:lineRule="auto"/>
        <w:ind w:right="-360"/>
        <w:contextualSpacing/>
      </w:pPr>
    </w:p>
    <w:p w14:paraId="131B8DED" w14:textId="77777777" w:rsidR="00116663" w:rsidRDefault="002F1C8A" w:rsidP="00210384">
      <w:pPr>
        <w:spacing w:line="240" w:lineRule="auto"/>
        <w:ind w:right="-360"/>
        <w:contextualSpacing/>
      </w:pPr>
      <w:r>
        <w:t xml:space="preserve">But application acknowledgments are always returned at a later time over a different connection, so </w:t>
      </w:r>
      <w:r w:rsidRPr="002F1C8A">
        <w:rPr>
          <w:i/>
        </w:rPr>
        <w:t xml:space="preserve">where </w:t>
      </w:r>
      <w:r>
        <w:t xml:space="preserve">to return the application acknowledgment message </w:t>
      </w:r>
      <w:r w:rsidRPr="002F1C8A">
        <w:rPr>
          <w:i/>
        </w:rPr>
        <w:t>is</w:t>
      </w:r>
      <w:r>
        <w:t xml:space="preserve"> an i</w:t>
      </w:r>
      <w:r w:rsidR="00982057">
        <w:t>ssue that needs to be addressed</w:t>
      </w:r>
      <w:r>
        <w:t>.</w:t>
      </w:r>
      <w:r w:rsidR="000D0CD6">
        <w:t xml:space="preserve"> </w:t>
      </w:r>
      <w:r w:rsidR="00982057">
        <w:t>HLO uses three methods</w:t>
      </w:r>
      <w:r>
        <w:t xml:space="preserve"> to determin</w:t>
      </w:r>
      <w:r w:rsidR="00982057">
        <w:t>e the return link</w:t>
      </w:r>
      <w:r w:rsidR="00C21D3B">
        <w:t xml:space="preserve"> in the HL LOGICAL LINK</w:t>
      </w:r>
      <w:r w:rsidR="00DC5AE1">
        <w:t xml:space="preserve"> file </w:t>
      </w:r>
      <w:r w:rsidR="00C21D3B">
        <w:t>(</w:t>
      </w:r>
      <w:r w:rsidR="00B6638A">
        <w:t>#87</w:t>
      </w:r>
      <w:r w:rsidR="00DC5AE1">
        <w:t xml:space="preserve">0) </w:t>
      </w:r>
      <w:r>
        <w:t>in this order:</w:t>
      </w:r>
    </w:p>
    <w:p w14:paraId="23206F27" w14:textId="77777777" w:rsidR="002F1C8A" w:rsidRDefault="002F1C8A" w:rsidP="00210384">
      <w:pPr>
        <w:spacing w:line="240" w:lineRule="auto"/>
        <w:ind w:right="-360"/>
        <w:contextualSpacing/>
      </w:pPr>
    </w:p>
    <w:p w14:paraId="2E54EB88" w14:textId="77777777" w:rsidR="002F1C8A" w:rsidRDefault="002F1C8A" w:rsidP="00C631F9">
      <w:pPr>
        <w:pStyle w:val="NumberList1"/>
        <w:numPr>
          <w:ilvl w:val="0"/>
          <w:numId w:val="75"/>
        </w:numPr>
        <w:tabs>
          <w:tab w:val="clear" w:pos="1224"/>
          <w:tab w:val="num" w:pos="360"/>
        </w:tabs>
        <w:ind w:left="360" w:hanging="360"/>
      </w:pPr>
      <w:r>
        <w:t xml:space="preserve"> The application may optionally specify the </w:t>
      </w:r>
      <w:r w:rsidR="00DC5AE1">
        <w:t xml:space="preserve">return link </w:t>
      </w:r>
      <w:r>
        <w:t xml:space="preserve">as an </w:t>
      </w:r>
      <w:r w:rsidR="00982057">
        <w:t>input parameter to $$</w:t>
      </w:r>
      <w:r>
        <w:t>ACK^HLOAPI2</w:t>
      </w:r>
      <w:r w:rsidR="00982057">
        <w:t xml:space="preserve"> and $$BATCHACK^HLOAPI2</w:t>
      </w:r>
      <w:r w:rsidR="005F1F5A">
        <w:t>.</w:t>
      </w:r>
      <w:r w:rsidR="000D0CD6">
        <w:t xml:space="preserve"> </w:t>
      </w:r>
      <w:r w:rsidR="00BD6B5B">
        <w:t xml:space="preserve">This method is recommended only if methods 2 and 3 are not applicable. </w:t>
      </w:r>
    </w:p>
    <w:p w14:paraId="0ADC9B5F" w14:textId="77777777" w:rsidR="002F1C8A" w:rsidRDefault="002F1C8A" w:rsidP="00C631F9">
      <w:pPr>
        <w:pStyle w:val="NumberList1"/>
        <w:numPr>
          <w:ilvl w:val="0"/>
          <w:numId w:val="75"/>
        </w:numPr>
        <w:tabs>
          <w:tab w:val="clear" w:pos="1224"/>
          <w:tab w:val="num" w:pos="360"/>
        </w:tabs>
        <w:ind w:left="360" w:hanging="360"/>
      </w:pPr>
      <w:r>
        <w:t xml:space="preserve">The entry </w:t>
      </w:r>
      <w:r w:rsidR="00982057">
        <w:t xml:space="preserve">for the receiving application </w:t>
      </w:r>
      <w:r>
        <w:t xml:space="preserve">in the HLO Application Registry (file #779.2) can specify a return </w:t>
      </w:r>
      <w:r w:rsidR="00982057">
        <w:t>link</w:t>
      </w:r>
      <w:r w:rsidR="009D3A4C">
        <w:t>.</w:t>
      </w:r>
      <w:r w:rsidR="000D0CD6">
        <w:t xml:space="preserve"> </w:t>
      </w:r>
      <w:r w:rsidR="00BD6B5B">
        <w:t xml:space="preserve">This method is particularly valuable if the message needs to be returned via middleware, such as an interface engine, rather than directly. </w:t>
      </w:r>
    </w:p>
    <w:p w14:paraId="4C41529E" w14:textId="77777777" w:rsidR="009D3A4C" w:rsidRDefault="009D3A4C" w:rsidP="00C631F9">
      <w:pPr>
        <w:pStyle w:val="NumberList1"/>
        <w:numPr>
          <w:ilvl w:val="0"/>
          <w:numId w:val="75"/>
        </w:numPr>
        <w:tabs>
          <w:tab w:val="clear" w:pos="1224"/>
          <w:tab w:val="num" w:pos="360"/>
        </w:tabs>
        <w:ind w:left="360" w:hanging="360"/>
      </w:pPr>
      <w:r>
        <w:t>If steps 1 and 2 don’t provide the retur</w:t>
      </w:r>
      <w:r w:rsidR="00982057">
        <w:t>n link</w:t>
      </w:r>
      <w:r>
        <w:t xml:space="preserve">, HLO will </w:t>
      </w:r>
      <w:r w:rsidR="00BD6B5B">
        <w:t>try to deter</w:t>
      </w:r>
      <w:r w:rsidR="00982057">
        <w:t>mine it based on</w:t>
      </w:r>
      <w:r w:rsidR="00BD6B5B">
        <w:t xml:space="preserve"> the message header of the original message.</w:t>
      </w:r>
      <w:r w:rsidR="000D0CD6">
        <w:t xml:space="preserve"> </w:t>
      </w:r>
      <w:r w:rsidR="00BD6B5B">
        <w:t xml:space="preserve">If the sending facility field contains a TCP/IP domain, or a VHA station number, HLO will perform a lookup on the HL </w:t>
      </w:r>
      <w:r w:rsidR="00320877">
        <w:t>LOGICAL LINK</w:t>
      </w:r>
      <w:r w:rsidR="00BD6B5B">
        <w:t xml:space="preserve"> file (#779.2</w:t>
      </w:r>
      <w:r w:rsidR="00982057">
        <w:t>) using those values.</w:t>
      </w:r>
      <w:r w:rsidR="000D0CD6">
        <w:t xml:space="preserve"> </w:t>
      </w:r>
      <w:r w:rsidR="00982057">
        <w:t xml:space="preserve">If the sending facility </w:t>
      </w:r>
      <w:r w:rsidR="00503579">
        <w:t xml:space="preserve">of the </w:t>
      </w:r>
      <w:r w:rsidR="00503579">
        <w:lastRenderedPageBreak/>
        <w:t xml:space="preserve">original message </w:t>
      </w:r>
      <w:r w:rsidR="00982057">
        <w:t>i</w:t>
      </w:r>
      <w:r w:rsidR="00BD6B5B">
        <w:t>s a VHA medical facility or national database with no middleware involvement, such as an interface engine, this is a reliable method for de</w:t>
      </w:r>
      <w:r w:rsidR="00982057">
        <w:t>termining the return link</w:t>
      </w:r>
      <w:r w:rsidR="00BD6B5B">
        <w:t>.</w:t>
      </w:r>
    </w:p>
    <w:p w14:paraId="010B5FB4" w14:textId="77777777" w:rsidR="00BD6B5B" w:rsidRPr="00116663" w:rsidRDefault="00BD6B5B" w:rsidP="008F6B12">
      <w:pPr>
        <w:pStyle w:val="Note"/>
      </w:pPr>
      <w:r w:rsidRPr="008F6B12">
        <w:rPr>
          <w:b/>
        </w:rPr>
        <w:t>Note:</w:t>
      </w:r>
      <w:r>
        <w:t xml:space="preserve"> The Receiving Application</w:t>
      </w:r>
      <w:r w:rsidR="00982057">
        <w:t xml:space="preserve"> and Receiving Facility</w:t>
      </w:r>
      <w:r>
        <w:t xml:space="preserve"> for the application acknowled</w:t>
      </w:r>
      <w:r w:rsidR="00982057">
        <w:t>gment</w:t>
      </w:r>
      <w:r w:rsidR="00503579">
        <w:t xml:space="preserve"> message header</w:t>
      </w:r>
      <w:r w:rsidR="00982057">
        <w:t xml:space="preserve"> is always based on </w:t>
      </w:r>
      <w:r>
        <w:t xml:space="preserve">the Sending Application </w:t>
      </w:r>
      <w:r w:rsidR="00982057">
        <w:t>and Sending Facility of t</w:t>
      </w:r>
      <w:r>
        <w:t>he original message header</w:t>
      </w:r>
      <w:r w:rsidR="005F1F5A">
        <w:t>.</w:t>
      </w:r>
      <w:r w:rsidR="000D0CD6">
        <w:t xml:space="preserve"> </w:t>
      </w:r>
      <w:r w:rsidR="005A3578">
        <w:t>The issue discussed above is</w:t>
      </w:r>
      <w:r w:rsidR="00503579">
        <w:t xml:space="preserve"> slightly different – it </w:t>
      </w:r>
      <w:r w:rsidR="005A3578">
        <w:t>con</w:t>
      </w:r>
      <w:r w:rsidR="00D32879">
        <w:t xml:space="preserve">cerns the determination of the </w:t>
      </w:r>
      <w:r w:rsidR="005A3578">
        <w:t>IP address and port to connect with to return the application acknowledgment</w:t>
      </w:r>
      <w:r w:rsidR="005F1F5A">
        <w:t>.</w:t>
      </w:r>
      <w:r w:rsidR="000D0CD6">
        <w:t xml:space="preserve"> </w:t>
      </w:r>
    </w:p>
    <w:p w14:paraId="2C6329E0" w14:textId="77777777" w:rsidR="001137F1" w:rsidRDefault="001137F1" w:rsidP="00ED3EBF">
      <w:bookmarkStart w:id="129" w:name="_API_Reference_Guide"/>
      <w:bookmarkEnd w:id="129"/>
    </w:p>
    <w:p w14:paraId="734A33AA" w14:textId="77777777" w:rsidR="00E50A32" w:rsidRDefault="00E50A32" w:rsidP="00210384">
      <w:pPr>
        <w:pStyle w:val="Heading1"/>
        <w:ind w:left="0" w:right="-360" w:firstLine="0"/>
      </w:pPr>
      <w:bookmarkStart w:id="130" w:name="_Toc241910384"/>
      <w:r w:rsidRPr="00E11FD7">
        <w:t>API Reference Guide</w:t>
      </w:r>
      <w:bookmarkEnd w:id="130"/>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540"/>
        <w:gridCol w:w="360"/>
        <w:gridCol w:w="2520"/>
        <w:gridCol w:w="4950"/>
        <w:gridCol w:w="1620"/>
      </w:tblGrid>
      <w:tr w:rsidR="000E2EA5" w:rsidRPr="00973435" w14:paraId="65C38258" w14:textId="77777777" w:rsidTr="00C46E1F">
        <w:tc>
          <w:tcPr>
            <w:tcW w:w="288" w:type="dxa"/>
          </w:tcPr>
          <w:p w14:paraId="00ACFC6E" w14:textId="77777777" w:rsidR="000E2EA5" w:rsidRPr="00973435" w:rsidRDefault="000E2EA5" w:rsidP="00210384">
            <w:pPr>
              <w:spacing w:line="240" w:lineRule="auto"/>
              <w:contextualSpacing/>
              <w:rPr>
                <w:b/>
              </w:rPr>
            </w:pPr>
          </w:p>
        </w:tc>
        <w:tc>
          <w:tcPr>
            <w:tcW w:w="540" w:type="dxa"/>
          </w:tcPr>
          <w:p w14:paraId="075CC6FB" w14:textId="77777777" w:rsidR="000E2EA5" w:rsidRPr="00973435" w:rsidRDefault="000E2EA5" w:rsidP="00210384">
            <w:pPr>
              <w:spacing w:line="240" w:lineRule="auto"/>
              <w:contextualSpacing/>
              <w:rPr>
                <w:b/>
              </w:rPr>
            </w:pPr>
          </w:p>
        </w:tc>
        <w:tc>
          <w:tcPr>
            <w:tcW w:w="360" w:type="dxa"/>
          </w:tcPr>
          <w:p w14:paraId="0D4A3573" w14:textId="77777777" w:rsidR="000E2EA5" w:rsidRPr="00973435" w:rsidRDefault="000E2EA5" w:rsidP="00210384">
            <w:pPr>
              <w:spacing w:line="240" w:lineRule="auto"/>
              <w:contextualSpacing/>
              <w:rPr>
                <w:b/>
              </w:rPr>
            </w:pPr>
          </w:p>
        </w:tc>
        <w:tc>
          <w:tcPr>
            <w:tcW w:w="2520" w:type="dxa"/>
          </w:tcPr>
          <w:p w14:paraId="72F12679" w14:textId="77777777" w:rsidR="000E2EA5" w:rsidRPr="00973435" w:rsidRDefault="000E2EA5" w:rsidP="00210384">
            <w:pPr>
              <w:spacing w:line="240" w:lineRule="auto"/>
              <w:contextualSpacing/>
              <w:rPr>
                <w:b/>
              </w:rPr>
            </w:pPr>
            <w:r w:rsidRPr="00973435">
              <w:rPr>
                <w:b/>
              </w:rPr>
              <w:t>Name</w:t>
            </w:r>
          </w:p>
        </w:tc>
        <w:tc>
          <w:tcPr>
            <w:tcW w:w="4950" w:type="dxa"/>
          </w:tcPr>
          <w:p w14:paraId="285DE02A" w14:textId="77777777" w:rsidR="000E2EA5" w:rsidRPr="00973435" w:rsidRDefault="000E2EA5" w:rsidP="00210384">
            <w:pPr>
              <w:spacing w:line="240" w:lineRule="auto"/>
              <w:contextualSpacing/>
              <w:rPr>
                <w:b/>
              </w:rPr>
            </w:pPr>
            <w:r w:rsidRPr="00973435">
              <w:rPr>
                <w:b/>
              </w:rPr>
              <w:t>Brief Description</w:t>
            </w:r>
          </w:p>
        </w:tc>
        <w:tc>
          <w:tcPr>
            <w:tcW w:w="1620" w:type="dxa"/>
          </w:tcPr>
          <w:p w14:paraId="346D7237" w14:textId="77777777" w:rsidR="000E2EA5" w:rsidRPr="00973435" w:rsidRDefault="000E2EA5" w:rsidP="00210384">
            <w:pPr>
              <w:spacing w:line="240" w:lineRule="auto"/>
              <w:contextualSpacing/>
              <w:rPr>
                <w:b/>
              </w:rPr>
            </w:pPr>
            <w:r w:rsidRPr="00AB2F46">
              <w:rPr>
                <w:b/>
                <w:sz w:val="20"/>
              </w:rPr>
              <w:t>Section</w:t>
            </w:r>
          </w:p>
        </w:tc>
      </w:tr>
      <w:tr w:rsidR="000E2EA5" w:rsidRPr="00D229E9" w14:paraId="0CC869FF" w14:textId="77777777" w:rsidTr="00C46E1F">
        <w:tc>
          <w:tcPr>
            <w:tcW w:w="10278" w:type="dxa"/>
            <w:gridSpan w:val="6"/>
            <w:shd w:val="clear" w:color="auto" w:fill="D9D9D9"/>
          </w:tcPr>
          <w:p w14:paraId="186C460F" w14:textId="77777777" w:rsidR="000E2EA5" w:rsidRPr="00D229E9" w:rsidRDefault="000E2EA5" w:rsidP="00210384">
            <w:pPr>
              <w:spacing w:line="240" w:lineRule="auto"/>
              <w:contextualSpacing/>
              <w:rPr>
                <w:b/>
              </w:rPr>
            </w:pPr>
            <w:r w:rsidRPr="00D229E9">
              <w:rPr>
                <w:b/>
              </w:rPr>
              <w:t>Sending Messages</w:t>
            </w:r>
          </w:p>
        </w:tc>
      </w:tr>
      <w:tr w:rsidR="000E2EA5" w14:paraId="2F73AE48" w14:textId="77777777" w:rsidTr="00736372">
        <w:tc>
          <w:tcPr>
            <w:tcW w:w="288" w:type="dxa"/>
            <w:shd w:val="clear" w:color="auto" w:fill="BFBFBF"/>
          </w:tcPr>
          <w:p w14:paraId="7F97061E" w14:textId="77777777" w:rsidR="000E2EA5" w:rsidRDefault="000E2EA5" w:rsidP="00210384">
            <w:pPr>
              <w:spacing w:line="240" w:lineRule="auto"/>
              <w:contextualSpacing/>
            </w:pPr>
          </w:p>
        </w:tc>
        <w:tc>
          <w:tcPr>
            <w:tcW w:w="540" w:type="dxa"/>
          </w:tcPr>
          <w:p w14:paraId="5FD2ACB9" w14:textId="77777777" w:rsidR="000E2EA5" w:rsidRDefault="000E2EA5" w:rsidP="00210384">
            <w:pPr>
              <w:spacing w:line="240" w:lineRule="auto"/>
              <w:contextualSpacing/>
            </w:pPr>
          </w:p>
        </w:tc>
        <w:tc>
          <w:tcPr>
            <w:tcW w:w="360" w:type="dxa"/>
          </w:tcPr>
          <w:p w14:paraId="303930EA" w14:textId="77777777" w:rsidR="000E2EA5" w:rsidRDefault="000E2EA5" w:rsidP="00210384">
            <w:pPr>
              <w:spacing w:line="240" w:lineRule="auto"/>
              <w:contextualSpacing/>
            </w:pPr>
          </w:p>
        </w:tc>
        <w:tc>
          <w:tcPr>
            <w:tcW w:w="2520" w:type="dxa"/>
          </w:tcPr>
          <w:p w14:paraId="1D165694" w14:textId="77777777" w:rsidR="000E2EA5" w:rsidRDefault="000E2EA5" w:rsidP="00210384">
            <w:pPr>
              <w:spacing w:line="240" w:lineRule="auto"/>
              <w:contextualSpacing/>
            </w:pPr>
            <w:r>
              <w:t>NEWMSG^HLOAPI</w:t>
            </w:r>
          </w:p>
        </w:tc>
        <w:tc>
          <w:tcPr>
            <w:tcW w:w="4950" w:type="dxa"/>
          </w:tcPr>
          <w:p w14:paraId="7D042FDF" w14:textId="77777777" w:rsidR="000E2EA5" w:rsidRDefault="000E2EA5" w:rsidP="00210384">
            <w:pPr>
              <w:spacing w:line="240" w:lineRule="auto"/>
              <w:contextualSpacing/>
            </w:pPr>
            <w:r>
              <w:t>Begins a new individual message.</w:t>
            </w:r>
          </w:p>
        </w:tc>
        <w:tc>
          <w:tcPr>
            <w:tcW w:w="1620" w:type="dxa"/>
          </w:tcPr>
          <w:p w14:paraId="24AD827D" w14:textId="77777777" w:rsidR="000E2EA5" w:rsidRDefault="004C694B" w:rsidP="00210384">
            <w:pPr>
              <w:spacing w:line="240" w:lineRule="auto"/>
              <w:contextualSpacing/>
            </w:pPr>
            <w:r>
              <w:t>5.1.1</w:t>
            </w:r>
          </w:p>
        </w:tc>
      </w:tr>
      <w:tr w:rsidR="000E2EA5" w14:paraId="5873B77D" w14:textId="77777777" w:rsidTr="00736372">
        <w:tc>
          <w:tcPr>
            <w:tcW w:w="288" w:type="dxa"/>
            <w:shd w:val="clear" w:color="auto" w:fill="BFBFBF"/>
          </w:tcPr>
          <w:p w14:paraId="03F1D4D4" w14:textId="77777777" w:rsidR="000E2EA5" w:rsidRDefault="000E2EA5" w:rsidP="00210384">
            <w:pPr>
              <w:spacing w:line="240" w:lineRule="auto"/>
              <w:contextualSpacing/>
            </w:pPr>
          </w:p>
        </w:tc>
        <w:tc>
          <w:tcPr>
            <w:tcW w:w="540" w:type="dxa"/>
          </w:tcPr>
          <w:p w14:paraId="6F7E863B" w14:textId="77777777" w:rsidR="000E2EA5" w:rsidRDefault="000E2EA5" w:rsidP="00210384">
            <w:pPr>
              <w:spacing w:line="240" w:lineRule="auto"/>
              <w:contextualSpacing/>
            </w:pPr>
          </w:p>
        </w:tc>
        <w:tc>
          <w:tcPr>
            <w:tcW w:w="360" w:type="dxa"/>
          </w:tcPr>
          <w:p w14:paraId="63F06EA2" w14:textId="77777777" w:rsidR="000E2EA5" w:rsidRDefault="000E2EA5" w:rsidP="00210384">
            <w:pPr>
              <w:spacing w:line="240" w:lineRule="auto"/>
              <w:contextualSpacing/>
            </w:pPr>
          </w:p>
        </w:tc>
        <w:tc>
          <w:tcPr>
            <w:tcW w:w="2520" w:type="dxa"/>
          </w:tcPr>
          <w:p w14:paraId="19D11798" w14:textId="77777777" w:rsidR="000E2EA5" w:rsidRDefault="000E2EA5" w:rsidP="00210384">
            <w:pPr>
              <w:spacing w:line="240" w:lineRule="auto"/>
              <w:contextualSpacing/>
            </w:pPr>
            <w:r>
              <w:t>NEWBATCH^HLOAPI</w:t>
            </w:r>
          </w:p>
        </w:tc>
        <w:tc>
          <w:tcPr>
            <w:tcW w:w="4950" w:type="dxa"/>
          </w:tcPr>
          <w:p w14:paraId="0582D46D" w14:textId="77777777" w:rsidR="000E2EA5" w:rsidRDefault="000E2EA5" w:rsidP="00210384">
            <w:pPr>
              <w:spacing w:line="240" w:lineRule="auto"/>
              <w:contextualSpacing/>
            </w:pPr>
            <w:r>
              <w:t>Begins a new batch of messages.</w:t>
            </w:r>
          </w:p>
        </w:tc>
        <w:tc>
          <w:tcPr>
            <w:tcW w:w="1620" w:type="dxa"/>
          </w:tcPr>
          <w:p w14:paraId="071C018A" w14:textId="77777777" w:rsidR="000E2EA5" w:rsidRDefault="00201AA6" w:rsidP="00210384">
            <w:pPr>
              <w:spacing w:line="240" w:lineRule="auto"/>
              <w:contextualSpacing/>
            </w:pPr>
            <w:r>
              <w:t>5.1.2</w:t>
            </w:r>
          </w:p>
        </w:tc>
      </w:tr>
      <w:tr w:rsidR="000E2EA5" w14:paraId="426FC882" w14:textId="77777777" w:rsidTr="00736372">
        <w:tc>
          <w:tcPr>
            <w:tcW w:w="288" w:type="dxa"/>
            <w:shd w:val="clear" w:color="auto" w:fill="BFBFBF"/>
          </w:tcPr>
          <w:p w14:paraId="6A5324A1" w14:textId="77777777" w:rsidR="000E2EA5" w:rsidRDefault="000E2EA5" w:rsidP="00210384">
            <w:pPr>
              <w:spacing w:line="240" w:lineRule="auto"/>
              <w:contextualSpacing/>
            </w:pPr>
          </w:p>
        </w:tc>
        <w:tc>
          <w:tcPr>
            <w:tcW w:w="540" w:type="dxa"/>
          </w:tcPr>
          <w:p w14:paraId="12B115C0" w14:textId="77777777" w:rsidR="000E2EA5" w:rsidRDefault="000E2EA5" w:rsidP="00210384">
            <w:pPr>
              <w:spacing w:line="240" w:lineRule="auto"/>
              <w:contextualSpacing/>
            </w:pPr>
          </w:p>
        </w:tc>
        <w:tc>
          <w:tcPr>
            <w:tcW w:w="360" w:type="dxa"/>
          </w:tcPr>
          <w:p w14:paraId="2E9C1163" w14:textId="77777777" w:rsidR="000E2EA5" w:rsidRDefault="000E2EA5" w:rsidP="00210384">
            <w:pPr>
              <w:spacing w:line="240" w:lineRule="auto"/>
              <w:contextualSpacing/>
            </w:pPr>
          </w:p>
        </w:tc>
        <w:tc>
          <w:tcPr>
            <w:tcW w:w="2520" w:type="dxa"/>
          </w:tcPr>
          <w:p w14:paraId="3453C401" w14:textId="77777777" w:rsidR="000E2EA5" w:rsidRDefault="000E2EA5" w:rsidP="00210384">
            <w:pPr>
              <w:spacing w:line="240" w:lineRule="auto"/>
              <w:contextualSpacing/>
            </w:pPr>
            <w:r>
              <w:t>ADDMSG^HLOAPI</w:t>
            </w:r>
          </w:p>
        </w:tc>
        <w:tc>
          <w:tcPr>
            <w:tcW w:w="4950" w:type="dxa"/>
          </w:tcPr>
          <w:p w14:paraId="0C932751" w14:textId="77777777" w:rsidR="000E2EA5" w:rsidRDefault="000E2EA5" w:rsidP="00210384">
            <w:pPr>
              <w:spacing w:line="240" w:lineRule="auto"/>
              <w:contextualSpacing/>
            </w:pPr>
            <w:r>
              <w:t>Begins a new message within a batch of messages.</w:t>
            </w:r>
          </w:p>
        </w:tc>
        <w:tc>
          <w:tcPr>
            <w:tcW w:w="1620" w:type="dxa"/>
          </w:tcPr>
          <w:p w14:paraId="045816CF" w14:textId="77777777" w:rsidR="000E2EA5" w:rsidRDefault="00201AA6" w:rsidP="00210384">
            <w:pPr>
              <w:spacing w:line="240" w:lineRule="auto"/>
              <w:contextualSpacing/>
            </w:pPr>
            <w:r>
              <w:t>5.1.3</w:t>
            </w:r>
          </w:p>
        </w:tc>
      </w:tr>
      <w:tr w:rsidR="000E2EA5" w14:paraId="1A8C504C" w14:textId="77777777" w:rsidTr="00736372">
        <w:tc>
          <w:tcPr>
            <w:tcW w:w="288" w:type="dxa"/>
            <w:shd w:val="clear" w:color="auto" w:fill="BFBFBF"/>
          </w:tcPr>
          <w:p w14:paraId="556BFDBD" w14:textId="77777777" w:rsidR="000E2EA5" w:rsidRDefault="000E2EA5" w:rsidP="00210384">
            <w:pPr>
              <w:spacing w:line="240" w:lineRule="auto"/>
              <w:contextualSpacing/>
            </w:pPr>
          </w:p>
        </w:tc>
        <w:tc>
          <w:tcPr>
            <w:tcW w:w="540" w:type="dxa"/>
          </w:tcPr>
          <w:p w14:paraId="2AF225AF" w14:textId="77777777" w:rsidR="000E2EA5" w:rsidRDefault="000E2EA5" w:rsidP="00210384">
            <w:pPr>
              <w:spacing w:line="240" w:lineRule="auto"/>
              <w:contextualSpacing/>
            </w:pPr>
          </w:p>
        </w:tc>
        <w:tc>
          <w:tcPr>
            <w:tcW w:w="360" w:type="dxa"/>
          </w:tcPr>
          <w:p w14:paraId="269C853D" w14:textId="77777777" w:rsidR="000E2EA5" w:rsidRDefault="000E2EA5" w:rsidP="00210384">
            <w:pPr>
              <w:spacing w:line="240" w:lineRule="auto"/>
              <w:contextualSpacing/>
            </w:pPr>
          </w:p>
        </w:tc>
        <w:tc>
          <w:tcPr>
            <w:tcW w:w="2520" w:type="dxa"/>
          </w:tcPr>
          <w:p w14:paraId="5DB046C1" w14:textId="77777777" w:rsidR="000E2EA5" w:rsidRDefault="000E2EA5" w:rsidP="00210384">
            <w:pPr>
              <w:spacing w:line="240" w:lineRule="auto"/>
              <w:contextualSpacing/>
            </w:pPr>
            <w:r>
              <w:t>ADDSEG^HLOAPI</w:t>
            </w:r>
          </w:p>
        </w:tc>
        <w:tc>
          <w:tcPr>
            <w:tcW w:w="4950" w:type="dxa"/>
          </w:tcPr>
          <w:p w14:paraId="4E9752E6" w14:textId="77777777" w:rsidR="000E2EA5" w:rsidRDefault="000E2EA5" w:rsidP="00210384">
            <w:pPr>
              <w:spacing w:line="240" w:lineRule="auto"/>
              <w:contextualSpacing/>
            </w:pPr>
            <w:r>
              <w:t>Adds a segment to a message.</w:t>
            </w:r>
          </w:p>
        </w:tc>
        <w:tc>
          <w:tcPr>
            <w:tcW w:w="1620" w:type="dxa"/>
          </w:tcPr>
          <w:p w14:paraId="1E5413E7" w14:textId="77777777" w:rsidR="000E2EA5" w:rsidRDefault="00201AA6" w:rsidP="00210384">
            <w:pPr>
              <w:spacing w:line="240" w:lineRule="auto"/>
              <w:contextualSpacing/>
            </w:pPr>
            <w:r>
              <w:t>5.1.4</w:t>
            </w:r>
          </w:p>
        </w:tc>
      </w:tr>
      <w:tr w:rsidR="000E2EA5" w14:paraId="34E07329" w14:textId="77777777" w:rsidTr="00736372">
        <w:tc>
          <w:tcPr>
            <w:tcW w:w="288" w:type="dxa"/>
            <w:shd w:val="clear" w:color="auto" w:fill="BFBFBF"/>
          </w:tcPr>
          <w:p w14:paraId="13F1431C" w14:textId="77777777" w:rsidR="000E2EA5" w:rsidRDefault="000E2EA5" w:rsidP="00210384">
            <w:pPr>
              <w:spacing w:line="240" w:lineRule="auto"/>
              <w:contextualSpacing/>
            </w:pPr>
          </w:p>
        </w:tc>
        <w:tc>
          <w:tcPr>
            <w:tcW w:w="540" w:type="dxa"/>
          </w:tcPr>
          <w:p w14:paraId="29A8584C" w14:textId="77777777" w:rsidR="000E2EA5" w:rsidRDefault="000E2EA5" w:rsidP="00210384">
            <w:pPr>
              <w:spacing w:line="240" w:lineRule="auto"/>
              <w:contextualSpacing/>
            </w:pPr>
          </w:p>
        </w:tc>
        <w:tc>
          <w:tcPr>
            <w:tcW w:w="360" w:type="dxa"/>
          </w:tcPr>
          <w:p w14:paraId="3A502E42" w14:textId="77777777" w:rsidR="000E2EA5" w:rsidRDefault="000E2EA5" w:rsidP="00210384">
            <w:pPr>
              <w:spacing w:line="240" w:lineRule="auto"/>
              <w:contextualSpacing/>
            </w:pPr>
          </w:p>
        </w:tc>
        <w:tc>
          <w:tcPr>
            <w:tcW w:w="2520" w:type="dxa"/>
          </w:tcPr>
          <w:p w14:paraId="310B5ADE" w14:textId="77777777" w:rsidR="000E2EA5" w:rsidRDefault="0099691E" w:rsidP="00210384">
            <w:pPr>
              <w:spacing w:line="240" w:lineRule="auto"/>
              <w:contextualSpacing/>
            </w:pPr>
            <w:r>
              <w:t>MOVEMSG^HLOAPI</w:t>
            </w:r>
          </w:p>
        </w:tc>
        <w:tc>
          <w:tcPr>
            <w:tcW w:w="4950" w:type="dxa"/>
          </w:tcPr>
          <w:p w14:paraId="1BA9B5AA" w14:textId="77777777" w:rsidR="000E2EA5" w:rsidRDefault="0099691E" w:rsidP="00210384">
            <w:pPr>
              <w:spacing w:line="240" w:lineRule="auto"/>
              <w:contextualSpacing/>
            </w:pPr>
            <w:r>
              <w:t>Moves a message built in the traditional style as an array of segments into an HLO message.</w:t>
            </w:r>
          </w:p>
        </w:tc>
        <w:tc>
          <w:tcPr>
            <w:tcW w:w="1620" w:type="dxa"/>
          </w:tcPr>
          <w:p w14:paraId="58AB0B61" w14:textId="77777777" w:rsidR="000E2EA5" w:rsidRDefault="004C694B" w:rsidP="00210384">
            <w:pPr>
              <w:spacing w:line="240" w:lineRule="auto"/>
              <w:contextualSpacing/>
            </w:pPr>
            <w:r>
              <w:t>5.1.5</w:t>
            </w:r>
          </w:p>
        </w:tc>
      </w:tr>
      <w:tr w:rsidR="000E2EA5" w14:paraId="06926785" w14:textId="77777777" w:rsidTr="00736372">
        <w:tc>
          <w:tcPr>
            <w:tcW w:w="288" w:type="dxa"/>
            <w:shd w:val="clear" w:color="auto" w:fill="BFBFBF"/>
          </w:tcPr>
          <w:p w14:paraId="21AECD74" w14:textId="77777777" w:rsidR="000E2EA5" w:rsidRDefault="000E2EA5" w:rsidP="00210384">
            <w:pPr>
              <w:spacing w:line="240" w:lineRule="auto"/>
              <w:contextualSpacing/>
            </w:pPr>
          </w:p>
        </w:tc>
        <w:tc>
          <w:tcPr>
            <w:tcW w:w="540" w:type="dxa"/>
          </w:tcPr>
          <w:p w14:paraId="4A0CA1A6" w14:textId="77777777" w:rsidR="000E2EA5" w:rsidRDefault="000E2EA5" w:rsidP="00210384">
            <w:pPr>
              <w:spacing w:line="240" w:lineRule="auto"/>
              <w:contextualSpacing/>
            </w:pPr>
          </w:p>
        </w:tc>
        <w:tc>
          <w:tcPr>
            <w:tcW w:w="360" w:type="dxa"/>
          </w:tcPr>
          <w:p w14:paraId="61A23438" w14:textId="77777777" w:rsidR="000E2EA5" w:rsidRDefault="000E2EA5" w:rsidP="00210384">
            <w:pPr>
              <w:spacing w:line="240" w:lineRule="auto"/>
              <w:contextualSpacing/>
            </w:pPr>
          </w:p>
        </w:tc>
        <w:tc>
          <w:tcPr>
            <w:tcW w:w="2520" w:type="dxa"/>
          </w:tcPr>
          <w:p w14:paraId="26BA3D29" w14:textId="77777777" w:rsidR="000E2EA5" w:rsidRDefault="0099691E" w:rsidP="00210384">
            <w:pPr>
              <w:spacing w:line="240" w:lineRule="auto"/>
              <w:contextualSpacing/>
            </w:pPr>
            <w:r>
              <w:t>MOVESEG^HLOAPI</w:t>
            </w:r>
          </w:p>
        </w:tc>
        <w:tc>
          <w:tcPr>
            <w:tcW w:w="4950" w:type="dxa"/>
          </w:tcPr>
          <w:p w14:paraId="51C90830" w14:textId="77777777" w:rsidR="000E2EA5" w:rsidRDefault="00E631AE" w:rsidP="00210384">
            <w:pPr>
              <w:spacing w:line="240" w:lineRule="auto"/>
              <w:contextualSpacing/>
            </w:pPr>
            <w:r>
              <w:t>Moves a segment built in the traditional style into the HLO message under construction.</w:t>
            </w:r>
          </w:p>
        </w:tc>
        <w:tc>
          <w:tcPr>
            <w:tcW w:w="1620" w:type="dxa"/>
          </w:tcPr>
          <w:p w14:paraId="284BFF6B" w14:textId="77777777" w:rsidR="000E2EA5" w:rsidRDefault="004C694B" w:rsidP="00210384">
            <w:pPr>
              <w:spacing w:line="240" w:lineRule="auto"/>
              <w:contextualSpacing/>
            </w:pPr>
            <w:r>
              <w:t>5.1.6</w:t>
            </w:r>
          </w:p>
        </w:tc>
      </w:tr>
      <w:tr w:rsidR="0099691E" w:rsidRPr="00D229E9" w14:paraId="7B5FC670" w14:textId="77777777" w:rsidTr="00914BFE">
        <w:tc>
          <w:tcPr>
            <w:tcW w:w="288" w:type="dxa"/>
            <w:shd w:val="clear" w:color="auto" w:fill="BFBFBF"/>
          </w:tcPr>
          <w:p w14:paraId="3999FCE8" w14:textId="77777777" w:rsidR="0099691E" w:rsidRPr="00D229E9" w:rsidRDefault="0099691E" w:rsidP="00210384">
            <w:pPr>
              <w:spacing w:line="240" w:lineRule="auto"/>
              <w:contextualSpacing/>
              <w:rPr>
                <w:b/>
              </w:rPr>
            </w:pPr>
          </w:p>
        </w:tc>
        <w:tc>
          <w:tcPr>
            <w:tcW w:w="9990" w:type="dxa"/>
            <w:gridSpan w:val="5"/>
            <w:shd w:val="clear" w:color="auto" w:fill="D9D9D9"/>
          </w:tcPr>
          <w:p w14:paraId="638834D5" w14:textId="77777777" w:rsidR="0099691E" w:rsidRPr="00D229E9" w:rsidRDefault="0099691E" w:rsidP="00210384">
            <w:pPr>
              <w:spacing w:line="240" w:lineRule="auto"/>
              <w:contextualSpacing/>
              <w:rPr>
                <w:b/>
              </w:rPr>
            </w:pPr>
            <w:r w:rsidRPr="00D229E9">
              <w:rPr>
                <w:b/>
              </w:rPr>
              <w:t>Setting Data into Segments</w:t>
            </w:r>
          </w:p>
        </w:tc>
      </w:tr>
      <w:tr w:rsidR="009514F9" w14:paraId="6BE2C702" w14:textId="77777777" w:rsidTr="00914BFE">
        <w:tc>
          <w:tcPr>
            <w:tcW w:w="288" w:type="dxa"/>
            <w:shd w:val="clear" w:color="auto" w:fill="BFBFBF"/>
          </w:tcPr>
          <w:p w14:paraId="244CA895" w14:textId="77777777" w:rsidR="009514F9" w:rsidRDefault="009514F9" w:rsidP="00210384">
            <w:pPr>
              <w:spacing w:line="240" w:lineRule="auto"/>
              <w:contextualSpacing/>
            </w:pPr>
          </w:p>
        </w:tc>
        <w:tc>
          <w:tcPr>
            <w:tcW w:w="540" w:type="dxa"/>
            <w:shd w:val="clear" w:color="auto" w:fill="BFBFBF"/>
          </w:tcPr>
          <w:p w14:paraId="2BEC1334" w14:textId="77777777" w:rsidR="009514F9" w:rsidRDefault="009514F9" w:rsidP="00210384">
            <w:pPr>
              <w:spacing w:line="240" w:lineRule="auto"/>
              <w:contextualSpacing/>
            </w:pPr>
          </w:p>
        </w:tc>
        <w:tc>
          <w:tcPr>
            <w:tcW w:w="360" w:type="dxa"/>
          </w:tcPr>
          <w:p w14:paraId="1AA978C7" w14:textId="77777777" w:rsidR="009514F9" w:rsidRDefault="009514F9" w:rsidP="00210384">
            <w:pPr>
              <w:spacing w:line="240" w:lineRule="auto"/>
              <w:contextualSpacing/>
            </w:pPr>
          </w:p>
        </w:tc>
        <w:tc>
          <w:tcPr>
            <w:tcW w:w="2520" w:type="dxa"/>
          </w:tcPr>
          <w:p w14:paraId="728B1752" w14:textId="77777777" w:rsidR="009514F9" w:rsidRDefault="009514F9" w:rsidP="00210384">
            <w:pPr>
              <w:spacing w:line="240" w:lineRule="auto"/>
              <w:contextualSpacing/>
            </w:pPr>
            <w:r>
              <w:t>SET^HLOAPI</w:t>
            </w:r>
          </w:p>
        </w:tc>
        <w:tc>
          <w:tcPr>
            <w:tcW w:w="4950" w:type="dxa"/>
          </w:tcPr>
          <w:p w14:paraId="5D0AAB5C" w14:textId="77777777" w:rsidR="009514F9" w:rsidRDefault="009514F9" w:rsidP="00210384">
            <w:pPr>
              <w:spacing w:line="240" w:lineRule="auto"/>
              <w:contextualSpacing/>
            </w:pPr>
            <w:r>
              <w:t>Sets a single atomic value into the segment.</w:t>
            </w:r>
            <w:r w:rsidR="000D0CD6">
              <w:t xml:space="preserve"> </w:t>
            </w:r>
            <w:r>
              <w:t xml:space="preserve">Use this if there is no specific API for the HL7 data type. </w:t>
            </w:r>
          </w:p>
        </w:tc>
        <w:tc>
          <w:tcPr>
            <w:tcW w:w="1620" w:type="dxa"/>
          </w:tcPr>
          <w:p w14:paraId="7D5CCAF3" w14:textId="77777777" w:rsidR="009514F9" w:rsidRDefault="004C694B" w:rsidP="00210384">
            <w:pPr>
              <w:spacing w:line="240" w:lineRule="auto"/>
              <w:contextualSpacing/>
            </w:pPr>
            <w:r>
              <w:t>5.1.7.1</w:t>
            </w:r>
          </w:p>
        </w:tc>
      </w:tr>
      <w:tr w:rsidR="009514F9" w14:paraId="411FD629" w14:textId="77777777" w:rsidTr="00914BFE">
        <w:tc>
          <w:tcPr>
            <w:tcW w:w="288" w:type="dxa"/>
            <w:shd w:val="clear" w:color="auto" w:fill="BFBFBF"/>
          </w:tcPr>
          <w:p w14:paraId="75F985F1" w14:textId="77777777" w:rsidR="009514F9" w:rsidRDefault="009514F9" w:rsidP="00210384">
            <w:pPr>
              <w:spacing w:line="240" w:lineRule="auto"/>
              <w:contextualSpacing/>
            </w:pPr>
          </w:p>
        </w:tc>
        <w:tc>
          <w:tcPr>
            <w:tcW w:w="540" w:type="dxa"/>
            <w:shd w:val="clear" w:color="auto" w:fill="BFBFBF"/>
          </w:tcPr>
          <w:p w14:paraId="00947640" w14:textId="77777777" w:rsidR="009514F9" w:rsidRDefault="009514F9" w:rsidP="00210384">
            <w:pPr>
              <w:spacing w:line="240" w:lineRule="auto"/>
              <w:contextualSpacing/>
            </w:pPr>
          </w:p>
        </w:tc>
        <w:tc>
          <w:tcPr>
            <w:tcW w:w="360" w:type="dxa"/>
          </w:tcPr>
          <w:p w14:paraId="5A8926ED" w14:textId="77777777" w:rsidR="009514F9" w:rsidRDefault="009514F9" w:rsidP="00210384">
            <w:pPr>
              <w:spacing w:line="240" w:lineRule="auto"/>
              <w:contextualSpacing/>
            </w:pPr>
          </w:p>
        </w:tc>
        <w:tc>
          <w:tcPr>
            <w:tcW w:w="2520" w:type="dxa"/>
          </w:tcPr>
          <w:p w14:paraId="5AA73C59" w14:textId="77777777" w:rsidR="009514F9" w:rsidRDefault="00973435" w:rsidP="00210384">
            <w:pPr>
              <w:spacing w:line="240" w:lineRule="auto"/>
              <w:contextualSpacing/>
            </w:pPr>
            <w:r w:rsidRPr="00353CF6">
              <w:t>SETAD^HLOAPI4</w:t>
            </w:r>
          </w:p>
        </w:tc>
        <w:tc>
          <w:tcPr>
            <w:tcW w:w="4950" w:type="dxa"/>
          </w:tcPr>
          <w:p w14:paraId="5CC2F700" w14:textId="77777777" w:rsidR="009514F9" w:rsidRDefault="009514F9" w:rsidP="00210384">
            <w:pPr>
              <w:spacing w:line="240" w:lineRule="auto"/>
              <w:contextualSpacing/>
            </w:pPr>
          </w:p>
          <w:p w14:paraId="3E8A9E95" w14:textId="77777777" w:rsidR="00973435" w:rsidRDefault="00973435" w:rsidP="00210384">
            <w:pPr>
              <w:spacing w:line="240" w:lineRule="auto"/>
              <w:contextualSpacing/>
            </w:pPr>
            <w:r>
              <w:t>Sets an address.</w:t>
            </w:r>
          </w:p>
        </w:tc>
        <w:tc>
          <w:tcPr>
            <w:tcW w:w="1620" w:type="dxa"/>
          </w:tcPr>
          <w:p w14:paraId="66F27CF7" w14:textId="77777777" w:rsidR="009514F9" w:rsidRDefault="004C694B" w:rsidP="00210384">
            <w:pPr>
              <w:spacing w:line="240" w:lineRule="auto"/>
              <w:contextualSpacing/>
            </w:pPr>
            <w:r>
              <w:t>5.1.7.2</w:t>
            </w:r>
          </w:p>
          <w:p w14:paraId="7FB0EA77" w14:textId="77777777" w:rsidR="004C694B" w:rsidRDefault="004C694B" w:rsidP="00210384">
            <w:pPr>
              <w:spacing w:line="240" w:lineRule="auto"/>
              <w:contextualSpacing/>
            </w:pPr>
          </w:p>
        </w:tc>
      </w:tr>
      <w:tr w:rsidR="009514F9" w14:paraId="0AE8CDDE" w14:textId="77777777" w:rsidTr="00914BFE">
        <w:tc>
          <w:tcPr>
            <w:tcW w:w="288" w:type="dxa"/>
            <w:shd w:val="clear" w:color="auto" w:fill="BFBFBF"/>
          </w:tcPr>
          <w:p w14:paraId="7D67B157" w14:textId="77777777" w:rsidR="009514F9" w:rsidRDefault="009514F9" w:rsidP="00210384">
            <w:pPr>
              <w:spacing w:line="240" w:lineRule="auto"/>
              <w:contextualSpacing/>
            </w:pPr>
          </w:p>
        </w:tc>
        <w:tc>
          <w:tcPr>
            <w:tcW w:w="540" w:type="dxa"/>
            <w:shd w:val="clear" w:color="auto" w:fill="BFBFBF"/>
          </w:tcPr>
          <w:p w14:paraId="0E0B5DA1" w14:textId="77777777" w:rsidR="009514F9" w:rsidRDefault="009514F9" w:rsidP="00210384">
            <w:pPr>
              <w:spacing w:line="240" w:lineRule="auto"/>
              <w:contextualSpacing/>
            </w:pPr>
          </w:p>
        </w:tc>
        <w:tc>
          <w:tcPr>
            <w:tcW w:w="360" w:type="dxa"/>
          </w:tcPr>
          <w:p w14:paraId="6513A940" w14:textId="77777777" w:rsidR="009514F9" w:rsidRDefault="009514F9" w:rsidP="00210384">
            <w:pPr>
              <w:spacing w:line="240" w:lineRule="auto"/>
              <w:contextualSpacing/>
            </w:pPr>
          </w:p>
        </w:tc>
        <w:tc>
          <w:tcPr>
            <w:tcW w:w="2520" w:type="dxa"/>
          </w:tcPr>
          <w:p w14:paraId="3E50EC31" w14:textId="77777777" w:rsidR="009514F9" w:rsidRDefault="00973435" w:rsidP="00210384">
            <w:pPr>
              <w:spacing w:line="240" w:lineRule="auto"/>
              <w:contextualSpacing/>
            </w:pPr>
            <w:r w:rsidRPr="00353CF6">
              <w:t>SETCE^HLOAPI4</w:t>
            </w:r>
          </w:p>
        </w:tc>
        <w:tc>
          <w:tcPr>
            <w:tcW w:w="4950" w:type="dxa"/>
          </w:tcPr>
          <w:p w14:paraId="4181FBE0" w14:textId="77777777" w:rsidR="009514F9" w:rsidRDefault="00973435" w:rsidP="00210384">
            <w:pPr>
              <w:spacing w:line="240" w:lineRule="auto"/>
              <w:contextualSpacing/>
            </w:pPr>
            <w:r>
              <w:rPr>
                <w:bCs/>
              </w:rPr>
              <w:t>S</w:t>
            </w:r>
            <w:r>
              <w:t>ets the CE data type (</w:t>
            </w:r>
            <w:r w:rsidRPr="00353CF6">
              <w:t>Coded</w:t>
            </w:r>
            <w:r>
              <w:t xml:space="preserve"> Element).</w:t>
            </w:r>
          </w:p>
        </w:tc>
        <w:tc>
          <w:tcPr>
            <w:tcW w:w="1620" w:type="dxa"/>
          </w:tcPr>
          <w:p w14:paraId="32A8A5AE" w14:textId="77777777" w:rsidR="009514F9" w:rsidRDefault="004C694B" w:rsidP="00210384">
            <w:pPr>
              <w:spacing w:line="240" w:lineRule="auto"/>
              <w:contextualSpacing/>
            </w:pPr>
            <w:r>
              <w:t>5.1.7.3</w:t>
            </w:r>
          </w:p>
        </w:tc>
      </w:tr>
      <w:tr w:rsidR="009514F9" w14:paraId="61D68015" w14:textId="77777777" w:rsidTr="00914BFE">
        <w:tc>
          <w:tcPr>
            <w:tcW w:w="288" w:type="dxa"/>
            <w:shd w:val="clear" w:color="auto" w:fill="BFBFBF"/>
          </w:tcPr>
          <w:p w14:paraId="202E8655" w14:textId="77777777" w:rsidR="009514F9" w:rsidRDefault="009514F9" w:rsidP="00210384">
            <w:pPr>
              <w:spacing w:line="240" w:lineRule="auto"/>
              <w:contextualSpacing/>
            </w:pPr>
          </w:p>
        </w:tc>
        <w:tc>
          <w:tcPr>
            <w:tcW w:w="540" w:type="dxa"/>
            <w:shd w:val="clear" w:color="auto" w:fill="BFBFBF"/>
          </w:tcPr>
          <w:p w14:paraId="33E425B3" w14:textId="77777777" w:rsidR="009514F9" w:rsidRDefault="009514F9" w:rsidP="00210384">
            <w:pPr>
              <w:spacing w:line="240" w:lineRule="auto"/>
              <w:contextualSpacing/>
            </w:pPr>
          </w:p>
        </w:tc>
        <w:tc>
          <w:tcPr>
            <w:tcW w:w="360" w:type="dxa"/>
          </w:tcPr>
          <w:p w14:paraId="52870E0E" w14:textId="77777777" w:rsidR="009514F9" w:rsidRDefault="009514F9" w:rsidP="00210384">
            <w:pPr>
              <w:spacing w:line="240" w:lineRule="auto"/>
              <w:contextualSpacing/>
            </w:pPr>
          </w:p>
        </w:tc>
        <w:tc>
          <w:tcPr>
            <w:tcW w:w="2520" w:type="dxa"/>
          </w:tcPr>
          <w:p w14:paraId="22331A9C" w14:textId="77777777" w:rsidR="009514F9" w:rsidRDefault="00973435" w:rsidP="00210384">
            <w:pPr>
              <w:spacing w:line="240" w:lineRule="auto"/>
              <w:contextualSpacing/>
            </w:pPr>
            <w:r w:rsidRPr="00353CF6">
              <w:t>SETCNE^HLOAPI4</w:t>
            </w:r>
          </w:p>
        </w:tc>
        <w:tc>
          <w:tcPr>
            <w:tcW w:w="4950" w:type="dxa"/>
          </w:tcPr>
          <w:p w14:paraId="1D909F40" w14:textId="77777777" w:rsidR="009514F9" w:rsidRDefault="00973435" w:rsidP="00210384">
            <w:pPr>
              <w:spacing w:line="240" w:lineRule="auto"/>
              <w:contextualSpacing/>
            </w:pPr>
            <w:r>
              <w:rPr>
                <w:bCs/>
              </w:rPr>
              <w:t>S</w:t>
            </w:r>
            <w:r>
              <w:t>ets the CNE data type (</w:t>
            </w:r>
            <w:r w:rsidRPr="00353CF6">
              <w:t xml:space="preserve">Coded </w:t>
            </w:r>
            <w:r>
              <w:t>Element w</w:t>
            </w:r>
            <w:r w:rsidRPr="00353CF6">
              <w:t>ith</w:t>
            </w:r>
            <w:r>
              <w:t xml:space="preserve"> No Exceptions).</w:t>
            </w:r>
          </w:p>
        </w:tc>
        <w:tc>
          <w:tcPr>
            <w:tcW w:w="1620" w:type="dxa"/>
          </w:tcPr>
          <w:p w14:paraId="503A2627" w14:textId="77777777" w:rsidR="009514F9" w:rsidRDefault="004C694B" w:rsidP="00210384">
            <w:pPr>
              <w:spacing w:line="240" w:lineRule="auto"/>
              <w:contextualSpacing/>
            </w:pPr>
            <w:r>
              <w:t>5.1.7.4</w:t>
            </w:r>
          </w:p>
        </w:tc>
      </w:tr>
      <w:tr w:rsidR="009514F9" w14:paraId="2EED6153" w14:textId="77777777" w:rsidTr="00914BFE">
        <w:tc>
          <w:tcPr>
            <w:tcW w:w="288" w:type="dxa"/>
            <w:shd w:val="clear" w:color="auto" w:fill="BFBFBF"/>
          </w:tcPr>
          <w:p w14:paraId="7CFC7E44" w14:textId="77777777" w:rsidR="009514F9" w:rsidRDefault="009514F9" w:rsidP="00210384">
            <w:pPr>
              <w:spacing w:line="240" w:lineRule="auto"/>
              <w:contextualSpacing/>
            </w:pPr>
          </w:p>
        </w:tc>
        <w:tc>
          <w:tcPr>
            <w:tcW w:w="540" w:type="dxa"/>
            <w:shd w:val="clear" w:color="auto" w:fill="BFBFBF"/>
          </w:tcPr>
          <w:p w14:paraId="7D84F255" w14:textId="77777777" w:rsidR="009514F9" w:rsidRDefault="009514F9" w:rsidP="00210384">
            <w:pPr>
              <w:spacing w:line="240" w:lineRule="auto"/>
              <w:contextualSpacing/>
            </w:pPr>
          </w:p>
        </w:tc>
        <w:tc>
          <w:tcPr>
            <w:tcW w:w="360" w:type="dxa"/>
          </w:tcPr>
          <w:p w14:paraId="70519BFD" w14:textId="77777777" w:rsidR="009514F9" w:rsidRDefault="009514F9" w:rsidP="00210384">
            <w:pPr>
              <w:spacing w:line="240" w:lineRule="auto"/>
              <w:contextualSpacing/>
            </w:pPr>
          </w:p>
        </w:tc>
        <w:tc>
          <w:tcPr>
            <w:tcW w:w="2520" w:type="dxa"/>
          </w:tcPr>
          <w:p w14:paraId="05DA3585" w14:textId="77777777" w:rsidR="009514F9" w:rsidRDefault="00973435" w:rsidP="00210384">
            <w:pPr>
              <w:spacing w:line="240" w:lineRule="auto"/>
              <w:contextualSpacing/>
            </w:pPr>
            <w:r w:rsidRPr="00353CF6">
              <w:t>SETCWE^HLOAPI4</w:t>
            </w:r>
          </w:p>
        </w:tc>
        <w:tc>
          <w:tcPr>
            <w:tcW w:w="4950" w:type="dxa"/>
          </w:tcPr>
          <w:p w14:paraId="1F43E57E" w14:textId="77777777" w:rsidR="009514F9" w:rsidRDefault="00973435" w:rsidP="00210384">
            <w:pPr>
              <w:spacing w:line="240" w:lineRule="auto"/>
              <w:contextualSpacing/>
            </w:pPr>
            <w:r>
              <w:t>Sets the CWE data type (Coded Value with Exceptions)</w:t>
            </w:r>
          </w:p>
        </w:tc>
        <w:tc>
          <w:tcPr>
            <w:tcW w:w="1620" w:type="dxa"/>
          </w:tcPr>
          <w:p w14:paraId="0AC7D2C4" w14:textId="77777777" w:rsidR="009514F9" w:rsidRDefault="004C694B" w:rsidP="00210384">
            <w:pPr>
              <w:spacing w:line="240" w:lineRule="auto"/>
              <w:contextualSpacing/>
            </w:pPr>
            <w:r>
              <w:t>5.1.7.5</w:t>
            </w:r>
          </w:p>
        </w:tc>
      </w:tr>
      <w:tr w:rsidR="009514F9" w14:paraId="55CE5AE9" w14:textId="77777777" w:rsidTr="00914BFE">
        <w:tc>
          <w:tcPr>
            <w:tcW w:w="288" w:type="dxa"/>
            <w:shd w:val="clear" w:color="auto" w:fill="BFBFBF"/>
          </w:tcPr>
          <w:p w14:paraId="63BB88DD" w14:textId="77777777" w:rsidR="009514F9" w:rsidRDefault="009514F9" w:rsidP="00210384">
            <w:pPr>
              <w:spacing w:line="240" w:lineRule="auto"/>
              <w:contextualSpacing/>
            </w:pPr>
          </w:p>
        </w:tc>
        <w:tc>
          <w:tcPr>
            <w:tcW w:w="540" w:type="dxa"/>
            <w:shd w:val="clear" w:color="auto" w:fill="BFBFBF"/>
          </w:tcPr>
          <w:p w14:paraId="2C7E6CB7" w14:textId="77777777" w:rsidR="009514F9" w:rsidRDefault="009514F9" w:rsidP="00210384">
            <w:pPr>
              <w:spacing w:line="240" w:lineRule="auto"/>
              <w:contextualSpacing/>
            </w:pPr>
          </w:p>
        </w:tc>
        <w:tc>
          <w:tcPr>
            <w:tcW w:w="360" w:type="dxa"/>
          </w:tcPr>
          <w:p w14:paraId="091D6793" w14:textId="77777777" w:rsidR="009514F9" w:rsidRDefault="009514F9" w:rsidP="00210384">
            <w:pPr>
              <w:spacing w:line="240" w:lineRule="auto"/>
              <w:contextualSpacing/>
            </w:pPr>
          </w:p>
        </w:tc>
        <w:tc>
          <w:tcPr>
            <w:tcW w:w="2520" w:type="dxa"/>
          </w:tcPr>
          <w:p w14:paraId="481B23A1" w14:textId="77777777" w:rsidR="009514F9" w:rsidRDefault="00973435" w:rsidP="00210384">
            <w:pPr>
              <w:spacing w:line="240" w:lineRule="auto"/>
              <w:contextualSpacing/>
            </w:pPr>
            <w:r w:rsidRPr="00353CF6">
              <w:t>SETDT^HLOAPI4</w:t>
            </w:r>
          </w:p>
        </w:tc>
        <w:tc>
          <w:tcPr>
            <w:tcW w:w="4950" w:type="dxa"/>
          </w:tcPr>
          <w:p w14:paraId="5432BE4A" w14:textId="77777777" w:rsidR="009514F9" w:rsidRDefault="00973435" w:rsidP="00210384">
            <w:pPr>
              <w:spacing w:line="240" w:lineRule="auto"/>
              <w:contextualSpacing/>
            </w:pPr>
            <w:r>
              <w:t>Sets a DT data type (Date).</w:t>
            </w:r>
          </w:p>
        </w:tc>
        <w:tc>
          <w:tcPr>
            <w:tcW w:w="1620" w:type="dxa"/>
          </w:tcPr>
          <w:p w14:paraId="39BAFED1" w14:textId="77777777" w:rsidR="009514F9" w:rsidRDefault="004C694B" w:rsidP="00210384">
            <w:pPr>
              <w:spacing w:line="240" w:lineRule="auto"/>
              <w:contextualSpacing/>
            </w:pPr>
            <w:r>
              <w:t>5.1.7.6</w:t>
            </w:r>
          </w:p>
        </w:tc>
      </w:tr>
      <w:tr w:rsidR="009514F9" w14:paraId="749A4923" w14:textId="77777777" w:rsidTr="00914BFE">
        <w:tc>
          <w:tcPr>
            <w:tcW w:w="288" w:type="dxa"/>
            <w:shd w:val="clear" w:color="auto" w:fill="BFBFBF"/>
          </w:tcPr>
          <w:p w14:paraId="68828551" w14:textId="77777777" w:rsidR="009514F9" w:rsidRDefault="009514F9" w:rsidP="00210384">
            <w:pPr>
              <w:spacing w:line="240" w:lineRule="auto"/>
              <w:contextualSpacing/>
            </w:pPr>
          </w:p>
        </w:tc>
        <w:tc>
          <w:tcPr>
            <w:tcW w:w="540" w:type="dxa"/>
            <w:shd w:val="clear" w:color="auto" w:fill="BFBFBF"/>
          </w:tcPr>
          <w:p w14:paraId="72416B1C" w14:textId="77777777" w:rsidR="009514F9" w:rsidRDefault="009514F9" w:rsidP="00210384">
            <w:pPr>
              <w:spacing w:line="240" w:lineRule="auto"/>
              <w:contextualSpacing/>
            </w:pPr>
          </w:p>
        </w:tc>
        <w:tc>
          <w:tcPr>
            <w:tcW w:w="360" w:type="dxa"/>
          </w:tcPr>
          <w:p w14:paraId="52B70695" w14:textId="77777777" w:rsidR="009514F9" w:rsidRDefault="009514F9" w:rsidP="00210384">
            <w:pPr>
              <w:spacing w:line="240" w:lineRule="auto"/>
              <w:contextualSpacing/>
            </w:pPr>
          </w:p>
        </w:tc>
        <w:tc>
          <w:tcPr>
            <w:tcW w:w="2520" w:type="dxa"/>
          </w:tcPr>
          <w:p w14:paraId="5284743E" w14:textId="77777777" w:rsidR="009514F9" w:rsidRDefault="00973435" w:rsidP="00210384">
            <w:pPr>
              <w:spacing w:line="240" w:lineRule="auto"/>
              <w:contextualSpacing/>
            </w:pPr>
            <w:r w:rsidRPr="00353CF6">
              <w:t>SETHD^HLOAPI4</w:t>
            </w:r>
          </w:p>
        </w:tc>
        <w:tc>
          <w:tcPr>
            <w:tcW w:w="4950" w:type="dxa"/>
          </w:tcPr>
          <w:p w14:paraId="3E6C60DD" w14:textId="77777777" w:rsidR="009514F9" w:rsidRDefault="00973435" w:rsidP="00210384">
            <w:pPr>
              <w:spacing w:line="240" w:lineRule="auto"/>
              <w:contextualSpacing/>
            </w:pPr>
            <w:r>
              <w:rPr>
                <w:bCs/>
              </w:rPr>
              <w:t>S</w:t>
            </w:r>
            <w:r>
              <w:t>ets the HD data type (</w:t>
            </w:r>
            <w:r w:rsidRPr="00353CF6">
              <w:t>Hierarchic De</w:t>
            </w:r>
            <w:r>
              <w:t>signator)</w:t>
            </w:r>
          </w:p>
        </w:tc>
        <w:tc>
          <w:tcPr>
            <w:tcW w:w="1620" w:type="dxa"/>
          </w:tcPr>
          <w:p w14:paraId="5ECCDF2A" w14:textId="77777777" w:rsidR="009514F9" w:rsidRDefault="004C694B" w:rsidP="00210384">
            <w:pPr>
              <w:spacing w:line="240" w:lineRule="auto"/>
              <w:contextualSpacing/>
            </w:pPr>
            <w:r>
              <w:t>5.1.7.7</w:t>
            </w:r>
          </w:p>
        </w:tc>
      </w:tr>
      <w:tr w:rsidR="009514F9" w14:paraId="0F22BE58" w14:textId="77777777" w:rsidTr="00914BFE">
        <w:tc>
          <w:tcPr>
            <w:tcW w:w="288" w:type="dxa"/>
            <w:shd w:val="clear" w:color="auto" w:fill="BFBFBF"/>
          </w:tcPr>
          <w:p w14:paraId="5DF4BFB8" w14:textId="77777777" w:rsidR="009514F9" w:rsidRDefault="009514F9" w:rsidP="00210384">
            <w:pPr>
              <w:spacing w:line="240" w:lineRule="auto"/>
              <w:contextualSpacing/>
            </w:pPr>
          </w:p>
        </w:tc>
        <w:tc>
          <w:tcPr>
            <w:tcW w:w="540" w:type="dxa"/>
            <w:shd w:val="clear" w:color="auto" w:fill="BFBFBF"/>
          </w:tcPr>
          <w:p w14:paraId="116BE75D" w14:textId="77777777" w:rsidR="009514F9" w:rsidRDefault="009514F9" w:rsidP="00210384">
            <w:pPr>
              <w:spacing w:line="240" w:lineRule="auto"/>
              <w:contextualSpacing/>
            </w:pPr>
          </w:p>
        </w:tc>
        <w:tc>
          <w:tcPr>
            <w:tcW w:w="360" w:type="dxa"/>
          </w:tcPr>
          <w:p w14:paraId="73979560" w14:textId="77777777" w:rsidR="009514F9" w:rsidRDefault="009514F9" w:rsidP="00210384">
            <w:pPr>
              <w:spacing w:line="240" w:lineRule="auto"/>
              <w:contextualSpacing/>
            </w:pPr>
          </w:p>
        </w:tc>
        <w:tc>
          <w:tcPr>
            <w:tcW w:w="2520" w:type="dxa"/>
          </w:tcPr>
          <w:p w14:paraId="194A85BA" w14:textId="77777777" w:rsidR="009514F9" w:rsidRDefault="00973435" w:rsidP="00210384">
            <w:pPr>
              <w:spacing w:line="240" w:lineRule="auto"/>
              <w:contextualSpacing/>
            </w:pPr>
            <w:r w:rsidRPr="00A131C3">
              <w:t>SETTS^HLOAPI4</w:t>
            </w:r>
          </w:p>
        </w:tc>
        <w:tc>
          <w:tcPr>
            <w:tcW w:w="4950" w:type="dxa"/>
          </w:tcPr>
          <w:p w14:paraId="5AF9022A" w14:textId="77777777" w:rsidR="009514F9" w:rsidRDefault="00973435" w:rsidP="00210384">
            <w:pPr>
              <w:spacing w:line="240" w:lineRule="auto"/>
              <w:contextualSpacing/>
            </w:pPr>
            <w:r>
              <w:t>Sets the TS data type (Times</w:t>
            </w:r>
            <w:r w:rsidRPr="00A131C3">
              <w:t>tamp</w:t>
            </w:r>
            <w:r>
              <w:t>)</w:t>
            </w:r>
          </w:p>
        </w:tc>
        <w:tc>
          <w:tcPr>
            <w:tcW w:w="1620" w:type="dxa"/>
          </w:tcPr>
          <w:p w14:paraId="1DD4FE0B" w14:textId="77777777" w:rsidR="009514F9" w:rsidRDefault="004C694B" w:rsidP="00210384">
            <w:pPr>
              <w:spacing w:line="240" w:lineRule="auto"/>
              <w:contextualSpacing/>
            </w:pPr>
            <w:r>
              <w:t>5.1.7.8</w:t>
            </w:r>
          </w:p>
        </w:tc>
      </w:tr>
      <w:tr w:rsidR="009514F9" w14:paraId="31B7E5BA" w14:textId="77777777" w:rsidTr="00914BFE">
        <w:tc>
          <w:tcPr>
            <w:tcW w:w="288" w:type="dxa"/>
            <w:shd w:val="clear" w:color="auto" w:fill="BFBFBF"/>
          </w:tcPr>
          <w:p w14:paraId="42ED0159" w14:textId="77777777" w:rsidR="009514F9" w:rsidRDefault="009514F9" w:rsidP="00210384">
            <w:pPr>
              <w:spacing w:line="240" w:lineRule="auto"/>
              <w:contextualSpacing/>
            </w:pPr>
          </w:p>
        </w:tc>
        <w:tc>
          <w:tcPr>
            <w:tcW w:w="540" w:type="dxa"/>
            <w:shd w:val="clear" w:color="auto" w:fill="BFBFBF"/>
          </w:tcPr>
          <w:p w14:paraId="195982D5" w14:textId="77777777" w:rsidR="009514F9" w:rsidRDefault="009514F9" w:rsidP="00210384">
            <w:pPr>
              <w:spacing w:line="240" w:lineRule="auto"/>
              <w:contextualSpacing/>
            </w:pPr>
          </w:p>
        </w:tc>
        <w:tc>
          <w:tcPr>
            <w:tcW w:w="360" w:type="dxa"/>
          </w:tcPr>
          <w:p w14:paraId="19FCF481" w14:textId="77777777" w:rsidR="009514F9" w:rsidRDefault="009514F9" w:rsidP="00210384">
            <w:pPr>
              <w:spacing w:line="240" w:lineRule="auto"/>
              <w:contextualSpacing/>
            </w:pPr>
          </w:p>
        </w:tc>
        <w:tc>
          <w:tcPr>
            <w:tcW w:w="2520" w:type="dxa"/>
          </w:tcPr>
          <w:p w14:paraId="183CCB83" w14:textId="77777777" w:rsidR="009514F9" w:rsidRDefault="00973435" w:rsidP="00210384">
            <w:pPr>
              <w:spacing w:line="240" w:lineRule="auto"/>
              <w:contextualSpacing/>
            </w:pPr>
            <w:r>
              <w:t>SETXPN</w:t>
            </w:r>
            <w:r w:rsidRPr="00A131C3">
              <w:t>^HLOAPI4</w:t>
            </w:r>
          </w:p>
        </w:tc>
        <w:tc>
          <w:tcPr>
            <w:tcW w:w="4950" w:type="dxa"/>
          </w:tcPr>
          <w:p w14:paraId="6F58217A" w14:textId="77777777" w:rsidR="009514F9" w:rsidRDefault="00973435" w:rsidP="00210384">
            <w:pPr>
              <w:spacing w:line="240" w:lineRule="auto"/>
              <w:contextualSpacing/>
            </w:pPr>
            <w:r>
              <w:t>Sets the XPN data type (Extended Person Name)</w:t>
            </w:r>
          </w:p>
        </w:tc>
        <w:tc>
          <w:tcPr>
            <w:tcW w:w="1620" w:type="dxa"/>
          </w:tcPr>
          <w:p w14:paraId="23092AB3" w14:textId="77777777" w:rsidR="009514F9" w:rsidRDefault="004C694B" w:rsidP="00210384">
            <w:pPr>
              <w:spacing w:line="240" w:lineRule="auto"/>
              <w:contextualSpacing/>
            </w:pPr>
            <w:r>
              <w:t>5.1.7.9</w:t>
            </w:r>
          </w:p>
        </w:tc>
      </w:tr>
      <w:tr w:rsidR="00973435" w:rsidRPr="00D229E9" w14:paraId="37FE1D46" w14:textId="77777777" w:rsidTr="00914BFE">
        <w:tc>
          <w:tcPr>
            <w:tcW w:w="288" w:type="dxa"/>
            <w:shd w:val="clear" w:color="auto" w:fill="BFBFBF"/>
          </w:tcPr>
          <w:p w14:paraId="76F4DC18" w14:textId="77777777" w:rsidR="00973435" w:rsidRPr="00D229E9" w:rsidRDefault="00973435" w:rsidP="00210384">
            <w:pPr>
              <w:spacing w:line="240" w:lineRule="auto"/>
              <w:contextualSpacing/>
              <w:rPr>
                <w:b/>
              </w:rPr>
            </w:pPr>
          </w:p>
        </w:tc>
        <w:tc>
          <w:tcPr>
            <w:tcW w:w="9990" w:type="dxa"/>
            <w:gridSpan w:val="5"/>
            <w:shd w:val="clear" w:color="auto" w:fill="D9D9D9"/>
          </w:tcPr>
          <w:p w14:paraId="2AAC8885" w14:textId="77777777" w:rsidR="00973435" w:rsidRPr="00D229E9" w:rsidRDefault="00914BFE" w:rsidP="00210384">
            <w:pPr>
              <w:spacing w:line="240" w:lineRule="auto"/>
              <w:contextualSpacing/>
              <w:rPr>
                <w:b/>
              </w:rPr>
            </w:pPr>
            <w:r>
              <w:rPr>
                <w:b/>
              </w:rPr>
              <w:t>Addressing and Sending the Completed Message</w:t>
            </w:r>
          </w:p>
        </w:tc>
      </w:tr>
      <w:tr w:rsidR="009514F9" w14:paraId="7B3DFFE1" w14:textId="77777777" w:rsidTr="00914BFE">
        <w:tc>
          <w:tcPr>
            <w:tcW w:w="288" w:type="dxa"/>
            <w:shd w:val="clear" w:color="auto" w:fill="BFBFBF"/>
          </w:tcPr>
          <w:p w14:paraId="2AB5E0CB" w14:textId="77777777" w:rsidR="009514F9" w:rsidRDefault="009514F9" w:rsidP="00210384">
            <w:pPr>
              <w:spacing w:line="240" w:lineRule="auto"/>
              <w:contextualSpacing/>
            </w:pPr>
          </w:p>
        </w:tc>
        <w:tc>
          <w:tcPr>
            <w:tcW w:w="540" w:type="dxa"/>
            <w:shd w:val="clear" w:color="auto" w:fill="BFBFBF"/>
          </w:tcPr>
          <w:p w14:paraId="1E7DA7D6" w14:textId="77777777" w:rsidR="009514F9" w:rsidRDefault="009514F9" w:rsidP="00210384">
            <w:pPr>
              <w:spacing w:line="240" w:lineRule="auto"/>
              <w:contextualSpacing/>
            </w:pPr>
          </w:p>
        </w:tc>
        <w:tc>
          <w:tcPr>
            <w:tcW w:w="360" w:type="dxa"/>
          </w:tcPr>
          <w:p w14:paraId="559C7949" w14:textId="77777777" w:rsidR="009514F9" w:rsidRDefault="009514F9" w:rsidP="00210384">
            <w:pPr>
              <w:spacing w:line="240" w:lineRule="auto"/>
              <w:contextualSpacing/>
            </w:pPr>
          </w:p>
        </w:tc>
        <w:tc>
          <w:tcPr>
            <w:tcW w:w="2520" w:type="dxa"/>
          </w:tcPr>
          <w:p w14:paraId="6EE5B65D" w14:textId="77777777" w:rsidR="009514F9" w:rsidRDefault="00973435" w:rsidP="00210384">
            <w:pPr>
              <w:spacing w:line="240" w:lineRule="auto"/>
              <w:contextualSpacing/>
            </w:pPr>
            <w:r w:rsidRPr="000B4563">
              <w:rPr>
                <w:bCs/>
              </w:rPr>
              <w:t>SENDONE</w:t>
            </w:r>
            <w:r>
              <w:rPr>
                <w:bCs/>
              </w:rPr>
              <w:t>^HLOAPI1</w:t>
            </w:r>
          </w:p>
        </w:tc>
        <w:tc>
          <w:tcPr>
            <w:tcW w:w="4950" w:type="dxa"/>
          </w:tcPr>
          <w:p w14:paraId="7D920D9C" w14:textId="77777777" w:rsidR="009514F9" w:rsidRDefault="00973435" w:rsidP="00210384">
            <w:pPr>
              <w:spacing w:line="240" w:lineRule="auto"/>
              <w:contextualSpacing/>
            </w:pPr>
            <w:r>
              <w:t>S</w:t>
            </w:r>
            <w:r w:rsidRPr="009C00AE">
              <w:t>end</w:t>
            </w:r>
            <w:r>
              <w:t>s</w:t>
            </w:r>
            <w:r w:rsidRPr="009C00AE">
              <w:t xml:space="preserve"> </w:t>
            </w:r>
            <w:r>
              <w:t>a</w:t>
            </w:r>
            <w:r w:rsidRPr="009C00AE">
              <w:t xml:space="preserve"> message to a single recipient</w:t>
            </w:r>
            <w:r>
              <w:t>.</w:t>
            </w:r>
          </w:p>
        </w:tc>
        <w:tc>
          <w:tcPr>
            <w:tcW w:w="1620" w:type="dxa"/>
          </w:tcPr>
          <w:p w14:paraId="67211560" w14:textId="77777777" w:rsidR="009514F9" w:rsidRDefault="004C694B" w:rsidP="00210384">
            <w:pPr>
              <w:spacing w:line="240" w:lineRule="auto"/>
              <w:contextualSpacing/>
            </w:pPr>
            <w:r>
              <w:t>5.1.8.1</w:t>
            </w:r>
          </w:p>
        </w:tc>
      </w:tr>
      <w:tr w:rsidR="009514F9" w14:paraId="7CA7612A" w14:textId="77777777" w:rsidTr="00914BFE">
        <w:tc>
          <w:tcPr>
            <w:tcW w:w="288" w:type="dxa"/>
            <w:shd w:val="clear" w:color="auto" w:fill="BFBFBF"/>
          </w:tcPr>
          <w:p w14:paraId="148E4C2F" w14:textId="77777777" w:rsidR="009514F9" w:rsidRDefault="009514F9" w:rsidP="00210384">
            <w:pPr>
              <w:spacing w:line="240" w:lineRule="auto"/>
              <w:contextualSpacing/>
            </w:pPr>
          </w:p>
        </w:tc>
        <w:tc>
          <w:tcPr>
            <w:tcW w:w="540" w:type="dxa"/>
            <w:shd w:val="clear" w:color="auto" w:fill="BFBFBF"/>
          </w:tcPr>
          <w:p w14:paraId="320D5ADA" w14:textId="77777777" w:rsidR="009514F9" w:rsidRDefault="009514F9" w:rsidP="00210384">
            <w:pPr>
              <w:spacing w:line="240" w:lineRule="auto"/>
              <w:contextualSpacing/>
            </w:pPr>
          </w:p>
        </w:tc>
        <w:tc>
          <w:tcPr>
            <w:tcW w:w="360" w:type="dxa"/>
          </w:tcPr>
          <w:p w14:paraId="45632461" w14:textId="77777777" w:rsidR="009514F9" w:rsidRDefault="009514F9" w:rsidP="00210384">
            <w:pPr>
              <w:spacing w:line="240" w:lineRule="auto"/>
              <w:contextualSpacing/>
            </w:pPr>
          </w:p>
        </w:tc>
        <w:tc>
          <w:tcPr>
            <w:tcW w:w="2520" w:type="dxa"/>
          </w:tcPr>
          <w:p w14:paraId="07776626" w14:textId="77777777" w:rsidR="009514F9" w:rsidRDefault="00973435" w:rsidP="00210384">
            <w:pPr>
              <w:spacing w:line="240" w:lineRule="auto"/>
              <w:contextualSpacing/>
            </w:pPr>
            <w:r w:rsidRPr="00E8168F">
              <w:rPr>
                <w:bCs/>
              </w:rPr>
              <w:t>SENDMANY</w:t>
            </w:r>
            <w:r>
              <w:rPr>
                <w:bCs/>
              </w:rPr>
              <w:t>^HLOAPI1</w:t>
            </w:r>
          </w:p>
        </w:tc>
        <w:tc>
          <w:tcPr>
            <w:tcW w:w="4950" w:type="dxa"/>
          </w:tcPr>
          <w:p w14:paraId="0A96692B" w14:textId="77777777" w:rsidR="009514F9" w:rsidRDefault="00973435" w:rsidP="00210384">
            <w:pPr>
              <w:spacing w:line="240" w:lineRule="auto"/>
              <w:contextualSpacing/>
            </w:pPr>
            <w:r>
              <w:rPr>
                <w:bCs/>
              </w:rPr>
              <w:t>Sends a message to a list of recipients.</w:t>
            </w:r>
          </w:p>
        </w:tc>
        <w:tc>
          <w:tcPr>
            <w:tcW w:w="1620" w:type="dxa"/>
          </w:tcPr>
          <w:p w14:paraId="474D5449" w14:textId="77777777" w:rsidR="009514F9" w:rsidRDefault="004C694B" w:rsidP="00210384">
            <w:pPr>
              <w:spacing w:line="240" w:lineRule="auto"/>
              <w:contextualSpacing/>
            </w:pPr>
            <w:r>
              <w:t>5.1.8.2</w:t>
            </w:r>
          </w:p>
        </w:tc>
      </w:tr>
      <w:tr w:rsidR="009514F9" w14:paraId="7F9CCD8E" w14:textId="77777777" w:rsidTr="00914BFE">
        <w:tc>
          <w:tcPr>
            <w:tcW w:w="288" w:type="dxa"/>
            <w:shd w:val="clear" w:color="auto" w:fill="BFBFBF"/>
          </w:tcPr>
          <w:p w14:paraId="3C4770A2" w14:textId="77777777" w:rsidR="009514F9" w:rsidRDefault="009514F9" w:rsidP="00210384">
            <w:pPr>
              <w:spacing w:line="240" w:lineRule="auto"/>
              <w:contextualSpacing/>
            </w:pPr>
          </w:p>
        </w:tc>
        <w:tc>
          <w:tcPr>
            <w:tcW w:w="540" w:type="dxa"/>
            <w:shd w:val="clear" w:color="auto" w:fill="BFBFBF"/>
          </w:tcPr>
          <w:p w14:paraId="1BB8D1BE" w14:textId="77777777" w:rsidR="009514F9" w:rsidRDefault="009514F9" w:rsidP="00210384">
            <w:pPr>
              <w:spacing w:line="240" w:lineRule="auto"/>
              <w:contextualSpacing/>
            </w:pPr>
          </w:p>
        </w:tc>
        <w:tc>
          <w:tcPr>
            <w:tcW w:w="360" w:type="dxa"/>
          </w:tcPr>
          <w:p w14:paraId="1C53262A" w14:textId="77777777" w:rsidR="009514F9" w:rsidRDefault="009514F9" w:rsidP="00210384">
            <w:pPr>
              <w:spacing w:line="240" w:lineRule="auto"/>
              <w:contextualSpacing/>
            </w:pPr>
          </w:p>
        </w:tc>
        <w:tc>
          <w:tcPr>
            <w:tcW w:w="2520" w:type="dxa"/>
          </w:tcPr>
          <w:p w14:paraId="3CEBDF51" w14:textId="77777777" w:rsidR="009514F9" w:rsidRDefault="00973435" w:rsidP="00210384">
            <w:pPr>
              <w:spacing w:line="240" w:lineRule="auto"/>
              <w:contextualSpacing/>
            </w:pPr>
            <w:r w:rsidRPr="00BE23CD">
              <w:rPr>
                <w:bCs/>
              </w:rPr>
              <w:t>SE</w:t>
            </w:r>
            <w:r>
              <w:rPr>
                <w:bCs/>
              </w:rPr>
              <w:t>NDSUB^HLOAPI1</w:t>
            </w:r>
          </w:p>
        </w:tc>
        <w:tc>
          <w:tcPr>
            <w:tcW w:w="4950" w:type="dxa"/>
          </w:tcPr>
          <w:p w14:paraId="3FE2F9E5" w14:textId="77777777" w:rsidR="009514F9" w:rsidRDefault="00973435" w:rsidP="00210384">
            <w:pPr>
              <w:spacing w:line="240" w:lineRule="auto"/>
              <w:contextualSpacing/>
            </w:pPr>
            <w:r>
              <w:t>S</w:t>
            </w:r>
            <w:r w:rsidRPr="006D77AB">
              <w:t>en</w:t>
            </w:r>
            <w:r>
              <w:t>ds a message to a list of recipients based on the HLO Subscription Registry.</w:t>
            </w:r>
          </w:p>
        </w:tc>
        <w:tc>
          <w:tcPr>
            <w:tcW w:w="1620" w:type="dxa"/>
          </w:tcPr>
          <w:p w14:paraId="0199AD5F" w14:textId="77777777" w:rsidR="009514F9" w:rsidRDefault="004C694B" w:rsidP="00210384">
            <w:pPr>
              <w:spacing w:line="240" w:lineRule="auto"/>
              <w:contextualSpacing/>
            </w:pPr>
            <w:r>
              <w:t>5.1.8.3</w:t>
            </w:r>
          </w:p>
        </w:tc>
      </w:tr>
      <w:tr w:rsidR="009514F9" w14:paraId="6FF973F7" w14:textId="77777777" w:rsidTr="00914BFE">
        <w:tc>
          <w:tcPr>
            <w:tcW w:w="288" w:type="dxa"/>
            <w:shd w:val="clear" w:color="auto" w:fill="BFBFBF"/>
          </w:tcPr>
          <w:p w14:paraId="3D86BBB2" w14:textId="77777777" w:rsidR="009514F9" w:rsidRDefault="009514F9" w:rsidP="00210384">
            <w:pPr>
              <w:spacing w:line="240" w:lineRule="auto"/>
              <w:contextualSpacing/>
            </w:pPr>
          </w:p>
        </w:tc>
        <w:tc>
          <w:tcPr>
            <w:tcW w:w="540" w:type="dxa"/>
            <w:shd w:val="clear" w:color="auto" w:fill="BFBFBF"/>
          </w:tcPr>
          <w:p w14:paraId="74DB6B76" w14:textId="77777777" w:rsidR="009514F9" w:rsidRDefault="009514F9" w:rsidP="00210384">
            <w:pPr>
              <w:spacing w:line="240" w:lineRule="auto"/>
              <w:contextualSpacing/>
            </w:pPr>
          </w:p>
        </w:tc>
        <w:tc>
          <w:tcPr>
            <w:tcW w:w="360" w:type="dxa"/>
          </w:tcPr>
          <w:p w14:paraId="20B678DE" w14:textId="77777777" w:rsidR="009514F9" w:rsidRDefault="009514F9" w:rsidP="00210384">
            <w:pPr>
              <w:spacing w:line="240" w:lineRule="auto"/>
              <w:contextualSpacing/>
            </w:pPr>
          </w:p>
        </w:tc>
        <w:tc>
          <w:tcPr>
            <w:tcW w:w="2520" w:type="dxa"/>
          </w:tcPr>
          <w:p w14:paraId="13479ED0" w14:textId="77777777" w:rsidR="009514F9" w:rsidRDefault="00973435" w:rsidP="00210384">
            <w:pPr>
              <w:spacing w:line="240" w:lineRule="auto"/>
              <w:contextualSpacing/>
            </w:pPr>
            <w:r w:rsidRPr="001935CC">
              <w:rPr>
                <w:lang w:val="fr-CA"/>
              </w:rPr>
              <w:t>EN^HLOCNRT</w:t>
            </w:r>
          </w:p>
        </w:tc>
        <w:tc>
          <w:tcPr>
            <w:tcW w:w="4950" w:type="dxa"/>
          </w:tcPr>
          <w:p w14:paraId="3DA453F3" w14:textId="77777777" w:rsidR="009514F9" w:rsidRDefault="00D229E9" w:rsidP="00210384">
            <w:pPr>
              <w:spacing w:line="240" w:lineRule="auto"/>
              <w:contextualSpacing/>
            </w:pPr>
            <w:r>
              <w:t>Sends a message</w:t>
            </w:r>
            <w:r w:rsidR="00C46E1F">
              <w:t xml:space="preserve"> based on an </w:t>
            </w:r>
            <w:r w:rsidR="00973435">
              <w:t>Event/Subscriber Protocol setup.</w:t>
            </w:r>
          </w:p>
        </w:tc>
        <w:tc>
          <w:tcPr>
            <w:tcW w:w="1620" w:type="dxa"/>
          </w:tcPr>
          <w:p w14:paraId="64356891" w14:textId="77777777" w:rsidR="009514F9" w:rsidRDefault="004C694B" w:rsidP="00210384">
            <w:pPr>
              <w:spacing w:line="240" w:lineRule="auto"/>
              <w:contextualSpacing/>
            </w:pPr>
            <w:r>
              <w:t>5.1.8.4</w:t>
            </w:r>
          </w:p>
        </w:tc>
      </w:tr>
      <w:tr w:rsidR="00D229E9" w:rsidRPr="00D229E9" w14:paraId="487F1C5E" w14:textId="77777777" w:rsidTr="00C46E1F">
        <w:tc>
          <w:tcPr>
            <w:tcW w:w="10278" w:type="dxa"/>
            <w:gridSpan w:val="6"/>
            <w:shd w:val="clear" w:color="auto" w:fill="D9D9D9"/>
          </w:tcPr>
          <w:p w14:paraId="4FE2BD25" w14:textId="77777777" w:rsidR="00D229E9" w:rsidRPr="00D229E9" w:rsidRDefault="00D229E9" w:rsidP="00210384">
            <w:pPr>
              <w:spacing w:line="240" w:lineRule="auto"/>
              <w:contextualSpacing/>
              <w:rPr>
                <w:b/>
              </w:rPr>
            </w:pPr>
            <w:r w:rsidRPr="00D229E9">
              <w:rPr>
                <w:b/>
              </w:rPr>
              <w:t>Parsing Messages</w:t>
            </w:r>
          </w:p>
        </w:tc>
      </w:tr>
      <w:tr w:rsidR="009514F9" w14:paraId="4D4D4EAC" w14:textId="77777777" w:rsidTr="00914BFE">
        <w:tc>
          <w:tcPr>
            <w:tcW w:w="288" w:type="dxa"/>
            <w:shd w:val="clear" w:color="auto" w:fill="BFBFBF"/>
          </w:tcPr>
          <w:p w14:paraId="4F701984" w14:textId="77777777" w:rsidR="009514F9" w:rsidRDefault="009514F9" w:rsidP="00210384">
            <w:pPr>
              <w:spacing w:line="240" w:lineRule="auto"/>
              <w:contextualSpacing/>
            </w:pPr>
          </w:p>
        </w:tc>
        <w:tc>
          <w:tcPr>
            <w:tcW w:w="540" w:type="dxa"/>
          </w:tcPr>
          <w:p w14:paraId="1A8FAEDA" w14:textId="77777777" w:rsidR="009514F9" w:rsidRDefault="009514F9" w:rsidP="00210384">
            <w:pPr>
              <w:spacing w:line="240" w:lineRule="auto"/>
              <w:contextualSpacing/>
            </w:pPr>
          </w:p>
        </w:tc>
        <w:tc>
          <w:tcPr>
            <w:tcW w:w="360" w:type="dxa"/>
          </w:tcPr>
          <w:p w14:paraId="1533A921" w14:textId="77777777" w:rsidR="009514F9" w:rsidRDefault="009514F9" w:rsidP="00210384">
            <w:pPr>
              <w:spacing w:line="240" w:lineRule="auto"/>
              <w:contextualSpacing/>
            </w:pPr>
          </w:p>
        </w:tc>
        <w:tc>
          <w:tcPr>
            <w:tcW w:w="2520" w:type="dxa"/>
          </w:tcPr>
          <w:p w14:paraId="79EC18D9" w14:textId="77777777" w:rsidR="009514F9" w:rsidRDefault="00D229E9" w:rsidP="00210384">
            <w:pPr>
              <w:spacing w:line="240" w:lineRule="auto"/>
              <w:contextualSpacing/>
            </w:pPr>
            <w:r w:rsidRPr="00B802A4">
              <w:t>STARTMSG^HLOPRS</w:t>
            </w:r>
          </w:p>
        </w:tc>
        <w:tc>
          <w:tcPr>
            <w:tcW w:w="4950" w:type="dxa"/>
          </w:tcPr>
          <w:p w14:paraId="71823012" w14:textId="77777777" w:rsidR="009514F9" w:rsidRDefault="00D229E9" w:rsidP="00210384">
            <w:pPr>
              <w:spacing w:line="240" w:lineRule="auto"/>
              <w:contextualSpacing/>
            </w:pPr>
            <w:r>
              <w:t>Retrieves the message.</w:t>
            </w:r>
          </w:p>
        </w:tc>
        <w:tc>
          <w:tcPr>
            <w:tcW w:w="1620" w:type="dxa"/>
          </w:tcPr>
          <w:p w14:paraId="2A7B0A77" w14:textId="77777777" w:rsidR="009514F9" w:rsidRDefault="004C694B" w:rsidP="00210384">
            <w:pPr>
              <w:spacing w:line="240" w:lineRule="auto"/>
              <w:contextualSpacing/>
            </w:pPr>
            <w:r>
              <w:t>5.2.1</w:t>
            </w:r>
          </w:p>
        </w:tc>
      </w:tr>
      <w:tr w:rsidR="009514F9" w14:paraId="187EAB84" w14:textId="77777777" w:rsidTr="00914BFE">
        <w:tc>
          <w:tcPr>
            <w:tcW w:w="288" w:type="dxa"/>
            <w:shd w:val="clear" w:color="auto" w:fill="BFBFBF"/>
          </w:tcPr>
          <w:p w14:paraId="29CFF55A" w14:textId="77777777" w:rsidR="009514F9" w:rsidRDefault="009514F9" w:rsidP="00210384">
            <w:pPr>
              <w:spacing w:line="240" w:lineRule="auto"/>
              <w:contextualSpacing/>
            </w:pPr>
          </w:p>
        </w:tc>
        <w:tc>
          <w:tcPr>
            <w:tcW w:w="540" w:type="dxa"/>
          </w:tcPr>
          <w:p w14:paraId="2A044182" w14:textId="77777777" w:rsidR="009514F9" w:rsidRDefault="009514F9" w:rsidP="00210384">
            <w:pPr>
              <w:spacing w:line="240" w:lineRule="auto"/>
              <w:contextualSpacing/>
            </w:pPr>
          </w:p>
        </w:tc>
        <w:tc>
          <w:tcPr>
            <w:tcW w:w="360" w:type="dxa"/>
          </w:tcPr>
          <w:p w14:paraId="0051DA78" w14:textId="77777777" w:rsidR="009514F9" w:rsidRDefault="009514F9" w:rsidP="00210384">
            <w:pPr>
              <w:spacing w:line="240" w:lineRule="auto"/>
              <w:contextualSpacing/>
            </w:pPr>
          </w:p>
        </w:tc>
        <w:tc>
          <w:tcPr>
            <w:tcW w:w="2520" w:type="dxa"/>
          </w:tcPr>
          <w:p w14:paraId="5F36D095" w14:textId="77777777" w:rsidR="009514F9" w:rsidRDefault="00D229E9" w:rsidP="00210384">
            <w:pPr>
              <w:spacing w:line="240" w:lineRule="auto"/>
              <w:contextualSpacing/>
            </w:pPr>
            <w:r w:rsidRPr="00D45910">
              <w:t>NEXTMSG^HLOPRS</w:t>
            </w:r>
          </w:p>
        </w:tc>
        <w:tc>
          <w:tcPr>
            <w:tcW w:w="4950" w:type="dxa"/>
          </w:tcPr>
          <w:p w14:paraId="54ECDDAA" w14:textId="77777777" w:rsidR="009514F9" w:rsidRDefault="00802A23" w:rsidP="00210384">
            <w:pPr>
              <w:spacing w:line="240" w:lineRule="auto"/>
              <w:contextualSpacing/>
            </w:pPr>
            <w:bookmarkStart w:id="131" w:name="_Toc228090994"/>
            <w:r>
              <w:t>Advance to the next message within a b</w:t>
            </w:r>
            <w:r w:rsidR="00D229E9" w:rsidRPr="0064429D">
              <w:t>atch</w:t>
            </w:r>
            <w:bookmarkEnd w:id="131"/>
          </w:p>
        </w:tc>
        <w:tc>
          <w:tcPr>
            <w:tcW w:w="1620" w:type="dxa"/>
          </w:tcPr>
          <w:p w14:paraId="1E009C73" w14:textId="77777777" w:rsidR="009514F9" w:rsidRDefault="004C694B" w:rsidP="00210384">
            <w:pPr>
              <w:spacing w:line="240" w:lineRule="auto"/>
              <w:contextualSpacing/>
            </w:pPr>
            <w:r>
              <w:t>5.2.2</w:t>
            </w:r>
          </w:p>
        </w:tc>
      </w:tr>
      <w:tr w:rsidR="009514F9" w14:paraId="18058D0E" w14:textId="77777777" w:rsidTr="00914BFE">
        <w:tc>
          <w:tcPr>
            <w:tcW w:w="288" w:type="dxa"/>
            <w:shd w:val="clear" w:color="auto" w:fill="BFBFBF"/>
          </w:tcPr>
          <w:p w14:paraId="4E86A239" w14:textId="77777777" w:rsidR="009514F9" w:rsidRDefault="009514F9" w:rsidP="00210384">
            <w:pPr>
              <w:spacing w:line="240" w:lineRule="auto"/>
              <w:contextualSpacing/>
            </w:pPr>
          </w:p>
        </w:tc>
        <w:tc>
          <w:tcPr>
            <w:tcW w:w="540" w:type="dxa"/>
          </w:tcPr>
          <w:p w14:paraId="1E0A322F" w14:textId="77777777" w:rsidR="009514F9" w:rsidRDefault="009514F9" w:rsidP="00210384">
            <w:pPr>
              <w:spacing w:line="240" w:lineRule="auto"/>
              <w:contextualSpacing/>
            </w:pPr>
          </w:p>
        </w:tc>
        <w:tc>
          <w:tcPr>
            <w:tcW w:w="360" w:type="dxa"/>
          </w:tcPr>
          <w:p w14:paraId="083407E0" w14:textId="77777777" w:rsidR="009514F9" w:rsidRDefault="009514F9" w:rsidP="00210384">
            <w:pPr>
              <w:spacing w:line="240" w:lineRule="auto"/>
              <w:contextualSpacing/>
            </w:pPr>
          </w:p>
        </w:tc>
        <w:tc>
          <w:tcPr>
            <w:tcW w:w="2520" w:type="dxa"/>
          </w:tcPr>
          <w:p w14:paraId="4F1EC4D6" w14:textId="77777777" w:rsidR="009514F9" w:rsidRDefault="00D229E9" w:rsidP="00210384">
            <w:pPr>
              <w:spacing w:line="240" w:lineRule="auto"/>
              <w:contextualSpacing/>
            </w:pPr>
            <w:r>
              <w:t>NEXTSEG^HLOPRS</w:t>
            </w:r>
          </w:p>
        </w:tc>
        <w:tc>
          <w:tcPr>
            <w:tcW w:w="4950" w:type="dxa"/>
          </w:tcPr>
          <w:p w14:paraId="6A7222E0" w14:textId="77777777" w:rsidR="009514F9" w:rsidRDefault="00802A23" w:rsidP="00210384">
            <w:pPr>
              <w:spacing w:line="240" w:lineRule="auto"/>
              <w:contextualSpacing/>
            </w:pPr>
            <w:bookmarkStart w:id="132" w:name="_Toc228090995"/>
            <w:r>
              <w:t>Advance to and p</w:t>
            </w:r>
            <w:r w:rsidR="00D229E9" w:rsidRPr="00656D31">
              <w:t xml:space="preserve">arse </w:t>
            </w:r>
            <w:r w:rsidR="00D229E9">
              <w:t xml:space="preserve">the </w:t>
            </w:r>
            <w:r>
              <w:t>next s</w:t>
            </w:r>
            <w:r w:rsidR="00D229E9" w:rsidRPr="00656D31">
              <w:t>egment</w:t>
            </w:r>
            <w:bookmarkEnd w:id="132"/>
          </w:p>
        </w:tc>
        <w:tc>
          <w:tcPr>
            <w:tcW w:w="1620" w:type="dxa"/>
          </w:tcPr>
          <w:p w14:paraId="37B0E31C" w14:textId="77777777" w:rsidR="009514F9" w:rsidRDefault="004C694B" w:rsidP="00210384">
            <w:pPr>
              <w:spacing w:line="240" w:lineRule="auto"/>
              <w:contextualSpacing/>
            </w:pPr>
            <w:r>
              <w:t>5.2.3</w:t>
            </w:r>
          </w:p>
        </w:tc>
      </w:tr>
      <w:tr w:rsidR="00D229E9" w14:paraId="3ACCC73D" w14:textId="77777777" w:rsidTr="00914BFE">
        <w:tc>
          <w:tcPr>
            <w:tcW w:w="288" w:type="dxa"/>
            <w:shd w:val="clear" w:color="auto" w:fill="BFBFBF"/>
          </w:tcPr>
          <w:p w14:paraId="28010A6F" w14:textId="77777777" w:rsidR="00D229E9" w:rsidRDefault="00D229E9" w:rsidP="00210384">
            <w:pPr>
              <w:spacing w:line="240" w:lineRule="auto"/>
              <w:contextualSpacing/>
            </w:pPr>
          </w:p>
        </w:tc>
        <w:tc>
          <w:tcPr>
            <w:tcW w:w="540" w:type="dxa"/>
          </w:tcPr>
          <w:p w14:paraId="4AFA0E94" w14:textId="77777777" w:rsidR="00D229E9" w:rsidRDefault="00D229E9" w:rsidP="00210384">
            <w:pPr>
              <w:spacing w:line="240" w:lineRule="auto"/>
              <w:contextualSpacing/>
            </w:pPr>
          </w:p>
        </w:tc>
        <w:tc>
          <w:tcPr>
            <w:tcW w:w="360" w:type="dxa"/>
          </w:tcPr>
          <w:p w14:paraId="760E1DD4" w14:textId="77777777" w:rsidR="00D229E9" w:rsidRDefault="00D229E9" w:rsidP="00210384">
            <w:pPr>
              <w:spacing w:line="240" w:lineRule="auto"/>
              <w:contextualSpacing/>
            </w:pPr>
          </w:p>
        </w:tc>
        <w:tc>
          <w:tcPr>
            <w:tcW w:w="2520" w:type="dxa"/>
          </w:tcPr>
          <w:p w14:paraId="169B3498" w14:textId="77777777" w:rsidR="00D229E9" w:rsidRDefault="00D229E9" w:rsidP="00210384">
            <w:pPr>
              <w:spacing w:line="240" w:lineRule="auto"/>
              <w:contextualSpacing/>
            </w:pPr>
            <w:r>
              <w:t>HLNEXT^HLOMSG</w:t>
            </w:r>
          </w:p>
        </w:tc>
        <w:tc>
          <w:tcPr>
            <w:tcW w:w="4950" w:type="dxa"/>
          </w:tcPr>
          <w:p w14:paraId="5B3D7852" w14:textId="77777777" w:rsidR="00D229E9" w:rsidRPr="00656D31" w:rsidRDefault="00D229E9" w:rsidP="00210384">
            <w:pPr>
              <w:spacing w:line="240" w:lineRule="auto"/>
              <w:contextualSpacing/>
            </w:pPr>
            <w:r>
              <w:t>Advances to the next segment without parsing it.</w:t>
            </w:r>
          </w:p>
        </w:tc>
        <w:tc>
          <w:tcPr>
            <w:tcW w:w="1620" w:type="dxa"/>
          </w:tcPr>
          <w:p w14:paraId="603DB81B" w14:textId="77777777" w:rsidR="00D229E9" w:rsidRDefault="004C694B" w:rsidP="00210384">
            <w:pPr>
              <w:spacing w:line="240" w:lineRule="auto"/>
              <w:contextualSpacing/>
            </w:pPr>
            <w:r>
              <w:t>5.2.4</w:t>
            </w:r>
          </w:p>
        </w:tc>
      </w:tr>
      <w:tr w:rsidR="00D229E9" w14:paraId="4C186C2E" w14:textId="77777777" w:rsidTr="00914BFE">
        <w:tc>
          <w:tcPr>
            <w:tcW w:w="288" w:type="dxa"/>
            <w:shd w:val="clear" w:color="auto" w:fill="BFBFBF"/>
          </w:tcPr>
          <w:p w14:paraId="5D044A6C" w14:textId="77777777" w:rsidR="00D229E9" w:rsidRDefault="00D229E9" w:rsidP="00210384">
            <w:pPr>
              <w:spacing w:line="240" w:lineRule="auto"/>
              <w:contextualSpacing/>
            </w:pPr>
          </w:p>
        </w:tc>
        <w:tc>
          <w:tcPr>
            <w:tcW w:w="540" w:type="dxa"/>
          </w:tcPr>
          <w:p w14:paraId="08A7F438" w14:textId="77777777" w:rsidR="00D229E9" w:rsidRDefault="00D229E9" w:rsidP="00210384">
            <w:pPr>
              <w:spacing w:line="240" w:lineRule="auto"/>
              <w:contextualSpacing/>
            </w:pPr>
          </w:p>
        </w:tc>
        <w:tc>
          <w:tcPr>
            <w:tcW w:w="360" w:type="dxa"/>
          </w:tcPr>
          <w:p w14:paraId="2E50B9CC" w14:textId="77777777" w:rsidR="00D229E9" w:rsidRDefault="00D229E9" w:rsidP="00210384">
            <w:pPr>
              <w:spacing w:line="240" w:lineRule="auto"/>
              <w:contextualSpacing/>
            </w:pPr>
          </w:p>
        </w:tc>
        <w:tc>
          <w:tcPr>
            <w:tcW w:w="2520" w:type="dxa"/>
          </w:tcPr>
          <w:p w14:paraId="69F49C73" w14:textId="77777777" w:rsidR="00D229E9" w:rsidRDefault="00D229E9" w:rsidP="00210384">
            <w:pPr>
              <w:spacing w:line="240" w:lineRule="auto"/>
              <w:contextualSpacing/>
            </w:pPr>
            <w:r>
              <w:t>MSGID^HLOPRS</w:t>
            </w:r>
          </w:p>
        </w:tc>
        <w:tc>
          <w:tcPr>
            <w:tcW w:w="4950" w:type="dxa"/>
          </w:tcPr>
          <w:p w14:paraId="6822E3B5" w14:textId="77777777" w:rsidR="00D229E9" w:rsidRPr="00656D31" w:rsidRDefault="00D229E9" w:rsidP="00210384">
            <w:pPr>
              <w:spacing w:line="240" w:lineRule="auto"/>
              <w:contextualSpacing/>
            </w:pPr>
            <w:r>
              <w:t>Returns the message id from the message header.</w:t>
            </w:r>
          </w:p>
        </w:tc>
        <w:tc>
          <w:tcPr>
            <w:tcW w:w="1620" w:type="dxa"/>
          </w:tcPr>
          <w:p w14:paraId="1D86813B" w14:textId="77777777" w:rsidR="00D229E9" w:rsidRDefault="004C694B" w:rsidP="00210384">
            <w:pPr>
              <w:spacing w:line="240" w:lineRule="auto"/>
              <w:contextualSpacing/>
            </w:pPr>
            <w:r>
              <w:t>5.2.5</w:t>
            </w:r>
          </w:p>
        </w:tc>
      </w:tr>
      <w:tr w:rsidR="00D229E9" w:rsidRPr="00D229E9" w14:paraId="30DE26B6" w14:textId="77777777" w:rsidTr="00914BFE">
        <w:tc>
          <w:tcPr>
            <w:tcW w:w="288" w:type="dxa"/>
            <w:shd w:val="clear" w:color="auto" w:fill="BFBFBF"/>
          </w:tcPr>
          <w:p w14:paraId="5FFAFFF1" w14:textId="77777777" w:rsidR="00D229E9" w:rsidRPr="00D229E9" w:rsidRDefault="00D229E9" w:rsidP="00210384">
            <w:pPr>
              <w:spacing w:line="240" w:lineRule="auto"/>
              <w:contextualSpacing/>
              <w:rPr>
                <w:b/>
              </w:rPr>
            </w:pPr>
          </w:p>
        </w:tc>
        <w:tc>
          <w:tcPr>
            <w:tcW w:w="9990" w:type="dxa"/>
            <w:gridSpan w:val="5"/>
            <w:shd w:val="clear" w:color="auto" w:fill="D9D9D9"/>
          </w:tcPr>
          <w:p w14:paraId="3B39BB95" w14:textId="77777777" w:rsidR="00D229E9" w:rsidRPr="00D229E9" w:rsidRDefault="00D229E9" w:rsidP="00210384">
            <w:pPr>
              <w:spacing w:line="240" w:lineRule="auto"/>
              <w:contextualSpacing/>
              <w:rPr>
                <w:b/>
              </w:rPr>
            </w:pPr>
            <w:bookmarkStart w:id="133" w:name="_Toc228090996"/>
            <w:r w:rsidRPr="00D229E9">
              <w:rPr>
                <w:b/>
              </w:rPr>
              <w:t>Parsing Data Types</w:t>
            </w:r>
            <w:bookmarkEnd w:id="133"/>
          </w:p>
        </w:tc>
      </w:tr>
      <w:tr w:rsidR="009514F9" w14:paraId="27554FA5" w14:textId="77777777" w:rsidTr="00914BFE">
        <w:tc>
          <w:tcPr>
            <w:tcW w:w="288" w:type="dxa"/>
            <w:shd w:val="clear" w:color="auto" w:fill="BFBFBF"/>
          </w:tcPr>
          <w:p w14:paraId="557FD6F4" w14:textId="77777777" w:rsidR="009514F9" w:rsidRDefault="009514F9" w:rsidP="00210384">
            <w:pPr>
              <w:spacing w:line="240" w:lineRule="auto"/>
              <w:contextualSpacing/>
            </w:pPr>
          </w:p>
        </w:tc>
        <w:tc>
          <w:tcPr>
            <w:tcW w:w="540" w:type="dxa"/>
            <w:shd w:val="clear" w:color="auto" w:fill="BFBFBF"/>
          </w:tcPr>
          <w:p w14:paraId="24662961" w14:textId="77777777" w:rsidR="009514F9" w:rsidRDefault="009514F9" w:rsidP="00210384">
            <w:pPr>
              <w:spacing w:line="240" w:lineRule="auto"/>
              <w:contextualSpacing/>
            </w:pPr>
          </w:p>
        </w:tc>
        <w:tc>
          <w:tcPr>
            <w:tcW w:w="360" w:type="dxa"/>
          </w:tcPr>
          <w:p w14:paraId="7E4E46CD" w14:textId="77777777" w:rsidR="009514F9" w:rsidRDefault="009514F9" w:rsidP="00210384">
            <w:pPr>
              <w:spacing w:line="240" w:lineRule="auto"/>
              <w:contextualSpacing/>
            </w:pPr>
          </w:p>
        </w:tc>
        <w:tc>
          <w:tcPr>
            <w:tcW w:w="2520" w:type="dxa"/>
          </w:tcPr>
          <w:p w14:paraId="1BFF1B23" w14:textId="77777777" w:rsidR="009514F9" w:rsidRDefault="00D229E9" w:rsidP="00210384">
            <w:pPr>
              <w:spacing w:line="240" w:lineRule="auto"/>
              <w:contextualSpacing/>
            </w:pPr>
            <w:r>
              <w:t>GET^HLOPRS</w:t>
            </w:r>
          </w:p>
        </w:tc>
        <w:tc>
          <w:tcPr>
            <w:tcW w:w="4950" w:type="dxa"/>
          </w:tcPr>
          <w:p w14:paraId="24C0E083" w14:textId="77777777" w:rsidR="009514F9" w:rsidRDefault="00D229E9" w:rsidP="00210384">
            <w:pPr>
              <w:spacing w:line="240" w:lineRule="auto"/>
              <w:contextualSpacing/>
            </w:pPr>
            <w:bookmarkStart w:id="134" w:name="_Toc228090997"/>
            <w:r>
              <w:t>Gets a value</w:t>
            </w:r>
            <w:bookmarkEnd w:id="134"/>
            <w:r>
              <w:t xml:space="preserve"> of unspecified data type.</w:t>
            </w:r>
          </w:p>
        </w:tc>
        <w:tc>
          <w:tcPr>
            <w:tcW w:w="1620" w:type="dxa"/>
          </w:tcPr>
          <w:p w14:paraId="1671D06B" w14:textId="77777777" w:rsidR="009514F9" w:rsidRDefault="004C694B" w:rsidP="00210384">
            <w:pPr>
              <w:spacing w:line="240" w:lineRule="auto"/>
              <w:contextualSpacing/>
            </w:pPr>
            <w:r>
              <w:t>5.2.6.1</w:t>
            </w:r>
          </w:p>
        </w:tc>
      </w:tr>
      <w:tr w:rsidR="009514F9" w14:paraId="3AB0A053" w14:textId="77777777" w:rsidTr="00914BFE">
        <w:tc>
          <w:tcPr>
            <w:tcW w:w="288" w:type="dxa"/>
            <w:shd w:val="clear" w:color="auto" w:fill="BFBFBF"/>
          </w:tcPr>
          <w:p w14:paraId="0EDD3E51" w14:textId="77777777" w:rsidR="009514F9" w:rsidRDefault="009514F9" w:rsidP="00210384">
            <w:pPr>
              <w:spacing w:line="240" w:lineRule="auto"/>
              <w:contextualSpacing/>
            </w:pPr>
          </w:p>
        </w:tc>
        <w:tc>
          <w:tcPr>
            <w:tcW w:w="540" w:type="dxa"/>
            <w:shd w:val="clear" w:color="auto" w:fill="BFBFBF"/>
          </w:tcPr>
          <w:p w14:paraId="58AC66F1" w14:textId="77777777" w:rsidR="009514F9" w:rsidRDefault="009514F9" w:rsidP="00210384">
            <w:pPr>
              <w:spacing w:line="240" w:lineRule="auto"/>
              <w:contextualSpacing/>
            </w:pPr>
          </w:p>
        </w:tc>
        <w:tc>
          <w:tcPr>
            <w:tcW w:w="360" w:type="dxa"/>
          </w:tcPr>
          <w:p w14:paraId="68F60A42" w14:textId="77777777" w:rsidR="009514F9" w:rsidRDefault="009514F9" w:rsidP="00210384">
            <w:pPr>
              <w:spacing w:line="240" w:lineRule="auto"/>
              <w:contextualSpacing/>
            </w:pPr>
          </w:p>
        </w:tc>
        <w:tc>
          <w:tcPr>
            <w:tcW w:w="2520" w:type="dxa"/>
          </w:tcPr>
          <w:p w14:paraId="41F47698" w14:textId="77777777" w:rsidR="009514F9" w:rsidRDefault="00D229E9" w:rsidP="00210384">
            <w:pPr>
              <w:spacing w:line="240" w:lineRule="auto"/>
              <w:contextualSpacing/>
            </w:pPr>
            <w:r w:rsidRPr="00353CF6">
              <w:t>GETAD^HLOPRS2</w:t>
            </w:r>
          </w:p>
        </w:tc>
        <w:tc>
          <w:tcPr>
            <w:tcW w:w="4950" w:type="dxa"/>
          </w:tcPr>
          <w:p w14:paraId="5A767F48" w14:textId="77777777" w:rsidR="009514F9" w:rsidRDefault="00D229E9" w:rsidP="00210384">
            <w:pPr>
              <w:spacing w:line="240" w:lineRule="auto"/>
              <w:contextualSpacing/>
            </w:pPr>
            <w:r>
              <w:rPr>
                <w:bCs/>
              </w:rPr>
              <w:t>G</w:t>
            </w:r>
            <w:r w:rsidRPr="00353CF6">
              <w:t>ets an AD data type (Addr</w:t>
            </w:r>
            <w:r>
              <w:t>ess</w:t>
            </w:r>
            <w:r w:rsidRPr="00353CF6">
              <w:t>)</w:t>
            </w:r>
            <w:r>
              <w:t>.</w:t>
            </w:r>
          </w:p>
        </w:tc>
        <w:tc>
          <w:tcPr>
            <w:tcW w:w="1620" w:type="dxa"/>
          </w:tcPr>
          <w:p w14:paraId="0EFDD3BD" w14:textId="77777777" w:rsidR="009514F9" w:rsidRDefault="004C694B" w:rsidP="00210384">
            <w:pPr>
              <w:spacing w:line="240" w:lineRule="auto"/>
              <w:contextualSpacing/>
            </w:pPr>
            <w:r>
              <w:t>5.2.6.2</w:t>
            </w:r>
          </w:p>
        </w:tc>
      </w:tr>
      <w:tr w:rsidR="009514F9" w14:paraId="38E3AC6D" w14:textId="77777777" w:rsidTr="00914BFE">
        <w:tc>
          <w:tcPr>
            <w:tcW w:w="288" w:type="dxa"/>
            <w:shd w:val="clear" w:color="auto" w:fill="BFBFBF"/>
          </w:tcPr>
          <w:p w14:paraId="25035F81" w14:textId="77777777" w:rsidR="009514F9" w:rsidRDefault="009514F9" w:rsidP="00210384">
            <w:pPr>
              <w:spacing w:line="240" w:lineRule="auto"/>
              <w:contextualSpacing/>
            </w:pPr>
          </w:p>
        </w:tc>
        <w:tc>
          <w:tcPr>
            <w:tcW w:w="540" w:type="dxa"/>
            <w:shd w:val="clear" w:color="auto" w:fill="BFBFBF"/>
          </w:tcPr>
          <w:p w14:paraId="0D73990E" w14:textId="77777777" w:rsidR="009514F9" w:rsidRDefault="009514F9" w:rsidP="00210384">
            <w:pPr>
              <w:spacing w:line="240" w:lineRule="auto"/>
              <w:contextualSpacing/>
            </w:pPr>
          </w:p>
        </w:tc>
        <w:tc>
          <w:tcPr>
            <w:tcW w:w="360" w:type="dxa"/>
          </w:tcPr>
          <w:p w14:paraId="26C3629D" w14:textId="77777777" w:rsidR="009514F9" w:rsidRDefault="009514F9" w:rsidP="00210384">
            <w:pPr>
              <w:spacing w:line="240" w:lineRule="auto"/>
              <w:contextualSpacing/>
            </w:pPr>
          </w:p>
        </w:tc>
        <w:tc>
          <w:tcPr>
            <w:tcW w:w="2520" w:type="dxa"/>
          </w:tcPr>
          <w:p w14:paraId="30AAE12D" w14:textId="77777777" w:rsidR="009514F9" w:rsidRDefault="00D229E9" w:rsidP="00210384">
            <w:pPr>
              <w:spacing w:line="240" w:lineRule="auto"/>
              <w:contextualSpacing/>
            </w:pPr>
            <w:r w:rsidRPr="00353CF6">
              <w:t>GETCE^HLOPRS2</w:t>
            </w:r>
          </w:p>
        </w:tc>
        <w:tc>
          <w:tcPr>
            <w:tcW w:w="4950" w:type="dxa"/>
          </w:tcPr>
          <w:p w14:paraId="268D4168" w14:textId="77777777" w:rsidR="009514F9" w:rsidRDefault="00D229E9" w:rsidP="00210384">
            <w:pPr>
              <w:spacing w:line="240" w:lineRule="auto"/>
              <w:contextualSpacing/>
            </w:pPr>
            <w:r>
              <w:rPr>
                <w:bCs/>
              </w:rPr>
              <w:t>G</w:t>
            </w:r>
            <w:r>
              <w:t>ets a</w:t>
            </w:r>
            <w:r w:rsidRPr="00353CF6">
              <w:t xml:space="preserve"> C</w:t>
            </w:r>
            <w:r>
              <w:t>E data type (Coded Element).</w:t>
            </w:r>
          </w:p>
        </w:tc>
        <w:tc>
          <w:tcPr>
            <w:tcW w:w="1620" w:type="dxa"/>
          </w:tcPr>
          <w:p w14:paraId="14130641" w14:textId="77777777" w:rsidR="009514F9" w:rsidRDefault="004C694B" w:rsidP="00210384">
            <w:pPr>
              <w:spacing w:line="240" w:lineRule="auto"/>
              <w:contextualSpacing/>
            </w:pPr>
            <w:r>
              <w:t>5.2.6.3</w:t>
            </w:r>
          </w:p>
        </w:tc>
      </w:tr>
      <w:tr w:rsidR="009514F9" w14:paraId="2E1A8F9C" w14:textId="77777777" w:rsidTr="00914BFE">
        <w:tc>
          <w:tcPr>
            <w:tcW w:w="288" w:type="dxa"/>
            <w:shd w:val="clear" w:color="auto" w:fill="BFBFBF"/>
          </w:tcPr>
          <w:p w14:paraId="115AB003" w14:textId="77777777" w:rsidR="009514F9" w:rsidRDefault="009514F9" w:rsidP="00210384">
            <w:pPr>
              <w:spacing w:line="240" w:lineRule="auto"/>
              <w:contextualSpacing/>
            </w:pPr>
          </w:p>
        </w:tc>
        <w:tc>
          <w:tcPr>
            <w:tcW w:w="540" w:type="dxa"/>
            <w:shd w:val="clear" w:color="auto" w:fill="BFBFBF"/>
          </w:tcPr>
          <w:p w14:paraId="5F1F1178" w14:textId="77777777" w:rsidR="009514F9" w:rsidRDefault="009514F9" w:rsidP="00210384">
            <w:pPr>
              <w:spacing w:line="240" w:lineRule="auto"/>
              <w:contextualSpacing/>
            </w:pPr>
          </w:p>
        </w:tc>
        <w:tc>
          <w:tcPr>
            <w:tcW w:w="360" w:type="dxa"/>
          </w:tcPr>
          <w:p w14:paraId="45EE1324" w14:textId="77777777" w:rsidR="009514F9" w:rsidRDefault="009514F9" w:rsidP="00210384">
            <w:pPr>
              <w:spacing w:line="240" w:lineRule="auto"/>
              <w:contextualSpacing/>
            </w:pPr>
          </w:p>
        </w:tc>
        <w:tc>
          <w:tcPr>
            <w:tcW w:w="2520" w:type="dxa"/>
          </w:tcPr>
          <w:p w14:paraId="59613128" w14:textId="77777777" w:rsidR="009514F9" w:rsidRDefault="00D229E9" w:rsidP="00210384">
            <w:pPr>
              <w:spacing w:line="240" w:lineRule="auto"/>
              <w:contextualSpacing/>
            </w:pPr>
            <w:r w:rsidRPr="00353CF6">
              <w:t>GETCNE HLOPRS2</w:t>
            </w:r>
          </w:p>
        </w:tc>
        <w:tc>
          <w:tcPr>
            <w:tcW w:w="4950" w:type="dxa"/>
          </w:tcPr>
          <w:p w14:paraId="00A7A6A6" w14:textId="77777777" w:rsidR="009514F9" w:rsidRDefault="00D229E9" w:rsidP="00210384">
            <w:pPr>
              <w:spacing w:line="240" w:lineRule="auto"/>
              <w:contextualSpacing/>
            </w:pPr>
            <w:r>
              <w:rPr>
                <w:bCs/>
              </w:rPr>
              <w:t>G</w:t>
            </w:r>
            <w:r w:rsidRPr="00353CF6">
              <w:t>et</w:t>
            </w:r>
            <w:r>
              <w:t>s a</w:t>
            </w:r>
            <w:r w:rsidRPr="00353CF6">
              <w:t xml:space="preserve"> CNE data type (Coded </w:t>
            </w:r>
            <w:r>
              <w:t>Element With No Exceptions).</w:t>
            </w:r>
          </w:p>
        </w:tc>
        <w:tc>
          <w:tcPr>
            <w:tcW w:w="1620" w:type="dxa"/>
          </w:tcPr>
          <w:p w14:paraId="3AB0DCFC" w14:textId="77777777" w:rsidR="009514F9" w:rsidRDefault="004C694B" w:rsidP="00210384">
            <w:pPr>
              <w:spacing w:line="240" w:lineRule="auto"/>
              <w:contextualSpacing/>
            </w:pPr>
            <w:r>
              <w:t>5.2.6.4</w:t>
            </w:r>
          </w:p>
        </w:tc>
      </w:tr>
      <w:tr w:rsidR="009514F9" w14:paraId="447EE7DA" w14:textId="77777777" w:rsidTr="00914BFE">
        <w:tc>
          <w:tcPr>
            <w:tcW w:w="288" w:type="dxa"/>
            <w:shd w:val="clear" w:color="auto" w:fill="BFBFBF"/>
          </w:tcPr>
          <w:p w14:paraId="4C040D5E" w14:textId="77777777" w:rsidR="009514F9" w:rsidRDefault="009514F9" w:rsidP="00210384">
            <w:pPr>
              <w:spacing w:line="240" w:lineRule="auto"/>
              <w:contextualSpacing/>
            </w:pPr>
          </w:p>
        </w:tc>
        <w:tc>
          <w:tcPr>
            <w:tcW w:w="540" w:type="dxa"/>
            <w:shd w:val="clear" w:color="auto" w:fill="BFBFBF"/>
          </w:tcPr>
          <w:p w14:paraId="5281A3BE" w14:textId="77777777" w:rsidR="009514F9" w:rsidRDefault="009514F9" w:rsidP="00210384">
            <w:pPr>
              <w:spacing w:line="240" w:lineRule="auto"/>
              <w:contextualSpacing/>
            </w:pPr>
          </w:p>
        </w:tc>
        <w:tc>
          <w:tcPr>
            <w:tcW w:w="360" w:type="dxa"/>
          </w:tcPr>
          <w:p w14:paraId="52738CA2" w14:textId="77777777" w:rsidR="009514F9" w:rsidRDefault="009514F9" w:rsidP="00210384">
            <w:pPr>
              <w:spacing w:line="240" w:lineRule="auto"/>
              <w:contextualSpacing/>
            </w:pPr>
          </w:p>
        </w:tc>
        <w:tc>
          <w:tcPr>
            <w:tcW w:w="2520" w:type="dxa"/>
          </w:tcPr>
          <w:p w14:paraId="35E7102C" w14:textId="77777777" w:rsidR="009514F9" w:rsidRDefault="00D229E9" w:rsidP="00210384">
            <w:pPr>
              <w:spacing w:line="240" w:lineRule="auto"/>
              <w:contextualSpacing/>
            </w:pPr>
            <w:r w:rsidRPr="00353CF6">
              <w:t>GETCWE^HLOPRS2</w:t>
            </w:r>
          </w:p>
        </w:tc>
        <w:tc>
          <w:tcPr>
            <w:tcW w:w="4950" w:type="dxa"/>
          </w:tcPr>
          <w:p w14:paraId="7C644258" w14:textId="77777777" w:rsidR="009514F9" w:rsidRDefault="00D229E9" w:rsidP="00210384">
            <w:pPr>
              <w:spacing w:line="240" w:lineRule="auto"/>
              <w:contextualSpacing/>
            </w:pPr>
            <w:r>
              <w:rPr>
                <w:bCs/>
              </w:rPr>
              <w:t>G</w:t>
            </w:r>
            <w:r w:rsidRPr="00353CF6">
              <w:t>ets an CWE data type (Cod</w:t>
            </w:r>
            <w:r>
              <w:t>ed Element With Exceptions).</w:t>
            </w:r>
          </w:p>
        </w:tc>
        <w:tc>
          <w:tcPr>
            <w:tcW w:w="1620" w:type="dxa"/>
          </w:tcPr>
          <w:p w14:paraId="2D522C6C" w14:textId="77777777" w:rsidR="009514F9" w:rsidRDefault="004C694B" w:rsidP="00210384">
            <w:pPr>
              <w:spacing w:line="240" w:lineRule="auto"/>
              <w:contextualSpacing/>
            </w:pPr>
            <w:r>
              <w:t>5.2.6.5</w:t>
            </w:r>
          </w:p>
        </w:tc>
      </w:tr>
      <w:tr w:rsidR="009514F9" w14:paraId="53D185D6" w14:textId="77777777" w:rsidTr="00914BFE">
        <w:tc>
          <w:tcPr>
            <w:tcW w:w="288" w:type="dxa"/>
            <w:shd w:val="clear" w:color="auto" w:fill="BFBFBF"/>
          </w:tcPr>
          <w:p w14:paraId="53916E03" w14:textId="77777777" w:rsidR="009514F9" w:rsidRDefault="009514F9" w:rsidP="00210384">
            <w:pPr>
              <w:spacing w:line="240" w:lineRule="auto"/>
              <w:contextualSpacing/>
            </w:pPr>
          </w:p>
        </w:tc>
        <w:tc>
          <w:tcPr>
            <w:tcW w:w="540" w:type="dxa"/>
            <w:shd w:val="clear" w:color="auto" w:fill="BFBFBF"/>
          </w:tcPr>
          <w:p w14:paraId="0D363E70" w14:textId="77777777" w:rsidR="009514F9" w:rsidRDefault="009514F9" w:rsidP="00210384">
            <w:pPr>
              <w:spacing w:line="240" w:lineRule="auto"/>
              <w:contextualSpacing/>
            </w:pPr>
          </w:p>
        </w:tc>
        <w:tc>
          <w:tcPr>
            <w:tcW w:w="360" w:type="dxa"/>
          </w:tcPr>
          <w:p w14:paraId="7505FDE4" w14:textId="77777777" w:rsidR="009514F9" w:rsidRDefault="009514F9" w:rsidP="00210384">
            <w:pPr>
              <w:spacing w:line="240" w:lineRule="auto"/>
              <w:contextualSpacing/>
            </w:pPr>
          </w:p>
        </w:tc>
        <w:tc>
          <w:tcPr>
            <w:tcW w:w="2520" w:type="dxa"/>
          </w:tcPr>
          <w:p w14:paraId="01E9FE4E" w14:textId="77777777" w:rsidR="009514F9" w:rsidRDefault="00D229E9" w:rsidP="00210384">
            <w:pPr>
              <w:spacing w:line="240" w:lineRule="auto"/>
              <w:contextualSpacing/>
            </w:pPr>
            <w:r w:rsidRPr="00353CF6">
              <w:t>GETDT^HLOPRS2</w:t>
            </w:r>
          </w:p>
        </w:tc>
        <w:tc>
          <w:tcPr>
            <w:tcW w:w="4950" w:type="dxa"/>
          </w:tcPr>
          <w:p w14:paraId="08CDAE29" w14:textId="77777777" w:rsidR="009514F9" w:rsidRDefault="00D229E9" w:rsidP="00210384">
            <w:pPr>
              <w:spacing w:line="240" w:lineRule="auto"/>
              <w:contextualSpacing/>
            </w:pPr>
            <w:r>
              <w:t>Gets a date.</w:t>
            </w:r>
          </w:p>
        </w:tc>
        <w:tc>
          <w:tcPr>
            <w:tcW w:w="1620" w:type="dxa"/>
          </w:tcPr>
          <w:p w14:paraId="559F1ABC" w14:textId="77777777" w:rsidR="009514F9" w:rsidRDefault="004C694B" w:rsidP="00210384">
            <w:pPr>
              <w:spacing w:line="240" w:lineRule="auto"/>
              <w:contextualSpacing/>
            </w:pPr>
            <w:r>
              <w:t>5.2.6.6</w:t>
            </w:r>
          </w:p>
        </w:tc>
      </w:tr>
      <w:tr w:rsidR="009514F9" w14:paraId="4B5CB488" w14:textId="77777777" w:rsidTr="00914BFE">
        <w:tc>
          <w:tcPr>
            <w:tcW w:w="288" w:type="dxa"/>
            <w:shd w:val="clear" w:color="auto" w:fill="BFBFBF"/>
          </w:tcPr>
          <w:p w14:paraId="280854B6" w14:textId="77777777" w:rsidR="009514F9" w:rsidRDefault="009514F9" w:rsidP="00210384">
            <w:pPr>
              <w:spacing w:line="240" w:lineRule="auto"/>
              <w:contextualSpacing/>
            </w:pPr>
          </w:p>
        </w:tc>
        <w:tc>
          <w:tcPr>
            <w:tcW w:w="540" w:type="dxa"/>
            <w:shd w:val="clear" w:color="auto" w:fill="BFBFBF"/>
          </w:tcPr>
          <w:p w14:paraId="62A68828" w14:textId="77777777" w:rsidR="009514F9" w:rsidRDefault="009514F9" w:rsidP="00210384">
            <w:pPr>
              <w:spacing w:line="240" w:lineRule="auto"/>
              <w:contextualSpacing/>
            </w:pPr>
          </w:p>
        </w:tc>
        <w:tc>
          <w:tcPr>
            <w:tcW w:w="360" w:type="dxa"/>
          </w:tcPr>
          <w:p w14:paraId="29C24FA8" w14:textId="77777777" w:rsidR="009514F9" w:rsidRDefault="009514F9" w:rsidP="00210384">
            <w:pPr>
              <w:spacing w:line="240" w:lineRule="auto"/>
              <w:contextualSpacing/>
            </w:pPr>
          </w:p>
        </w:tc>
        <w:tc>
          <w:tcPr>
            <w:tcW w:w="2520" w:type="dxa"/>
          </w:tcPr>
          <w:p w14:paraId="1E76B3CE" w14:textId="77777777" w:rsidR="009514F9" w:rsidRDefault="00D229E9" w:rsidP="00210384">
            <w:pPr>
              <w:spacing w:line="240" w:lineRule="auto"/>
              <w:contextualSpacing/>
            </w:pPr>
            <w:r w:rsidRPr="00353CF6">
              <w:t>GETHD^HLOPRS2</w:t>
            </w:r>
          </w:p>
        </w:tc>
        <w:tc>
          <w:tcPr>
            <w:tcW w:w="4950" w:type="dxa"/>
          </w:tcPr>
          <w:p w14:paraId="4ADC9C29" w14:textId="77777777" w:rsidR="009514F9" w:rsidRDefault="00D229E9" w:rsidP="00210384">
            <w:pPr>
              <w:spacing w:line="240" w:lineRule="auto"/>
              <w:contextualSpacing/>
            </w:pPr>
            <w:r>
              <w:rPr>
                <w:bCs/>
              </w:rPr>
              <w:t>Gets</w:t>
            </w:r>
            <w:r w:rsidRPr="00353CF6">
              <w:t xml:space="preserve"> an HD data type (Hierarchic De</w:t>
            </w:r>
            <w:r>
              <w:t>signator)</w:t>
            </w:r>
          </w:p>
        </w:tc>
        <w:tc>
          <w:tcPr>
            <w:tcW w:w="1620" w:type="dxa"/>
          </w:tcPr>
          <w:p w14:paraId="0C5F9ED3" w14:textId="77777777" w:rsidR="009514F9" w:rsidRDefault="004C694B" w:rsidP="00210384">
            <w:pPr>
              <w:spacing w:line="240" w:lineRule="auto"/>
              <w:contextualSpacing/>
            </w:pPr>
            <w:r>
              <w:t>5.2.6.7</w:t>
            </w:r>
          </w:p>
        </w:tc>
      </w:tr>
      <w:tr w:rsidR="009514F9" w14:paraId="5A3374B1" w14:textId="77777777" w:rsidTr="00914BFE">
        <w:tc>
          <w:tcPr>
            <w:tcW w:w="288" w:type="dxa"/>
            <w:shd w:val="clear" w:color="auto" w:fill="BFBFBF"/>
          </w:tcPr>
          <w:p w14:paraId="3E86A1DE" w14:textId="77777777" w:rsidR="009514F9" w:rsidRDefault="009514F9" w:rsidP="00210384">
            <w:pPr>
              <w:spacing w:line="240" w:lineRule="auto"/>
              <w:contextualSpacing/>
            </w:pPr>
          </w:p>
        </w:tc>
        <w:tc>
          <w:tcPr>
            <w:tcW w:w="540" w:type="dxa"/>
            <w:shd w:val="clear" w:color="auto" w:fill="BFBFBF"/>
          </w:tcPr>
          <w:p w14:paraId="4DFCA108" w14:textId="77777777" w:rsidR="009514F9" w:rsidRDefault="009514F9" w:rsidP="00210384">
            <w:pPr>
              <w:spacing w:line="240" w:lineRule="auto"/>
              <w:contextualSpacing/>
            </w:pPr>
          </w:p>
        </w:tc>
        <w:tc>
          <w:tcPr>
            <w:tcW w:w="360" w:type="dxa"/>
          </w:tcPr>
          <w:p w14:paraId="6FBA9282" w14:textId="77777777" w:rsidR="009514F9" w:rsidRDefault="009514F9" w:rsidP="00210384">
            <w:pPr>
              <w:spacing w:line="240" w:lineRule="auto"/>
              <w:contextualSpacing/>
            </w:pPr>
          </w:p>
        </w:tc>
        <w:tc>
          <w:tcPr>
            <w:tcW w:w="2520" w:type="dxa"/>
          </w:tcPr>
          <w:p w14:paraId="639386ED" w14:textId="77777777" w:rsidR="009514F9" w:rsidRDefault="00D229E9" w:rsidP="00210384">
            <w:pPr>
              <w:spacing w:line="240" w:lineRule="auto"/>
              <w:contextualSpacing/>
            </w:pPr>
            <w:r w:rsidRPr="00353CF6">
              <w:t>GETTS^HLOPRS2</w:t>
            </w:r>
          </w:p>
        </w:tc>
        <w:tc>
          <w:tcPr>
            <w:tcW w:w="4950" w:type="dxa"/>
          </w:tcPr>
          <w:p w14:paraId="2DAC1C1F" w14:textId="77777777" w:rsidR="009514F9" w:rsidRDefault="00D229E9" w:rsidP="00210384">
            <w:pPr>
              <w:spacing w:line="240" w:lineRule="auto"/>
              <w:contextualSpacing/>
            </w:pPr>
            <w:r>
              <w:t>Gets a timestamp.</w:t>
            </w:r>
          </w:p>
        </w:tc>
        <w:tc>
          <w:tcPr>
            <w:tcW w:w="1620" w:type="dxa"/>
          </w:tcPr>
          <w:p w14:paraId="3EBFABED" w14:textId="77777777" w:rsidR="009514F9" w:rsidRDefault="004C694B" w:rsidP="00210384">
            <w:pPr>
              <w:spacing w:line="240" w:lineRule="auto"/>
              <w:contextualSpacing/>
            </w:pPr>
            <w:r>
              <w:t>5.2.6.8</w:t>
            </w:r>
          </w:p>
        </w:tc>
      </w:tr>
      <w:tr w:rsidR="009514F9" w14:paraId="3F7F5DF4" w14:textId="77777777" w:rsidTr="00914BFE">
        <w:tc>
          <w:tcPr>
            <w:tcW w:w="288" w:type="dxa"/>
            <w:shd w:val="clear" w:color="auto" w:fill="BFBFBF"/>
          </w:tcPr>
          <w:p w14:paraId="0310A317" w14:textId="77777777" w:rsidR="009514F9" w:rsidRDefault="009514F9" w:rsidP="00210384">
            <w:pPr>
              <w:spacing w:line="240" w:lineRule="auto"/>
              <w:contextualSpacing/>
            </w:pPr>
          </w:p>
        </w:tc>
        <w:tc>
          <w:tcPr>
            <w:tcW w:w="540" w:type="dxa"/>
            <w:shd w:val="clear" w:color="auto" w:fill="BFBFBF"/>
          </w:tcPr>
          <w:p w14:paraId="304D5557" w14:textId="77777777" w:rsidR="009514F9" w:rsidRDefault="009514F9" w:rsidP="00210384">
            <w:pPr>
              <w:spacing w:line="240" w:lineRule="auto"/>
              <w:contextualSpacing/>
            </w:pPr>
          </w:p>
        </w:tc>
        <w:tc>
          <w:tcPr>
            <w:tcW w:w="360" w:type="dxa"/>
          </w:tcPr>
          <w:p w14:paraId="21CFB5FD" w14:textId="77777777" w:rsidR="009514F9" w:rsidRDefault="009514F9" w:rsidP="00210384">
            <w:pPr>
              <w:spacing w:line="240" w:lineRule="auto"/>
              <w:contextualSpacing/>
            </w:pPr>
          </w:p>
        </w:tc>
        <w:tc>
          <w:tcPr>
            <w:tcW w:w="2520" w:type="dxa"/>
          </w:tcPr>
          <w:p w14:paraId="38856B0D" w14:textId="77777777" w:rsidR="009514F9" w:rsidRDefault="00D229E9" w:rsidP="00210384">
            <w:pPr>
              <w:spacing w:line="240" w:lineRule="auto"/>
              <w:contextualSpacing/>
            </w:pPr>
            <w:r>
              <w:t>GETXPN</w:t>
            </w:r>
            <w:r w:rsidRPr="00353CF6">
              <w:t>^HLOPRS2</w:t>
            </w:r>
          </w:p>
        </w:tc>
        <w:tc>
          <w:tcPr>
            <w:tcW w:w="4950" w:type="dxa"/>
          </w:tcPr>
          <w:p w14:paraId="716897C7" w14:textId="77777777" w:rsidR="009514F9" w:rsidRDefault="00D229E9" w:rsidP="00210384">
            <w:pPr>
              <w:spacing w:line="240" w:lineRule="auto"/>
              <w:contextualSpacing/>
            </w:pPr>
            <w:r>
              <w:t>Gets an XPN data type (Extended Person Name)</w:t>
            </w:r>
          </w:p>
        </w:tc>
        <w:tc>
          <w:tcPr>
            <w:tcW w:w="1620" w:type="dxa"/>
          </w:tcPr>
          <w:p w14:paraId="5493A720" w14:textId="77777777" w:rsidR="009514F9" w:rsidRDefault="004C694B" w:rsidP="00210384">
            <w:pPr>
              <w:spacing w:line="240" w:lineRule="auto"/>
              <w:contextualSpacing/>
            </w:pPr>
            <w:r>
              <w:t>5.2.6.9</w:t>
            </w:r>
          </w:p>
        </w:tc>
      </w:tr>
      <w:tr w:rsidR="00D229E9" w:rsidRPr="00D229E9" w14:paraId="147E09A1" w14:textId="77777777" w:rsidTr="00C46E1F">
        <w:tc>
          <w:tcPr>
            <w:tcW w:w="10278" w:type="dxa"/>
            <w:gridSpan w:val="6"/>
            <w:shd w:val="clear" w:color="auto" w:fill="D9D9D9"/>
          </w:tcPr>
          <w:p w14:paraId="14441FA0" w14:textId="77777777" w:rsidR="00D229E9" w:rsidRPr="00D229E9" w:rsidRDefault="00D229E9" w:rsidP="00210384">
            <w:pPr>
              <w:spacing w:line="240" w:lineRule="auto"/>
              <w:contextualSpacing/>
              <w:rPr>
                <w:b/>
              </w:rPr>
            </w:pPr>
            <w:bookmarkStart w:id="135" w:name="_Toc228091007"/>
            <w:r w:rsidRPr="00D229E9">
              <w:rPr>
                <w:b/>
              </w:rPr>
              <w:t>Returning Application Acknowledgments</w:t>
            </w:r>
            <w:bookmarkEnd w:id="135"/>
          </w:p>
        </w:tc>
      </w:tr>
      <w:tr w:rsidR="009514F9" w14:paraId="3941561E" w14:textId="77777777" w:rsidTr="00914BFE">
        <w:tc>
          <w:tcPr>
            <w:tcW w:w="288" w:type="dxa"/>
            <w:shd w:val="clear" w:color="auto" w:fill="BFBFBF"/>
          </w:tcPr>
          <w:p w14:paraId="42442A6C" w14:textId="77777777" w:rsidR="009514F9" w:rsidRDefault="009514F9" w:rsidP="00210384">
            <w:pPr>
              <w:spacing w:line="240" w:lineRule="auto"/>
              <w:contextualSpacing/>
            </w:pPr>
          </w:p>
        </w:tc>
        <w:tc>
          <w:tcPr>
            <w:tcW w:w="540" w:type="dxa"/>
          </w:tcPr>
          <w:p w14:paraId="4C1C4F45" w14:textId="77777777" w:rsidR="009514F9" w:rsidRDefault="009514F9" w:rsidP="00210384">
            <w:pPr>
              <w:spacing w:line="240" w:lineRule="auto"/>
              <w:contextualSpacing/>
            </w:pPr>
          </w:p>
        </w:tc>
        <w:tc>
          <w:tcPr>
            <w:tcW w:w="360" w:type="dxa"/>
          </w:tcPr>
          <w:p w14:paraId="7519E254" w14:textId="77777777" w:rsidR="009514F9" w:rsidRDefault="009514F9" w:rsidP="00210384">
            <w:pPr>
              <w:spacing w:line="240" w:lineRule="auto"/>
              <w:contextualSpacing/>
            </w:pPr>
          </w:p>
        </w:tc>
        <w:tc>
          <w:tcPr>
            <w:tcW w:w="2520" w:type="dxa"/>
          </w:tcPr>
          <w:p w14:paraId="7D0CAFAA" w14:textId="77777777" w:rsidR="009514F9" w:rsidRDefault="00D229E9" w:rsidP="00210384">
            <w:pPr>
              <w:spacing w:line="240" w:lineRule="auto"/>
              <w:contextualSpacing/>
            </w:pPr>
            <w:r w:rsidRPr="00892AA5">
              <w:rPr>
                <w:bCs/>
              </w:rPr>
              <w:t>ACK^HLOAPI2</w:t>
            </w:r>
          </w:p>
        </w:tc>
        <w:tc>
          <w:tcPr>
            <w:tcW w:w="4950" w:type="dxa"/>
          </w:tcPr>
          <w:p w14:paraId="6ABC1666" w14:textId="77777777" w:rsidR="009514F9" w:rsidRDefault="00D229E9" w:rsidP="00210384">
            <w:pPr>
              <w:spacing w:line="240" w:lineRule="auto"/>
              <w:contextualSpacing/>
            </w:pPr>
            <w:bookmarkStart w:id="136" w:name="_Toc228091008"/>
            <w:r>
              <w:t>Begins an application acknowledgment for an individual m</w:t>
            </w:r>
            <w:r w:rsidRPr="009C6442">
              <w:t>essage</w:t>
            </w:r>
            <w:bookmarkEnd w:id="136"/>
            <w:r>
              <w:t>.</w:t>
            </w:r>
          </w:p>
        </w:tc>
        <w:tc>
          <w:tcPr>
            <w:tcW w:w="1620" w:type="dxa"/>
          </w:tcPr>
          <w:p w14:paraId="4CB43AD2" w14:textId="77777777" w:rsidR="009514F9" w:rsidRDefault="004C694B" w:rsidP="00210384">
            <w:pPr>
              <w:spacing w:line="240" w:lineRule="auto"/>
              <w:contextualSpacing/>
            </w:pPr>
            <w:r>
              <w:t>5.3.1</w:t>
            </w:r>
          </w:p>
        </w:tc>
      </w:tr>
      <w:tr w:rsidR="00D229E9" w14:paraId="3F405992" w14:textId="77777777" w:rsidTr="00914BFE">
        <w:tc>
          <w:tcPr>
            <w:tcW w:w="288" w:type="dxa"/>
            <w:shd w:val="clear" w:color="auto" w:fill="BFBFBF"/>
          </w:tcPr>
          <w:p w14:paraId="1A918FD9" w14:textId="77777777" w:rsidR="00D229E9" w:rsidRDefault="00D229E9" w:rsidP="00210384">
            <w:pPr>
              <w:spacing w:line="240" w:lineRule="auto"/>
              <w:contextualSpacing/>
            </w:pPr>
          </w:p>
        </w:tc>
        <w:tc>
          <w:tcPr>
            <w:tcW w:w="540" w:type="dxa"/>
          </w:tcPr>
          <w:p w14:paraId="5D482E3A" w14:textId="77777777" w:rsidR="00D229E9" w:rsidRDefault="00D229E9" w:rsidP="00210384">
            <w:pPr>
              <w:spacing w:line="240" w:lineRule="auto"/>
              <w:contextualSpacing/>
            </w:pPr>
          </w:p>
        </w:tc>
        <w:tc>
          <w:tcPr>
            <w:tcW w:w="360" w:type="dxa"/>
          </w:tcPr>
          <w:p w14:paraId="35226254" w14:textId="77777777" w:rsidR="00D229E9" w:rsidRDefault="00D229E9" w:rsidP="00210384">
            <w:pPr>
              <w:spacing w:line="240" w:lineRule="auto"/>
              <w:contextualSpacing/>
            </w:pPr>
          </w:p>
        </w:tc>
        <w:tc>
          <w:tcPr>
            <w:tcW w:w="2520" w:type="dxa"/>
          </w:tcPr>
          <w:p w14:paraId="032302A4" w14:textId="77777777" w:rsidR="00D229E9" w:rsidRDefault="00D229E9" w:rsidP="00210384">
            <w:pPr>
              <w:spacing w:line="240" w:lineRule="auto"/>
              <w:contextualSpacing/>
            </w:pPr>
            <w:r w:rsidRPr="005863C3">
              <w:t>BATCHACK^HLOAPI3</w:t>
            </w:r>
          </w:p>
        </w:tc>
        <w:tc>
          <w:tcPr>
            <w:tcW w:w="4950" w:type="dxa"/>
          </w:tcPr>
          <w:p w14:paraId="7129040C" w14:textId="77777777" w:rsidR="00D229E9" w:rsidRDefault="00D229E9" w:rsidP="00210384">
            <w:pPr>
              <w:spacing w:line="240" w:lineRule="auto"/>
              <w:contextualSpacing/>
            </w:pPr>
            <w:r>
              <w:t>Begins an application acknowledgment for a batch of messages.</w:t>
            </w:r>
          </w:p>
        </w:tc>
        <w:tc>
          <w:tcPr>
            <w:tcW w:w="1620" w:type="dxa"/>
          </w:tcPr>
          <w:p w14:paraId="4D8D4296" w14:textId="77777777" w:rsidR="00D229E9" w:rsidRDefault="00A04DD1" w:rsidP="00210384">
            <w:pPr>
              <w:spacing w:line="240" w:lineRule="auto"/>
              <w:contextualSpacing/>
            </w:pPr>
            <w:r>
              <w:t>5.3.2</w:t>
            </w:r>
          </w:p>
        </w:tc>
      </w:tr>
      <w:tr w:rsidR="00D229E9" w14:paraId="251227D9" w14:textId="77777777" w:rsidTr="00914BFE">
        <w:tc>
          <w:tcPr>
            <w:tcW w:w="288" w:type="dxa"/>
            <w:shd w:val="clear" w:color="auto" w:fill="BFBFBF"/>
          </w:tcPr>
          <w:p w14:paraId="22B91127" w14:textId="77777777" w:rsidR="00D229E9" w:rsidRDefault="00D229E9" w:rsidP="00210384">
            <w:pPr>
              <w:spacing w:line="240" w:lineRule="auto"/>
              <w:contextualSpacing/>
            </w:pPr>
          </w:p>
        </w:tc>
        <w:tc>
          <w:tcPr>
            <w:tcW w:w="540" w:type="dxa"/>
          </w:tcPr>
          <w:p w14:paraId="30D3DA36" w14:textId="77777777" w:rsidR="00D229E9" w:rsidRDefault="00D229E9" w:rsidP="00210384">
            <w:pPr>
              <w:spacing w:line="240" w:lineRule="auto"/>
              <w:contextualSpacing/>
            </w:pPr>
          </w:p>
        </w:tc>
        <w:tc>
          <w:tcPr>
            <w:tcW w:w="360" w:type="dxa"/>
          </w:tcPr>
          <w:p w14:paraId="4A6729AD" w14:textId="77777777" w:rsidR="00D229E9" w:rsidRDefault="00D229E9" w:rsidP="00210384">
            <w:pPr>
              <w:spacing w:line="240" w:lineRule="auto"/>
              <w:contextualSpacing/>
            </w:pPr>
          </w:p>
        </w:tc>
        <w:tc>
          <w:tcPr>
            <w:tcW w:w="2520" w:type="dxa"/>
          </w:tcPr>
          <w:p w14:paraId="72B6A670" w14:textId="77777777" w:rsidR="00D229E9" w:rsidRDefault="00D229E9" w:rsidP="00210384">
            <w:pPr>
              <w:spacing w:line="240" w:lineRule="auto"/>
              <w:contextualSpacing/>
            </w:pPr>
            <w:r w:rsidRPr="00F404B8">
              <w:rPr>
                <w:bCs/>
              </w:rPr>
              <w:t>ADDACK</w:t>
            </w:r>
            <w:r>
              <w:rPr>
                <w:bCs/>
              </w:rPr>
              <w:t>^HLOAPI3</w:t>
            </w:r>
          </w:p>
        </w:tc>
        <w:tc>
          <w:tcPr>
            <w:tcW w:w="4950" w:type="dxa"/>
          </w:tcPr>
          <w:p w14:paraId="641C19A9" w14:textId="77777777" w:rsidR="00D229E9" w:rsidRDefault="00D229E9" w:rsidP="00210384">
            <w:pPr>
              <w:spacing w:line="240" w:lineRule="auto"/>
              <w:contextualSpacing/>
            </w:pPr>
            <w:r>
              <w:t>Adds an acknowledgment message to a batch of acknowledgment messages.</w:t>
            </w:r>
          </w:p>
        </w:tc>
        <w:tc>
          <w:tcPr>
            <w:tcW w:w="1620" w:type="dxa"/>
          </w:tcPr>
          <w:p w14:paraId="251155B8" w14:textId="77777777" w:rsidR="00D229E9" w:rsidRDefault="00A04DD1" w:rsidP="00210384">
            <w:pPr>
              <w:spacing w:line="240" w:lineRule="auto"/>
              <w:contextualSpacing/>
            </w:pPr>
            <w:r>
              <w:t>5.3.3</w:t>
            </w:r>
          </w:p>
        </w:tc>
      </w:tr>
      <w:tr w:rsidR="00D229E9" w14:paraId="56FD6F98" w14:textId="77777777" w:rsidTr="00914BFE">
        <w:tc>
          <w:tcPr>
            <w:tcW w:w="288" w:type="dxa"/>
            <w:shd w:val="clear" w:color="auto" w:fill="BFBFBF"/>
          </w:tcPr>
          <w:p w14:paraId="448F658E" w14:textId="77777777" w:rsidR="00D229E9" w:rsidRDefault="00D229E9" w:rsidP="00210384">
            <w:pPr>
              <w:spacing w:line="240" w:lineRule="auto"/>
              <w:contextualSpacing/>
            </w:pPr>
          </w:p>
        </w:tc>
        <w:tc>
          <w:tcPr>
            <w:tcW w:w="540" w:type="dxa"/>
          </w:tcPr>
          <w:p w14:paraId="4C37DB7E" w14:textId="77777777" w:rsidR="00D229E9" w:rsidRDefault="00D229E9" w:rsidP="00210384">
            <w:pPr>
              <w:spacing w:line="240" w:lineRule="auto"/>
              <w:contextualSpacing/>
            </w:pPr>
          </w:p>
        </w:tc>
        <w:tc>
          <w:tcPr>
            <w:tcW w:w="360" w:type="dxa"/>
          </w:tcPr>
          <w:p w14:paraId="15EC41A0" w14:textId="77777777" w:rsidR="00D229E9" w:rsidRDefault="00D229E9" w:rsidP="00210384">
            <w:pPr>
              <w:spacing w:line="240" w:lineRule="auto"/>
              <w:contextualSpacing/>
            </w:pPr>
          </w:p>
        </w:tc>
        <w:tc>
          <w:tcPr>
            <w:tcW w:w="2520" w:type="dxa"/>
          </w:tcPr>
          <w:p w14:paraId="239E4A3A" w14:textId="77777777" w:rsidR="00D229E9" w:rsidRDefault="00D229E9" w:rsidP="00210384">
            <w:pPr>
              <w:spacing w:line="240" w:lineRule="auto"/>
              <w:contextualSpacing/>
            </w:pPr>
            <w:r w:rsidRPr="00892AA5">
              <w:rPr>
                <w:bCs/>
              </w:rPr>
              <w:t>SENDACK^HLOAPI2</w:t>
            </w:r>
          </w:p>
        </w:tc>
        <w:tc>
          <w:tcPr>
            <w:tcW w:w="4950" w:type="dxa"/>
          </w:tcPr>
          <w:p w14:paraId="0A926844" w14:textId="77777777" w:rsidR="00D229E9" w:rsidRDefault="00D229E9" w:rsidP="00210384">
            <w:pPr>
              <w:spacing w:line="240" w:lineRule="auto"/>
              <w:contextualSpacing/>
            </w:pPr>
            <w:r>
              <w:t>Sends the acknowledgment message.</w:t>
            </w:r>
          </w:p>
        </w:tc>
        <w:tc>
          <w:tcPr>
            <w:tcW w:w="1620" w:type="dxa"/>
          </w:tcPr>
          <w:p w14:paraId="2DB6C056" w14:textId="77777777" w:rsidR="00D229E9" w:rsidRDefault="00A04DD1" w:rsidP="00210384">
            <w:pPr>
              <w:spacing w:line="240" w:lineRule="auto"/>
              <w:contextualSpacing/>
            </w:pPr>
            <w:r>
              <w:t>5.3.4</w:t>
            </w:r>
          </w:p>
        </w:tc>
      </w:tr>
      <w:tr w:rsidR="00EA25FD" w:rsidRPr="00EA25FD" w14:paraId="7A5CCF0A" w14:textId="77777777" w:rsidTr="00C46E1F">
        <w:tc>
          <w:tcPr>
            <w:tcW w:w="10278" w:type="dxa"/>
            <w:gridSpan w:val="6"/>
            <w:shd w:val="clear" w:color="auto" w:fill="D9D9D9"/>
          </w:tcPr>
          <w:p w14:paraId="53AEF794" w14:textId="77777777" w:rsidR="00EA25FD" w:rsidRPr="00EA25FD" w:rsidRDefault="00EA25FD" w:rsidP="00210384">
            <w:pPr>
              <w:spacing w:line="240" w:lineRule="auto"/>
              <w:contextualSpacing/>
              <w:rPr>
                <w:b/>
              </w:rPr>
            </w:pPr>
            <w:bookmarkStart w:id="137" w:name="_Toc228091012"/>
            <w:r w:rsidRPr="00EA25FD">
              <w:rPr>
                <w:b/>
              </w:rPr>
              <w:t>Subscription Registry</w:t>
            </w:r>
            <w:bookmarkEnd w:id="137"/>
          </w:p>
        </w:tc>
      </w:tr>
      <w:tr w:rsidR="00D229E9" w14:paraId="3E8A843F" w14:textId="77777777" w:rsidTr="00914BFE">
        <w:tc>
          <w:tcPr>
            <w:tcW w:w="288" w:type="dxa"/>
            <w:shd w:val="clear" w:color="auto" w:fill="BFBFBF"/>
          </w:tcPr>
          <w:p w14:paraId="557FB083" w14:textId="77777777" w:rsidR="00D229E9" w:rsidRDefault="00D229E9" w:rsidP="00210384">
            <w:pPr>
              <w:spacing w:line="240" w:lineRule="auto"/>
              <w:contextualSpacing/>
            </w:pPr>
          </w:p>
        </w:tc>
        <w:tc>
          <w:tcPr>
            <w:tcW w:w="540" w:type="dxa"/>
          </w:tcPr>
          <w:p w14:paraId="1EA3716D" w14:textId="77777777" w:rsidR="00D229E9" w:rsidRDefault="00D229E9" w:rsidP="00210384">
            <w:pPr>
              <w:spacing w:line="240" w:lineRule="auto"/>
              <w:contextualSpacing/>
            </w:pPr>
          </w:p>
        </w:tc>
        <w:tc>
          <w:tcPr>
            <w:tcW w:w="360" w:type="dxa"/>
          </w:tcPr>
          <w:p w14:paraId="7F432248" w14:textId="77777777" w:rsidR="00D229E9" w:rsidRDefault="00D229E9" w:rsidP="00210384">
            <w:pPr>
              <w:spacing w:line="240" w:lineRule="auto"/>
              <w:contextualSpacing/>
            </w:pPr>
          </w:p>
        </w:tc>
        <w:tc>
          <w:tcPr>
            <w:tcW w:w="2520" w:type="dxa"/>
          </w:tcPr>
          <w:p w14:paraId="4D87337E" w14:textId="77777777" w:rsidR="00D229E9" w:rsidRDefault="00EA25FD" w:rsidP="00210384">
            <w:pPr>
              <w:spacing w:line="240" w:lineRule="auto"/>
              <w:contextualSpacing/>
            </w:pPr>
            <w:r w:rsidRPr="005863C3">
              <w:t>CREATE^HLOASUB</w:t>
            </w:r>
          </w:p>
        </w:tc>
        <w:tc>
          <w:tcPr>
            <w:tcW w:w="4950" w:type="dxa"/>
          </w:tcPr>
          <w:p w14:paraId="56CF550B" w14:textId="77777777" w:rsidR="00D229E9" w:rsidRDefault="00EA25FD" w:rsidP="00210384">
            <w:pPr>
              <w:spacing w:line="240" w:lineRule="auto"/>
              <w:contextualSpacing/>
            </w:pPr>
            <w:r>
              <w:t>C</w:t>
            </w:r>
            <w:r w:rsidRPr="008D2272">
              <w:t>reate</w:t>
            </w:r>
            <w:r>
              <w:t>s</w:t>
            </w:r>
            <w:r w:rsidRPr="008D2272">
              <w:t xml:space="preserve"> a new entry in</w:t>
            </w:r>
            <w:r w:rsidR="00C21D3B">
              <w:t xml:space="preserve"> the HLO SUBSCRIPTION REGISTRY f</w:t>
            </w:r>
            <w:r w:rsidRPr="008D2272">
              <w:t>ile</w:t>
            </w:r>
            <w:r w:rsidR="00C21D3B">
              <w:t xml:space="preserve"> (#779.4)</w:t>
            </w:r>
            <w:r>
              <w:t>.</w:t>
            </w:r>
          </w:p>
        </w:tc>
        <w:tc>
          <w:tcPr>
            <w:tcW w:w="1620" w:type="dxa"/>
          </w:tcPr>
          <w:p w14:paraId="6AFE72E4" w14:textId="77777777" w:rsidR="00D229E9" w:rsidRDefault="00A04DD1" w:rsidP="00210384">
            <w:pPr>
              <w:spacing w:line="240" w:lineRule="auto"/>
              <w:contextualSpacing/>
            </w:pPr>
            <w:r>
              <w:t>5.4.1</w:t>
            </w:r>
          </w:p>
        </w:tc>
      </w:tr>
      <w:tr w:rsidR="00D229E9" w14:paraId="58A95071" w14:textId="77777777" w:rsidTr="00914BFE">
        <w:tc>
          <w:tcPr>
            <w:tcW w:w="288" w:type="dxa"/>
            <w:shd w:val="clear" w:color="auto" w:fill="BFBFBF"/>
          </w:tcPr>
          <w:p w14:paraId="6300429F" w14:textId="77777777" w:rsidR="00D229E9" w:rsidRDefault="00D229E9" w:rsidP="00210384">
            <w:pPr>
              <w:spacing w:line="240" w:lineRule="auto"/>
              <w:contextualSpacing/>
            </w:pPr>
          </w:p>
        </w:tc>
        <w:tc>
          <w:tcPr>
            <w:tcW w:w="540" w:type="dxa"/>
          </w:tcPr>
          <w:p w14:paraId="1C08B085" w14:textId="77777777" w:rsidR="00D229E9" w:rsidRDefault="00D229E9" w:rsidP="00210384">
            <w:pPr>
              <w:spacing w:line="240" w:lineRule="auto"/>
              <w:contextualSpacing/>
            </w:pPr>
          </w:p>
        </w:tc>
        <w:tc>
          <w:tcPr>
            <w:tcW w:w="360" w:type="dxa"/>
          </w:tcPr>
          <w:p w14:paraId="1468A13B" w14:textId="77777777" w:rsidR="00D229E9" w:rsidRDefault="00D229E9" w:rsidP="00210384">
            <w:pPr>
              <w:spacing w:line="240" w:lineRule="auto"/>
              <w:contextualSpacing/>
            </w:pPr>
          </w:p>
        </w:tc>
        <w:tc>
          <w:tcPr>
            <w:tcW w:w="2520" w:type="dxa"/>
          </w:tcPr>
          <w:p w14:paraId="0CFE0FC8" w14:textId="77777777" w:rsidR="00D229E9" w:rsidRDefault="00EA25FD" w:rsidP="00210384">
            <w:pPr>
              <w:spacing w:line="240" w:lineRule="auto"/>
              <w:contextualSpacing/>
            </w:pPr>
            <w:r w:rsidRPr="003D1B22">
              <w:rPr>
                <w:bCs/>
              </w:rPr>
              <w:t>ADD</w:t>
            </w:r>
            <w:r>
              <w:rPr>
                <w:bCs/>
              </w:rPr>
              <w:t>^HLOASUB</w:t>
            </w:r>
          </w:p>
        </w:tc>
        <w:tc>
          <w:tcPr>
            <w:tcW w:w="4950" w:type="dxa"/>
          </w:tcPr>
          <w:p w14:paraId="09B019BE" w14:textId="77777777" w:rsidR="00D229E9" w:rsidRDefault="00EA25FD" w:rsidP="00210384">
            <w:pPr>
              <w:spacing w:line="240" w:lineRule="auto"/>
              <w:contextualSpacing/>
            </w:pPr>
            <w:r>
              <w:t>Adds a new subscriber.</w:t>
            </w:r>
          </w:p>
        </w:tc>
        <w:tc>
          <w:tcPr>
            <w:tcW w:w="1620" w:type="dxa"/>
          </w:tcPr>
          <w:p w14:paraId="43D83656" w14:textId="77777777" w:rsidR="00D229E9" w:rsidRDefault="00A04DD1" w:rsidP="00210384">
            <w:pPr>
              <w:spacing w:line="240" w:lineRule="auto"/>
              <w:contextualSpacing/>
            </w:pPr>
            <w:r>
              <w:t>5.4.2</w:t>
            </w:r>
          </w:p>
        </w:tc>
      </w:tr>
      <w:tr w:rsidR="00D229E9" w14:paraId="2E5F0D6B" w14:textId="77777777" w:rsidTr="00914BFE">
        <w:tc>
          <w:tcPr>
            <w:tcW w:w="288" w:type="dxa"/>
            <w:shd w:val="clear" w:color="auto" w:fill="BFBFBF"/>
          </w:tcPr>
          <w:p w14:paraId="727FD8AA" w14:textId="77777777" w:rsidR="00D229E9" w:rsidRDefault="00D229E9" w:rsidP="00210384">
            <w:pPr>
              <w:spacing w:line="240" w:lineRule="auto"/>
              <w:contextualSpacing/>
            </w:pPr>
          </w:p>
        </w:tc>
        <w:tc>
          <w:tcPr>
            <w:tcW w:w="540" w:type="dxa"/>
          </w:tcPr>
          <w:p w14:paraId="2DA7D4E4" w14:textId="77777777" w:rsidR="00D229E9" w:rsidRDefault="00D229E9" w:rsidP="00210384">
            <w:pPr>
              <w:spacing w:line="240" w:lineRule="auto"/>
              <w:contextualSpacing/>
            </w:pPr>
          </w:p>
        </w:tc>
        <w:tc>
          <w:tcPr>
            <w:tcW w:w="360" w:type="dxa"/>
          </w:tcPr>
          <w:p w14:paraId="1A9EEE4C" w14:textId="77777777" w:rsidR="00D229E9" w:rsidRDefault="00D229E9" w:rsidP="00210384">
            <w:pPr>
              <w:spacing w:line="240" w:lineRule="auto"/>
              <w:contextualSpacing/>
            </w:pPr>
          </w:p>
        </w:tc>
        <w:tc>
          <w:tcPr>
            <w:tcW w:w="2520" w:type="dxa"/>
          </w:tcPr>
          <w:p w14:paraId="5E288750" w14:textId="77777777" w:rsidR="00D229E9" w:rsidRDefault="00EA25FD" w:rsidP="00210384">
            <w:pPr>
              <w:spacing w:line="240" w:lineRule="auto"/>
              <w:contextualSpacing/>
            </w:pPr>
            <w:r w:rsidRPr="00510E9C">
              <w:t>END^HLOASUB</w:t>
            </w:r>
          </w:p>
        </w:tc>
        <w:tc>
          <w:tcPr>
            <w:tcW w:w="4950" w:type="dxa"/>
          </w:tcPr>
          <w:p w14:paraId="53DC009F" w14:textId="77777777" w:rsidR="00D229E9" w:rsidRDefault="00EA25FD" w:rsidP="00210384">
            <w:pPr>
              <w:spacing w:line="240" w:lineRule="auto"/>
              <w:contextualSpacing/>
            </w:pPr>
            <w:r>
              <w:t>Terminates a subscriber.</w:t>
            </w:r>
          </w:p>
        </w:tc>
        <w:tc>
          <w:tcPr>
            <w:tcW w:w="1620" w:type="dxa"/>
          </w:tcPr>
          <w:p w14:paraId="3A10B791" w14:textId="77777777" w:rsidR="00D229E9" w:rsidRDefault="00A04DD1" w:rsidP="00210384">
            <w:pPr>
              <w:spacing w:line="240" w:lineRule="auto"/>
              <w:contextualSpacing/>
            </w:pPr>
            <w:r>
              <w:t>5.4.3</w:t>
            </w:r>
          </w:p>
        </w:tc>
      </w:tr>
      <w:tr w:rsidR="00D229E9" w14:paraId="2DCF4563" w14:textId="77777777" w:rsidTr="00914BFE">
        <w:tc>
          <w:tcPr>
            <w:tcW w:w="288" w:type="dxa"/>
            <w:shd w:val="clear" w:color="auto" w:fill="BFBFBF"/>
          </w:tcPr>
          <w:p w14:paraId="0F929040" w14:textId="77777777" w:rsidR="00D229E9" w:rsidRDefault="00D229E9" w:rsidP="00210384">
            <w:pPr>
              <w:spacing w:line="240" w:lineRule="auto"/>
              <w:contextualSpacing/>
            </w:pPr>
          </w:p>
        </w:tc>
        <w:tc>
          <w:tcPr>
            <w:tcW w:w="540" w:type="dxa"/>
          </w:tcPr>
          <w:p w14:paraId="04B49A94" w14:textId="77777777" w:rsidR="00D229E9" w:rsidRDefault="00D229E9" w:rsidP="00210384">
            <w:pPr>
              <w:spacing w:line="240" w:lineRule="auto"/>
              <w:contextualSpacing/>
            </w:pPr>
          </w:p>
        </w:tc>
        <w:tc>
          <w:tcPr>
            <w:tcW w:w="360" w:type="dxa"/>
          </w:tcPr>
          <w:p w14:paraId="1F9AE381" w14:textId="77777777" w:rsidR="00D229E9" w:rsidRDefault="00D229E9" w:rsidP="00210384">
            <w:pPr>
              <w:spacing w:line="240" w:lineRule="auto"/>
              <w:contextualSpacing/>
            </w:pPr>
          </w:p>
        </w:tc>
        <w:tc>
          <w:tcPr>
            <w:tcW w:w="2520" w:type="dxa"/>
          </w:tcPr>
          <w:p w14:paraId="14168722" w14:textId="77777777" w:rsidR="00D229E9" w:rsidRDefault="00EA25FD" w:rsidP="00210384">
            <w:pPr>
              <w:spacing w:line="240" w:lineRule="auto"/>
              <w:contextualSpacing/>
            </w:pPr>
            <w:r w:rsidRPr="002D41A7">
              <w:t>ONLIST</w:t>
            </w:r>
            <w:r>
              <w:t>^HLOASUB</w:t>
            </w:r>
          </w:p>
        </w:tc>
        <w:tc>
          <w:tcPr>
            <w:tcW w:w="4950" w:type="dxa"/>
          </w:tcPr>
          <w:p w14:paraId="3F4AF0D4" w14:textId="77777777" w:rsidR="00D229E9" w:rsidRDefault="00C21D3B" w:rsidP="00210384">
            <w:pPr>
              <w:spacing w:line="240" w:lineRule="auto"/>
              <w:contextualSpacing/>
            </w:pPr>
            <w:r>
              <w:t>Validates a subscriber</w:t>
            </w:r>
            <w:r w:rsidR="00EA25FD">
              <w:t>.</w:t>
            </w:r>
          </w:p>
        </w:tc>
        <w:tc>
          <w:tcPr>
            <w:tcW w:w="1620" w:type="dxa"/>
          </w:tcPr>
          <w:p w14:paraId="3905C7D0" w14:textId="77777777" w:rsidR="00D229E9" w:rsidRDefault="00A04DD1" w:rsidP="00210384">
            <w:pPr>
              <w:spacing w:line="240" w:lineRule="auto"/>
              <w:contextualSpacing/>
            </w:pPr>
            <w:r>
              <w:t>5.4.4</w:t>
            </w:r>
          </w:p>
        </w:tc>
      </w:tr>
      <w:tr w:rsidR="00EA25FD" w14:paraId="2E414329" w14:textId="77777777" w:rsidTr="00914BFE">
        <w:tc>
          <w:tcPr>
            <w:tcW w:w="288" w:type="dxa"/>
            <w:shd w:val="clear" w:color="auto" w:fill="BFBFBF"/>
          </w:tcPr>
          <w:p w14:paraId="03A5C41B" w14:textId="77777777" w:rsidR="00EA25FD" w:rsidRDefault="00EA25FD" w:rsidP="00210384">
            <w:pPr>
              <w:spacing w:line="240" w:lineRule="auto"/>
              <w:contextualSpacing/>
            </w:pPr>
          </w:p>
        </w:tc>
        <w:tc>
          <w:tcPr>
            <w:tcW w:w="540" w:type="dxa"/>
          </w:tcPr>
          <w:p w14:paraId="0960EAD2" w14:textId="77777777" w:rsidR="00EA25FD" w:rsidRDefault="00EA25FD" w:rsidP="00210384">
            <w:pPr>
              <w:spacing w:line="240" w:lineRule="auto"/>
              <w:contextualSpacing/>
            </w:pPr>
          </w:p>
        </w:tc>
        <w:tc>
          <w:tcPr>
            <w:tcW w:w="360" w:type="dxa"/>
          </w:tcPr>
          <w:p w14:paraId="661D37CE" w14:textId="77777777" w:rsidR="00EA25FD" w:rsidRDefault="00EA25FD" w:rsidP="00210384">
            <w:pPr>
              <w:spacing w:line="240" w:lineRule="auto"/>
              <w:contextualSpacing/>
            </w:pPr>
          </w:p>
        </w:tc>
        <w:tc>
          <w:tcPr>
            <w:tcW w:w="2520" w:type="dxa"/>
          </w:tcPr>
          <w:p w14:paraId="09F2B88D" w14:textId="77777777" w:rsidR="00EA25FD" w:rsidRDefault="00EA25FD" w:rsidP="00210384">
            <w:pPr>
              <w:spacing w:line="240" w:lineRule="auto"/>
              <w:contextualSpacing/>
            </w:pPr>
            <w:r w:rsidRPr="00510E9C">
              <w:rPr>
                <w:bCs/>
              </w:rPr>
              <w:t>NEXT^HLOASUB</w:t>
            </w:r>
          </w:p>
        </w:tc>
        <w:tc>
          <w:tcPr>
            <w:tcW w:w="4950" w:type="dxa"/>
          </w:tcPr>
          <w:p w14:paraId="3F9E9D1D" w14:textId="77777777" w:rsidR="00EA25FD" w:rsidRDefault="00EA25FD" w:rsidP="00210384">
            <w:pPr>
              <w:spacing w:line="240" w:lineRule="auto"/>
              <w:contextualSpacing/>
            </w:pPr>
            <w:r>
              <w:t>Loops through a subscriber list.</w:t>
            </w:r>
          </w:p>
        </w:tc>
        <w:tc>
          <w:tcPr>
            <w:tcW w:w="1620" w:type="dxa"/>
          </w:tcPr>
          <w:p w14:paraId="42FE3B99" w14:textId="77777777" w:rsidR="00EA25FD" w:rsidRDefault="00A04DD1" w:rsidP="00210384">
            <w:pPr>
              <w:spacing w:line="240" w:lineRule="auto"/>
              <w:contextualSpacing/>
            </w:pPr>
            <w:r>
              <w:t>5.4.5</w:t>
            </w:r>
          </w:p>
        </w:tc>
      </w:tr>
      <w:tr w:rsidR="00EA25FD" w14:paraId="1F7DCD32" w14:textId="77777777" w:rsidTr="00914BFE">
        <w:tc>
          <w:tcPr>
            <w:tcW w:w="288" w:type="dxa"/>
            <w:shd w:val="clear" w:color="auto" w:fill="BFBFBF"/>
          </w:tcPr>
          <w:p w14:paraId="18BA48EC" w14:textId="77777777" w:rsidR="00EA25FD" w:rsidRDefault="00EA25FD" w:rsidP="00210384">
            <w:pPr>
              <w:spacing w:line="240" w:lineRule="auto"/>
              <w:contextualSpacing/>
            </w:pPr>
          </w:p>
        </w:tc>
        <w:tc>
          <w:tcPr>
            <w:tcW w:w="540" w:type="dxa"/>
          </w:tcPr>
          <w:p w14:paraId="3D8C5515" w14:textId="77777777" w:rsidR="00EA25FD" w:rsidRDefault="00EA25FD" w:rsidP="00210384">
            <w:pPr>
              <w:spacing w:line="240" w:lineRule="auto"/>
              <w:contextualSpacing/>
            </w:pPr>
          </w:p>
        </w:tc>
        <w:tc>
          <w:tcPr>
            <w:tcW w:w="360" w:type="dxa"/>
          </w:tcPr>
          <w:p w14:paraId="4BA8EE2E" w14:textId="77777777" w:rsidR="00EA25FD" w:rsidRDefault="00EA25FD" w:rsidP="00210384">
            <w:pPr>
              <w:spacing w:line="240" w:lineRule="auto"/>
              <w:contextualSpacing/>
            </w:pPr>
          </w:p>
        </w:tc>
        <w:tc>
          <w:tcPr>
            <w:tcW w:w="2520" w:type="dxa"/>
          </w:tcPr>
          <w:p w14:paraId="2AC6359A" w14:textId="77777777" w:rsidR="00EA25FD" w:rsidRDefault="00EA25FD" w:rsidP="00210384">
            <w:pPr>
              <w:spacing w:line="240" w:lineRule="auto"/>
              <w:contextualSpacing/>
            </w:pPr>
            <w:r w:rsidRPr="00CF1B5D">
              <w:rPr>
                <w:bCs/>
              </w:rPr>
              <w:t>INDEX^HLOASUB1</w:t>
            </w:r>
          </w:p>
        </w:tc>
        <w:tc>
          <w:tcPr>
            <w:tcW w:w="4950" w:type="dxa"/>
          </w:tcPr>
          <w:p w14:paraId="11031516" w14:textId="77777777" w:rsidR="00EA25FD" w:rsidRDefault="00EA25FD" w:rsidP="00210384">
            <w:pPr>
              <w:spacing w:line="240" w:lineRule="auto"/>
              <w:contextualSpacing/>
            </w:pPr>
            <w:r>
              <w:t>Creates a lookup value for an entry.</w:t>
            </w:r>
          </w:p>
        </w:tc>
        <w:tc>
          <w:tcPr>
            <w:tcW w:w="1620" w:type="dxa"/>
          </w:tcPr>
          <w:p w14:paraId="3E4CB30D" w14:textId="77777777" w:rsidR="00EA25FD" w:rsidRDefault="00A04DD1" w:rsidP="00210384">
            <w:pPr>
              <w:spacing w:line="240" w:lineRule="auto"/>
              <w:contextualSpacing/>
            </w:pPr>
            <w:r>
              <w:t>5.4.6</w:t>
            </w:r>
          </w:p>
        </w:tc>
      </w:tr>
      <w:tr w:rsidR="00EA25FD" w14:paraId="32A99DB3" w14:textId="77777777" w:rsidTr="00914BFE">
        <w:tc>
          <w:tcPr>
            <w:tcW w:w="288" w:type="dxa"/>
            <w:shd w:val="clear" w:color="auto" w:fill="BFBFBF"/>
          </w:tcPr>
          <w:p w14:paraId="3835B7FA" w14:textId="77777777" w:rsidR="00EA25FD" w:rsidRDefault="00EA25FD" w:rsidP="00210384">
            <w:pPr>
              <w:spacing w:line="240" w:lineRule="auto"/>
              <w:contextualSpacing/>
            </w:pPr>
          </w:p>
        </w:tc>
        <w:tc>
          <w:tcPr>
            <w:tcW w:w="540" w:type="dxa"/>
          </w:tcPr>
          <w:p w14:paraId="7FDFD03A" w14:textId="77777777" w:rsidR="00EA25FD" w:rsidRDefault="00EA25FD" w:rsidP="00210384">
            <w:pPr>
              <w:spacing w:line="240" w:lineRule="auto"/>
              <w:contextualSpacing/>
            </w:pPr>
          </w:p>
        </w:tc>
        <w:tc>
          <w:tcPr>
            <w:tcW w:w="360" w:type="dxa"/>
          </w:tcPr>
          <w:p w14:paraId="48443C2D" w14:textId="77777777" w:rsidR="00EA25FD" w:rsidRDefault="00EA25FD" w:rsidP="00210384">
            <w:pPr>
              <w:spacing w:line="240" w:lineRule="auto"/>
              <w:contextualSpacing/>
            </w:pPr>
          </w:p>
        </w:tc>
        <w:tc>
          <w:tcPr>
            <w:tcW w:w="2520" w:type="dxa"/>
          </w:tcPr>
          <w:p w14:paraId="7CC574F8" w14:textId="77777777" w:rsidR="00EA25FD" w:rsidRDefault="00EA25FD" w:rsidP="00210384">
            <w:pPr>
              <w:spacing w:line="240" w:lineRule="auto"/>
              <w:contextualSpacing/>
            </w:pPr>
            <w:r w:rsidRPr="00CF1B5D">
              <w:rPr>
                <w:bCs/>
              </w:rPr>
              <w:t>FIND^HLOASUB1</w:t>
            </w:r>
          </w:p>
        </w:tc>
        <w:tc>
          <w:tcPr>
            <w:tcW w:w="4950" w:type="dxa"/>
          </w:tcPr>
          <w:p w14:paraId="3E253A24" w14:textId="77777777" w:rsidR="00EA25FD" w:rsidRDefault="00EA25FD" w:rsidP="00210384">
            <w:pPr>
              <w:spacing w:line="240" w:lineRule="auto"/>
              <w:contextualSpacing/>
            </w:pPr>
            <w:r>
              <w:t>Looks up an entry.</w:t>
            </w:r>
          </w:p>
        </w:tc>
        <w:tc>
          <w:tcPr>
            <w:tcW w:w="1620" w:type="dxa"/>
          </w:tcPr>
          <w:p w14:paraId="35344E39" w14:textId="77777777" w:rsidR="00EA25FD" w:rsidRDefault="00A04DD1" w:rsidP="00210384">
            <w:pPr>
              <w:spacing w:line="240" w:lineRule="auto"/>
              <w:contextualSpacing/>
            </w:pPr>
            <w:r>
              <w:t>5.4.7</w:t>
            </w:r>
          </w:p>
        </w:tc>
      </w:tr>
      <w:tr w:rsidR="00EA25FD" w14:paraId="7E6020E3" w14:textId="77777777" w:rsidTr="00C46E1F">
        <w:tc>
          <w:tcPr>
            <w:tcW w:w="10278" w:type="dxa"/>
            <w:gridSpan w:val="6"/>
            <w:shd w:val="clear" w:color="auto" w:fill="D9D9D9"/>
          </w:tcPr>
          <w:p w14:paraId="3013B053" w14:textId="77777777" w:rsidR="00EA25FD" w:rsidRPr="00E66682" w:rsidRDefault="00EA25FD" w:rsidP="00210384">
            <w:pPr>
              <w:spacing w:line="240" w:lineRule="auto"/>
              <w:contextualSpacing/>
              <w:rPr>
                <w:b/>
              </w:rPr>
            </w:pPr>
            <w:bookmarkStart w:id="138" w:name="_Toc228091020"/>
            <w:r w:rsidRPr="00E66682">
              <w:rPr>
                <w:b/>
              </w:rPr>
              <w:t>Miscellaneous APIs</w:t>
            </w:r>
            <w:bookmarkEnd w:id="138"/>
          </w:p>
        </w:tc>
      </w:tr>
      <w:tr w:rsidR="00EA25FD" w14:paraId="259D4AE9" w14:textId="77777777" w:rsidTr="00914BFE">
        <w:tc>
          <w:tcPr>
            <w:tcW w:w="288" w:type="dxa"/>
            <w:shd w:val="clear" w:color="auto" w:fill="BFBFBF"/>
          </w:tcPr>
          <w:p w14:paraId="48DAA245" w14:textId="77777777" w:rsidR="00EA25FD" w:rsidRDefault="00EA25FD" w:rsidP="00210384">
            <w:pPr>
              <w:spacing w:line="240" w:lineRule="auto"/>
              <w:contextualSpacing/>
            </w:pPr>
          </w:p>
        </w:tc>
        <w:tc>
          <w:tcPr>
            <w:tcW w:w="540" w:type="dxa"/>
          </w:tcPr>
          <w:p w14:paraId="06900A03" w14:textId="77777777" w:rsidR="00EA25FD" w:rsidRDefault="00EA25FD" w:rsidP="00210384">
            <w:pPr>
              <w:spacing w:line="240" w:lineRule="auto"/>
              <w:contextualSpacing/>
            </w:pPr>
          </w:p>
        </w:tc>
        <w:tc>
          <w:tcPr>
            <w:tcW w:w="360" w:type="dxa"/>
          </w:tcPr>
          <w:p w14:paraId="5EDCB981" w14:textId="77777777" w:rsidR="00EA25FD" w:rsidRDefault="00EA25FD" w:rsidP="00210384">
            <w:pPr>
              <w:spacing w:line="240" w:lineRule="auto"/>
              <w:contextualSpacing/>
            </w:pPr>
          </w:p>
        </w:tc>
        <w:tc>
          <w:tcPr>
            <w:tcW w:w="2520" w:type="dxa"/>
          </w:tcPr>
          <w:p w14:paraId="54C56E57" w14:textId="77777777" w:rsidR="00EA25FD" w:rsidRDefault="00EA25FD" w:rsidP="00210384">
            <w:pPr>
              <w:spacing w:line="240" w:lineRule="auto"/>
              <w:contextualSpacing/>
            </w:pPr>
            <w:r>
              <w:rPr>
                <w:bCs/>
              </w:rPr>
              <w:t>RESEND^HLOAPI3</w:t>
            </w:r>
          </w:p>
        </w:tc>
        <w:tc>
          <w:tcPr>
            <w:tcW w:w="4950" w:type="dxa"/>
          </w:tcPr>
          <w:p w14:paraId="3526EFB3" w14:textId="77777777" w:rsidR="00EA25FD" w:rsidRDefault="00EA25FD" w:rsidP="00210384">
            <w:pPr>
              <w:spacing w:line="240" w:lineRule="auto"/>
              <w:contextualSpacing/>
            </w:pPr>
            <w:r>
              <w:t xml:space="preserve">Queues a message for retransmission. </w:t>
            </w:r>
          </w:p>
        </w:tc>
        <w:tc>
          <w:tcPr>
            <w:tcW w:w="1620" w:type="dxa"/>
          </w:tcPr>
          <w:p w14:paraId="31C675AD" w14:textId="77777777" w:rsidR="00A04DD1" w:rsidRDefault="00A04DD1" w:rsidP="00210384">
            <w:pPr>
              <w:spacing w:line="240" w:lineRule="auto"/>
              <w:contextualSpacing/>
            </w:pPr>
            <w:r>
              <w:t>5.5.1</w:t>
            </w:r>
          </w:p>
        </w:tc>
      </w:tr>
      <w:tr w:rsidR="00EA25FD" w14:paraId="1FE4BABE" w14:textId="77777777" w:rsidTr="00914BFE">
        <w:tc>
          <w:tcPr>
            <w:tcW w:w="288" w:type="dxa"/>
            <w:shd w:val="clear" w:color="auto" w:fill="BFBFBF"/>
          </w:tcPr>
          <w:p w14:paraId="1E4F970D" w14:textId="77777777" w:rsidR="00EA25FD" w:rsidRDefault="00EA25FD" w:rsidP="00210384">
            <w:pPr>
              <w:spacing w:line="240" w:lineRule="auto"/>
              <w:contextualSpacing/>
            </w:pPr>
          </w:p>
        </w:tc>
        <w:tc>
          <w:tcPr>
            <w:tcW w:w="540" w:type="dxa"/>
          </w:tcPr>
          <w:p w14:paraId="6E628F5B" w14:textId="77777777" w:rsidR="00EA25FD" w:rsidRDefault="00EA25FD" w:rsidP="00210384">
            <w:pPr>
              <w:spacing w:line="240" w:lineRule="auto"/>
              <w:contextualSpacing/>
            </w:pPr>
          </w:p>
        </w:tc>
        <w:tc>
          <w:tcPr>
            <w:tcW w:w="360" w:type="dxa"/>
          </w:tcPr>
          <w:p w14:paraId="56229AC1" w14:textId="77777777" w:rsidR="00EA25FD" w:rsidRDefault="00EA25FD" w:rsidP="00210384">
            <w:pPr>
              <w:spacing w:line="240" w:lineRule="auto"/>
              <w:contextualSpacing/>
            </w:pPr>
          </w:p>
        </w:tc>
        <w:tc>
          <w:tcPr>
            <w:tcW w:w="2520" w:type="dxa"/>
          </w:tcPr>
          <w:p w14:paraId="0897D255" w14:textId="77777777" w:rsidR="00EA25FD" w:rsidRDefault="00EA25FD" w:rsidP="00210384">
            <w:pPr>
              <w:spacing w:line="240" w:lineRule="auto"/>
              <w:contextualSpacing/>
            </w:pPr>
            <w:r>
              <w:rPr>
                <w:bCs/>
              </w:rPr>
              <w:t>REPROC^HLOAPI3</w:t>
            </w:r>
          </w:p>
        </w:tc>
        <w:tc>
          <w:tcPr>
            <w:tcW w:w="4950" w:type="dxa"/>
          </w:tcPr>
          <w:p w14:paraId="436CAFCA" w14:textId="77777777" w:rsidR="00EA25FD" w:rsidRDefault="00EA25FD" w:rsidP="00210384">
            <w:pPr>
              <w:spacing w:line="240" w:lineRule="auto"/>
              <w:contextualSpacing/>
            </w:pPr>
            <w:r>
              <w:t>Queues a message for reprocessing.</w:t>
            </w:r>
          </w:p>
        </w:tc>
        <w:tc>
          <w:tcPr>
            <w:tcW w:w="1620" w:type="dxa"/>
          </w:tcPr>
          <w:p w14:paraId="3BA0B8F7" w14:textId="77777777" w:rsidR="00EA25FD" w:rsidRDefault="00A04DD1" w:rsidP="00210384">
            <w:pPr>
              <w:spacing w:line="240" w:lineRule="auto"/>
              <w:contextualSpacing/>
            </w:pPr>
            <w:r>
              <w:t>5.5.2</w:t>
            </w:r>
          </w:p>
        </w:tc>
      </w:tr>
      <w:tr w:rsidR="00EA25FD" w14:paraId="71F4BC13" w14:textId="77777777" w:rsidTr="00914BFE">
        <w:tc>
          <w:tcPr>
            <w:tcW w:w="288" w:type="dxa"/>
            <w:shd w:val="clear" w:color="auto" w:fill="BFBFBF"/>
          </w:tcPr>
          <w:p w14:paraId="24DCCACA" w14:textId="77777777" w:rsidR="00EA25FD" w:rsidRDefault="00EA25FD" w:rsidP="00210384">
            <w:pPr>
              <w:spacing w:line="240" w:lineRule="auto"/>
              <w:contextualSpacing/>
            </w:pPr>
          </w:p>
        </w:tc>
        <w:tc>
          <w:tcPr>
            <w:tcW w:w="540" w:type="dxa"/>
          </w:tcPr>
          <w:p w14:paraId="455C70F6" w14:textId="77777777" w:rsidR="00EA25FD" w:rsidRDefault="00EA25FD" w:rsidP="00210384">
            <w:pPr>
              <w:spacing w:line="240" w:lineRule="auto"/>
              <w:contextualSpacing/>
            </w:pPr>
          </w:p>
        </w:tc>
        <w:tc>
          <w:tcPr>
            <w:tcW w:w="360" w:type="dxa"/>
          </w:tcPr>
          <w:p w14:paraId="06667572" w14:textId="77777777" w:rsidR="00EA25FD" w:rsidRDefault="00EA25FD" w:rsidP="00210384">
            <w:pPr>
              <w:spacing w:line="240" w:lineRule="auto"/>
              <w:contextualSpacing/>
            </w:pPr>
          </w:p>
        </w:tc>
        <w:tc>
          <w:tcPr>
            <w:tcW w:w="2520" w:type="dxa"/>
          </w:tcPr>
          <w:p w14:paraId="23B4555B" w14:textId="77777777" w:rsidR="00EA25FD" w:rsidRDefault="00EA25FD" w:rsidP="00210384">
            <w:pPr>
              <w:spacing w:line="240" w:lineRule="auto"/>
              <w:contextualSpacing/>
              <w:rPr>
                <w:bCs/>
              </w:rPr>
            </w:pPr>
            <w:r>
              <w:rPr>
                <w:bCs/>
              </w:rPr>
              <w:t>PROCNOW^HLOAPI3</w:t>
            </w:r>
          </w:p>
        </w:tc>
        <w:tc>
          <w:tcPr>
            <w:tcW w:w="4950" w:type="dxa"/>
          </w:tcPr>
          <w:p w14:paraId="583B4DB6" w14:textId="77777777" w:rsidR="00EA25FD" w:rsidRDefault="00EA25FD" w:rsidP="00210384">
            <w:pPr>
              <w:spacing w:line="240" w:lineRule="auto"/>
              <w:contextualSpacing/>
            </w:pPr>
            <w:r>
              <w:t xml:space="preserve">Reprocesses a message immediately. </w:t>
            </w:r>
          </w:p>
        </w:tc>
        <w:tc>
          <w:tcPr>
            <w:tcW w:w="1620" w:type="dxa"/>
          </w:tcPr>
          <w:p w14:paraId="76212E28" w14:textId="77777777" w:rsidR="00EA25FD" w:rsidRDefault="00A04DD1" w:rsidP="00210384">
            <w:pPr>
              <w:spacing w:line="240" w:lineRule="auto"/>
              <w:contextualSpacing/>
            </w:pPr>
            <w:r>
              <w:t>5.5.3</w:t>
            </w:r>
          </w:p>
        </w:tc>
      </w:tr>
      <w:tr w:rsidR="00EA25FD" w14:paraId="30443A5B" w14:textId="77777777" w:rsidTr="00914BFE">
        <w:tc>
          <w:tcPr>
            <w:tcW w:w="288" w:type="dxa"/>
            <w:shd w:val="clear" w:color="auto" w:fill="BFBFBF"/>
          </w:tcPr>
          <w:p w14:paraId="54E0155E" w14:textId="77777777" w:rsidR="00EA25FD" w:rsidRDefault="00EA25FD" w:rsidP="00210384">
            <w:pPr>
              <w:spacing w:line="240" w:lineRule="auto"/>
              <w:contextualSpacing/>
            </w:pPr>
          </w:p>
        </w:tc>
        <w:tc>
          <w:tcPr>
            <w:tcW w:w="540" w:type="dxa"/>
          </w:tcPr>
          <w:p w14:paraId="33A0A9B7" w14:textId="77777777" w:rsidR="00EA25FD" w:rsidRDefault="00EA25FD" w:rsidP="00210384">
            <w:pPr>
              <w:spacing w:line="240" w:lineRule="auto"/>
              <w:contextualSpacing/>
            </w:pPr>
          </w:p>
        </w:tc>
        <w:tc>
          <w:tcPr>
            <w:tcW w:w="360" w:type="dxa"/>
          </w:tcPr>
          <w:p w14:paraId="359BA0E8" w14:textId="77777777" w:rsidR="00EA25FD" w:rsidRDefault="00EA25FD" w:rsidP="00210384">
            <w:pPr>
              <w:spacing w:line="240" w:lineRule="auto"/>
              <w:contextualSpacing/>
            </w:pPr>
          </w:p>
        </w:tc>
        <w:tc>
          <w:tcPr>
            <w:tcW w:w="2520" w:type="dxa"/>
          </w:tcPr>
          <w:p w14:paraId="2E78AC70" w14:textId="77777777" w:rsidR="00EA25FD" w:rsidRDefault="00EA25FD" w:rsidP="00210384">
            <w:pPr>
              <w:spacing w:line="240" w:lineRule="auto"/>
              <w:contextualSpacing/>
              <w:rPr>
                <w:bCs/>
              </w:rPr>
            </w:pPr>
            <w:r>
              <w:t>SETPURGE^HLOAPI3</w:t>
            </w:r>
          </w:p>
        </w:tc>
        <w:tc>
          <w:tcPr>
            <w:tcW w:w="4950" w:type="dxa"/>
          </w:tcPr>
          <w:p w14:paraId="667C1B74" w14:textId="77777777" w:rsidR="00EA25FD" w:rsidRDefault="00EA25FD" w:rsidP="00210384">
            <w:pPr>
              <w:spacing w:line="240" w:lineRule="auto"/>
              <w:contextualSpacing/>
            </w:pPr>
            <w:r>
              <w:t>Resets the scheduled purge time for a message.</w:t>
            </w:r>
          </w:p>
        </w:tc>
        <w:tc>
          <w:tcPr>
            <w:tcW w:w="1620" w:type="dxa"/>
          </w:tcPr>
          <w:p w14:paraId="42361804" w14:textId="77777777" w:rsidR="00EA25FD" w:rsidRDefault="00A04DD1" w:rsidP="00210384">
            <w:pPr>
              <w:spacing w:line="240" w:lineRule="auto"/>
              <w:contextualSpacing/>
            </w:pPr>
            <w:r>
              <w:t>5.5.4</w:t>
            </w:r>
          </w:p>
        </w:tc>
      </w:tr>
      <w:tr w:rsidR="00194A55" w:rsidRPr="00194A55" w14:paraId="107A73B3" w14:textId="77777777" w:rsidTr="00914BFE">
        <w:tc>
          <w:tcPr>
            <w:tcW w:w="288" w:type="dxa"/>
            <w:shd w:val="clear" w:color="auto" w:fill="BFBFBF"/>
          </w:tcPr>
          <w:p w14:paraId="447F73EC" w14:textId="77777777" w:rsidR="00194A55" w:rsidRPr="00194A55" w:rsidRDefault="00194A55" w:rsidP="00210384">
            <w:pPr>
              <w:spacing w:line="240" w:lineRule="auto"/>
              <w:contextualSpacing/>
            </w:pPr>
          </w:p>
        </w:tc>
        <w:tc>
          <w:tcPr>
            <w:tcW w:w="540" w:type="dxa"/>
          </w:tcPr>
          <w:p w14:paraId="688F0DC8" w14:textId="77777777" w:rsidR="00194A55" w:rsidRPr="00194A55" w:rsidRDefault="00194A55" w:rsidP="00210384">
            <w:pPr>
              <w:spacing w:line="240" w:lineRule="auto"/>
              <w:contextualSpacing/>
            </w:pPr>
          </w:p>
        </w:tc>
        <w:tc>
          <w:tcPr>
            <w:tcW w:w="360" w:type="dxa"/>
          </w:tcPr>
          <w:p w14:paraId="5310A4D2" w14:textId="77777777" w:rsidR="00194A55" w:rsidRPr="00194A55" w:rsidRDefault="00194A55" w:rsidP="00210384">
            <w:pPr>
              <w:spacing w:line="240" w:lineRule="auto"/>
              <w:contextualSpacing/>
            </w:pPr>
          </w:p>
        </w:tc>
        <w:tc>
          <w:tcPr>
            <w:tcW w:w="2520" w:type="dxa"/>
          </w:tcPr>
          <w:p w14:paraId="408FED19" w14:textId="77777777" w:rsidR="00194A55" w:rsidRPr="00194A55" w:rsidRDefault="00466722" w:rsidP="00194A55">
            <w:pPr>
              <w:widowControl/>
              <w:overflowPunct/>
              <w:spacing w:after="0" w:line="240" w:lineRule="auto"/>
              <w:textAlignment w:val="auto"/>
              <w:rPr>
                <w:bCs/>
                <w:szCs w:val="22"/>
              </w:rPr>
            </w:pPr>
            <w:r>
              <w:rPr>
                <w:bCs/>
                <w:szCs w:val="22"/>
              </w:rPr>
              <w:t>QUECNT^HLOQUE</w:t>
            </w:r>
          </w:p>
          <w:p w14:paraId="6C87A5A1" w14:textId="77777777" w:rsidR="00194A55" w:rsidRPr="00194A55" w:rsidRDefault="00194A55" w:rsidP="00210384">
            <w:pPr>
              <w:spacing w:line="240" w:lineRule="auto"/>
              <w:contextualSpacing/>
            </w:pPr>
          </w:p>
        </w:tc>
        <w:tc>
          <w:tcPr>
            <w:tcW w:w="4950" w:type="dxa"/>
          </w:tcPr>
          <w:p w14:paraId="2AEA119E" w14:textId="77777777" w:rsidR="00194A55" w:rsidRPr="00194A55" w:rsidRDefault="00194A55" w:rsidP="00210384">
            <w:pPr>
              <w:spacing w:line="240" w:lineRule="auto"/>
              <w:contextualSpacing/>
            </w:pPr>
            <w:r>
              <w:t xml:space="preserve">Returns a </w:t>
            </w:r>
            <w:r w:rsidR="008234D0">
              <w:t>count of messages pending on each queue of all types</w:t>
            </w:r>
            <w:r>
              <w:t>.</w:t>
            </w:r>
          </w:p>
        </w:tc>
        <w:tc>
          <w:tcPr>
            <w:tcW w:w="1620" w:type="dxa"/>
          </w:tcPr>
          <w:p w14:paraId="70B2A540" w14:textId="77777777" w:rsidR="00194A55" w:rsidRPr="00194A55" w:rsidRDefault="00194A55" w:rsidP="00210384">
            <w:pPr>
              <w:spacing w:line="240" w:lineRule="auto"/>
              <w:contextualSpacing/>
            </w:pPr>
            <w:r>
              <w:t>5.5.5</w:t>
            </w:r>
          </w:p>
        </w:tc>
      </w:tr>
      <w:tr w:rsidR="00194A55" w14:paraId="1398DFBD" w14:textId="77777777" w:rsidTr="00914BFE">
        <w:tc>
          <w:tcPr>
            <w:tcW w:w="288" w:type="dxa"/>
            <w:shd w:val="clear" w:color="auto" w:fill="BFBFBF"/>
          </w:tcPr>
          <w:p w14:paraId="44B55FC9" w14:textId="77777777" w:rsidR="00194A55" w:rsidRDefault="00194A55" w:rsidP="00210384">
            <w:pPr>
              <w:spacing w:line="240" w:lineRule="auto"/>
              <w:contextualSpacing/>
            </w:pPr>
          </w:p>
        </w:tc>
        <w:tc>
          <w:tcPr>
            <w:tcW w:w="540" w:type="dxa"/>
          </w:tcPr>
          <w:p w14:paraId="7D287FFA" w14:textId="77777777" w:rsidR="00194A55" w:rsidRDefault="00194A55" w:rsidP="00210384">
            <w:pPr>
              <w:spacing w:line="240" w:lineRule="auto"/>
              <w:contextualSpacing/>
            </w:pPr>
          </w:p>
        </w:tc>
        <w:tc>
          <w:tcPr>
            <w:tcW w:w="360" w:type="dxa"/>
          </w:tcPr>
          <w:p w14:paraId="15C2917C" w14:textId="77777777" w:rsidR="00194A55" w:rsidRDefault="00194A55" w:rsidP="00210384">
            <w:pPr>
              <w:spacing w:line="240" w:lineRule="auto"/>
              <w:contextualSpacing/>
            </w:pPr>
          </w:p>
        </w:tc>
        <w:tc>
          <w:tcPr>
            <w:tcW w:w="2520" w:type="dxa"/>
          </w:tcPr>
          <w:p w14:paraId="6453F8AB" w14:textId="77777777" w:rsidR="00194A55" w:rsidRDefault="00194A55" w:rsidP="00210384">
            <w:pPr>
              <w:spacing w:line="240" w:lineRule="auto"/>
              <w:contextualSpacing/>
            </w:pPr>
            <w:r w:rsidRPr="008E0B7B">
              <w:rPr>
                <w:bCs/>
                <w:szCs w:val="22"/>
              </w:rPr>
              <w:t>OUT^HLOQUE</w:t>
            </w:r>
          </w:p>
        </w:tc>
        <w:tc>
          <w:tcPr>
            <w:tcW w:w="4950" w:type="dxa"/>
          </w:tcPr>
          <w:p w14:paraId="0477A1EC" w14:textId="77777777" w:rsidR="00194A55" w:rsidRDefault="00194A55" w:rsidP="00210384">
            <w:pPr>
              <w:spacing w:line="240" w:lineRule="auto"/>
              <w:contextualSpacing/>
            </w:pPr>
            <w:r>
              <w:t xml:space="preserve">Returns a </w:t>
            </w:r>
            <w:r w:rsidR="008234D0">
              <w:t>count of messages pending on each outgoing queue</w:t>
            </w:r>
            <w:r>
              <w:t>.</w:t>
            </w:r>
          </w:p>
        </w:tc>
        <w:tc>
          <w:tcPr>
            <w:tcW w:w="1620" w:type="dxa"/>
          </w:tcPr>
          <w:p w14:paraId="7C8BA07D" w14:textId="77777777" w:rsidR="00194A55" w:rsidRDefault="00194A55" w:rsidP="00210384">
            <w:pPr>
              <w:spacing w:line="240" w:lineRule="auto"/>
              <w:contextualSpacing/>
            </w:pPr>
            <w:r>
              <w:t>5.5.6</w:t>
            </w:r>
          </w:p>
        </w:tc>
      </w:tr>
      <w:tr w:rsidR="00194A55" w14:paraId="3888FA1A" w14:textId="77777777" w:rsidTr="00914BFE">
        <w:tc>
          <w:tcPr>
            <w:tcW w:w="288" w:type="dxa"/>
            <w:shd w:val="clear" w:color="auto" w:fill="BFBFBF"/>
          </w:tcPr>
          <w:p w14:paraId="6ACC00BE" w14:textId="77777777" w:rsidR="00194A55" w:rsidRDefault="00194A55" w:rsidP="00210384">
            <w:pPr>
              <w:spacing w:line="240" w:lineRule="auto"/>
              <w:contextualSpacing/>
            </w:pPr>
          </w:p>
        </w:tc>
        <w:tc>
          <w:tcPr>
            <w:tcW w:w="540" w:type="dxa"/>
          </w:tcPr>
          <w:p w14:paraId="2F4563DF" w14:textId="77777777" w:rsidR="00194A55" w:rsidRDefault="00194A55" w:rsidP="00210384">
            <w:pPr>
              <w:spacing w:line="240" w:lineRule="auto"/>
              <w:contextualSpacing/>
            </w:pPr>
          </w:p>
        </w:tc>
        <w:tc>
          <w:tcPr>
            <w:tcW w:w="360" w:type="dxa"/>
          </w:tcPr>
          <w:p w14:paraId="14153CC1" w14:textId="77777777" w:rsidR="00194A55" w:rsidRDefault="00194A55" w:rsidP="00210384">
            <w:pPr>
              <w:spacing w:line="240" w:lineRule="auto"/>
              <w:contextualSpacing/>
            </w:pPr>
          </w:p>
        </w:tc>
        <w:tc>
          <w:tcPr>
            <w:tcW w:w="2520" w:type="dxa"/>
          </w:tcPr>
          <w:p w14:paraId="0DC86A52" w14:textId="77777777" w:rsidR="00194A55" w:rsidRDefault="00194A55" w:rsidP="00210384">
            <w:pPr>
              <w:spacing w:line="240" w:lineRule="auto"/>
              <w:contextualSpacing/>
            </w:pPr>
            <w:r>
              <w:rPr>
                <w:bCs/>
                <w:szCs w:val="22"/>
              </w:rPr>
              <w:t>IN^HLOQUE</w:t>
            </w:r>
          </w:p>
        </w:tc>
        <w:tc>
          <w:tcPr>
            <w:tcW w:w="4950" w:type="dxa"/>
          </w:tcPr>
          <w:p w14:paraId="5CA373B9" w14:textId="77777777" w:rsidR="00194A55" w:rsidRDefault="00194A55" w:rsidP="00210384">
            <w:pPr>
              <w:spacing w:line="240" w:lineRule="auto"/>
              <w:contextualSpacing/>
            </w:pPr>
            <w:r>
              <w:t xml:space="preserve">Returns a count of messages pending </w:t>
            </w:r>
            <w:r w:rsidR="008234D0">
              <w:t xml:space="preserve"> on each incoming queue</w:t>
            </w:r>
            <w:r>
              <w:t>.</w:t>
            </w:r>
          </w:p>
        </w:tc>
        <w:tc>
          <w:tcPr>
            <w:tcW w:w="1620" w:type="dxa"/>
          </w:tcPr>
          <w:p w14:paraId="059B794C" w14:textId="77777777" w:rsidR="00194A55" w:rsidRDefault="008234D0" w:rsidP="00210384">
            <w:pPr>
              <w:spacing w:line="240" w:lineRule="auto"/>
              <w:contextualSpacing/>
            </w:pPr>
            <w:r>
              <w:t>5.5.7</w:t>
            </w:r>
          </w:p>
        </w:tc>
      </w:tr>
      <w:tr w:rsidR="00194A55" w14:paraId="0423FF3E" w14:textId="77777777" w:rsidTr="00914BFE">
        <w:tc>
          <w:tcPr>
            <w:tcW w:w="288" w:type="dxa"/>
            <w:shd w:val="clear" w:color="auto" w:fill="BFBFBF"/>
          </w:tcPr>
          <w:p w14:paraId="79EF98B3" w14:textId="77777777" w:rsidR="00194A55" w:rsidRDefault="00194A55" w:rsidP="00210384">
            <w:pPr>
              <w:spacing w:line="240" w:lineRule="auto"/>
              <w:contextualSpacing/>
            </w:pPr>
          </w:p>
        </w:tc>
        <w:tc>
          <w:tcPr>
            <w:tcW w:w="540" w:type="dxa"/>
          </w:tcPr>
          <w:p w14:paraId="77C20263" w14:textId="77777777" w:rsidR="00194A55" w:rsidRDefault="00194A55" w:rsidP="00210384">
            <w:pPr>
              <w:spacing w:line="240" w:lineRule="auto"/>
              <w:contextualSpacing/>
            </w:pPr>
          </w:p>
        </w:tc>
        <w:tc>
          <w:tcPr>
            <w:tcW w:w="360" w:type="dxa"/>
          </w:tcPr>
          <w:p w14:paraId="68E27770" w14:textId="77777777" w:rsidR="00194A55" w:rsidRDefault="00194A55" w:rsidP="00210384">
            <w:pPr>
              <w:spacing w:line="240" w:lineRule="auto"/>
              <w:contextualSpacing/>
            </w:pPr>
          </w:p>
        </w:tc>
        <w:tc>
          <w:tcPr>
            <w:tcW w:w="2520" w:type="dxa"/>
          </w:tcPr>
          <w:p w14:paraId="530CFE0B" w14:textId="77777777" w:rsidR="00194A55" w:rsidRDefault="008234D0" w:rsidP="00210384">
            <w:pPr>
              <w:spacing w:line="240" w:lineRule="auto"/>
              <w:contextualSpacing/>
            </w:pPr>
            <w:r w:rsidRPr="008E0B7B">
              <w:rPr>
                <w:bCs/>
                <w:szCs w:val="22"/>
              </w:rPr>
              <w:t>SEQ^HLOQUE</w:t>
            </w:r>
          </w:p>
        </w:tc>
        <w:tc>
          <w:tcPr>
            <w:tcW w:w="4950" w:type="dxa"/>
          </w:tcPr>
          <w:p w14:paraId="347ADD97" w14:textId="77777777" w:rsidR="00194A55" w:rsidRDefault="008234D0" w:rsidP="00210384">
            <w:pPr>
              <w:spacing w:line="240" w:lineRule="auto"/>
              <w:contextualSpacing/>
            </w:pPr>
            <w:r>
              <w:t>Returns a count of messages pending on each sequence queue.</w:t>
            </w:r>
          </w:p>
        </w:tc>
        <w:tc>
          <w:tcPr>
            <w:tcW w:w="1620" w:type="dxa"/>
          </w:tcPr>
          <w:p w14:paraId="6893AB6A" w14:textId="77777777" w:rsidR="00194A55" w:rsidRDefault="008234D0" w:rsidP="00210384">
            <w:pPr>
              <w:spacing w:line="240" w:lineRule="auto"/>
              <w:contextualSpacing/>
            </w:pPr>
            <w:r>
              <w:t>5.5.8</w:t>
            </w:r>
          </w:p>
        </w:tc>
      </w:tr>
    </w:tbl>
    <w:p w14:paraId="7403990E" w14:textId="77777777" w:rsidR="000E2EA5" w:rsidRPr="000E2EA5" w:rsidRDefault="000E2EA5" w:rsidP="00210384">
      <w:pPr>
        <w:spacing w:line="240" w:lineRule="auto"/>
        <w:ind w:right="-360"/>
        <w:contextualSpacing/>
      </w:pPr>
    </w:p>
    <w:p w14:paraId="49139C61" w14:textId="77777777" w:rsidR="00CA723A" w:rsidRDefault="00CA723A" w:rsidP="00894919">
      <w:pPr>
        <w:pStyle w:val="Heading2"/>
        <w:tabs>
          <w:tab w:val="clear" w:pos="1656"/>
          <w:tab w:val="num" w:pos="1080"/>
        </w:tabs>
        <w:ind w:left="1080" w:right="-360" w:hanging="1080"/>
      </w:pPr>
      <w:bookmarkStart w:id="139" w:name="_Toc241910385"/>
      <w:r w:rsidRPr="00E11FD7">
        <w:t>Sending Messages</w:t>
      </w:r>
      <w:bookmarkEnd w:id="139"/>
    </w:p>
    <w:p w14:paraId="10631D77" w14:textId="77777777" w:rsidR="00364296" w:rsidRDefault="001811E6" w:rsidP="007C5D6B">
      <w:pPr>
        <w:pStyle w:val="Heading3"/>
        <w:tabs>
          <w:tab w:val="clear" w:pos="2592"/>
          <w:tab w:val="left" w:pos="900"/>
        </w:tabs>
        <w:ind w:left="900"/>
      </w:pPr>
      <w:bookmarkStart w:id="140" w:name="_Toc241910386"/>
      <w:r>
        <w:t>Start Building a New Message</w:t>
      </w:r>
      <w:bookmarkEnd w:id="140"/>
    </w:p>
    <w:p w14:paraId="456E2B1B" w14:textId="77777777" w:rsidR="00364296" w:rsidRDefault="00364296" w:rsidP="00210384">
      <w:pPr>
        <w:spacing w:line="240" w:lineRule="auto"/>
        <w:ind w:right="-360"/>
        <w:contextualSpacing/>
        <w:rPr>
          <w:bCs/>
        </w:rPr>
      </w:pPr>
      <w:r w:rsidRPr="00802A23">
        <w:rPr>
          <w:bCs/>
          <w:u w:val="single"/>
        </w:rPr>
        <w:t>Routine:</w:t>
      </w:r>
      <w:r w:rsidR="00821189">
        <w:rPr>
          <w:bCs/>
        </w:rPr>
        <w:tab/>
      </w:r>
      <w:r w:rsidRPr="000B4563">
        <w:rPr>
          <w:bCs/>
        </w:rPr>
        <w:t>$$NEWMSG^HLOAPI(</w:t>
      </w:r>
      <w:r>
        <w:rPr>
          <w:bCs/>
        </w:rPr>
        <w:t>.</w:t>
      </w:r>
      <w:r w:rsidRPr="000B4563">
        <w:rPr>
          <w:bCs/>
        </w:rPr>
        <w:t>PARMS,</w:t>
      </w:r>
      <w:r>
        <w:rPr>
          <w:bCs/>
        </w:rPr>
        <w:t>.</w:t>
      </w:r>
      <w:r w:rsidR="001811E6">
        <w:rPr>
          <w:bCs/>
        </w:rPr>
        <w:t>MSG</w:t>
      </w:r>
      <w:r w:rsidRPr="000B4563">
        <w:rPr>
          <w:bCs/>
        </w:rPr>
        <w:t>,</w:t>
      </w:r>
      <w:r>
        <w:rPr>
          <w:bCs/>
        </w:rPr>
        <w:t>.</w:t>
      </w:r>
      <w:r w:rsidRPr="000B4563">
        <w:rPr>
          <w:bCs/>
        </w:rPr>
        <w:t>ERROR)</w:t>
      </w:r>
    </w:p>
    <w:p w14:paraId="2E789296" w14:textId="77777777" w:rsidR="0056780F" w:rsidRDefault="0056780F" w:rsidP="00210384">
      <w:pPr>
        <w:spacing w:line="240" w:lineRule="auto"/>
        <w:ind w:right="-360"/>
        <w:contextualSpacing/>
        <w:rPr>
          <w:bCs/>
        </w:rPr>
      </w:pPr>
    </w:p>
    <w:p w14:paraId="629C4DEC" w14:textId="77777777" w:rsidR="0056780F" w:rsidRDefault="00802A23" w:rsidP="00210384">
      <w:pPr>
        <w:spacing w:line="240" w:lineRule="auto"/>
        <w:ind w:right="-360"/>
        <w:contextualSpacing/>
        <w:rPr>
          <w:bCs/>
        </w:rPr>
      </w:pPr>
      <w:r w:rsidRPr="00802A23">
        <w:rPr>
          <w:bCs/>
          <w:u w:val="single"/>
        </w:rPr>
        <w:t>Description:</w:t>
      </w:r>
      <w:r w:rsidR="00821189">
        <w:rPr>
          <w:bCs/>
        </w:rPr>
        <w:tab/>
      </w:r>
      <w:r w:rsidR="0056780F">
        <w:t>S</w:t>
      </w:r>
      <w:r w:rsidR="0056780F" w:rsidRPr="009C00AE">
        <w:t xml:space="preserve">tarts the </w:t>
      </w:r>
      <w:r w:rsidR="0056780F">
        <w:t>process of building an individual messag</w:t>
      </w:r>
      <w:r w:rsidR="0056780F" w:rsidRPr="009C00AE">
        <w:t>.</w:t>
      </w:r>
    </w:p>
    <w:p w14:paraId="216630E0" w14:textId="77777777" w:rsidR="00364296" w:rsidRDefault="00364296" w:rsidP="00210384">
      <w:pPr>
        <w:spacing w:line="240" w:lineRule="auto"/>
        <w:ind w:right="-360"/>
        <w:contextualSpacing/>
        <w:rPr>
          <w:bCs/>
        </w:rPr>
      </w:pPr>
    </w:p>
    <w:p w14:paraId="686DC88E" w14:textId="77777777" w:rsidR="00364296" w:rsidRPr="00802A23" w:rsidRDefault="00364296" w:rsidP="00210384">
      <w:pPr>
        <w:spacing w:line="240" w:lineRule="auto"/>
        <w:ind w:right="-360"/>
        <w:contextualSpacing/>
        <w:rPr>
          <w:u w:val="single"/>
        </w:rPr>
      </w:pPr>
      <w:r w:rsidRPr="00802A23">
        <w:rPr>
          <w:u w:val="single"/>
        </w:rPr>
        <w:t xml:space="preserve">Input: </w:t>
      </w:r>
    </w:p>
    <w:p w14:paraId="56B3DEDA" w14:textId="77777777" w:rsidR="00802A23" w:rsidRPr="001A7C39" w:rsidRDefault="00802A23" w:rsidP="00210384">
      <w:pPr>
        <w:spacing w:line="240" w:lineRule="auto"/>
        <w:ind w:right="-360"/>
        <w:contextualSpacing/>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162"/>
        <w:gridCol w:w="2070"/>
        <w:gridCol w:w="4518"/>
      </w:tblGrid>
      <w:tr w:rsidR="00C21D3B" w:rsidRPr="00914BFE" w14:paraId="210E3A29" w14:textId="77777777" w:rsidTr="00C21D3B">
        <w:tc>
          <w:tcPr>
            <w:tcW w:w="3600" w:type="dxa"/>
            <w:gridSpan w:val="2"/>
            <w:shd w:val="clear" w:color="auto" w:fill="D9D9D9"/>
          </w:tcPr>
          <w:p w14:paraId="4D794748" w14:textId="77777777" w:rsidR="00C21D3B" w:rsidRPr="00914BFE" w:rsidRDefault="00C21D3B" w:rsidP="00210384">
            <w:pPr>
              <w:spacing w:before="60" w:after="60" w:line="240" w:lineRule="auto"/>
              <w:ind w:right="-360"/>
              <w:contextualSpacing/>
            </w:pPr>
            <w:r w:rsidRPr="00914BFE">
              <w:t xml:space="preserve">PARMS </w:t>
            </w:r>
          </w:p>
          <w:p w14:paraId="40B07930" w14:textId="77777777" w:rsidR="00C21D3B" w:rsidRPr="00914BFE" w:rsidRDefault="00C21D3B" w:rsidP="00210384">
            <w:pPr>
              <w:spacing w:before="60" w:after="60" w:line="240" w:lineRule="auto"/>
              <w:ind w:right="-360"/>
              <w:contextualSpacing/>
            </w:pPr>
            <w:r w:rsidRPr="00914BFE">
              <w:t>These subscripts are used:</w:t>
            </w:r>
          </w:p>
        </w:tc>
        <w:tc>
          <w:tcPr>
            <w:tcW w:w="2070" w:type="dxa"/>
            <w:shd w:val="clear" w:color="auto" w:fill="D9D9D9"/>
          </w:tcPr>
          <w:p w14:paraId="4D25ECB8" w14:textId="77777777" w:rsidR="00C21D3B" w:rsidRPr="00914BFE" w:rsidRDefault="00C21D3B" w:rsidP="00210384">
            <w:pPr>
              <w:spacing w:before="60" w:after="60" w:line="240" w:lineRule="auto"/>
              <w:ind w:right="-360"/>
              <w:contextualSpacing/>
            </w:pPr>
            <w:r w:rsidRPr="00914BFE">
              <w:t>Required</w:t>
            </w:r>
          </w:p>
        </w:tc>
        <w:tc>
          <w:tcPr>
            <w:tcW w:w="4518" w:type="dxa"/>
            <w:shd w:val="clear" w:color="auto" w:fill="D9D9D9"/>
          </w:tcPr>
          <w:p w14:paraId="42F73738" w14:textId="77777777" w:rsidR="00C21D3B" w:rsidRPr="00914BFE" w:rsidRDefault="00C21D3B" w:rsidP="00777729">
            <w:r w:rsidRPr="00914BFE">
              <w:t>Used to pass in various parameters.</w:t>
            </w:r>
            <w:r w:rsidR="000D0CD6">
              <w:t xml:space="preserve"> </w:t>
            </w:r>
          </w:p>
        </w:tc>
      </w:tr>
      <w:tr w:rsidR="00C46E1F" w:rsidRPr="00334F90" w14:paraId="63ABAF2B" w14:textId="77777777" w:rsidTr="00914BFE">
        <w:tc>
          <w:tcPr>
            <w:tcW w:w="438" w:type="dxa"/>
            <w:vMerge w:val="restart"/>
            <w:shd w:val="clear" w:color="auto" w:fill="A6A6A6"/>
          </w:tcPr>
          <w:p w14:paraId="39D9F011" w14:textId="77777777" w:rsidR="00C46E1F" w:rsidRDefault="00C46E1F" w:rsidP="00210384">
            <w:pPr>
              <w:spacing w:before="60" w:after="60" w:line="240" w:lineRule="auto"/>
              <w:ind w:right="-360"/>
              <w:contextualSpacing/>
            </w:pPr>
          </w:p>
        </w:tc>
        <w:tc>
          <w:tcPr>
            <w:tcW w:w="3162" w:type="dxa"/>
          </w:tcPr>
          <w:p w14:paraId="78DB865A" w14:textId="77777777" w:rsidR="00C46E1F" w:rsidRPr="00334F90" w:rsidRDefault="00C46E1F" w:rsidP="00210384">
            <w:pPr>
              <w:spacing w:before="60" w:after="60" w:line="240" w:lineRule="auto"/>
              <w:ind w:right="-360"/>
              <w:contextualSpacing/>
            </w:pPr>
            <w:r>
              <w:t>“COUNTRY”</w:t>
            </w:r>
          </w:p>
        </w:tc>
        <w:tc>
          <w:tcPr>
            <w:tcW w:w="2070" w:type="dxa"/>
          </w:tcPr>
          <w:p w14:paraId="18BE2428" w14:textId="77777777" w:rsidR="00C46E1F" w:rsidRPr="00334F90" w:rsidRDefault="00C46E1F" w:rsidP="00210384">
            <w:pPr>
              <w:spacing w:before="60" w:after="60" w:line="240" w:lineRule="auto"/>
              <w:ind w:right="-360"/>
              <w:contextualSpacing/>
            </w:pPr>
            <w:r>
              <w:t>Optional</w:t>
            </w:r>
          </w:p>
        </w:tc>
        <w:tc>
          <w:tcPr>
            <w:tcW w:w="4518" w:type="dxa"/>
          </w:tcPr>
          <w:p w14:paraId="517DD6F1" w14:textId="77777777" w:rsidR="00C46E1F" w:rsidRPr="00334F90" w:rsidRDefault="00C46E1F" w:rsidP="00754AE6">
            <w:r w:rsidRPr="00334F90">
              <w:t>A three-ch</w:t>
            </w:r>
            <w:r>
              <w:t>aracter country code.</w:t>
            </w:r>
          </w:p>
        </w:tc>
      </w:tr>
      <w:tr w:rsidR="00C46E1F" w:rsidRPr="00334F90" w14:paraId="7158A158" w14:textId="77777777" w:rsidTr="00914BFE">
        <w:tc>
          <w:tcPr>
            <w:tcW w:w="438" w:type="dxa"/>
            <w:vMerge/>
            <w:shd w:val="clear" w:color="auto" w:fill="A6A6A6"/>
          </w:tcPr>
          <w:p w14:paraId="4C6BF9BC" w14:textId="77777777" w:rsidR="00C46E1F" w:rsidRDefault="00C46E1F" w:rsidP="00210384">
            <w:pPr>
              <w:spacing w:before="60" w:after="60" w:line="240" w:lineRule="auto"/>
              <w:ind w:right="-360"/>
              <w:contextualSpacing/>
            </w:pPr>
          </w:p>
        </w:tc>
        <w:tc>
          <w:tcPr>
            <w:tcW w:w="3162" w:type="dxa"/>
          </w:tcPr>
          <w:p w14:paraId="65587776" w14:textId="77777777" w:rsidR="00C46E1F" w:rsidRPr="00334F90" w:rsidRDefault="00C46E1F" w:rsidP="00210384">
            <w:pPr>
              <w:spacing w:before="60" w:after="60" w:line="240" w:lineRule="auto"/>
              <w:ind w:right="-360"/>
              <w:contextualSpacing/>
            </w:pPr>
            <w:r>
              <w:t>“CONTINUATION POINTER”</w:t>
            </w:r>
          </w:p>
        </w:tc>
        <w:tc>
          <w:tcPr>
            <w:tcW w:w="2070" w:type="dxa"/>
          </w:tcPr>
          <w:p w14:paraId="0DEBE5BA" w14:textId="77777777" w:rsidR="00C46E1F" w:rsidRPr="00334F90" w:rsidRDefault="00C46E1F" w:rsidP="00210384">
            <w:pPr>
              <w:spacing w:before="60" w:after="60" w:line="240" w:lineRule="auto"/>
              <w:ind w:right="-360"/>
              <w:contextualSpacing/>
            </w:pPr>
            <w:r>
              <w:t>Optional</w:t>
            </w:r>
          </w:p>
        </w:tc>
        <w:tc>
          <w:tcPr>
            <w:tcW w:w="4518" w:type="dxa"/>
          </w:tcPr>
          <w:p w14:paraId="2DD8CDB7" w14:textId="77777777" w:rsidR="00C46E1F" w:rsidRPr="00334F90" w:rsidRDefault="00C46E1F" w:rsidP="00754AE6">
            <w:r w:rsidRPr="00334F90">
              <w:t>Indicates a fragmented message.</w:t>
            </w:r>
          </w:p>
        </w:tc>
      </w:tr>
      <w:tr w:rsidR="00C46E1F" w:rsidRPr="00334F90" w14:paraId="29D7CBA4" w14:textId="77777777" w:rsidTr="00914BFE">
        <w:tc>
          <w:tcPr>
            <w:tcW w:w="438" w:type="dxa"/>
            <w:vMerge/>
            <w:shd w:val="clear" w:color="auto" w:fill="A6A6A6"/>
          </w:tcPr>
          <w:p w14:paraId="7032B230" w14:textId="77777777" w:rsidR="00C46E1F" w:rsidRDefault="00C46E1F" w:rsidP="00210384">
            <w:pPr>
              <w:spacing w:before="60" w:after="60" w:line="240" w:lineRule="auto"/>
              <w:ind w:right="-360"/>
              <w:contextualSpacing/>
            </w:pPr>
          </w:p>
        </w:tc>
        <w:tc>
          <w:tcPr>
            <w:tcW w:w="3162" w:type="dxa"/>
          </w:tcPr>
          <w:p w14:paraId="63EADA24" w14:textId="77777777" w:rsidR="00C46E1F" w:rsidRPr="00334F90" w:rsidRDefault="00C46E1F" w:rsidP="00210384">
            <w:pPr>
              <w:spacing w:before="60" w:after="60" w:line="240" w:lineRule="auto"/>
              <w:ind w:right="-360"/>
              <w:contextualSpacing/>
            </w:pPr>
            <w:r>
              <w:t>“EVENT”</w:t>
            </w:r>
          </w:p>
        </w:tc>
        <w:tc>
          <w:tcPr>
            <w:tcW w:w="2070" w:type="dxa"/>
          </w:tcPr>
          <w:p w14:paraId="43BF76E9" w14:textId="77777777" w:rsidR="00C46E1F" w:rsidRPr="00334F90" w:rsidRDefault="00C46E1F" w:rsidP="00210384">
            <w:pPr>
              <w:spacing w:before="60" w:after="60" w:line="240" w:lineRule="auto"/>
              <w:ind w:right="-360"/>
              <w:contextualSpacing/>
            </w:pPr>
            <w:r>
              <w:t>Required</w:t>
            </w:r>
          </w:p>
        </w:tc>
        <w:tc>
          <w:tcPr>
            <w:tcW w:w="4518" w:type="dxa"/>
          </w:tcPr>
          <w:p w14:paraId="2341AEB3" w14:textId="77777777" w:rsidR="00C46E1F" w:rsidRPr="00334F90" w:rsidRDefault="00C46E1F" w:rsidP="00754AE6">
            <w:r w:rsidRPr="00334F90">
              <w:t>A three-</w:t>
            </w:r>
            <w:r>
              <w:t>character event type.</w:t>
            </w:r>
          </w:p>
        </w:tc>
      </w:tr>
      <w:tr w:rsidR="00C46E1F" w:rsidRPr="00334F90" w14:paraId="09E2FF89" w14:textId="77777777" w:rsidTr="00914BFE">
        <w:tc>
          <w:tcPr>
            <w:tcW w:w="438" w:type="dxa"/>
            <w:vMerge/>
            <w:shd w:val="clear" w:color="auto" w:fill="A6A6A6"/>
          </w:tcPr>
          <w:p w14:paraId="56AC1869" w14:textId="77777777" w:rsidR="00C46E1F" w:rsidRDefault="00C46E1F" w:rsidP="00210384">
            <w:pPr>
              <w:spacing w:before="60" w:after="60" w:line="240" w:lineRule="auto"/>
              <w:ind w:right="-360"/>
              <w:contextualSpacing/>
            </w:pPr>
          </w:p>
        </w:tc>
        <w:tc>
          <w:tcPr>
            <w:tcW w:w="3162" w:type="dxa"/>
          </w:tcPr>
          <w:p w14:paraId="23315913" w14:textId="77777777" w:rsidR="00C46E1F" w:rsidRPr="00334F90" w:rsidRDefault="00C46E1F" w:rsidP="00210384">
            <w:pPr>
              <w:spacing w:before="60" w:after="60" w:line="240" w:lineRule="auto"/>
              <w:ind w:right="-360"/>
              <w:contextualSpacing/>
            </w:pPr>
            <w:r>
              <w:t>“FIELD SEPARATOR”</w:t>
            </w:r>
          </w:p>
        </w:tc>
        <w:tc>
          <w:tcPr>
            <w:tcW w:w="2070" w:type="dxa"/>
          </w:tcPr>
          <w:p w14:paraId="3732FB14" w14:textId="77777777" w:rsidR="00C46E1F" w:rsidRPr="00334F90" w:rsidRDefault="00C46E1F" w:rsidP="00210384">
            <w:pPr>
              <w:spacing w:before="60" w:after="60" w:line="240" w:lineRule="auto"/>
              <w:ind w:right="-360"/>
              <w:contextualSpacing/>
            </w:pPr>
            <w:r>
              <w:t>Optional</w:t>
            </w:r>
          </w:p>
        </w:tc>
        <w:tc>
          <w:tcPr>
            <w:tcW w:w="4518" w:type="dxa"/>
          </w:tcPr>
          <w:p w14:paraId="39D70B8D" w14:textId="77777777" w:rsidR="00C46E1F" w:rsidRPr="00334F90" w:rsidRDefault="00C46E1F" w:rsidP="00754AE6">
            <w:r>
              <w:t>Field separator that defaults to "|"</w:t>
            </w:r>
            <w:r w:rsidRPr="00334F90">
              <w:t>.</w:t>
            </w:r>
          </w:p>
        </w:tc>
      </w:tr>
      <w:tr w:rsidR="00C46E1F" w:rsidRPr="00334F90" w14:paraId="602D29DB" w14:textId="77777777" w:rsidTr="00914BFE">
        <w:tc>
          <w:tcPr>
            <w:tcW w:w="438" w:type="dxa"/>
            <w:vMerge/>
            <w:shd w:val="clear" w:color="auto" w:fill="A6A6A6"/>
          </w:tcPr>
          <w:p w14:paraId="6471E00B" w14:textId="77777777" w:rsidR="00C46E1F" w:rsidRDefault="00C46E1F" w:rsidP="00210384">
            <w:pPr>
              <w:spacing w:before="60" w:after="60" w:line="240" w:lineRule="auto"/>
              <w:ind w:right="-360"/>
              <w:contextualSpacing/>
            </w:pPr>
          </w:p>
        </w:tc>
        <w:tc>
          <w:tcPr>
            <w:tcW w:w="3162" w:type="dxa"/>
          </w:tcPr>
          <w:p w14:paraId="7FACE574" w14:textId="77777777" w:rsidR="00C46E1F" w:rsidRPr="00334F90" w:rsidRDefault="00C46E1F" w:rsidP="00210384">
            <w:pPr>
              <w:spacing w:before="60" w:after="60" w:line="240" w:lineRule="auto"/>
              <w:ind w:right="-360"/>
              <w:contextualSpacing/>
            </w:pPr>
            <w:r>
              <w:t>“ENCODING CHARACTERS”</w:t>
            </w:r>
          </w:p>
        </w:tc>
        <w:tc>
          <w:tcPr>
            <w:tcW w:w="2070" w:type="dxa"/>
          </w:tcPr>
          <w:p w14:paraId="26EB7CB7" w14:textId="77777777" w:rsidR="00C46E1F" w:rsidRPr="00334F90" w:rsidRDefault="00C46E1F" w:rsidP="00210384">
            <w:pPr>
              <w:spacing w:before="60" w:after="60" w:line="240" w:lineRule="auto"/>
              <w:ind w:right="-360"/>
              <w:contextualSpacing/>
            </w:pPr>
            <w:r>
              <w:t>Optional</w:t>
            </w:r>
          </w:p>
        </w:tc>
        <w:tc>
          <w:tcPr>
            <w:tcW w:w="4518" w:type="dxa"/>
          </w:tcPr>
          <w:p w14:paraId="331C4FC6" w14:textId="77777777" w:rsidR="00C46E1F" w:rsidRPr="00334F90" w:rsidRDefault="00C46E1F" w:rsidP="00754AE6">
            <w:r w:rsidRPr="00334F90">
              <w:t>Four HL</w:t>
            </w:r>
            <w:r>
              <w:t>7 encoding characters that defaults to "</w:t>
            </w:r>
            <w:r w:rsidRPr="00334F90">
              <w:t>^~\&amp;"</w:t>
            </w:r>
            <w:r>
              <w:t>.</w:t>
            </w:r>
          </w:p>
        </w:tc>
      </w:tr>
      <w:tr w:rsidR="00C46E1F" w:rsidRPr="00334F90" w14:paraId="70522D00" w14:textId="77777777" w:rsidTr="00914BFE">
        <w:tc>
          <w:tcPr>
            <w:tcW w:w="438" w:type="dxa"/>
            <w:vMerge/>
            <w:shd w:val="clear" w:color="auto" w:fill="A6A6A6"/>
          </w:tcPr>
          <w:p w14:paraId="3FABA8F9" w14:textId="77777777" w:rsidR="00C46E1F" w:rsidRDefault="00C46E1F" w:rsidP="00210384">
            <w:pPr>
              <w:spacing w:before="60" w:after="60" w:line="240" w:lineRule="auto"/>
              <w:ind w:right="-360"/>
              <w:contextualSpacing/>
            </w:pPr>
          </w:p>
        </w:tc>
        <w:tc>
          <w:tcPr>
            <w:tcW w:w="3162" w:type="dxa"/>
          </w:tcPr>
          <w:p w14:paraId="377E404F" w14:textId="77777777" w:rsidR="00C46E1F" w:rsidRPr="00334F90" w:rsidRDefault="00C46E1F" w:rsidP="00210384">
            <w:pPr>
              <w:spacing w:before="60" w:after="60" w:line="240" w:lineRule="auto"/>
              <w:ind w:right="-360"/>
              <w:contextualSpacing/>
            </w:pPr>
            <w:r>
              <w:t>“MESSAGE STRUCTURE”</w:t>
            </w:r>
          </w:p>
        </w:tc>
        <w:tc>
          <w:tcPr>
            <w:tcW w:w="2070" w:type="dxa"/>
          </w:tcPr>
          <w:p w14:paraId="0175E71A" w14:textId="77777777" w:rsidR="00C46E1F" w:rsidRPr="00334F90" w:rsidRDefault="00C46E1F" w:rsidP="00210384">
            <w:pPr>
              <w:spacing w:before="60" w:after="60" w:line="240" w:lineRule="auto"/>
              <w:ind w:right="-360"/>
              <w:contextualSpacing/>
            </w:pPr>
            <w:r>
              <w:t>Optional</w:t>
            </w:r>
          </w:p>
        </w:tc>
        <w:tc>
          <w:tcPr>
            <w:tcW w:w="4518" w:type="dxa"/>
          </w:tcPr>
          <w:p w14:paraId="232F801A" w14:textId="77777777" w:rsidR="00C46E1F" w:rsidRPr="00334F90" w:rsidRDefault="00C46E1F" w:rsidP="00754AE6">
            <w:r>
              <w:t>MSH-</w:t>
            </w:r>
            <w:r w:rsidRPr="00334F90">
              <w:t>9, component 3 - a code from th</w:t>
            </w:r>
            <w:r>
              <w:t>e standard HL7 table.</w:t>
            </w:r>
          </w:p>
        </w:tc>
      </w:tr>
      <w:tr w:rsidR="00C46E1F" w:rsidRPr="00334F90" w14:paraId="0637ADA9" w14:textId="77777777" w:rsidTr="00914BFE">
        <w:tc>
          <w:tcPr>
            <w:tcW w:w="438" w:type="dxa"/>
            <w:vMerge/>
            <w:shd w:val="clear" w:color="auto" w:fill="A6A6A6"/>
          </w:tcPr>
          <w:p w14:paraId="1B955040" w14:textId="77777777" w:rsidR="00C46E1F" w:rsidRDefault="00C46E1F" w:rsidP="00210384">
            <w:pPr>
              <w:spacing w:before="60" w:after="60" w:line="240" w:lineRule="auto"/>
              <w:ind w:right="-360"/>
              <w:contextualSpacing/>
            </w:pPr>
          </w:p>
        </w:tc>
        <w:tc>
          <w:tcPr>
            <w:tcW w:w="3162" w:type="dxa"/>
          </w:tcPr>
          <w:p w14:paraId="4A34710E" w14:textId="77777777" w:rsidR="00C46E1F" w:rsidRPr="00334F90" w:rsidRDefault="00C46E1F" w:rsidP="00210384">
            <w:pPr>
              <w:spacing w:before="60" w:after="60" w:line="240" w:lineRule="auto"/>
              <w:ind w:right="-360"/>
              <w:contextualSpacing/>
            </w:pPr>
            <w:r>
              <w:t>“MESSAGE TYPE”</w:t>
            </w:r>
          </w:p>
        </w:tc>
        <w:tc>
          <w:tcPr>
            <w:tcW w:w="2070" w:type="dxa"/>
          </w:tcPr>
          <w:p w14:paraId="58E1FCB4" w14:textId="77777777" w:rsidR="00C46E1F" w:rsidRPr="00334F90" w:rsidRDefault="00C46E1F" w:rsidP="00210384">
            <w:pPr>
              <w:spacing w:before="60" w:after="60" w:line="240" w:lineRule="auto"/>
              <w:ind w:right="-360"/>
              <w:contextualSpacing/>
            </w:pPr>
            <w:r>
              <w:t>Required</w:t>
            </w:r>
          </w:p>
        </w:tc>
        <w:tc>
          <w:tcPr>
            <w:tcW w:w="4518" w:type="dxa"/>
          </w:tcPr>
          <w:p w14:paraId="70A85E54" w14:textId="77777777" w:rsidR="00C46E1F" w:rsidRPr="00334F90" w:rsidRDefault="00C46E1F" w:rsidP="00754AE6">
            <w:r w:rsidRPr="00334F90">
              <w:t>A three-character message type (required).</w:t>
            </w:r>
          </w:p>
        </w:tc>
      </w:tr>
      <w:tr w:rsidR="00C46E1F" w:rsidRPr="00334F90" w14:paraId="3F93F1E4" w14:textId="77777777" w:rsidTr="00914BFE">
        <w:tc>
          <w:tcPr>
            <w:tcW w:w="438" w:type="dxa"/>
            <w:vMerge/>
            <w:shd w:val="clear" w:color="auto" w:fill="A6A6A6"/>
          </w:tcPr>
          <w:p w14:paraId="210DEAAA" w14:textId="77777777" w:rsidR="00C46E1F" w:rsidRDefault="00C46E1F" w:rsidP="00210384">
            <w:pPr>
              <w:spacing w:before="60" w:after="60" w:line="240" w:lineRule="auto"/>
              <w:ind w:right="-360"/>
              <w:contextualSpacing/>
            </w:pPr>
          </w:p>
        </w:tc>
        <w:tc>
          <w:tcPr>
            <w:tcW w:w="3162" w:type="dxa"/>
          </w:tcPr>
          <w:p w14:paraId="2DF02D10" w14:textId="77777777" w:rsidR="00C46E1F" w:rsidRPr="00334F90" w:rsidRDefault="00C46E1F" w:rsidP="00210384">
            <w:pPr>
              <w:spacing w:before="60" w:after="60" w:line="240" w:lineRule="auto"/>
              <w:ind w:right="-360"/>
              <w:contextualSpacing/>
            </w:pPr>
            <w:r>
              <w:t>“PROCESSING MODE”</w:t>
            </w:r>
          </w:p>
        </w:tc>
        <w:tc>
          <w:tcPr>
            <w:tcW w:w="2070" w:type="dxa"/>
          </w:tcPr>
          <w:p w14:paraId="71FD8637" w14:textId="77777777" w:rsidR="00C46E1F" w:rsidRPr="00334F90" w:rsidRDefault="00C46E1F" w:rsidP="00210384">
            <w:pPr>
              <w:spacing w:before="60" w:after="60" w:line="240" w:lineRule="auto"/>
              <w:ind w:right="-360"/>
              <w:contextualSpacing/>
            </w:pPr>
            <w:r>
              <w:t>Optional</w:t>
            </w:r>
          </w:p>
        </w:tc>
        <w:tc>
          <w:tcPr>
            <w:tcW w:w="4518" w:type="dxa"/>
          </w:tcPr>
          <w:p w14:paraId="2612F028" w14:textId="77777777" w:rsidR="00C46E1F" w:rsidRPr="00334F90" w:rsidRDefault="00C46E1F" w:rsidP="00754AE6">
            <w:r>
              <w:t>MSH-</w:t>
            </w:r>
            <w:r w:rsidRPr="00334F90">
              <w:t xml:space="preserve">11, component 2 – </w:t>
            </w:r>
            <w:r>
              <w:t>A one character code.</w:t>
            </w:r>
          </w:p>
        </w:tc>
      </w:tr>
      <w:tr w:rsidR="00C46E1F" w:rsidRPr="00334F90" w14:paraId="67491105" w14:textId="77777777" w:rsidTr="00914BFE">
        <w:tc>
          <w:tcPr>
            <w:tcW w:w="438" w:type="dxa"/>
            <w:vMerge/>
            <w:shd w:val="clear" w:color="auto" w:fill="A6A6A6"/>
          </w:tcPr>
          <w:p w14:paraId="29B39CFC" w14:textId="77777777" w:rsidR="00C46E1F" w:rsidRDefault="00C46E1F" w:rsidP="00210384">
            <w:pPr>
              <w:spacing w:before="60" w:after="60" w:line="240" w:lineRule="auto"/>
              <w:ind w:right="-360"/>
              <w:contextualSpacing/>
            </w:pPr>
          </w:p>
        </w:tc>
        <w:tc>
          <w:tcPr>
            <w:tcW w:w="3162" w:type="dxa"/>
          </w:tcPr>
          <w:p w14:paraId="6A9A2B43" w14:textId="77777777" w:rsidR="00C46E1F" w:rsidRPr="00334F90" w:rsidRDefault="00C46E1F" w:rsidP="00210384">
            <w:pPr>
              <w:spacing w:before="60" w:after="60" w:line="240" w:lineRule="auto"/>
              <w:ind w:right="-360"/>
              <w:contextualSpacing/>
            </w:pPr>
            <w:r>
              <w:t>“VERSION”</w:t>
            </w:r>
          </w:p>
        </w:tc>
        <w:tc>
          <w:tcPr>
            <w:tcW w:w="2070" w:type="dxa"/>
          </w:tcPr>
          <w:p w14:paraId="377AA0A0" w14:textId="77777777" w:rsidR="00C46E1F" w:rsidRPr="00334F90" w:rsidRDefault="00C46E1F" w:rsidP="00210384">
            <w:pPr>
              <w:spacing w:before="60" w:after="60" w:line="240" w:lineRule="auto"/>
              <w:ind w:right="-360"/>
              <w:contextualSpacing/>
            </w:pPr>
            <w:r>
              <w:t>Optional</w:t>
            </w:r>
          </w:p>
        </w:tc>
        <w:tc>
          <w:tcPr>
            <w:tcW w:w="4518" w:type="dxa"/>
          </w:tcPr>
          <w:p w14:paraId="7670FA8E" w14:textId="77777777" w:rsidR="00C46E1F" w:rsidRPr="00334F90" w:rsidRDefault="00C46E1F" w:rsidP="00754AE6">
            <w:r w:rsidRPr="00334F90">
              <w:t xml:space="preserve">The HL7 Version </w:t>
            </w:r>
            <w:r>
              <w:t>ID, for example, "2.4", defaults to 2.4.</w:t>
            </w:r>
          </w:p>
        </w:tc>
      </w:tr>
    </w:tbl>
    <w:p w14:paraId="791EDB55" w14:textId="77777777" w:rsidR="00364296" w:rsidRPr="001A7C39" w:rsidRDefault="00364296" w:rsidP="00210384">
      <w:pPr>
        <w:spacing w:line="240" w:lineRule="auto"/>
        <w:ind w:right="-360"/>
        <w:contextualSpacing/>
      </w:pPr>
    </w:p>
    <w:p w14:paraId="2FD14903" w14:textId="77777777" w:rsidR="00364296" w:rsidRPr="001A7C39" w:rsidRDefault="00821189" w:rsidP="00210384">
      <w:pPr>
        <w:spacing w:line="240" w:lineRule="auto"/>
        <w:ind w:right="-360"/>
        <w:contextualSpacing/>
      </w:pPr>
      <w:r>
        <w:t>Output:</w:t>
      </w:r>
      <w:r>
        <w:tab/>
      </w:r>
      <w:r>
        <w:tab/>
      </w:r>
      <w:r w:rsidR="00364296" w:rsidRPr="001A7C39">
        <w:t>Function call - Ret</w:t>
      </w:r>
      <w:r w:rsidR="0056780F">
        <w:t>urns 1 on success, 0 on failure</w:t>
      </w:r>
      <w:r w:rsidR="00364296">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00"/>
        <w:gridCol w:w="1205"/>
        <w:gridCol w:w="6175"/>
      </w:tblGrid>
      <w:tr w:rsidR="00364296" w:rsidRPr="00F0685B" w14:paraId="5625C805" w14:textId="77777777" w:rsidTr="00C46E1F">
        <w:tc>
          <w:tcPr>
            <w:tcW w:w="990" w:type="dxa"/>
          </w:tcPr>
          <w:p w14:paraId="0AEAB8C2" w14:textId="77777777" w:rsidR="00364296" w:rsidRPr="00F0685B" w:rsidRDefault="001811E6" w:rsidP="00210384">
            <w:pPr>
              <w:spacing w:before="60" w:after="60" w:line="240" w:lineRule="auto"/>
              <w:ind w:right="-360"/>
              <w:contextualSpacing/>
            </w:pPr>
            <w:r>
              <w:t>MSG</w:t>
            </w:r>
          </w:p>
        </w:tc>
        <w:tc>
          <w:tcPr>
            <w:tcW w:w="1800" w:type="dxa"/>
          </w:tcPr>
          <w:p w14:paraId="69BE9496" w14:textId="77777777" w:rsidR="00364296" w:rsidRPr="00F0685B" w:rsidRDefault="00364296" w:rsidP="00210384">
            <w:pPr>
              <w:spacing w:before="60" w:after="60" w:line="240" w:lineRule="auto"/>
              <w:ind w:right="-360"/>
              <w:contextualSpacing/>
            </w:pPr>
            <w:r w:rsidRPr="00F0685B">
              <w:t>Required</w:t>
            </w:r>
          </w:p>
        </w:tc>
        <w:tc>
          <w:tcPr>
            <w:tcW w:w="1205" w:type="dxa"/>
          </w:tcPr>
          <w:p w14:paraId="4F571B7A" w14:textId="77777777" w:rsidR="00364296" w:rsidRPr="00F0685B" w:rsidRDefault="00364296" w:rsidP="00210384">
            <w:pPr>
              <w:spacing w:before="60" w:after="60" w:line="240" w:lineRule="auto"/>
              <w:ind w:right="-360"/>
              <w:contextualSpacing/>
            </w:pPr>
            <w:r w:rsidRPr="00F0685B">
              <w:t>Pass-by-Reference</w:t>
            </w:r>
          </w:p>
        </w:tc>
        <w:tc>
          <w:tcPr>
            <w:tcW w:w="6175" w:type="dxa"/>
          </w:tcPr>
          <w:p w14:paraId="5BC6011E" w14:textId="77777777" w:rsidR="00364296" w:rsidRPr="00F0685B" w:rsidRDefault="001811E6" w:rsidP="00210384">
            <w:pPr>
              <w:spacing w:before="60" w:after="60" w:line="240" w:lineRule="auto"/>
              <w:ind w:right="-360"/>
              <w:contextualSpacing/>
            </w:pPr>
            <w:r>
              <w:t xml:space="preserve">Used by the HLO as a workspace to build </w:t>
            </w:r>
            <w:r w:rsidR="00364296">
              <w:t xml:space="preserve">the message. </w:t>
            </w:r>
          </w:p>
        </w:tc>
      </w:tr>
      <w:tr w:rsidR="00364296" w:rsidRPr="00F0685B" w14:paraId="581C3E72" w14:textId="77777777" w:rsidTr="00C46E1F">
        <w:tc>
          <w:tcPr>
            <w:tcW w:w="990" w:type="dxa"/>
          </w:tcPr>
          <w:p w14:paraId="027745C8" w14:textId="77777777" w:rsidR="00364296" w:rsidRPr="00F0685B" w:rsidRDefault="00364296" w:rsidP="00210384">
            <w:pPr>
              <w:spacing w:before="60" w:after="60" w:line="240" w:lineRule="auto"/>
              <w:ind w:right="-360"/>
              <w:contextualSpacing/>
            </w:pPr>
            <w:r w:rsidRPr="00F0685B">
              <w:t>ERROR</w:t>
            </w:r>
          </w:p>
        </w:tc>
        <w:tc>
          <w:tcPr>
            <w:tcW w:w="1800" w:type="dxa"/>
          </w:tcPr>
          <w:p w14:paraId="34BCB497" w14:textId="77777777" w:rsidR="00364296" w:rsidRPr="00F0685B" w:rsidRDefault="00364296" w:rsidP="00210384">
            <w:pPr>
              <w:spacing w:before="60" w:after="60" w:line="240" w:lineRule="auto"/>
              <w:ind w:right="-360"/>
              <w:contextualSpacing/>
            </w:pPr>
            <w:r w:rsidRPr="00F0685B">
              <w:t>Optional</w:t>
            </w:r>
          </w:p>
        </w:tc>
        <w:tc>
          <w:tcPr>
            <w:tcW w:w="1205" w:type="dxa"/>
          </w:tcPr>
          <w:p w14:paraId="4668E1C5" w14:textId="77777777" w:rsidR="00364296" w:rsidRPr="00F0685B" w:rsidRDefault="00364296" w:rsidP="00210384">
            <w:pPr>
              <w:spacing w:before="60" w:after="60" w:line="240" w:lineRule="auto"/>
              <w:ind w:right="-360"/>
              <w:contextualSpacing/>
            </w:pPr>
            <w:r w:rsidRPr="00F0685B">
              <w:t>Pass-by-Reference</w:t>
            </w:r>
          </w:p>
        </w:tc>
        <w:tc>
          <w:tcPr>
            <w:tcW w:w="6175" w:type="dxa"/>
          </w:tcPr>
          <w:p w14:paraId="40AA1609" w14:textId="77777777" w:rsidR="00364296" w:rsidRPr="00F0685B" w:rsidRDefault="00364296" w:rsidP="00210384">
            <w:pPr>
              <w:spacing w:before="60" w:after="60" w:line="240" w:lineRule="auto"/>
              <w:ind w:right="-360"/>
              <w:contextualSpacing/>
            </w:pPr>
            <w:r w:rsidRPr="00F0685B">
              <w:t>Returns an error message on failure.</w:t>
            </w:r>
          </w:p>
        </w:tc>
      </w:tr>
    </w:tbl>
    <w:p w14:paraId="4E9479D3" w14:textId="77777777" w:rsidR="00364296" w:rsidRDefault="00364296" w:rsidP="00210384">
      <w:pPr>
        <w:spacing w:line="240" w:lineRule="auto"/>
        <w:ind w:right="-360"/>
        <w:contextualSpacing/>
      </w:pPr>
    </w:p>
    <w:p w14:paraId="31126866" w14:textId="77777777" w:rsidR="009514F9" w:rsidRPr="00201AA6" w:rsidRDefault="009514F9" w:rsidP="007C5D6B">
      <w:pPr>
        <w:pStyle w:val="Heading3"/>
        <w:tabs>
          <w:tab w:val="clear" w:pos="2592"/>
          <w:tab w:val="left" w:pos="900"/>
        </w:tabs>
        <w:ind w:left="900"/>
      </w:pPr>
      <w:bookmarkStart w:id="141" w:name="_Toc193692678"/>
      <w:bookmarkStart w:id="142" w:name="_Toc241910387"/>
      <w:r w:rsidRPr="00201AA6">
        <w:t>Start Building a New Batch of Message</w:t>
      </w:r>
      <w:bookmarkEnd w:id="141"/>
      <w:r w:rsidRPr="00201AA6">
        <w:t>s</w:t>
      </w:r>
      <w:bookmarkEnd w:id="142"/>
    </w:p>
    <w:p w14:paraId="2A3BD53E" w14:textId="77777777" w:rsidR="009514F9" w:rsidRDefault="009514F9" w:rsidP="00210384">
      <w:pPr>
        <w:spacing w:line="240" w:lineRule="auto"/>
        <w:ind w:right="-360"/>
        <w:contextualSpacing/>
        <w:rPr>
          <w:bCs/>
        </w:rPr>
      </w:pPr>
      <w:r w:rsidRPr="00802A23">
        <w:rPr>
          <w:bCs/>
          <w:u w:val="single"/>
        </w:rPr>
        <w:t>Routine:</w:t>
      </w:r>
      <w:r w:rsidR="00821189">
        <w:rPr>
          <w:bCs/>
        </w:rPr>
        <w:tab/>
      </w:r>
      <w:r w:rsidRPr="000B4563">
        <w:rPr>
          <w:bCs/>
        </w:rPr>
        <w:t>$$NEWBATCH</w:t>
      </w:r>
      <w:r>
        <w:rPr>
          <w:bCs/>
        </w:rPr>
        <w:t>^HLOAPI</w:t>
      </w:r>
      <w:r w:rsidRPr="000B4563">
        <w:rPr>
          <w:bCs/>
        </w:rPr>
        <w:t>(</w:t>
      </w:r>
      <w:r>
        <w:rPr>
          <w:bCs/>
        </w:rPr>
        <w:t>.</w:t>
      </w:r>
      <w:r w:rsidRPr="000B4563">
        <w:rPr>
          <w:bCs/>
        </w:rPr>
        <w:t>PARMS,</w:t>
      </w:r>
      <w:r>
        <w:rPr>
          <w:bCs/>
        </w:rPr>
        <w:t>.MSG</w:t>
      </w:r>
      <w:r w:rsidRPr="000B4563">
        <w:rPr>
          <w:bCs/>
        </w:rPr>
        <w:t>,</w:t>
      </w:r>
      <w:r>
        <w:rPr>
          <w:bCs/>
        </w:rPr>
        <w:t>.</w:t>
      </w:r>
      <w:r w:rsidRPr="000B4563">
        <w:rPr>
          <w:bCs/>
        </w:rPr>
        <w:t xml:space="preserve">ERROR) </w:t>
      </w:r>
    </w:p>
    <w:p w14:paraId="54706A3D" w14:textId="77777777" w:rsidR="0056780F" w:rsidRDefault="0056780F" w:rsidP="00210384">
      <w:pPr>
        <w:spacing w:line="240" w:lineRule="auto"/>
        <w:ind w:right="-360"/>
        <w:contextualSpacing/>
        <w:rPr>
          <w:bCs/>
        </w:rPr>
      </w:pPr>
    </w:p>
    <w:p w14:paraId="77A88145" w14:textId="77777777" w:rsidR="0056780F" w:rsidRPr="0056780F" w:rsidRDefault="00802A23" w:rsidP="00210384">
      <w:pPr>
        <w:spacing w:line="240" w:lineRule="auto"/>
        <w:ind w:right="-360"/>
        <w:contextualSpacing/>
      </w:pPr>
      <w:r w:rsidRPr="00802A23">
        <w:rPr>
          <w:bCs/>
          <w:u w:val="single"/>
        </w:rPr>
        <w:t>Description:</w:t>
      </w:r>
      <w:r w:rsidR="00821189">
        <w:rPr>
          <w:bCs/>
        </w:rPr>
        <w:tab/>
      </w:r>
      <w:r w:rsidR="0056780F">
        <w:t>S</w:t>
      </w:r>
      <w:r w:rsidR="0056780F" w:rsidRPr="009C00AE">
        <w:t xml:space="preserve">tarts the </w:t>
      </w:r>
      <w:r w:rsidR="0056780F">
        <w:t xml:space="preserve">process of building a </w:t>
      </w:r>
      <w:r w:rsidR="0056780F" w:rsidRPr="009C00AE">
        <w:t>batch</w:t>
      </w:r>
      <w:r w:rsidR="0056780F">
        <w:t xml:space="preserve"> of messages</w:t>
      </w:r>
      <w:r w:rsidR="0056780F" w:rsidRPr="009C00AE">
        <w:t>.</w:t>
      </w:r>
    </w:p>
    <w:p w14:paraId="16742F7A" w14:textId="77777777" w:rsidR="009514F9" w:rsidRDefault="009514F9" w:rsidP="00210384">
      <w:pPr>
        <w:spacing w:line="240" w:lineRule="auto"/>
        <w:ind w:right="-360"/>
        <w:contextualSpacing/>
        <w:rPr>
          <w:bCs/>
        </w:rPr>
      </w:pPr>
    </w:p>
    <w:p w14:paraId="024E1518" w14:textId="77777777" w:rsidR="009514F9" w:rsidRPr="00802A23" w:rsidRDefault="009514F9" w:rsidP="00210384">
      <w:pPr>
        <w:spacing w:line="240" w:lineRule="auto"/>
        <w:ind w:right="-360"/>
        <w:contextualSpacing/>
        <w:rPr>
          <w:u w:val="single"/>
        </w:rPr>
      </w:pPr>
      <w:r w:rsidRPr="00802A23">
        <w:rPr>
          <w:u w:val="single"/>
        </w:rPr>
        <w:t xml:space="preserve">Input: </w:t>
      </w:r>
    </w:p>
    <w:p w14:paraId="088BEEEC" w14:textId="77777777" w:rsidR="00802A23" w:rsidRPr="001A7C39" w:rsidRDefault="00802A23"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150"/>
        <w:gridCol w:w="1170"/>
        <w:gridCol w:w="5580"/>
      </w:tblGrid>
      <w:tr w:rsidR="00C21D3B" w:rsidRPr="00334F90" w14:paraId="5D49EDB2" w14:textId="77777777" w:rsidTr="00C21D3B">
        <w:tc>
          <w:tcPr>
            <w:tcW w:w="3510" w:type="dxa"/>
            <w:gridSpan w:val="2"/>
            <w:shd w:val="clear" w:color="auto" w:fill="D9D9D9"/>
          </w:tcPr>
          <w:p w14:paraId="7B5985DC" w14:textId="77777777" w:rsidR="00C21D3B" w:rsidRDefault="00C21D3B" w:rsidP="00777729">
            <w:r>
              <w:t>PARMS</w:t>
            </w:r>
          </w:p>
          <w:p w14:paraId="34714D9D" w14:textId="77777777" w:rsidR="00C21D3B" w:rsidRDefault="00C21D3B" w:rsidP="00777729">
            <w:r>
              <w:t>These subscripts are used:</w:t>
            </w:r>
          </w:p>
        </w:tc>
        <w:tc>
          <w:tcPr>
            <w:tcW w:w="1170" w:type="dxa"/>
            <w:shd w:val="clear" w:color="auto" w:fill="D9D9D9"/>
          </w:tcPr>
          <w:p w14:paraId="79BB3E99" w14:textId="77777777" w:rsidR="00C21D3B" w:rsidRDefault="00C21D3B" w:rsidP="00754AE6">
            <w:r>
              <w:t>Optional</w:t>
            </w:r>
          </w:p>
        </w:tc>
        <w:tc>
          <w:tcPr>
            <w:tcW w:w="5580" w:type="dxa"/>
            <w:shd w:val="clear" w:color="auto" w:fill="D9D9D9"/>
          </w:tcPr>
          <w:p w14:paraId="1F5D6720" w14:textId="77777777" w:rsidR="00C21D3B" w:rsidRPr="00334F90" w:rsidRDefault="00C21D3B" w:rsidP="00777729">
            <w:r>
              <w:t>Used to pass in various parameters.</w:t>
            </w:r>
            <w:r w:rsidR="000D0CD6">
              <w:t xml:space="preserve"> </w:t>
            </w:r>
          </w:p>
        </w:tc>
      </w:tr>
      <w:tr w:rsidR="00C46E1F" w:rsidRPr="00334F90" w14:paraId="3BD69C59" w14:textId="77777777" w:rsidTr="00914BFE">
        <w:tc>
          <w:tcPr>
            <w:tcW w:w="360" w:type="dxa"/>
            <w:vMerge w:val="restart"/>
            <w:shd w:val="clear" w:color="auto" w:fill="A6A6A6"/>
          </w:tcPr>
          <w:p w14:paraId="7830B2E8" w14:textId="77777777" w:rsidR="00C46E1F" w:rsidRDefault="00C46E1F" w:rsidP="00754AE6"/>
        </w:tc>
        <w:tc>
          <w:tcPr>
            <w:tcW w:w="3150" w:type="dxa"/>
          </w:tcPr>
          <w:p w14:paraId="7F4C6809" w14:textId="77777777" w:rsidR="00C46E1F" w:rsidRPr="00334F90" w:rsidRDefault="00C46E1F" w:rsidP="00754AE6">
            <w:r>
              <w:t>“COUNTRY”</w:t>
            </w:r>
          </w:p>
        </w:tc>
        <w:tc>
          <w:tcPr>
            <w:tcW w:w="1170" w:type="dxa"/>
          </w:tcPr>
          <w:p w14:paraId="314027EB" w14:textId="77777777" w:rsidR="00C46E1F" w:rsidRPr="00334F90" w:rsidRDefault="00C46E1F" w:rsidP="00754AE6">
            <w:r>
              <w:t>Optional</w:t>
            </w:r>
          </w:p>
        </w:tc>
        <w:tc>
          <w:tcPr>
            <w:tcW w:w="5580" w:type="dxa"/>
          </w:tcPr>
          <w:p w14:paraId="05482596" w14:textId="77777777" w:rsidR="00C46E1F" w:rsidRPr="00334F90" w:rsidRDefault="00C46E1F" w:rsidP="00754AE6">
            <w:r w:rsidRPr="00334F90">
              <w:t>A three-ch</w:t>
            </w:r>
            <w:r>
              <w:t>aracter country code.</w:t>
            </w:r>
          </w:p>
        </w:tc>
      </w:tr>
      <w:tr w:rsidR="00C46E1F" w:rsidRPr="00334F90" w14:paraId="7E601ADF" w14:textId="77777777" w:rsidTr="00914BFE">
        <w:tc>
          <w:tcPr>
            <w:tcW w:w="360" w:type="dxa"/>
            <w:vMerge/>
            <w:shd w:val="clear" w:color="auto" w:fill="A6A6A6"/>
          </w:tcPr>
          <w:p w14:paraId="3338C64B" w14:textId="77777777" w:rsidR="00C46E1F" w:rsidRDefault="00C46E1F" w:rsidP="00754AE6"/>
        </w:tc>
        <w:tc>
          <w:tcPr>
            <w:tcW w:w="3150" w:type="dxa"/>
          </w:tcPr>
          <w:p w14:paraId="241BFB6C" w14:textId="77777777" w:rsidR="00C46E1F" w:rsidRPr="00334F90" w:rsidRDefault="00C46E1F" w:rsidP="00754AE6">
            <w:r>
              <w:t>“FIELD SEPARATOR”</w:t>
            </w:r>
          </w:p>
        </w:tc>
        <w:tc>
          <w:tcPr>
            <w:tcW w:w="1170" w:type="dxa"/>
          </w:tcPr>
          <w:p w14:paraId="60891F58" w14:textId="77777777" w:rsidR="00C46E1F" w:rsidRPr="00334F90" w:rsidRDefault="00C46E1F" w:rsidP="00754AE6">
            <w:r>
              <w:t>Optional</w:t>
            </w:r>
          </w:p>
        </w:tc>
        <w:tc>
          <w:tcPr>
            <w:tcW w:w="5580" w:type="dxa"/>
          </w:tcPr>
          <w:p w14:paraId="07846D41" w14:textId="77777777" w:rsidR="00C46E1F" w:rsidRPr="00334F90" w:rsidRDefault="00C46E1F" w:rsidP="00754AE6">
            <w:r w:rsidRPr="00334F90">
              <w:t>Field sepa</w:t>
            </w:r>
            <w:r>
              <w:t>rator that defaults to "|"</w:t>
            </w:r>
            <w:r w:rsidRPr="00334F90">
              <w:t>.</w:t>
            </w:r>
          </w:p>
        </w:tc>
      </w:tr>
      <w:tr w:rsidR="00C46E1F" w:rsidRPr="00334F90" w14:paraId="76691B7C" w14:textId="77777777" w:rsidTr="00914BFE">
        <w:tc>
          <w:tcPr>
            <w:tcW w:w="360" w:type="dxa"/>
            <w:vMerge/>
            <w:shd w:val="clear" w:color="auto" w:fill="A6A6A6"/>
          </w:tcPr>
          <w:p w14:paraId="47F3C90F" w14:textId="77777777" w:rsidR="00C46E1F" w:rsidRDefault="00C46E1F" w:rsidP="00754AE6"/>
        </w:tc>
        <w:tc>
          <w:tcPr>
            <w:tcW w:w="3150" w:type="dxa"/>
          </w:tcPr>
          <w:p w14:paraId="6E751B97" w14:textId="77777777" w:rsidR="00C46E1F" w:rsidRPr="00334F90" w:rsidRDefault="00C46E1F" w:rsidP="00754AE6">
            <w:r>
              <w:t>“ENCODING CHARACTERS”</w:t>
            </w:r>
          </w:p>
        </w:tc>
        <w:tc>
          <w:tcPr>
            <w:tcW w:w="1170" w:type="dxa"/>
          </w:tcPr>
          <w:p w14:paraId="1DB05336" w14:textId="77777777" w:rsidR="00C46E1F" w:rsidRPr="00334F90" w:rsidRDefault="00C46E1F" w:rsidP="00754AE6">
            <w:r>
              <w:t>Optional</w:t>
            </w:r>
          </w:p>
        </w:tc>
        <w:tc>
          <w:tcPr>
            <w:tcW w:w="5580" w:type="dxa"/>
          </w:tcPr>
          <w:p w14:paraId="10751311" w14:textId="77777777" w:rsidR="00C46E1F" w:rsidRPr="00334F90" w:rsidRDefault="00C46E1F" w:rsidP="00754AE6">
            <w:r w:rsidRPr="00334F90">
              <w:t>Four H</w:t>
            </w:r>
            <w:r>
              <w:t>L7 encoding characters that defaults to "^~\&amp;"</w:t>
            </w:r>
            <w:r w:rsidRPr="00334F90">
              <w:t>.</w:t>
            </w:r>
          </w:p>
        </w:tc>
      </w:tr>
      <w:tr w:rsidR="00C46E1F" w:rsidRPr="00334F90" w14:paraId="4160C0C1" w14:textId="77777777" w:rsidTr="00914BFE">
        <w:tc>
          <w:tcPr>
            <w:tcW w:w="360" w:type="dxa"/>
            <w:vMerge/>
            <w:shd w:val="clear" w:color="auto" w:fill="A6A6A6"/>
          </w:tcPr>
          <w:p w14:paraId="3950599C" w14:textId="77777777" w:rsidR="00C46E1F" w:rsidRDefault="00C46E1F" w:rsidP="00754AE6"/>
        </w:tc>
        <w:tc>
          <w:tcPr>
            <w:tcW w:w="3150" w:type="dxa"/>
          </w:tcPr>
          <w:p w14:paraId="5A8A8F5C" w14:textId="77777777" w:rsidR="00C46E1F" w:rsidRPr="00334F90" w:rsidRDefault="00C46E1F" w:rsidP="00754AE6">
            <w:r>
              <w:t>“VERSION”</w:t>
            </w:r>
          </w:p>
        </w:tc>
        <w:tc>
          <w:tcPr>
            <w:tcW w:w="1170" w:type="dxa"/>
          </w:tcPr>
          <w:p w14:paraId="10AAA686" w14:textId="77777777" w:rsidR="00C46E1F" w:rsidRPr="00334F90" w:rsidRDefault="00C46E1F" w:rsidP="00754AE6">
            <w:r>
              <w:t>Optional</w:t>
            </w:r>
          </w:p>
        </w:tc>
        <w:tc>
          <w:tcPr>
            <w:tcW w:w="5580" w:type="dxa"/>
          </w:tcPr>
          <w:p w14:paraId="7DC31DF2" w14:textId="77777777" w:rsidR="00C46E1F" w:rsidRPr="00334F90" w:rsidRDefault="00C46E1F" w:rsidP="00754AE6">
            <w:r w:rsidRPr="00334F90">
              <w:t>HL7 Version I</w:t>
            </w:r>
            <w:r>
              <w:t>D, for example, "2.4" that defaults to 2.4</w:t>
            </w:r>
            <w:r w:rsidRPr="00334F90">
              <w:t>.</w:t>
            </w:r>
          </w:p>
        </w:tc>
      </w:tr>
    </w:tbl>
    <w:p w14:paraId="37CF7F0F" w14:textId="77777777" w:rsidR="009514F9" w:rsidRPr="001A7C39" w:rsidRDefault="009514F9" w:rsidP="00754AE6"/>
    <w:p w14:paraId="2E4A3F36" w14:textId="77777777" w:rsidR="00ED3EBF" w:rsidRDefault="00ED3EBF">
      <w:pPr>
        <w:widowControl/>
        <w:overflowPunct/>
        <w:autoSpaceDE/>
        <w:autoSpaceDN/>
        <w:adjustRightInd/>
        <w:spacing w:after="0" w:line="240" w:lineRule="auto"/>
        <w:textAlignment w:val="auto"/>
        <w:rPr>
          <w:u w:val="single"/>
        </w:rPr>
      </w:pPr>
      <w:r>
        <w:rPr>
          <w:u w:val="single"/>
        </w:rPr>
        <w:br w:type="page"/>
      </w:r>
    </w:p>
    <w:p w14:paraId="7167CF82" w14:textId="77777777" w:rsidR="009514F9" w:rsidRDefault="00802A23" w:rsidP="00210384">
      <w:pPr>
        <w:spacing w:line="240" w:lineRule="auto"/>
        <w:ind w:right="-360"/>
        <w:contextualSpacing/>
      </w:pPr>
      <w:r w:rsidRPr="00802A23">
        <w:rPr>
          <w:u w:val="single"/>
        </w:rPr>
        <w:t>Output:</w:t>
      </w:r>
      <w:r w:rsidR="00821189">
        <w:tab/>
      </w:r>
      <w:r w:rsidR="00821189">
        <w:tab/>
      </w:r>
      <w:r w:rsidR="009514F9" w:rsidRPr="001A7C39">
        <w:t>Function call - ret</w:t>
      </w:r>
      <w:r w:rsidR="00777729">
        <w:t>urns 1 on success, 0 on failure</w:t>
      </w:r>
      <w:r w:rsidR="009514F9" w:rsidRPr="001A7C39">
        <w:t>.</w:t>
      </w:r>
    </w:p>
    <w:p w14:paraId="3690A6B6" w14:textId="77777777" w:rsidR="00802A23" w:rsidRDefault="00802A23"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70"/>
        <w:gridCol w:w="1980"/>
        <w:gridCol w:w="5940"/>
      </w:tblGrid>
      <w:tr w:rsidR="009514F9" w:rsidRPr="00F0685B" w14:paraId="7D054D79" w14:textId="77777777" w:rsidTr="00C21D3B">
        <w:tc>
          <w:tcPr>
            <w:tcW w:w="1170" w:type="dxa"/>
          </w:tcPr>
          <w:p w14:paraId="665870F4" w14:textId="77777777" w:rsidR="009514F9" w:rsidRPr="00F0685B" w:rsidRDefault="00993D2E" w:rsidP="00754AE6">
            <w:r>
              <w:t>MSG</w:t>
            </w:r>
          </w:p>
        </w:tc>
        <w:tc>
          <w:tcPr>
            <w:tcW w:w="1170" w:type="dxa"/>
          </w:tcPr>
          <w:p w14:paraId="69F21C80" w14:textId="77777777" w:rsidR="009514F9" w:rsidRPr="00F0685B" w:rsidRDefault="009514F9" w:rsidP="00754AE6">
            <w:r w:rsidRPr="00F0685B">
              <w:t>Required</w:t>
            </w:r>
          </w:p>
        </w:tc>
        <w:tc>
          <w:tcPr>
            <w:tcW w:w="1980" w:type="dxa"/>
          </w:tcPr>
          <w:p w14:paraId="083C4EDE" w14:textId="77777777" w:rsidR="009514F9" w:rsidRPr="00F0685B" w:rsidRDefault="009514F9" w:rsidP="00754AE6">
            <w:r w:rsidRPr="00F0685B">
              <w:t>Pass-by-Reference</w:t>
            </w:r>
          </w:p>
        </w:tc>
        <w:tc>
          <w:tcPr>
            <w:tcW w:w="5940" w:type="dxa"/>
          </w:tcPr>
          <w:p w14:paraId="0CAA5180" w14:textId="77777777" w:rsidR="009514F9" w:rsidRPr="00F0685B" w:rsidRDefault="00993D2E" w:rsidP="00754AE6">
            <w:r>
              <w:t>Used by HLO</w:t>
            </w:r>
            <w:r w:rsidR="009514F9" w:rsidRPr="00F0685B">
              <w:t xml:space="preserve"> </w:t>
            </w:r>
            <w:r>
              <w:t>as a workspace for building the message.</w:t>
            </w:r>
          </w:p>
        </w:tc>
      </w:tr>
      <w:tr w:rsidR="009514F9" w:rsidRPr="00F0685B" w14:paraId="07CD10CE" w14:textId="77777777" w:rsidTr="00C21D3B">
        <w:tc>
          <w:tcPr>
            <w:tcW w:w="1170" w:type="dxa"/>
          </w:tcPr>
          <w:p w14:paraId="4F7A2114" w14:textId="77777777" w:rsidR="009514F9" w:rsidRPr="00F0685B" w:rsidRDefault="009514F9" w:rsidP="00754AE6">
            <w:r w:rsidRPr="00F0685B">
              <w:t>ERROR</w:t>
            </w:r>
          </w:p>
        </w:tc>
        <w:tc>
          <w:tcPr>
            <w:tcW w:w="1170" w:type="dxa"/>
          </w:tcPr>
          <w:p w14:paraId="1B53DB81" w14:textId="77777777" w:rsidR="009514F9" w:rsidRPr="00F0685B" w:rsidRDefault="009514F9" w:rsidP="00754AE6">
            <w:r w:rsidRPr="00F0685B">
              <w:t>Optional</w:t>
            </w:r>
          </w:p>
        </w:tc>
        <w:tc>
          <w:tcPr>
            <w:tcW w:w="1980" w:type="dxa"/>
          </w:tcPr>
          <w:p w14:paraId="7B18922A" w14:textId="77777777" w:rsidR="009514F9" w:rsidRPr="00F0685B" w:rsidRDefault="009514F9" w:rsidP="00754AE6">
            <w:r w:rsidRPr="00F0685B">
              <w:t>Pass-by-Reference</w:t>
            </w:r>
          </w:p>
        </w:tc>
        <w:tc>
          <w:tcPr>
            <w:tcW w:w="5940" w:type="dxa"/>
          </w:tcPr>
          <w:p w14:paraId="78AC5F33" w14:textId="77777777" w:rsidR="009514F9" w:rsidRPr="00F0685B" w:rsidRDefault="009514F9" w:rsidP="00754AE6">
            <w:r w:rsidRPr="00F0685B">
              <w:t>Returns an error message on failure.</w:t>
            </w:r>
          </w:p>
        </w:tc>
      </w:tr>
    </w:tbl>
    <w:p w14:paraId="610A6A41" w14:textId="77777777" w:rsidR="001137F1" w:rsidRDefault="001137F1" w:rsidP="00ED3EBF">
      <w:bookmarkStart w:id="143" w:name="_Toc193692679"/>
    </w:p>
    <w:p w14:paraId="679B1B06" w14:textId="77777777" w:rsidR="00201AA6" w:rsidRPr="00201AA6" w:rsidRDefault="00201AA6" w:rsidP="007C5D6B">
      <w:pPr>
        <w:pStyle w:val="Heading3"/>
        <w:tabs>
          <w:tab w:val="clear" w:pos="2592"/>
          <w:tab w:val="left" w:pos="900"/>
        </w:tabs>
        <w:ind w:left="900"/>
      </w:pPr>
      <w:bookmarkStart w:id="144" w:name="_Toc241910388"/>
      <w:r w:rsidRPr="00201AA6">
        <w:t>Add a New Message to a Batch</w:t>
      </w:r>
      <w:bookmarkEnd w:id="143"/>
      <w:bookmarkEnd w:id="144"/>
    </w:p>
    <w:p w14:paraId="4468A619" w14:textId="77777777" w:rsidR="00201AA6" w:rsidRDefault="00201AA6" w:rsidP="00210384">
      <w:pPr>
        <w:spacing w:line="240" w:lineRule="auto"/>
        <w:ind w:right="-360"/>
        <w:contextualSpacing/>
        <w:rPr>
          <w:bCs/>
        </w:rPr>
      </w:pPr>
      <w:r w:rsidRPr="00802A23">
        <w:rPr>
          <w:bCs/>
          <w:u w:val="single"/>
        </w:rPr>
        <w:t>Routine:</w:t>
      </w:r>
      <w:r w:rsidR="00821189">
        <w:rPr>
          <w:bCs/>
        </w:rPr>
        <w:tab/>
      </w:r>
      <w:r w:rsidRPr="000B4563">
        <w:rPr>
          <w:bCs/>
        </w:rPr>
        <w:t>$$ADDMSG^HLOAPI(</w:t>
      </w:r>
      <w:r>
        <w:rPr>
          <w:bCs/>
        </w:rPr>
        <w:t>.MSG</w:t>
      </w:r>
      <w:r w:rsidRPr="000B4563">
        <w:rPr>
          <w:bCs/>
        </w:rPr>
        <w:t>,</w:t>
      </w:r>
      <w:r>
        <w:rPr>
          <w:bCs/>
        </w:rPr>
        <w:t>.</w:t>
      </w:r>
      <w:r w:rsidRPr="000B4563">
        <w:rPr>
          <w:bCs/>
        </w:rPr>
        <w:t>PARMS,</w:t>
      </w:r>
      <w:r>
        <w:rPr>
          <w:bCs/>
        </w:rPr>
        <w:t>.</w:t>
      </w:r>
      <w:r w:rsidRPr="000B4563">
        <w:rPr>
          <w:bCs/>
        </w:rPr>
        <w:t xml:space="preserve">ERROR) </w:t>
      </w:r>
    </w:p>
    <w:p w14:paraId="7DB8DCA7" w14:textId="77777777" w:rsidR="00C40E61" w:rsidRDefault="00C40E61" w:rsidP="00210384">
      <w:pPr>
        <w:spacing w:line="240" w:lineRule="auto"/>
        <w:ind w:right="-360"/>
        <w:contextualSpacing/>
        <w:rPr>
          <w:bCs/>
        </w:rPr>
      </w:pPr>
    </w:p>
    <w:p w14:paraId="37F5EF20" w14:textId="77777777" w:rsidR="00C40E61" w:rsidRDefault="00802A23" w:rsidP="00210384">
      <w:pPr>
        <w:spacing w:line="240" w:lineRule="auto"/>
        <w:ind w:right="-360"/>
        <w:contextualSpacing/>
        <w:rPr>
          <w:bCs/>
        </w:rPr>
      </w:pPr>
      <w:r w:rsidRPr="00802A23">
        <w:rPr>
          <w:bCs/>
          <w:u w:val="single"/>
        </w:rPr>
        <w:t>Description:</w:t>
      </w:r>
      <w:r w:rsidR="00821189">
        <w:rPr>
          <w:bCs/>
        </w:rPr>
        <w:tab/>
      </w:r>
      <w:r w:rsidR="00762771">
        <w:t>A</w:t>
      </w:r>
      <w:r w:rsidR="00C40E61" w:rsidRPr="009C00AE">
        <w:t>dd a message to a batch that is in the process of being built.</w:t>
      </w:r>
    </w:p>
    <w:p w14:paraId="70E36D39" w14:textId="77777777" w:rsidR="00201AA6" w:rsidRPr="000B4563" w:rsidRDefault="00201AA6" w:rsidP="00210384">
      <w:pPr>
        <w:spacing w:line="240" w:lineRule="auto"/>
        <w:ind w:right="-360"/>
        <w:contextualSpacing/>
      </w:pPr>
    </w:p>
    <w:p w14:paraId="5FE2124D" w14:textId="77777777" w:rsidR="00201AA6" w:rsidRDefault="00201AA6" w:rsidP="00210384">
      <w:pPr>
        <w:spacing w:line="240" w:lineRule="auto"/>
        <w:ind w:right="-360"/>
        <w:contextualSpacing/>
        <w:rPr>
          <w:u w:val="single"/>
        </w:rPr>
      </w:pPr>
      <w:r w:rsidRPr="00802A23">
        <w:rPr>
          <w:u w:val="single"/>
        </w:rPr>
        <w:t>Input:</w:t>
      </w:r>
    </w:p>
    <w:p w14:paraId="7EE4F1B4" w14:textId="77777777" w:rsidR="00802A23" w:rsidRPr="00802A23" w:rsidRDefault="00802A23" w:rsidP="00210384">
      <w:pPr>
        <w:spacing w:line="240" w:lineRule="auto"/>
        <w:ind w:right="-360"/>
        <w:contextualSpacing/>
        <w:rPr>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2368"/>
        <w:gridCol w:w="1980"/>
        <w:gridCol w:w="1614"/>
        <w:gridCol w:w="3966"/>
      </w:tblGrid>
      <w:tr w:rsidR="00777729" w:rsidRPr="00612E88" w14:paraId="24AF161C" w14:textId="77777777" w:rsidTr="00777729">
        <w:trPr>
          <w:trHeight w:val="514"/>
        </w:trPr>
        <w:tc>
          <w:tcPr>
            <w:tcW w:w="2700" w:type="dxa"/>
            <w:gridSpan w:val="2"/>
          </w:tcPr>
          <w:p w14:paraId="30198F83" w14:textId="77777777" w:rsidR="00777729" w:rsidRPr="00612E88" w:rsidRDefault="00777729" w:rsidP="00754AE6">
            <w:r>
              <w:t>MSG</w:t>
            </w:r>
          </w:p>
        </w:tc>
        <w:tc>
          <w:tcPr>
            <w:tcW w:w="1980" w:type="dxa"/>
          </w:tcPr>
          <w:p w14:paraId="5FA357A6" w14:textId="77777777" w:rsidR="00777729" w:rsidRPr="00612E88" w:rsidRDefault="00777729" w:rsidP="00754AE6">
            <w:r>
              <w:t>Required</w:t>
            </w:r>
          </w:p>
        </w:tc>
        <w:tc>
          <w:tcPr>
            <w:tcW w:w="1614" w:type="dxa"/>
          </w:tcPr>
          <w:p w14:paraId="18666AF3" w14:textId="77777777" w:rsidR="00777729" w:rsidRPr="00612E88" w:rsidRDefault="00777729" w:rsidP="00754AE6">
            <w:r w:rsidRPr="00612E88">
              <w:t>Pas</w:t>
            </w:r>
            <w:r>
              <w:t>s-by-Reference</w:t>
            </w:r>
          </w:p>
        </w:tc>
        <w:tc>
          <w:tcPr>
            <w:tcW w:w="3966" w:type="dxa"/>
          </w:tcPr>
          <w:p w14:paraId="2C21B87B" w14:textId="77777777" w:rsidR="00777729" w:rsidRPr="00612E88" w:rsidRDefault="00777729" w:rsidP="00754AE6">
            <w:r>
              <w:t>Used by HLO</w:t>
            </w:r>
            <w:r w:rsidRPr="00F0685B">
              <w:t xml:space="preserve"> </w:t>
            </w:r>
            <w:r>
              <w:t>as a workspace for building the message.</w:t>
            </w:r>
          </w:p>
        </w:tc>
      </w:tr>
      <w:tr w:rsidR="00777729" w:rsidRPr="00612E88" w14:paraId="5992CA28" w14:textId="77777777" w:rsidTr="00914BFE">
        <w:trPr>
          <w:trHeight w:val="514"/>
        </w:trPr>
        <w:tc>
          <w:tcPr>
            <w:tcW w:w="2700" w:type="dxa"/>
            <w:gridSpan w:val="2"/>
            <w:shd w:val="clear" w:color="auto" w:fill="D9D9D9"/>
          </w:tcPr>
          <w:p w14:paraId="6BEFF853" w14:textId="77777777" w:rsidR="00777729" w:rsidRDefault="00777729" w:rsidP="00754AE6">
            <w:r>
              <w:t>PARMS</w:t>
            </w:r>
          </w:p>
          <w:p w14:paraId="70168548" w14:textId="77777777" w:rsidR="00777729" w:rsidRPr="00612E88" w:rsidRDefault="00777729" w:rsidP="00754AE6">
            <w:r>
              <w:t>These subscripts are used:</w:t>
            </w:r>
          </w:p>
        </w:tc>
        <w:tc>
          <w:tcPr>
            <w:tcW w:w="1980" w:type="dxa"/>
            <w:shd w:val="clear" w:color="auto" w:fill="D9D9D9"/>
          </w:tcPr>
          <w:p w14:paraId="2B04022F" w14:textId="77777777" w:rsidR="00777729" w:rsidRDefault="00777729" w:rsidP="00754AE6">
            <w:r>
              <w:t>Required</w:t>
            </w:r>
          </w:p>
        </w:tc>
        <w:tc>
          <w:tcPr>
            <w:tcW w:w="1614" w:type="dxa"/>
            <w:shd w:val="clear" w:color="auto" w:fill="D9D9D9"/>
          </w:tcPr>
          <w:p w14:paraId="53D4959F" w14:textId="77777777" w:rsidR="00777729" w:rsidRPr="00612E88" w:rsidRDefault="00777729" w:rsidP="00754AE6">
            <w:r>
              <w:t>Pass-by-Reference</w:t>
            </w:r>
          </w:p>
        </w:tc>
        <w:tc>
          <w:tcPr>
            <w:tcW w:w="3966" w:type="dxa"/>
            <w:shd w:val="clear" w:color="auto" w:fill="D9D9D9"/>
          </w:tcPr>
          <w:p w14:paraId="1D7CD8B8" w14:textId="77777777" w:rsidR="00777729" w:rsidRPr="00334F90" w:rsidRDefault="00777729" w:rsidP="00777729">
            <w:r>
              <w:t>Used to pass in various parameters.</w:t>
            </w:r>
            <w:r w:rsidR="000D0CD6">
              <w:t xml:space="preserve"> </w:t>
            </w:r>
          </w:p>
        </w:tc>
      </w:tr>
      <w:tr w:rsidR="00777729" w:rsidRPr="00612E88" w14:paraId="5884E69A" w14:textId="77777777" w:rsidTr="00914BFE">
        <w:trPr>
          <w:trHeight w:val="514"/>
        </w:trPr>
        <w:tc>
          <w:tcPr>
            <w:tcW w:w="332" w:type="dxa"/>
            <w:vMerge w:val="restart"/>
            <w:shd w:val="clear" w:color="auto" w:fill="A6A6A6"/>
          </w:tcPr>
          <w:p w14:paraId="6F624D06" w14:textId="77777777" w:rsidR="00777729" w:rsidRPr="00334F90" w:rsidRDefault="00777729" w:rsidP="00754AE6"/>
        </w:tc>
        <w:tc>
          <w:tcPr>
            <w:tcW w:w="2368" w:type="dxa"/>
          </w:tcPr>
          <w:p w14:paraId="2931DFFC" w14:textId="77777777" w:rsidR="00777729" w:rsidRPr="00612E88" w:rsidRDefault="00777729" w:rsidP="00754AE6">
            <w:r w:rsidRPr="00334F90">
              <w:t>“EVENT”</w:t>
            </w:r>
          </w:p>
        </w:tc>
        <w:tc>
          <w:tcPr>
            <w:tcW w:w="1980" w:type="dxa"/>
          </w:tcPr>
          <w:p w14:paraId="796A834F" w14:textId="77777777" w:rsidR="00777729" w:rsidRPr="00612E88" w:rsidRDefault="00777729" w:rsidP="00754AE6">
            <w:r>
              <w:t>Required</w:t>
            </w:r>
          </w:p>
          <w:p w14:paraId="063C79D2" w14:textId="77777777" w:rsidR="00777729" w:rsidRPr="00612E88" w:rsidRDefault="00777729" w:rsidP="00754AE6"/>
        </w:tc>
        <w:tc>
          <w:tcPr>
            <w:tcW w:w="5580" w:type="dxa"/>
            <w:gridSpan w:val="2"/>
          </w:tcPr>
          <w:p w14:paraId="591A142D" w14:textId="77777777" w:rsidR="00777729" w:rsidRPr="00612E88" w:rsidRDefault="00777729" w:rsidP="00754AE6">
            <w:r w:rsidRPr="00334F90">
              <w:t>A three-character event type</w:t>
            </w:r>
            <w:r>
              <w:t xml:space="preserve"> for the message being added.</w:t>
            </w:r>
          </w:p>
        </w:tc>
      </w:tr>
      <w:tr w:rsidR="00777729" w:rsidRPr="00612E88" w14:paraId="3CE7DE67" w14:textId="77777777" w:rsidTr="00914BFE">
        <w:trPr>
          <w:trHeight w:val="530"/>
        </w:trPr>
        <w:tc>
          <w:tcPr>
            <w:tcW w:w="332" w:type="dxa"/>
            <w:vMerge/>
            <w:shd w:val="clear" w:color="auto" w:fill="A6A6A6"/>
          </w:tcPr>
          <w:p w14:paraId="7D8F7D21" w14:textId="77777777" w:rsidR="00777729" w:rsidRPr="00334F90" w:rsidRDefault="00777729" w:rsidP="00754AE6"/>
        </w:tc>
        <w:tc>
          <w:tcPr>
            <w:tcW w:w="2368" w:type="dxa"/>
          </w:tcPr>
          <w:p w14:paraId="04C05D5E" w14:textId="77777777" w:rsidR="00777729" w:rsidRPr="00612E88" w:rsidRDefault="00777729" w:rsidP="00754AE6">
            <w:r w:rsidRPr="00334F90">
              <w:t>“MESSAGE TYPE”</w:t>
            </w:r>
          </w:p>
        </w:tc>
        <w:tc>
          <w:tcPr>
            <w:tcW w:w="1980" w:type="dxa"/>
          </w:tcPr>
          <w:p w14:paraId="62CA94B8" w14:textId="77777777" w:rsidR="00777729" w:rsidRPr="00612E88" w:rsidRDefault="00777729" w:rsidP="00754AE6">
            <w:r>
              <w:t>Required</w:t>
            </w:r>
          </w:p>
          <w:p w14:paraId="10B8522E" w14:textId="77777777" w:rsidR="00777729" w:rsidRPr="00612E88" w:rsidRDefault="00777729" w:rsidP="00754AE6"/>
        </w:tc>
        <w:tc>
          <w:tcPr>
            <w:tcW w:w="5580" w:type="dxa"/>
            <w:gridSpan w:val="2"/>
          </w:tcPr>
          <w:p w14:paraId="0A356171" w14:textId="77777777" w:rsidR="00777729" w:rsidRPr="00612E88" w:rsidRDefault="00777729" w:rsidP="00754AE6">
            <w:r w:rsidRPr="00334F90">
              <w:t>A three-character message type</w:t>
            </w:r>
            <w:r>
              <w:t xml:space="preserve"> for the message being added.</w:t>
            </w:r>
          </w:p>
        </w:tc>
      </w:tr>
    </w:tbl>
    <w:p w14:paraId="264BF1A8" w14:textId="77777777" w:rsidR="00201AA6" w:rsidRDefault="00201AA6" w:rsidP="00754AE6"/>
    <w:p w14:paraId="4A828482" w14:textId="77777777" w:rsidR="00201AA6" w:rsidRDefault="00C40E61" w:rsidP="00754AE6">
      <w:r w:rsidRPr="00802A23">
        <w:rPr>
          <w:u w:val="single"/>
        </w:rPr>
        <w:t>Output:</w:t>
      </w:r>
      <w:r w:rsidR="00821189">
        <w:tab/>
      </w:r>
      <w:r w:rsidR="00821189">
        <w:tab/>
      </w:r>
      <w:r w:rsidR="00201AA6" w:rsidRPr="001A7C39">
        <w:t xml:space="preserve">Function Call - </w:t>
      </w:r>
      <w:r w:rsidR="00201AA6">
        <w:t>R</w:t>
      </w:r>
      <w:r w:rsidR="00201AA6" w:rsidRPr="001A7C39">
        <w:t>et</w:t>
      </w:r>
      <w:r>
        <w:t>urns 1 on success, 0 on failure</w:t>
      </w:r>
      <w:r w:rsidR="00201AA6" w:rsidRPr="001A7C39">
        <w:t>.</w:t>
      </w:r>
    </w:p>
    <w:p w14:paraId="0C225E33" w14:textId="77777777" w:rsidR="00802A23" w:rsidRDefault="00802A23" w:rsidP="00754AE6"/>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82"/>
        <w:gridCol w:w="164"/>
        <w:gridCol w:w="1628"/>
        <w:gridCol w:w="5940"/>
      </w:tblGrid>
      <w:tr w:rsidR="00201AA6" w:rsidRPr="00F0685B" w14:paraId="01FB891B" w14:textId="77777777" w:rsidTr="00777729">
        <w:trPr>
          <w:trHeight w:val="517"/>
        </w:trPr>
        <w:tc>
          <w:tcPr>
            <w:tcW w:w="1346" w:type="dxa"/>
          </w:tcPr>
          <w:p w14:paraId="1D847E61" w14:textId="77777777" w:rsidR="00201AA6" w:rsidRPr="00F0685B" w:rsidRDefault="00201AA6" w:rsidP="00754AE6">
            <w:r>
              <w:t>MSG</w:t>
            </w:r>
          </w:p>
        </w:tc>
        <w:tc>
          <w:tcPr>
            <w:tcW w:w="1346" w:type="dxa"/>
            <w:gridSpan w:val="2"/>
          </w:tcPr>
          <w:p w14:paraId="7EF11D63" w14:textId="77777777" w:rsidR="00201AA6" w:rsidRPr="00F0685B" w:rsidRDefault="00201AA6" w:rsidP="00754AE6">
            <w:r w:rsidRPr="00F0685B">
              <w:t>Required</w:t>
            </w:r>
          </w:p>
        </w:tc>
        <w:tc>
          <w:tcPr>
            <w:tcW w:w="1628" w:type="dxa"/>
          </w:tcPr>
          <w:p w14:paraId="03014A1E" w14:textId="77777777" w:rsidR="00201AA6" w:rsidRPr="00F0685B" w:rsidRDefault="00201AA6" w:rsidP="00754AE6">
            <w:r w:rsidRPr="00F0685B">
              <w:t>Pass-by-Reference</w:t>
            </w:r>
          </w:p>
        </w:tc>
        <w:tc>
          <w:tcPr>
            <w:tcW w:w="5940" w:type="dxa"/>
          </w:tcPr>
          <w:p w14:paraId="63850AC8" w14:textId="77777777" w:rsidR="00201AA6" w:rsidRPr="00F0685B" w:rsidRDefault="00201AA6" w:rsidP="00754AE6">
            <w:r>
              <w:t>Used by HLO</w:t>
            </w:r>
            <w:r w:rsidRPr="00F0685B">
              <w:t xml:space="preserve"> </w:t>
            </w:r>
            <w:r>
              <w:t>as a workspace for building the message.</w:t>
            </w:r>
          </w:p>
        </w:tc>
      </w:tr>
      <w:tr w:rsidR="00201AA6" w:rsidRPr="00F0685B" w14:paraId="41333491" w14:textId="77777777" w:rsidTr="00777729">
        <w:trPr>
          <w:trHeight w:val="517"/>
        </w:trPr>
        <w:tc>
          <w:tcPr>
            <w:tcW w:w="1346" w:type="dxa"/>
          </w:tcPr>
          <w:p w14:paraId="29C79140" w14:textId="77777777" w:rsidR="00201AA6" w:rsidRPr="00F0685B" w:rsidRDefault="00201AA6" w:rsidP="00754AE6">
            <w:r w:rsidRPr="00F0685B">
              <w:t>ERROR</w:t>
            </w:r>
          </w:p>
        </w:tc>
        <w:tc>
          <w:tcPr>
            <w:tcW w:w="1182" w:type="dxa"/>
          </w:tcPr>
          <w:p w14:paraId="681BFFD1" w14:textId="77777777" w:rsidR="00201AA6" w:rsidRPr="00F0685B" w:rsidRDefault="00201AA6" w:rsidP="00754AE6">
            <w:r w:rsidRPr="00F0685B">
              <w:t>Optional</w:t>
            </w:r>
          </w:p>
        </w:tc>
        <w:tc>
          <w:tcPr>
            <w:tcW w:w="1792" w:type="dxa"/>
            <w:gridSpan w:val="2"/>
          </w:tcPr>
          <w:p w14:paraId="1531F548" w14:textId="77777777" w:rsidR="00201AA6" w:rsidRPr="00F0685B" w:rsidRDefault="00201AA6" w:rsidP="00754AE6">
            <w:r w:rsidRPr="00F0685B">
              <w:t>Pass-by-Reference</w:t>
            </w:r>
          </w:p>
        </w:tc>
        <w:tc>
          <w:tcPr>
            <w:tcW w:w="5940" w:type="dxa"/>
          </w:tcPr>
          <w:p w14:paraId="389B8467" w14:textId="77777777" w:rsidR="00201AA6" w:rsidRPr="00F0685B" w:rsidRDefault="00201AA6" w:rsidP="00754AE6">
            <w:r w:rsidRPr="00F0685B">
              <w:t>Returns an error message on failure.</w:t>
            </w:r>
          </w:p>
        </w:tc>
      </w:tr>
    </w:tbl>
    <w:p w14:paraId="64746DA6" w14:textId="77777777" w:rsidR="00201AA6" w:rsidRPr="001A7C39" w:rsidRDefault="00201AA6" w:rsidP="00754AE6"/>
    <w:p w14:paraId="619F6460" w14:textId="77777777" w:rsidR="00802A23" w:rsidRDefault="00802A23">
      <w:pPr>
        <w:widowControl/>
        <w:overflowPunct/>
        <w:autoSpaceDE/>
        <w:autoSpaceDN/>
        <w:adjustRightInd/>
        <w:spacing w:after="0" w:line="240" w:lineRule="auto"/>
        <w:textAlignment w:val="auto"/>
        <w:rPr>
          <w:rFonts w:ascii="Arial" w:hAnsi="Arial" w:cs="Arial"/>
          <w:b/>
          <w:bCs/>
          <w:sz w:val="26"/>
          <w:szCs w:val="26"/>
        </w:rPr>
      </w:pPr>
      <w:bookmarkStart w:id="145" w:name="_Toc193692681"/>
      <w:r>
        <w:br w:type="page"/>
      </w:r>
    </w:p>
    <w:p w14:paraId="3ADAA65E" w14:textId="77777777" w:rsidR="00201AA6" w:rsidRPr="00201AA6" w:rsidRDefault="00201AA6" w:rsidP="007C5D6B">
      <w:pPr>
        <w:pStyle w:val="Heading3"/>
        <w:tabs>
          <w:tab w:val="clear" w:pos="2592"/>
          <w:tab w:val="left" w:pos="900"/>
        </w:tabs>
        <w:ind w:left="900"/>
      </w:pPr>
      <w:bookmarkStart w:id="146" w:name="_Toc241910389"/>
      <w:r w:rsidRPr="00201AA6">
        <w:t>Add a Segment to a Message</w:t>
      </w:r>
      <w:bookmarkEnd w:id="145"/>
      <w:bookmarkEnd w:id="146"/>
    </w:p>
    <w:p w14:paraId="712D48C6" w14:textId="77777777" w:rsidR="00201AA6" w:rsidRDefault="00201AA6" w:rsidP="00210384">
      <w:pPr>
        <w:spacing w:line="240" w:lineRule="auto"/>
        <w:ind w:right="-360"/>
        <w:contextualSpacing/>
      </w:pPr>
    </w:p>
    <w:p w14:paraId="714DD1F5" w14:textId="77777777" w:rsidR="00201AA6" w:rsidRDefault="00201AA6" w:rsidP="00210384">
      <w:pPr>
        <w:spacing w:line="240" w:lineRule="auto"/>
        <w:ind w:right="-360"/>
        <w:contextualSpacing/>
        <w:rPr>
          <w:bCs/>
        </w:rPr>
      </w:pPr>
      <w:r w:rsidRPr="00802A23">
        <w:rPr>
          <w:bCs/>
          <w:u w:val="single"/>
        </w:rPr>
        <w:t>Routine:</w:t>
      </w:r>
      <w:r w:rsidR="00821189">
        <w:rPr>
          <w:bCs/>
        </w:rPr>
        <w:tab/>
      </w:r>
      <w:r w:rsidRPr="000B4563">
        <w:rPr>
          <w:bCs/>
        </w:rPr>
        <w:t>$$ADDSEG^HLOAPI(</w:t>
      </w:r>
      <w:r>
        <w:rPr>
          <w:bCs/>
        </w:rPr>
        <w:t>.</w:t>
      </w:r>
      <w:r w:rsidR="00BD04C0">
        <w:rPr>
          <w:bCs/>
        </w:rPr>
        <w:t>MSG</w:t>
      </w:r>
      <w:r w:rsidRPr="000B4563">
        <w:rPr>
          <w:bCs/>
        </w:rPr>
        <w:t>,</w:t>
      </w:r>
      <w:r>
        <w:rPr>
          <w:bCs/>
        </w:rPr>
        <w:t>.</w:t>
      </w:r>
      <w:r w:rsidRPr="000B4563">
        <w:rPr>
          <w:bCs/>
        </w:rPr>
        <w:t>SEG,</w:t>
      </w:r>
      <w:r>
        <w:rPr>
          <w:bCs/>
        </w:rPr>
        <w:t>.</w:t>
      </w:r>
      <w:r w:rsidRPr="000B4563">
        <w:rPr>
          <w:bCs/>
        </w:rPr>
        <w:t>ERROR</w:t>
      </w:r>
      <w:r w:rsidR="007979A1">
        <w:rPr>
          <w:bCs/>
        </w:rPr>
        <w:t>,TOARY</w:t>
      </w:r>
      <w:r w:rsidRPr="000B4563">
        <w:rPr>
          <w:bCs/>
        </w:rPr>
        <w:t>)</w:t>
      </w:r>
    </w:p>
    <w:p w14:paraId="517C91EC" w14:textId="77777777" w:rsidR="00C40E61" w:rsidRDefault="00C40E61" w:rsidP="00210384">
      <w:pPr>
        <w:spacing w:line="240" w:lineRule="auto"/>
        <w:ind w:right="-360"/>
        <w:contextualSpacing/>
        <w:rPr>
          <w:bCs/>
        </w:rPr>
      </w:pPr>
    </w:p>
    <w:p w14:paraId="32F6F68F" w14:textId="77777777" w:rsidR="00C40E61" w:rsidRDefault="00802A23" w:rsidP="00210384">
      <w:pPr>
        <w:spacing w:line="240" w:lineRule="auto"/>
        <w:ind w:right="-360"/>
        <w:contextualSpacing/>
        <w:rPr>
          <w:bCs/>
        </w:rPr>
      </w:pPr>
      <w:r w:rsidRPr="00802A23">
        <w:rPr>
          <w:bCs/>
          <w:u w:val="single"/>
        </w:rPr>
        <w:t>Description:</w:t>
      </w:r>
      <w:r w:rsidR="00821189">
        <w:rPr>
          <w:bCs/>
        </w:rPr>
        <w:tab/>
      </w:r>
      <w:r w:rsidR="00C40E61">
        <w:t>U</w:t>
      </w:r>
      <w:r w:rsidR="00C40E61" w:rsidRPr="009C00AE">
        <w:t>sed to ad</w:t>
      </w:r>
      <w:r w:rsidR="00C40E61">
        <w:t xml:space="preserve">d a segment to a message that is </w:t>
      </w:r>
      <w:r w:rsidR="00C40E61" w:rsidRPr="009C00AE">
        <w:t>being built.</w:t>
      </w:r>
    </w:p>
    <w:p w14:paraId="475D8E09" w14:textId="77777777" w:rsidR="00201AA6" w:rsidRDefault="00201AA6" w:rsidP="00210384">
      <w:pPr>
        <w:spacing w:line="240" w:lineRule="auto"/>
        <w:ind w:right="-360"/>
        <w:contextualSpacing/>
        <w:rPr>
          <w:bCs/>
        </w:rPr>
      </w:pPr>
    </w:p>
    <w:p w14:paraId="6B1ED10C" w14:textId="77777777" w:rsidR="00201AA6" w:rsidRPr="00802A23" w:rsidRDefault="00201AA6" w:rsidP="00210384">
      <w:pPr>
        <w:spacing w:line="240" w:lineRule="auto"/>
        <w:ind w:right="-360"/>
        <w:contextualSpacing/>
        <w:rPr>
          <w:u w:val="single"/>
        </w:rPr>
      </w:pPr>
      <w:r w:rsidRPr="00802A23">
        <w:rPr>
          <w:u w:val="single"/>
        </w:rPr>
        <w:t>Input:</w:t>
      </w:r>
    </w:p>
    <w:p w14:paraId="1846BB23" w14:textId="77777777" w:rsidR="00802A23" w:rsidRPr="001A7C39" w:rsidRDefault="00802A23"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06"/>
        <w:gridCol w:w="1196"/>
        <w:gridCol w:w="6778"/>
      </w:tblGrid>
      <w:tr w:rsidR="00A120D1" w:rsidRPr="006C159C" w14:paraId="43EBD022" w14:textId="77777777" w:rsidTr="00777729">
        <w:trPr>
          <w:trHeight w:val="459"/>
        </w:trPr>
        <w:tc>
          <w:tcPr>
            <w:tcW w:w="1080" w:type="dxa"/>
          </w:tcPr>
          <w:p w14:paraId="6C85F844" w14:textId="77777777" w:rsidR="00201AA6" w:rsidRPr="006C159C" w:rsidRDefault="00A120D1" w:rsidP="00210384">
            <w:pPr>
              <w:spacing w:line="240" w:lineRule="auto"/>
              <w:contextualSpacing/>
            </w:pPr>
            <w:r>
              <w:t>MSG</w:t>
            </w:r>
          </w:p>
        </w:tc>
        <w:tc>
          <w:tcPr>
            <w:tcW w:w="1206" w:type="dxa"/>
          </w:tcPr>
          <w:p w14:paraId="6A923EA3" w14:textId="77777777" w:rsidR="00201AA6" w:rsidRPr="006C159C" w:rsidRDefault="00201AA6" w:rsidP="00210384">
            <w:pPr>
              <w:spacing w:line="240" w:lineRule="auto"/>
              <w:contextualSpacing/>
            </w:pPr>
            <w:r w:rsidRPr="006C159C">
              <w:t>Required</w:t>
            </w:r>
          </w:p>
        </w:tc>
        <w:tc>
          <w:tcPr>
            <w:tcW w:w="0" w:type="auto"/>
          </w:tcPr>
          <w:p w14:paraId="0779EFD3" w14:textId="77777777" w:rsidR="00201AA6" w:rsidRPr="006C159C" w:rsidRDefault="00201AA6" w:rsidP="00210384">
            <w:pPr>
              <w:spacing w:line="240" w:lineRule="auto"/>
              <w:contextualSpacing/>
            </w:pPr>
            <w:r w:rsidRPr="006C159C">
              <w:t>Pass-by-Reference</w:t>
            </w:r>
          </w:p>
        </w:tc>
        <w:tc>
          <w:tcPr>
            <w:tcW w:w="6778" w:type="dxa"/>
          </w:tcPr>
          <w:p w14:paraId="6BF227C0" w14:textId="77777777" w:rsidR="00201AA6" w:rsidRPr="006C159C" w:rsidRDefault="00A120D1" w:rsidP="00210384">
            <w:pPr>
              <w:spacing w:line="240" w:lineRule="auto"/>
              <w:contextualSpacing/>
            </w:pPr>
            <w:r>
              <w:t>Used by HLO</w:t>
            </w:r>
            <w:r w:rsidRPr="00F0685B">
              <w:t xml:space="preserve"> </w:t>
            </w:r>
            <w:r>
              <w:t>as a workspace for building the message.</w:t>
            </w:r>
          </w:p>
        </w:tc>
      </w:tr>
      <w:tr w:rsidR="00A120D1" w:rsidRPr="006C159C" w14:paraId="653F953E" w14:textId="77777777" w:rsidTr="00777729">
        <w:trPr>
          <w:trHeight w:val="473"/>
        </w:trPr>
        <w:tc>
          <w:tcPr>
            <w:tcW w:w="1080" w:type="dxa"/>
          </w:tcPr>
          <w:p w14:paraId="489C8B08" w14:textId="77777777" w:rsidR="00201AA6" w:rsidRPr="006C159C" w:rsidRDefault="00201AA6" w:rsidP="00210384">
            <w:pPr>
              <w:spacing w:line="240" w:lineRule="auto"/>
              <w:contextualSpacing/>
            </w:pPr>
            <w:r w:rsidRPr="006C159C">
              <w:t>SEG</w:t>
            </w:r>
          </w:p>
        </w:tc>
        <w:tc>
          <w:tcPr>
            <w:tcW w:w="1206" w:type="dxa"/>
          </w:tcPr>
          <w:p w14:paraId="388E9437" w14:textId="77777777" w:rsidR="00201AA6" w:rsidRPr="006C159C" w:rsidRDefault="00201AA6" w:rsidP="00210384">
            <w:pPr>
              <w:spacing w:line="240" w:lineRule="auto"/>
              <w:contextualSpacing/>
            </w:pPr>
            <w:r w:rsidRPr="006C159C">
              <w:t>Required</w:t>
            </w:r>
          </w:p>
        </w:tc>
        <w:tc>
          <w:tcPr>
            <w:tcW w:w="0" w:type="auto"/>
          </w:tcPr>
          <w:p w14:paraId="50D8C172" w14:textId="77777777" w:rsidR="00201AA6" w:rsidRPr="006C159C" w:rsidRDefault="00201AA6" w:rsidP="00210384">
            <w:pPr>
              <w:spacing w:line="240" w:lineRule="auto"/>
              <w:contextualSpacing/>
            </w:pPr>
            <w:r w:rsidRPr="006C159C">
              <w:t>Pass-by-Reference</w:t>
            </w:r>
          </w:p>
        </w:tc>
        <w:tc>
          <w:tcPr>
            <w:tcW w:w="6778" w:type="dxa"/>
          </w:tcPr>
          <w:p w14:paraId="2682067C" w14:textId="77777777" w:rsidR="00201AA6" w:rsidRPr="006C159C" w:rsidRDefault="00201AA6" w:rsidP="00210384">
            <w:pPr>
              <w:spacing w:line="240" w:lineRule="auto"/>
              <w:contextualSpacing/>
            </w:pPr>
            <w:r w:rsidRPr="006C159C">
              <w:t xml:space="preserve">Contains </w:t>
            </w:r>
            <w:r w:rsidR="00A120D1">
              <w:t>the segment’s data.</w:t>
            </w:r>
            <w:r w:rsidR="000D0CD6">
              <w:t xml:space="preserve"> </w:t>
            </w:r>
            <w:r w:rsidR="00A120D1">
              <w:t>It must be built calling the</w:t>
            </w:r>
            <w:r w:rsidR="007837E4">
              <w:t xml:space="preserve"> </w:t>
            </w:r>
            <w:r w:rsidR="00314D0D">
              <w:t>APIs in</w:t>
            </w:r>
            <w:r w:rsidR="00A120D1" w:rsidRPr="00314D0D">
              <w:t xml:space="preserve"> </w:t>
            </w:r>
            <w:hyperlink w:anchor="_Setting_Data_Types" w:history="1">
              <w:r w:rsidR="004318C9">
                <w:rPr>
                  <w:rStyle w:val="Hyperlink"/>
                </w:rPr>
                <w:t>section 5.1.7</w:t>
              </w:r>
            </w:hyperlink>
            <w:r w:rsidR="00314D0D">
              <w:t xml:space="preserve"> </w:t>
            </w:r>
            <w:r w:rsidR="00A120D1" w:rsidRPr="00314D0D">
              <w:t>prior</w:t>
            </w:r>
            <w:r w:rsidR="00A120D1">
              <w:t xml:space="preserve"> to calling </w:t>
            </w:r>
            <w:r w:rsidRPr="006C159C">
              <w:t>ADDSEG</w:t>
            </w:r>
            <w:r w:rsidR="00A120D1">
              <w:t>^HLOAPI</w:t>
            </w:r>
            <w:r w:rsidRPr="006C159C">
              <w:t>.</w:t>
            </w:r>
          </w:p>
        </w:tc>
      </w:tr>
    </w:tbl>
    <w:p w14:paraId="534D4F54" w14:textId="77777777" w:rsidR="00201AA6" w:rsidRPr="001A7C39" w:rsidRDefault="00201AA6" w:rsidP="00210384">
      <w:pPr>
        <w:spacing w:line="240" w:lineRule="auto"/>
        <w:ind w:right="-360"/>
        <w:contextualSpacing/>
      </w:pPr>
    </w:p>
    <w:p w14:paraId="57E92141" w14:textId="77777777" w:rsidR="00201AA6" w:rsidRPr="001A7C39" w:rsidRDefault="00201AA6" w:rsidP="00210384">
      <w:pPr>
        <w:spacing w:line="240" w:lineRule="auto"/>
        <w:ind w:right="-360"/>
        <w:contextualSpacing/>
      </w:pPr>
      <w:r w:rsidRPr="00802A23">
        <w:rPr>
          <w:u w:val="single"/>
        </w:rPr>
        <w:t>Note#1:</w:t>
      </w:r>
      <w:r>
        <w:tab/>
      </w:r>
      <w:r w:rsidR="00802A23">
        <w:t xml:space="preserve">  </w:t>
      </w:r>
      <w:r w:rsidRPr="001A7C39">
        <w:t>The message control segments, including the MSH and BHS segments, are added automatically.</w:t>
      </w:r>
    </w:p>
    <w:p w14:paraId="25ADAF5A" w14:textId="77777777" w:rsidR="00201AA6" w:rsidRPr="001A7C39" w:rsidRDefault="00802A23" w:rsidP="00314D0D">
      <w:pPr>
        <w:spacing w:line="240" w:lineRule="auto"/>
        <w:ind w:left="1440" w:right="-360" w:hanging="1440"/>
        <w:contextualSpacing/>
      </w:pPr>
      <w:r w:rsidRPr="00802A23">
        <w:rPr>
          <w:u w:val="single"/>
        </w:rPr>
        <w:t>Note#2:</w:t>
      </w:r>
      <w:r>
        <w:t xml:space="preserve">  </w:t>
      </w:r>
      <w:r w:rsidR="00A120D1">
        <w:t xml:space="preserve">Prior to calling ADDSET^HLOAPI, at a minimum the </w:t>
      </w:r>
      <w:r w:rsidR="00821189">
        <w:t>three-</w:t>
      </w:r>
      <w:r w:rsidR="00201AA6" w:rsidRPr="001A7C39">
        <w:t xml:space="preserve"> character segment type</w:t>
      </w:r>
      <w:r w:rsidR="00A120D1">
        <w:t xml:space="preserve"> must have been set into SEG</w:t>
      </w:r>
      <w:r w:rsidR="00201AA6" w:rsidRPr="001A7C39">
        <w:t>.</w:t>
      </w:r>
    </w:p>
    <w:p w14:paraId="132CE963" w14:textId="77777777" w:rsidR="00201AA6" w:rsidRPr="001A7C39" w:rsidRDefault="00201AA6" w:rsidP="00210384">
      <w:pPr>
        <w:spacing w:line="240" w:lineRule="auto"/>
        <w:ind w:right="-360"/>
        <w:contextualSpacing/>
      </w:pPr>
      <w:r w:rsidRPr="00802A23">
        <w:rPr>
          <w:u w:val="single"/>
        </w:rPr>
        <w:t>Note#3:</w:t>
      </w:r>
      <w:r w:rsidRPr="00802A23">
        <w:rPr>
          <w:u w:val="single"/>
        </w:rPr>
        <w:tab/>
      </w:r>
      <w:r w:rsidR="00802A23">
        <w:t xml:space="preserve">  </w:t>
      </w:r>
      <w:r w:rsidRPr="001A7C39">
        <w:t>SEG is killed upon successfully adding the segment.</w:t>
      </w:r>
    </w:p>
    <w:p w14:paraId="3D023EB3" w14:textId="77777777" w:rsidR="00201AA6" w:rsidRPr="001A7C39" w:rsidRDefault="00201AA6" w:rsidP="00210384">
      <w:pPr>
        <w:spacing w:line="240" w:lineRule="auto"/>
        <w:ind w:right="-360"/>
        <w:contextualSpacing/>
      </w:pPr>
    </w:p>
    <w:p w14:paraId="1A2C3AA9" w14:textId="77777777" w:rsidR="00201AA6" w:rsidRDefault="00C40E61" w:rsidP="00210384">
      <w:pPr>
        <w:spacing w:line="240" w:lineRule="auto"/>
        <w:ind w:right="-360"/>
        <w:contextualSpacing/>
      </w:pPr>
      <w:r w:rsidRPr="00802A23">
        <w:rPr>
          <w:u w:val="single"/>
        </w:rPr>
        <w:t>Output:</w:t>
      </w:r>
      <w:r w:rsidR="00821189">
        <w:tab/>
      </w:r>
      <w:r w:rsidR="00821189">
        <w:tab/>
      </w:r>
      <w:r w:rsidR="00201AA6" w:rsidRPr="001A7C39">
        <w:t>Function call, returns 1 on succ</w:t>
      </w:r>
      <w:r>
        <w:t>ess, 0 on failure.</w:t>
      </w:r>
    </w:p>
    <w:p w14:paraId="2DD332DF" w14:textId="77777777" w:rsidR="00802A23" w:rsidRDefault="00802A23"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70"/>
        <w:gridCol w:w="1260"/>
        <w:gridCol w:w="6750"/>
      </w:tblGrid>
      <w:tr w:rsidR="00201AA6" w:rsidRPr="00F0685B" w14:paraId="793C6FFC" w14:textId="77777777" w:rsidTr="00777729">
        <w:trPr>
          <w:trHeight w:val="503"/>
        </w:trPr>
        <w:tc>
          <w:tcPr>
            <w:tcW w:w="1080" w:type="dxa"/>
          </w:tcPr>
          <w:p w14:paraId="1A5367CF" w14:textId="77777777" w:rsidR="00201AA6" w:rsidRPr="00F0685B" w:rsidRDefault="00A120D1" w:rsidP="00210384">
            <w:pPr>
              <w:spacing w:line="240" w:lineRule="auto"/>
              <w:contextualSpacing/>
            </w:pPr>
            <w:r>
              <w:t>MSG</w:t>
            </w:r>
          </w:p>
        </w:tc>
        <w:tc>
          <w:tcPr>
            <w:tcW w:w="1170" w:type="dxa"/>
          </w:tcPr>
          <w:p w14:paraId="0CC23F07" w14:textId="77777777" w:rsidR="00201AA6" w:rsidRPr="00F0685B" w:rsidRDefault="00201AA6" w:rsidP="00210384">
            <w:pPr>
              <w:spacing w:line="240" w:lineRule="auto"/>
              <w:contextualSpacing/>
            </w:pPr>
            <w:r w:rsidRPr="00F0685B">
              <w:t>Required</w:t>
            </w:r>
          </w:p>
        </w:tc>
        <w:tc>
          <w:tcPr>
            <w:tcW w:w="1260" w:type="dxa"/>
          </w:tcPr>
          <w:p w14:paraId="12F8A652" w14:textId="77777777" w:rsidR="00201AA6" w:rsidRPr="00F0685B" w:rsidRDefault="00201AA6" w:rsidP="00210384">
            <w:pPr>
              <w:spacing w:line="240" w:lineRule="auto"/>
              <w:contextualSpacing/>
            </w:pPr>
            <w:r w:rsidRPr="00F0685B">
              <w:t>Pass-by-Reference</w:t>
            </w:r>
          </w:p>
        </w:tc>
        <w:tc>
          <w:tcPr>
            <w:tcW w:w="6750" w:type="dxa"/>
          </w:tcPr>
          <w:p w14:paraId="681142CC" w14:textId="77777777" w:rsidR="00201AA6" w:rsidRPr="00F0685B" w:rsidRDefault="00A120D1" w:rsidP="00210384">
            <w:pPr>
              <w:spacing w:line="240" w:lineRule="auto"/>
              <w:contextualSpacing/>
            </w:pPr>
            <w:r>
              <w:t>Used by HLO</w:t>
            </w:r>
            <w:r w:rsidRPr="00F0685B">
              <w:t xml:space="preserve"> </w:t>
            </w:r>
            <w:r>
              <w:t>as a workspace for building the message.</w:t>
            </w:r>
          </w:p>
        </w:tc>
      </w:tr>
      <w:tr w:rsidR="00201AA6" w:rsidRPr="00F0685B" w14:paraId="58D5D06E" w14:textId="77777777" w:rsidTr="00777729">
        <w:trPr>
          <w:trHeight w:val="503"/>
        </w:trPr>
        <w:tc>
          <w:tcPr>
            <w:tcW w:w="1080" w:type="dxa"/>
          </w:tcPr>
          <w:p w14:paraId="1EA11B9F" w14:textId="77777777" w:rsidR="00201AA6" w:rsidRPr="00F0685B" w:rsidRDefault="00201AA6" w:rsidP="00210384">
            <w:pPr>
              <w:spacing w:line="240" w:lineRule="auto"/>
              <w:contextualSpacing/>
            </w:pPr>
            <w:r w:rsidRPr="00F0685B">
              <w:t>ERROR</w:t>
            </w:r>
          </w:p>
        </w:tc>
        <w:tc>
          <w:tcPr>
            <w:tcW w:w="1170" w:type="dxa"/>
          </w:tcPr>
          <w:p w14:paraId="25AD6D05" w14:textId="77777777" w:rsidR="00201AA6" w:rsidRPr="00F0685B" w:rsidRDefault="00201AA6" w:rsidP="00210384">
            <w:pPr>
              <w:spacing w:line="240" w:lineRule="auto"/>
              <w:contextualSpacing/>
            </w:pPr>
            <w:r w:rsidRPr="00F0685B">
              <w:t>Optional</w:t>
            </w:r>
          </w:p>
        </w:tc>
        <w:tc>
          <w:tcPr>
            <w:tcW w:w="1260" w:type="dxa"/>
          </w:tcPr>
          <w:p w14:paraId="093C0C85" w14:textId="77777777" w:rsidR="00201AA6" w:rsidRPr="00F0685B" w:rsidRDefault="00201AA6" w:rsidP="00210384">
            <w:pPr>
              <w:spacing w:line="240" w:lineRule="auto"/>
              <w:contextualSpacing/>
            </w:pPr>
            <w:r w:rsidRPr="00F0685B">
              <w:t>Pass-by-Reference</w:t>
            </w:r>
          </w:p>
        </w:tc>
        <w:tc>
          <w:tcPr>
            <w:tcW w:w="6750" w:type="dxa"/>
          </w:tcPr>
          <w:p w14:paraId="5FB90A87" w14:textId="77777777" w:rsidR="00201AA6" w:rsidRPr="00F0685B" w:rsidRDefault="00201AA6" w:rsidP="00210384">
            <w:pPr>
              <w:spacing w:line="240" w:lineRule="auto"/>
              <w:contextualSpacing/>
            </w:pPr>
            <w:r w:rsidRPr="00F0685B">
              <w:t>Returns an error message on failure.</w:t>
            </w:r>
          </w:p>
        </w:tc>
      </w:tr>
      <w:tr w:rsidR="007979A1" w:rsidRPr="00F0685B" w14:paraId="0B1A3A00" w14:textId="77777777" w:rsidTr="00777729">
        <w:trPr>
          <w:trHeight w:val="503"/>
        </w:trPr>
        <w:tc>
          <w:tcPr>
            <w:tcW w:w="1080" w:type="dxa"/>
          </w:tcPr>
          <w:p w14:paraId="1DAA01AD" w14:textId="77777777" w:rsidR="007979A1" w:rsidRPr="00F0685B" w:rsidRDefault="007979A1" w:rsidP="00210384">
            <w:pPr>
              <w:spacing w:line="240" w:lineRule="auto"/>
              <w:contextualSpacing/>
            </w:pPr>
            <w:r>
              <w:t>TOARY</w:t>
            </w:r>
          </w:p>
        </w:tc>
        <w:tc>
          <w:tcPr>
            <w:tcW w:w="1170" w:type="dxa"/>
          </w:tcPr>
          <w:p w14:paraId="1E0F0B0A" w14:textId="77777777" w:rsidR="007979A1" w:rsidRPr="00F0685B" w:rsidRDefault="007979A1" w:rsidP="00210384">
            <w:pPr>
              <w:spacing w:line="240" w:lineRule="auto"/>
              <w:contextualSpacing/>
            </w:pPr>
            <w:r>
              <w:t>Optional</w:t>
            </w:r>
          </w:p>
        </w:tc>
        <w:tc>
          <w:tcPr>
            <w:tcW w:w="1260" w:type="dxa"/>
          </w:tcPr>
          <w:p w14:paraId="42273328" w14:textId="77777777" w:rsidR="007979A1" w:rsidRPr="00F0685B" w:rsidRDefault="007979A1" w:rsidP="00210384">
            <w:pPr>
              <w:spacing w:line="240" w:lineRule="auto"/>
              <w:contextualSpacing/>
            </w:pPr>
            <w:r>
              <w:t>Pass-by-Reference</w:t>
            </w:r>
          </w:p>
        </w:tc>
        <w:tc>
          <w:tcPr>
            <w:tcW w:w="6750" w:type="dxa"/>
          </w:tcPr>
          <w:p w14:paraId="74E26C08" w14:textId="77777777" w:rsidR="007979A1" w:rsidRDefault="007979A1" w:rsidP="007979A1">
            <w:pPr>
              <w:spacing w:line="240" w:lineRule="auto"/>
              <w:contextualSpacing/>
            </w:pPr>
            <w:r>
              <w:t>Returns the built segment as a set of lines in the format:</w:t>
            </w:r>
          </w:p>
          <w:p w14:paraId="2D575B54" w14:textId="77777777" w:rsidR="007979A1" w:rsidRDefault="000D0CD6" w:rsidP="007979A1">
            <w:pPr>
              <w:spacing w:line="240" w:lineRule="auto"/>
              <w:contextualSpacing/>
            </w:pPr>
            <w:r>
              <w:t xml:space="preserve">    </w:t>
            </w:r>
            <w:r w:rsidR="007979A1">
              <w:t>TOARY(1)</w:t>
            </w:r>
          </w:p>
          <w:p w14:paraId="0B577910" w14:textId="77777777" w:rsidR="007979A1" w:rsidRDefault="000D0CD6" w:rsidP="007979A1">
            <w:pPr>
              <w:spacing w:line="240" w:lineRule="auto"/>
              <w:contextualSpacing/>
            </w:pPr>
            <w:r>
              <w:t xml:space="preserve">    </w:t>
            </w:r>
            <w:r w:rsidR="007979A1">
              <w:t>TOARY(2)</w:t>
            </w:r>
          </w:p>
          <w:p w14:paraId="35CC2298" w14:textId="77777777" w:rsidR="00C46E1F" w:rsidRDefault="000D0CD6" w:rsidP="007979A1">
            <w:pPr>
              <w:spacing w:line="240" w:lineRule="auto"/>
              <w:contextualSpacing/>
            </w:pPr>
            <w:r>
              <w:t xml:space="preserve">    </w:t>
            </w:r>
            <w:r w:rsidR="007979A1">
              <w:t>TOARY(3), etc.</w:t>
            </w:r>
          </w:p>
          <w:p w14:paraId="7357FB81" w14:textId="77777777" w:rsidR="00C46E1F" w:rsidRDefault="00C46E1F" w:rsidP="007979A1">
            <w:pPr>
              <w:spacing w:line="240" w:lineRule="auto"/>
              <w:contextualSpacing/>
            </w:pPr>
          </w:p>
          <w:p w14:paraId="11587F59" w14:textId="77777777" w:rsidR="007979A1" w:rsidRPr="00F0685B" w:rsidRDefault="00C46E1F" w:rsidP="007979A1">
            <w:pPr>
              <w:spacing w:line="240" w:lineRule="auto"/>
              <w:contextualSpacing/>
            </w:pPr>
            <w:r>
              <w:t>If the segment fits on a single node then t</w:t>
            </w:r>
            <w:r w:rsidR="00777729">
              <w:t>he entire segment is returned in</w:t>
            </w:r>
            <w:r>
              <w:t xml:space="preserve"> TOARY(1). </w:t>
            </w:r>
          </w:p>
        </w:tc>
      </w:tr>
    </w:tbl>
    <w:p w14:paraId="082FBC1D" w14:textId="77777777" w:rsidR="00201AA6" w:rsidRDefault="00201AA6" w:rsidP="00210384">
      <w:pPr>
        <w:spacing w:line="240" w:lineRule="auto"/>
        <w:ind w:right="-360"/>
        <w:contextualSpacing/>
      </w:pPr>
    </w:p>
    <w:p w14:paraId="2A505B29" w14:textId="77777777" w:rsidR="007837E4" w:rsidRDefault="007837E4" w:rsidP="007C5D6B">
      <w:pPr>
        <w:pStyle w:val="Heading3"/>
        <w:tabs>
          <w:tab w:val="clear" w:pos="2592"/>
          <w:tab w:val="left" w:pos="900"/>
        </w:tabs>
        <w:ind w:left="900"/>
      </w:pPr>
      <w:bookmarkStart w:id="147" w:name="_Toc241910390"/>
      <w:r>
        <w:t>Move Traditional-Style Message Array into an HLO Message</w:t>
      </w:r>
      <w:bookmarkEnd w:id="147"/>
      <w:r>
        <w:t xml:space="preserve"> </w:t>
      </w:r>
    </w:p>
    <w:p w14:paraId="67C5F754" w14:textId="77777777" w:rsidR="00BC053E" w:rsidRDefault="00BC053E" w:rsidP="00210384">
      <w:pPr>
        <w:spacing w:line="240" w:lineRule="auto"/>
        <w:ind w:right="-360"/>
        <w:contextualSpacing/>
      </w:pPr>
    </w:p>
    <w:p w14:paraId="30AE3DA3" w14:textId="77777777" w:rsidR="007837E4" w:rsidRDefault="00621954" w:rsidP="00210384">
      <w:pPr>
        <w:spacing w:line="240" w:lineRule="auto"/>
        <w:ind w:right="-360"/>
        <w:contextualSpacing/>
        <w:rPr>
          <w:bCs/>
        </w:rPr>
      </w:pPr>
      <w:r w:rsidRPr="00821189">
        <w:rPr>
          <w:bCs/>
          <w:u w:val="single"/>
        </w:rPr>
        <w:t>Routine:</w:t>
      </w:r>
      <w:r w:rsidR="00821189">
        <w:rPr>
          <w:bCs/>
        </w:rPr>
        <w:tab/>
      </w:r>
      <w:r w:rsidR="007837E4" w:rsidRPr="001A7C39">
        <w:rPr>
          <w:bCs/>
        </w:rPr>
        <w:t>MOVEMSG^HLOAPI(</w:t>
      </w:r>
      <w:r w:rsidR="007837E4">
        <w:rPr>
          <w:bCs/>
        </w:rPr>
        <w:t>.MSG</w:t>
      </w:r>
      <w:r w:rsidR="007837E4" w:rsidRPr="001A7C39">
        <w:rPr>
          <w:bCs/>
        </w:rPr>
        <w:t>,</w:t>
      </w:r>
      <w:r w:rsidR="007837E4">
        <w:rPr>
          <w:bCs/>
        </w:rPr>
        <w:t>.</w:t>
      </w:r>
      <w:r w:rsidR="007837E4" w:rsidRPr="001A7C39">
        <w:rPr>
          <w:bCs/>
        </w:rPr>
        <w:t xml:space="preserve">ARY) </w:t>
      </w:r>
    </w:p>
    <w:p w14:paraId="277F742D" w14:textId="77777777" w:rsidR="00C40E61" w:rsidRDefault="00C40E61" w:rsidP="00210384">
      <w:pPr>
        <w:spacing w:line="240" w:lineRule="auto"/>
        <w:ind w:right="-360"/>
        <w:contextualSpacing/>
        <w:rPr>
          <w:bCs/>
        </w:rPr>
      </w:pPr>
    </w:p>
    <w:p w14:paraId="5F98B3A5" w14:textId="77777777" w:rsidR="00C40E61" w:rsidRDefault="00821189" w:rsidP="00210384">
      <w:pPr>
        <w:spacing w:line="240" w:lineRule="auto"/>
        <w:ind w:right="-360"/>
        <w:contextualSpacing/>
      </w:pPr>
      <w:r w:rsidRPr="00821189">
        <w:rPr>
          <w:bCs/>
          <w:u w:val="single"/>
        </w:rPr>
        <w:t>Description:</w:t>
      </w:r>
      <w:r>
        <w:rPr>
          <w:bCs/>
        </w:rPr>
        <w:tab/>
      </w:r>
      <w:r w:rsidR="00C40E61">
        <w:t>If a message is</w:t>
      </w:r>
      <w:r w:rsidR="00C40E61" w:rsidRPr="009C00AE">
        <w:t xml:space="preserve"> built </w:t>
      </w:r>
      <w:r w:rsidR="00C40E61">
        <w:t xml:space="preserve">as an array of segments as done in HL7 1.6 , this API can be used to </w:t>
      </w:r>
    </w:p>
    <w:p w14:paraId="00309DDB" w14:textId="77777777" w:rsidR="00C40E61" w:rsidRDefault="00C40E61" w:rsidP="00314D0D">
      <w:pPr>
        <w:spacing w:line="240" w:lineRule="auto"/>
        <w:ind w:left="720" w:right="-360" w:firstLine="720"/>
        <w:contextualSpacing/>
      </w:pPr>
      <w:r>
        <w:t>move the message array into the MSG workspace.</w:t>
      </w:r>
      <w:r w:rsidR="000D0CD6">
        <w:t xml:space="preserve"> </w:t>
      </w:r>
      <w:r>
        <w:t>This API allows message</w:t>
      </w:r>
      <w:r w:rsidRPr="009C00AE">
        <w:t xml:space="preserve"> builders that </w:t>
      </w:r>
    </w:p>
    <w:p w14:paraId="64249706" w14:textId="77777777" w:rsidR="00C40E61" w:rsidRDefault="00C40E61" w:rsidP="00314D0D">
      <w:pPr>
        <w:spacing w:line="240" w:lineRule="auto"/>
        <w:ind w:left="720" w:right="-360" w:firstLine="720"/>
        <w:contextualSpacing/>
        <w:rPr>
          <w:bCs/>
        </w:rPr>
      </w:pPr>
      <w:r w:rsidRPr="009C00AE">
        <w:t>were created prior to HLO to be used within HLO.</w:t>
      </w:r>
    </w:p>
    <w:p w14:paraId="6AC2B16C" w14:textId="77777777" w:rsidR="007837E4" w:rsidRDefault="007837E4" w:rsidP="00210384">
      <w:pPr>
        <w:spacing w:line="240" w:lineRule="auto"/>
        <w:ind w:right="-360"/>
        <w:contextualSpacing/>
        <w:rPr>
          <w:bCs/>
        </w:rPr>
      </w:pPr>
    </w:p>
    <w:p w14:paraId="4A1D6835" w14:textId="77777777" w:rsidR="007837E4" w:rsidRPr="00821189" w:rsidRDefault="007837E4" w:rsidP="00210384">
      <w:pPr>
        <w:spacing w:line="240" w:lineRule="auto"/>
        <w:ind w:right="-360"/>
        <w:contextualSpacing/>
        <w:rPr>
          <w:u w:val="single"/>
        </w:rPr>
      </w:pPr>
      <w:r w:rsidRPr="00821189">
        <w:rPr>
          <w:u w:val="single"/>
        </w:rPr>
        <w:t>Input:</w:t>
      </w:r>
    </w:p>
    <w:p w14:paraId="65338946" w14:textId="77777777" w:rsidR="00821189" w:rsidRPr="001A7C39" w:rsidRDefault="00821189"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338"/>
        <w:gridCol w:w="1506"/>
        <w:gridCol w:w="6606"/>
      </w:tblGrid>
      <w:tr w:rsidR="007837E4" w:rsidRPr="001B41E1" w14:paraId="741C857A" w14:textId="77777777" w:rsidTr="00777729">
        <w:tc>
          <w:tcPr>
            <w:tcW w:w="990" w:type="dxa"/>
          </w:tcPr>
          <w:p w14:paraId="05264256" w14:textId="77777777" w:rsidR="007837E4" w:rsidRPr="001B41E1" w:rsidRDefault="007837E4" w:rsidP="00210384">
            <w:pPr>
              <w:spacing w:before="60" w:after="60" w:line="240" w:lineRule="auto"/>
              <w:ind w:right="-360"/>
              <w:contextualSpacing/>
            </w:pPr>
            <w:r>
              <w:t>MSG</w:t>
            </w:r>
          </w:p>
        </w:tc>
        <w:tc>
          <w:tcPr>
            <w:tcW w:w="1338" w:type="dxa"/>
          </w:tcPr>
          <w:p w14:paraId="27CB930B" w14:textId="77777777" w:rsidR="007837E4" w:rsidRPr="001B41E1" w:rsidRDefault="007837E4" w:rsidP="00210384">
            <w:pPr>
              <w:spacing w:before="60" w:after="60" w:line="240" w:lineRule="auto"/>
              <w:ind w:right="-360"/>
              <w:contextualSpacing/>
            </w:pPr>
            <w:r w:rsidRPr="001B41E1">
              <w:t>Required</w:t>
            </w:r>
          </w:p>
        </w:tc>
        <w:tc>
          <w:tcPr>
            <w:tcW w:w="0" w:type="auto"/>
          </w:tcPr>
          <w:p w14:paraId="47D4D082" w14:textId="77777777" w:rsidR="007837E4" w:rsidRPr="001B41E1" w:rsidRDefault="007837E4" w:rsidP="00210384">
            <w:pPr>
              <w:spacing w:before="60" w:after="60" w:line="240" w:lineRule="auto"/>
              <w:ind w:right="-360"/>
              <w:contextualSpacing/>
            </w:pPr>
            <w:r w:rsidRPr="001B41E1">
              <w:t>Pass-by-Reference</w:t>
            </w:r>
          </w:p>
        </w:tc>
        <w:tc>
          <w:tcPr>
            <w:tcW w:w="6606" w:type="dxa"/>
          </w:tcPr>
          <w:p w14:paraId="4A4FD7F4" w14:textId="77777777" w:rsidR="007837E4" w:rsidRPr="001B41E1" w:rsidRDefault="007837E4" w:rsidP="00210384">
            <w:pPr>
              <w:spacing w:before="60" w:after="60" w:line="240" w:lineRule="auto"/>
              <w:ind w:right="-360"/>
              <w:contextualSpacing/>
            </w:pPr>
            <w:r>
              <w:t>Used by HLO</w:t>
            </w:r>
            <w:r w:rsidRPr="00F0685B">
              <w:t xml:space="preserve"> </w:t>
            </w:r>
            <w:r>
              <w:t>as a workspace for building the message.</w:t>
            </w:r>
          </w:p>
        </w:tc>
      </w:tr>
      <w:tr w:rsidR="007837E4" w:rsidRPr="001B41E1" w14:paraId="48FC7C48" w14:textId="77777777" w:rsidTr="00777729">
        <w:tc>
          <w:tcPr>
            <w:tcW w:w="990" w:type="dxa"/>
          </w:tcPr>
          <w:p w14:paraId="0539915C" w14:textId="77777777" w:rsidR="007837E4" w:rsidRPr="001B41E1" w:rsidRDefault="007837E4" w:rsidP="00210384">
            <w:pPr>
              <w:spacing w:before="60" w:after="60" w:line="240" w:lineRule="auto"/>
              <w:ind w:right="-360"/>
              <w:contextualSpacing/>
            </w:pPr>
            <w:r w:rsidRPr="001B41E1">
              <w:t>ARY</w:t>
            </w:r>
          </w:p>
        </w:tc>
        <w:tc>
          <w:tcPr>
            <w:tcW w:w="1338" w:type="dxa"/>
          </w:tcPr>
          <w:p w14:paraId="0C8A299A" w14:textId="77777777" w:rsidR="007837E4" w:rsidRPr="001B41E1" w:rsidRDefault="007837E4" w:rsidP="00210384">
            <w:pPr>
              <w:spacing w:before="60" w:after="60" w:line="240" w:lineRule="auto"/>
              <w:ind w:right="-360"/>
              <w:contextualSpacing/>
            </w:pPr>
            <w:r w:rsidRPr="001B41E1">
              <w:t>Required</w:t>
            </w:r>
          </w:p>
        </w:tc>
        <w:tc>
          <w:tcPr>
            <w:tcW w:w="0" w:type="auto"/>
          </w:tcPr>
          <w:p w14:paraId="2B6AAEBF" w14:textId="77777777" w:rsidR="007837E4" w:rsidRPr="001B41E1" w:rsidRDefault="007837E4" w:rsidP="00210384">
            <w:pPr>
              <w:spacing w:before="60" w:after="60" w:line="240" w:lineRule="auto"/>
              <w:ind w:right="-360"/>
              <w:contextualSpacing/>
            </w:pPr>
            <w:r w:rsidRPr="001B41E1">
              <w:t>Pass-by-Value</w:t>
            </w:r>
          </w:p>
        </w:tc>
        <w:tc>
          <w:tcPr>
            <w:tcW w:w="6606" w:type="dxa"/>
          </w:tcPr>
          <w:p w14:paraId="36BE98E6" w14:textId="77777777" w:rsidR="007837E4" w:rsidRPr="001B41E1" w:rsidRDefault="007837E4" w:rsidP="00210384">
            <w:pPr>
              <w:spacing w:before="60" w:after="60" w:line="240" w:lineRule="auto"/>
              <w:ind w:right="-360"/>
              <w:contextualSpacing/>
            </w:pPr>
            <w:r w:rsidRPr="001B41E1">
              <w:t xml:space="preserve">The name of the local or global array where the message was built. </w:t>
            </w:r>
          </w:p>
        </w:tc>
      </w:tr>
    </w:tbl>
    <w:p w14:paraId="1938AFFF" w14:textId="77777777" w:rsidR="007837E4" w:rsidRDefault="007837E4" w:rsidP="00210384">
      <w:pPr>
        <w:spacing w:line="240" w:lineRule="auto"/>
        <w:ind w:right="-360"/>
        <w:contextualSpacing/>
      </w:pPr>
    </w:p>
    <w:p w14:paraId="2EC49B4F" w14:textId="77777777" w:rsidR="00821189" w:rsidRDefault="00821189">
      <w:pPr>
        <w:widowControl/>
        <w:overflowPunct/>
        <w:autoSpaceDE/>
        <w:autoSpaceDN/>
        <w:adjustRightInd/>
        <w:spacing w:after="0" w:line="240" w:lineRule="auto"/>
        <w:textAlignment w:val="auto"/>
        <w:rPr>
          <w:u w:val="single"/>
        </w:rPr>
      </w:pPr>
      <w:r>
        <w:rPr>
          <w:u w:val="single"/>
        </w:rPr>
        <w:br w:type="page"/>
      </w:r>
    </w:p>
    <w:p w14:paraId="4786FF17" w14:textId="77777777" w:rsidR="007837E4" w:rsidRPr="00821189" w:rsidRDefault="007837E4" w:rsidP="00210384">
      <w:pPr>
        <w:spacing w:line="240" w:lineRule="auto"/>
        <w:ind w:right="-360"/>
        <w:contextualSpacing/>
        <w:rPr>
          <w:u w:val="single"/>
        </w:rPr>
      </w:pPr>
      <w:r w:rsidRPr="00821189">
        <w:rPr>
          <w:u w:val="single"/>
        </w:rPr>
        <w:t xml:space="preserve">Output: </w:t>
      </w:r>
    </w:p>
    <w:p w14:paraId="20F4E395" w14:textId="77777777" w:rsidR="00821189" w:rsidRDefault="00821189"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338"/>
        <w:gridCol w:w="1255"/>
        <w:gridCol w:w="6857"/>
      </w:tblGrid>
      <w:tr w:rsidR="00516A91" w:rsidRPr="00F0685B" w14:paraId="0C646F95" w14:textId="77777777" w:rsidTr="00536F9A">
        <w:tc>
          <w:tcPr>
            <w:tcW w:w="990" w:type="dxa"/>
          </w:tcPr>
          <w:p w14:paraId="6DCB96E1" w14:textId="77777777" w:rsidR="007837E4" w:rsidRPr="00F0685B" w:rsidRDefault="007837E4" w:rsidP="00210384">
            <w:pPr>
              <w:spacing w:before="60" w:after="60" w:line="240" w:lineRule="auto"/>
              <w:ind w:right="-360"/>
              <w:contextualSpacing/>
            </w:pPr>
            <w:r>
              <w:t>MSG</w:t>
            </w:r>
          </w:p>
        </w:tc>
        <w:tc>
          <w:tcPr>
            <w:tcW w:w="1338" w:type="dxa"/>
          </w:tcPr>
          <w:p w14:paraId="36682814" w14:textId="77777777" w:rsidR="007837E4" w:rsidRPr="00F0685B" w:rsidRDefault="007837E4" w:rsidP="00210384">
            <w:pPr>
              <w:spacing w:before="60" w:after="60" w:line="240" w:lineRule="auto"/>
              <w:ind w:right="-360"/>
              <w:contextualSpacing/>
            </w:pPr>
            <w:r w:rsidRPr="00F0685B">
              <w:t>Required</w:t>
            </w:r>
          </w:p>
        </w:tc>
        <w:tc>
          <w:tcPr>
            <w:tcW w:w="0" w:type="auto"/>
          </w:tcPr>
          <w:p w14:paraId="54D6684C" w14:textId="77777777" w:rsidR="007837E4" w:rsidRPr="00F0685B" w:rsidRDefault="007837E4" w:rsidP="00210384">
            <w:pPr>
              <w:spacing w:before="60" w:after="60" w:line="240" w:lineRule="auto"/>
              <w:ind w:right="-360"/>
              <w:contextualSpacing/>
            </w:pPr>
            <w:r w:rsidRPr="00F0685B">
              <w:t>Pass-by-Reference</w:t>
            </w:r>
          </w:p>
        </w:tc>
        <w:tc>
          <w:tcPr>
            <w:tcW w:w="6857" w:type="dxa"/>
          </w:tcPr>
          <w:p w14:paraId="406C0E11" w14:textId="77777777" w:rsidR="007837E4" w:rsidRPr="00F0685B" w:rsidRDefault="007837E4" w:rsidP="00314D0D">
            <w:r>
              <w:t>Used by HLO</w:t>
            </w:r>
            <w:r w:rsidRPr="00F0685B">
              <w:t xml:space="preserve"> </w:t>
            </w:r>
            <w:r>
              <w:t>as a workspace for building the message.</w:t>
            </w:r>
            <w:r w:rsidR="000D0CD6">
              <w:t xml:space="preserve"> </w:t>
            </w:r>
            <w:r w:rsidR="00516A91">
              <w:t>MSG() is updated</w:t>
            </w:r>
            <w:r w:rsidR="000D0CD6">
              <w:t xml:space="preserve"> </w:t>
            </w:r>
            <w:r w:rsidR="00516A91">
              <w:t>with the contents of @ARY@().</w:t>
            </w:r>
          </w:p>
        </w:tc>
      </w:tr>
    </w:tbl>
    <w:p w14:paraId="04194C99" w14:textId="77777777" w:rsidR="007837E4" w:rsidRDefault="007837E4" w:rsidP="00210384">
      <w:pPr>
        <w:spacing w:line="240" w:lineRule="auto"/>
        <w:ind w:right="-360"/>
        <w:contextualSpacing/>
      </w:pPr>
    </w:p>
    <w:p w14:paraId="599C362A" w14:textId="77777777" w:rsidR="008F4F87" w:rsidRDefault="008F4F87" w:rsidP="00210384">
      <w:pPr>
        <w:pStyle w:val="BodyText"/>
        <w:pBdr>
          <w:top w:val="single" w:sz="4" w:space="1" w:color="auto"/>
          <w:bottom w:val="single" w:sz="4" w:space="1" w:color="auto"/>
        </w:pBdr>
        <w:shd w:val="clear" w:color="auto" w:fill="D9D9D9"/>
        <w:ind w:left="0" w:right="-360"/>
        <w:contextualSpacing/>
      </w:pPr>
      <w:r w:rsidRPr="00821189">
        <w:rPr>
          <w:b/>
        </w:rPr>
        <w:t>NOTE:</w:t>
      </w:r>
      <w:r w:rsidR="000D0CD6">
        <w:t xml:space="preserve"> </w:t>
      </w:r>
      <w:r>
        <w:t>When using this API, it is the application’s responsibility to insure that message delimiters that may occur within the data have been replaced with the corresponding escape sequence.</w:t>
      </w:r>
    </w:p>
    <w:p w14:paraId="58D6C605" w14:textId="77777777" w:rsidR="008F4F87" w:rsidRDefault="008F4F87" w:rsidP="00210384">
      <w:pPr>
        <w:spacing w:line="240" w:lineRule="auto"/>
        <w:ind w:right="-360"/>
        <w:contextualSpacing/>
      </w:pPr>
    </w:p>
    <w:p w14:paraId="427782B6" w14:textId="77777777" w:rsidR="00621954" w:rsidRDefault="00621954" w:rsidP="00210384">
      <w:pPr>
        <w:spacing w:line="240" w:lineRule="auto"/>
        <w:ind w:right="-360"/>
        <w:contextualSpacing/>
      </w:pPr>
      <w:r w:rsidRPr="00762771">
        <w:rPr>
          <w:b/>
        </w:rPr>
        <w:t>Example:</w:t>
      </w:r>
      <w:r w:rsidR="000D0CD6">
        <w:t xml:space="preserve"> </w:t>
      </w:r>
      <w:r>
        <w:t>If a message (excluding the header) was built as an array of segments stored in ARRAY(1), ARRAY(2), etc., then call MOVEMSG^HLOAPI:</w:t>
      </w:r>
    </w:p>
    <w:p w14:paraId="7DDE523C" w14:textId="77777777" w:rsidR="00821189" w:rsidRDefault="00821189" w:rsidP="00210384">
      <w:pPr>
        <w:spacing w:line="240" w:lineRule="auto"/>
        <w:ind w:right="-360"/>
        <w:contextualSpacing/>
      </w:pPr>
    </w:p>
    <w:p w14:paraId="5505CAFF" w14:textId="77777777" w:rsidR="00621954" w:rsidRDefault="00621954" w:rsidP="00777729">
      <w:pPr>
        <w:pBdr>
          <w:top w:val="single" w:sz="4" w:space="1" w:color="auto"/>
          <w:left w:val="single" w:sz="4" w:space="31" w:color="auto"/>
          <w:bottom w:val="single" w:sz="4" w:space="1" w:color="auto"/>
          <w:right w:val="single" w:sz="4" w:space="0" w:color="auto"/>
        </w:pBdr>
        <w:spacing w:line="240" w:lineRule="auto"/>
        <w:ind w:left="720" w:right="-360"/>
        <w:contextualSpacing/>
      </w:pPr>
      <w:r>
        <w:t>S ARY=”ARRAY”</w:t>
      </w:r>
    </w:p>
    <w:p w14:paraId="5A497493" w14:textId="77777777" w:rsidR="00621954" w:rsidRDefault="00621954" w:rsidP="00777729">
      <w:pPr>
        <w:pBdr>
          <w:top w:val="single" w:sz="4" w:space="1" w:color="auto"/>
          <w:left w:val="single" w:sz="4" w:space="31" w:color="auto"/>
          <w:bottom w:val="single" w:sz="4" w:space="1" w:color="auto"/>
          <w:right w:val="single" w:sz="4" w:space="0" w:color="auto"/>
        </w:pBdr>
        <w:spacing w:line="240" w:lineRule="auto"/>
        <w:ind w:left="720" w:right="-360"/>
        <w:contextualSpacing/>
      </w:pPr>
      <w:r>
        <w:t>D MOVEMSG^HLOAPI(.MSG,ARY)</w:t>
      </w:r>
    </w:p>
    <w:p w14:paraId="4F0A005F" w14:textId="77777777" w:rsidR="007837E4" w:rsidRDefault="007837E4" w:rsidP="00210384">
      <w:pPr>
        <w:spacing w:line="240" w:lineRule="auto"/>
        <w:ind w:right="-360"/>
        <w:contextualSpacing/>
      </w:pPr>
    </w:p>
    <w:p w14:paraId="4DBD159A" w14:textId="77777777" w:rsidR="003614F4" w:rsidRDefault="003614F4" w:rsidP="007C5D6B">
      <w:pPr>
        <w:pStyle w:val="Heading3"/>
        <w:tabs>
          <w:tab w:val="clear" w:pos="2592"/>
          <w:tab w:val="left" w:pos="900"/>
        </w:tabs>
        <w:ind w:left="900"/>
      </w:pPr>
      <w:bookmarkStart w:id="148" w:name="_Toc241910391"/>
      <w:r>
        <w:t>Move Traditional-Style Segment Array into HLO</w:t>
      </w:r>
      <w:bookmarkEnd w:id="148"/>
    </w:p>
    <w:p w14:paraId="69F28DA8" w14:textId="77777777" w:rsidR="003614F4" w:rsidRDefault="003614F4" w:rsidP="00210384">
      <w:pPr>
        <w:spacing w:line="240" w:lineRule="auto"/>
        <w:ind w:right="-360"/>
        <w:contextualSpacing/>
      </w:pPr>
    </w:p>
    <w:p w14:paraId="193168A2" w14:textId="77777777" w:rsidR="003614F4" w:rsidRDefault="003614F4" w:rsidP="00210384">
      <w:pPr>
        <w:spacing w:line="240" w:lineRule="auto"/>
        <w:ind w:right="-360"/>
        <w:contextualSpacing/>
        <w:rPr>
          <w:bCs/>
        </w:rPr>
      </w:pPr>
      <w:r w:rsidRPr="00821189">
        <w:rPr>
          <w:bCs/>
          <w:u w:val="single"/>
        </w:rPr>
        <w:t>Routine:</w:t>
      </w:r>
      <w:r w:rsidR="00821189">
        <w:rPr>
          <w:bCs/>
        </w:rPr>
        <w:tab/>
      </w:r>
      <w:r>
        <w:rPr>
          <w:bCs/>
        </w:rPr>
        <w:t>$$MOVE</w:t>
      </w:r>
      <w:r w:rsidRPr="000B4563">
        <w:rPr>
          <w:bCs/>
        </w:rPr>
        <w:t>SEG^HLOAPI(</w:t>
      </w:r>
      <w:r>
        <w:rPr>
          <w:bCs/>
        </w:rPr>
        <w:t>.</w:t>
      </w:r>
      <w:r w:rsidR="00BD04C0">
        <w:rPr>
          <w:bCs/>
        </w:rPr>
        <w:t>MSG</w:t>
      </w:r>
      <w:r w:rsidRPr="000B4563">
        <w:rPr>
          <w:bCs/>
        </w:rPr>
        <w:t>,</w:t>
      </w:r>
      <w:r>
        <w:rPr>
          <w:bCs/>
        </w:rPr>
        <w:t>.</w:t>
      </w:r>
      <w:r w:rsidRPr="000B4563">
        <w:rPr>
          <w:bCs/>
        </w:rPr>
        <w:t>SEG,</w:t>
      </w:r>
      <w:r>
        <w:rPr>
          <w:bCs/>
        </w:rPr>
        <w:t>.</w:t>
      </w:r>
      <w:r w:rsidRPr="000B4563">
        <w:rPr>
          <w:bCs/>
        </w:rPr>
        <w:t>ERROR)</w:t>
      </w:r>
    </w:p>
    <w:p w14:paraId="1787D955" w14:textId="77777777" w:rsidR="00C40E61" w:rsidRDefault="00C40E61" w:rsidP="00210384">
      <w:pPr>
        <w:spacing w:line="240" w:lineRule="auto"/>
        <w:ind w:right="-360"/>
        <w:contextualSpacing/>
        <w:rPr>
          <w:bCs/>
        </w:rPr>
      </w:pPr>
    </w:p>
    <w:p w14:paraId="51A95A7C" w14:textId="77777777" w:rsidR="00C40E61" w:rsidRDefault="00C40E61" w:rsidP="00821189">
      <w:pPr>
        <w:spacing w:line="240" w:lineRule="auto"/>
        <w:ind w:right="-360"/>
        <w:contextualSpacing/>
      </w:pPr>
      <w:r w:rsidRPr="00821189">
        <w:rPr>
          <w:bCs/>
          <w:u w:val="single"/>
        </w:rPr>
        <w:t>Description:</w:t>
      </w:r>
      <w:r>
        <w:rPr>
          <w:bCs/>
        </w:rPr>
        <w:tab/>
      </w:r>
      <w:r>
        <w:t>U</w:t>
      </w:r>
      <w:r w:rsidRPr="009C00AE">
        <w:t>sed to ad</w:t>
      </w:r>
      <w:r>
        <w:t>d a segment built in the old-style of HL7 1.6 into an HLO message that is</w:t>
      </w:r>
    </w:p>
    <w:p w14:paraId="69012142" w14:textId="77777777" w:rsidR="00C40E61" w:rsidRDefault="00C40E61" w:rsidP="00821189">
      <w:pPr>
        <w:spacing w:line="240" w:lineRule="auto"/>
        <w:ind w:left="720" w:right="-360" w:firstLine="720"/>
        <w:contextualSpacing/>
      </w:pPr>
      <w:r w:rsidRPr="009C00AE">
        <w:t>being built.</w:t>
      </w:r>
      <w:r w:rsidR="000D0CD6">
        <w:t xml:space="preserve"> </w:t>
      </w:r>
      <w:r>
        <w:t xml:space="preserve">Its main use is to allow segment builders that were designed for use with </w:t>
      </w:r>
    </w:p>
    <w:p w14:paraId="6B65D57D" w14:textId="77777777" w:rsidR="00C40E61" w:rsidRDefault="00C40E61" w:rsidP="00821189">
      <w:pPr>
        <w:spacing w:line="240" w:lineRule="auto"/>
        <w:ind w:left="720" w:right="-360" w:firstLine="720"/>
        <w:contextualSpacing/>
        <w:rPr>
          <w:bCs/>
        </w:rPr>
      </w:pPr>
      <w:r>
        <w:t>HL7 1.6 messages to be used with HLO.</w:t>
      </w:r>
    </w:p>
    <w:p w14:paraId="3CBC078F" w14:textId="77777777" w:rsidR="003614F4" w:rsidRDefault="003614F4" w:rsidP="00210384">
      <w:pPr>
        <w:spacing w:line="240" w:lineRule="auto"/>
        <w:ind w:right="-360"/>
        <w:contextualSpacing/>
        <w:rPr>
          <w:bCs/>
        </w:rPr>
      </w:pPr>
    </w:p>
    <w:p w14:paraId="147AC933" w14:textId="77777777" w:rsidR="003614F4" w:rsidRPr="00DF2CD4" w:rsidRDefault="003614F4" w:rsidP="00210384">
      <w:pPr>
        <w:spacing w:line="240" w:lineRule="auto"/>
        <w:ind w:right="-360"/>
        <w:contextualSpacing/>
        <w:rPr>
          <w:u w:val="single"/>
        </w:rPr>
      </w:pPr>
      <w:r w:rsidRPr="00DF2CD4">
        <w:rPr>
          <w:u w:val="single"/>
        </w:rPr>
        <w:t>Input:</w:t>
      </w:r>
    </w:p>
    <w:p w14:paraId="4585719C" w14:textId="77777777" w:rsidR="00821189" w:rsidRPr="001A7C39" w:rsidRDefault="00821189" w:rsidP="00210384">
      <w:pPr>
        <w:spacing w:line="240" w:lineRule="auto"/>
        <w:ind w:right="-360"/>
        <w:contextualSpacing/>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190"/>
        <w:gridCol w:w="1176"/>
        <w:gridCol w:w="6517"/>
      </w:tblGrid>
      <w:tr w:rsidR="003614F4" w:rsidRPr="006C159C" w14:paraId="67A7AA33" w14:textId="77777777" w:rsidTr="007E5221">
        <w:tc>
          <w:tcPr>
            <w:tcW w:w="1215" w:type="dxa"/>
          </w:tcPr>
          <w:p w14:paraId="2B643D79" w14:textId="77777777" w:rsidR="003614F4" w:rsidRPr="006C159C" w:rsidRDefault="003614F4" w:rsidP="00536F9A">
            <w:r>
              <w:t>MSG</w:t>
            </w:r>
          </w:p>
        </w:tc>
        <w:tc>
          <w:tcPr>
            <w:tcW w:w="1190" w:type="dxa"/>
          </w:tcPr>
          <w:p w14:paraId="3F970F97" w14:textId="77777777" w:rsidR="003614F4" w:rsidRPr="006C159C" w:rsidRDefault="003614F4" w:rsidP="00536F9A">
            <w:r w:rsidRPr="006C159C">
              <w:t>Required</w:t>
            </w:r>
          </w:p>
        </w:tc>
        <w:tc>
          <w:tcPr>
            <w:tcW w:w="1176" w:type="dxa"/>
          </w:tcPr>
          <w:p w14:paraId="213DFC62" w14:textId="77777777" w:rsidR="003614F4" w:rsidRPr="006C159C" w:rsidRDefault="003614F4" w:rsidP="00536F9A">
            <w:r w:rsidRPr="006C159C">
              <w:t>Pass-by-Reference</w:t>
            </w:r>
          </w:p>
        </w:tc>
        <w:tc>
          <w:tcPr>
            <w:tcW w:w="0" w:type="auto"/>
          </w:tcPr>
          <w:p w14:paraId="6207FDFC" w14:textId="77777777" w:rsidR="003614F4" w:rsidRPr="006C159C" w:rsidRDefault="003614F4" w:rsidP="00536F9A">
            <w:r>
              <w:t>Used by HLO</w:t>
            </w:r>
            <w:r w:rsidRPr="00F0685B">
              <w:t xml:space="preserve"> </w:t>
            </w:r>
            <w:r>
              <w:t>as a workspace for building the message.</w:t>
            </w:r>
          </w:p>
        </w:tc>
      </w:tr>
      <w:tr w:rsidR="003614F4" w:rsidRPr="006C159C" w14:paraId="035F0B67" w14:textId="77777777" w:rsidTr="007E5221">
        <w:tc>
          <w:tcPr>
            <w:tcW w:w="1215" w:type="dxa"/>
          </w:tcPr>
          <w:p w14:paraId="263957D2" w14:textId="77777777" w:rsidR="003614F4" w:rsidRPr="006C159C" w:rsidRDefault="003614F4" w:rsidP="00536F9A">
            <w:r w:rsidRPr="006C159C">
              <w:t>SEG</w:t>
            </w:r>
          </w:p>
        </w:tc>
        <w:tc>
          <w:tcPr>
            <w:tcW w:w="1190" w:type="dxa"/>
          </w:tcPr>
          <w:p w14:paraId="00EADF58" w14:textId="77777777" w:rsidR="003614F4" w:rsidRPr="006C159C" w:rsidRDefault="003614F4" w:rsidP="00536F9A">
            <w:r w:rsidRPr="006C159C">
              <w:t>Required</w:t>
            </w:r>
          </w:p>
        </w:tc>
        <w:tc>
          <w:tcPr>
            <w:tcW w:w="1176" w:type="dxa"/>
          </w:tcPr>
          <w:p w14:paraId="4D86F475" w14:textId="77777777" w:rsidR="003614F4" w:rsidRPr="006C159C" w:rsidRDefault="003614F4" w:rsidP="00536F9A">
            <w:r w:rsidRPr="006C159C">
              <w:t>Pass-by-Reference</w:t>
            </w:r>
          </w:p>
        </w:tc>
        <w:tc>
          <w:tcPr>
            <w:tcW w:w="0" w:type="auto"/>
          </w:tcPr>
          <w:p w14:paraId="4D5CFCE7" w14:textId="77777777" w:rsidR="003614F4" w:rsidRPr="006C159C" w:rsidRDefault="003614F4" w:rsidP="00536F9A">
            <w:r w:rsidRPr="006C159C">
              <w:t xml:space="preserve">Contains </w:t>
            </w:r>
            <w:r>
              <w:t>the segment.</w:t>
            </w:r>
            <w:r w:rsidR="000D0CD6">
              <w:t xml:space="preserve"> </w:t>
            </w:r>
            <w:r>
              <w:t xml:space="preserve">If the segment fits on </w:t>
            </w:r>
            <w:r w:rsidR="00F108F4">
              <w:t>a single node then SEG is</w:t>
            </w:r>
            <w:r>
              <w:t xml:space="preserve"> the entire segment.</w:t>
            </w:r>
            <w:r w:rsidR="000D0CD6">
              <w:t xml:space="preserve"> </w:t>
            </w:r>
            <w:r>
              <w:t>If it does not fit on a single node then the annex nodes are (SEG(1), SEG(2), etc.</w:t>
            </w:r>
          </w:p>
        </w:tc>
      </w:tr>
    </w:tbl>
    <w:p w14:paraId="70452DF4" w14:textId="77777777" w:rsidR="003614F4" w:rsidRPr="001A7C39" w:rsidRDefault="003614F4" w:rsidP="00210384">
      <w:pPr>
        <w:spacing w:line="240" w:lineRule="auto"/>
        <w:ind w:right="-360"/>
        <w:contextualSpacing/>
      </w:pPr>
    </w:p>
    <w:p w14:paraId="2900EB0B" w14:textId="77777777" w:rsidR="003614F4" w:rsidRPr="001A7C39" w:rsidRDefault="003614F4" w:rsidP="00210384">
      <w:pPr>
        <w:spacing w:line="240" w:lineRule="auto"/>
        <w:ind w:right="-360"/>
        <w:contextualSpacing/>
      </w:pPr>
    </w:p>
    <w:p w14:paraId="2345D326" w14:textId="77777777" w:rsidR="003614F4" w:rsidRDefault="00777729" w:rsidP="00210384">
      <w:pPr>
        <w:spacing w:line="240" w:lineRule="auto"/>
        <w:ind w:right="-360"/>
        <w:contextualSpacing/>
      </w:pPr>
      <w:r w:rsidRPr="00DF2CD4">
        <w:rPr>
          <w:u w:val="single"/>
        </w:rPr>
        <w:t>Output:</w:t>
      </w:r>
      <w:r>
        <w:t xml:space="preserve"> </w:t>
      </w:r>
      <w:r>
        <w:tab/>
      </w:r>
      <w:r w:rsidR="003614F4" w:rsidRPr="001A7C39">
        <w:t>Function call, ret</w:t>
      </w:r>
      <w:r>
        <w:t>urns 1 on success, 0 on failure</w:t>
      </w:r>
      <w:r w:rsidR="003614F4" w:rsidRPr="001A7C39">
        <w:t>.</w:t>
      </w:r>
    </w:p>
    <w:p w14:paraId="48C21D97" w14:textId="77777777" w:rsidR="00821189" w:rsidRDefault="00821189" w:rsidP="00210384">
      <w:pPr>
        <w:spacing w:line="240" w:lineRule="auto"/>
        <w:ind w:right="-360"/>
        <w:contextualSpacing/>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080"/>
        <w:gridCol w:w="1260"/>
        <w:gridCol w:w="5940"/>
      </w:tblGrid>
      <w:tr w:rsidR="008F4F87" w:rsidRPr="00F0685B" w14:paraId="2F3C930D" w14:textId="77777777" w:rsidTr="002441D3">
        <w:tc>
          <w:tcPr>
            <w:tcW w:w="1710" w:type="dxa"/>
          </w:tcPr>
          <w:p w14:paraId="59F5F9F4" w14:textId="77777777" w:rsidR="003614F4" w:rsidRPr="00F0685B" w:rsidRDefault="003614F4" w:rsidP="00210384">
            <w:pPr>
              <w:spacing w:before="60" w:after="60" w:line="240" w:lineRule="auto"/>
              <w:ind w:right="-360"/>
              <w:contextualSpacing/>
            </w:pPr>
            <w:r>
              <w:t>MSG</w:t>
            </w:r>
          </w:p>
        </w:tc>
        <w:tc>
          <w:tcPr>
            <w:tcW w:w="1080" w:type="dxa"/>
          </w:tcPr>
          <w:p w14:paraId="4C82E626" w14:textId="77777777" w:rsidR="003614F4" w:rsidRPr="00F0685B" w:rsidRDefault="003614F4" w:rsidP="00210384">
            <w:pPr>
              <w:spacing w:before="60" w:after="60" w:line="240" w:lineRule="auto"/>
              <w:ind w:right="-360"/>
              <w:contextualSpacing/>
            </w:pPr>
            <w:r w:rsidRPr="00F0685B">
              <w:t>Required</w:t>
            </w:r>
          </w:p>
        </w:tc>
        <w:tc>
          <w:tcPr>
            <w:tcW w:w="1260" w:type="dxa"/>
          </w:tcPr>
          <w:p w14:paraId="54C417D8" w14:textId="77777777" w:rsidR="003614F4" w:rsidRPr="00F0685B" w:rsidRDefault="003614F4" w:rsidP="00210384">
            <w:pPr>
              <w:spacing w:before="60" w:after="60" w:line="240" w:lineRule="auto"/>
              <w:ind w:right="-360"/>
              <w:contextualSpacing/>
            </w:pPr>
            <w:r w:rsidRPr="00F0685B">
              <w:t>Pass-by-Reference</w:t>
            </w:r>
          </w:p>
        </w:tc>
        <w:tc>
          <w:tcPr>
            <w:tcW w:w="5940" w:type="dxa"/>
          </w:tcPr>
          <w:p w14:paraId="01D3A3B9" w14:textId="77777777" w:rsidR="003614F4" w:rsidRPr="00F0685B" w:rsidRDefault="003614F4" w:rsidP="00777729">
            <w:r>
              <w:t>Used by HLO</w:t>
            </w:r>
            <w:r w:rsidRPr="00F0685B">
              <w:t xml:space="preserve"> </w:t>
            </w:r>
            <w:r>
              <w:t>as a workspace for building the message.</w:t>
            </w:r>
            <w:r w:rsidR="000D0CD6">
              <w:t xml:space="preserve"> </w:t>
            </w:r>
            <w:r>
              <w:t>After calling $$MOVE</w:t>
            </w:r>
            <w:r w:rsidR="008F4F87">
              <w:t>SEG^HLOAPI the segment stored i</w:t>
            </w:r>
            <w:r w:rsidR="00F108F4">
              <w:t xml:space="preserve">n SEG is appended to </w:t>
            </w:r>
            <w:r w:rsidR="008F4F87">
              <w:t>the message being built in MSG.</w:t>
            </w:r>
          </w:p>
        </w:tc>
      </w:tr>
      <w:tr w:rsidR="008F4F87" w:rsidRPr="00F0685B" w14:paraId="7C7C2B08" w14:textId="77777777" w:rsidTr="002441D3">
        <w:tc>
          <w:tcPr>
            <w:tcW w:w="1710" w:type="dxa"/>
          </w:tcPr>
          <w:p w14:paraId="41E21EF5" w14:textId="77777777" w:rsidR="003614F4" w:rsidRPr="00F0685B" w:rsidRDefault="003614F4" w:rsidP="00210384">
            <w:pPr>
              <w:spacing w:before="60" w:after="60" w:line="240" w:lineRule="auto"/>
              <w:ind w:right="-360"/>
              <w:contextualSpacing/>
            </w:pPr>
            <w:r w:rsidRPr="00F0685B">
              <w:t>ERROR</w:t>
            </w:r>
          </w:p>
        </w:tc>
        <w:tc>
          <w:tcPr>
            <w:tcW w:w="1080" w:type="dxa"/>
          </w:tcPr>
          <w:p w14:paraId="1ACA878E" w14:textId="77777777" w:rsidR="003614F4" w:rsidRPr="00F0685B" w:rsidRDefault="003614F4" w:rsidP="00210384">
            <w:pPr>
              <w:spacing w:before="60" w:after="60" w:line="240" w:lineRule="auto"/>
              <w:ind w:right="-360"/>
              <w:contextualSpacing/>
            </w:pPr>
            <w:r w:rsidRPr="00F0685B">
              <w:t>Optional</w:t>
            </w:r>
          </w:p>
        </w:tc>
        <w:tc>
          <w:tcPr>
            <w:tcW w:w="1260" w:type="dxa"/>
          </w:tcPr>
          <w:p w14:paraId="66BF114D" w14:textId="77777777" w:rsidR="003614F4" w:rsidRPr="00F0685B" w:rsidRDefault="003614F4" w:rsidP="00210384">
            <w:pPr>
              <w:spacing w:before="60" w:after="60" w:line="240" w:lineRule="auto"/>
              <w:ind w:right="-360"/>
              <w:contextualSpacing/>
            </w:pPr>
            <w:r w:rsidRPr="00F0685B">
              <w:t>Pass-by-Reference</w:t>
            </w:r>
          </w:p>
        </w:tc>
        <w:tc>
          <w:tcPr>
            <w:tcW w:w="5940" w:type="dxa"/>
          </w:tcPr>
          <w:p w14:paraId="4B079216" w14:textId="77777777" w:rsidR="003614F4" w:rsidRPr="00F0685B" w:rsidRDefault="003614F4" w:rsidP="00210384">
            <w:pPr>
              <w:spacing w:before="60" w:after="60" w:line="240" w:lineRule="auto"/>
              <w:ind w:right="-360"/>
              <w:contextualSpacing/>
            </w:pPr>
            <w:r w:rsidRPr="00F0685B">
              <w:t>Returns an error message on failure.</w:t>
            </w:r>
          </w:p>
        </w:tc>
      </w:tr>
    </w:tbl>
    <w:p w14:paraId="428BD854" w14:textId="77777777" w:rsidR="003614F4" w:rsidRDefault="003614F4" w:rsidP="00210384">
      <w:pPr>
        <w:spacing w:line="240" w:lineRule="auto"/>
        <w:ind w:right="-360"/>
        <w:contextualSpacing/>
      </w:pPr>
    </w:p>
    <w:p w14:paraId="09F6E343" w14:textId="77777777" w:rsidR="008F4F87" w:rsidRDefault="008F4F87" w:rsidP="00210384">
      <w:pPr>
        <w:pStyle w:val="BodyText"/>
        <w:pBdr>
          <w:top w:val="single" w:sz="4" w:space="1" w:color="auto"/>
          <w:bottom w:val="single" w:sz="4" w:space="1" w:color="auto"/>
        </w:pBdr>
        <w:shd w:val="clear" w:color="auto" w:fill="D9D9D9"/>
        <w:ind w:left="0" w:right="-360"/>
        <w:contextualSpacing/>
      </w:pPr>
      <w:r w:rsidRPr="00821189">
        <w:rPr>
          <w:b/>
        </w:rPr>
        <w:t>NOTE:</w:t>
      </w:r>
      <w:r w:rsidR="000D0CD6">
        <w:t xml:space="preserve"> </w:t>
      </w:r>
      <w:r>
        <w:t>When using this API, it is the application’s responsibility to insure that message delimiters that may occur within the data have been replaced with the corresponding escape sequence.</w:t>
      </w:r>
    </w:p>
    <w:p w14:paraId="5F794586" w14:textId="77777777" w:rsidR="003614F4" w:rsidRDefault="003614F4" w:rsidP="00210384">
      <w:pPr>
        <w:pStyle w:val="BodyText"/>
        <w:ind w:left="0" w:right="-360"/>
        <w:contextualSpacing/>
      </w:pPr>
    </w:p>
    <w:p w14:paraId="4A6D0AC2" w14:textId="77777777" w:rsidR="00821189" w:rsidRDefault="00821189">
      <w:pPr>
        <w:widowControl/>
        <w:overflowPunct/>
        <w:autoSpaceDE/>
        <w:autoSpaceDN/>
        <w:adjustRightInd/>
        <w:spacing w:after="0" w:line="240" w:lineRule="auto"/>
        <w:textAlignment w:val="auto"/>
        <w:rPr>
          <w:rFonts w:ascii="Arial" w:hAnsi="Arial" w:cs="Arial"/>
          <w:b/>
          <w:bCs/>
          <w:sz w:val="26"/>
          <w:szCs w:val="26"/>
        </w:rPr>
      </w:pPr>
      <w:bookmarkStart w:id="149" w:name="_Setting_Data_Types"/>
      <w:bookmarkEnd w:id="149"/>
      <w:r>
        <w:br w:type="page"/>
      </w:r>
    </w:p>
    <w:p w14:paraId="54428F97" w14:textId="77777777" w:rsidR="009514F9" w:rsidRPr="00AA370B" w:rsidRDefault="00A120D1" w:rsidP="007C5D6B">
      <w:pPr>
        <w:pStyle w:val="Heading3"/>
        <w:tabs>
          <w:tab w:val="clear" w:pos="2592"/>
          <w:tab w:val="left" w:pos="900"/>
        </w:tabs>
        <w:ind w:left="900"/>
      </w:pPr>
      <w:bookmarkStart w:id="150" w:name="_Toc241910392"/>
      <w:r w:rsidRPr="00AA370B">
        <w:t>Setting Data Types into a Segment</w:t>
      </w:r>
      <w:bookmarkEnd w:id="150"/>
    </w:p>
    <w:p w14:paraId="188B68E7" w14:textId="77777777" w:rsidR="00C21D3B" w:rsidRDefault="00A120D1" w:rsidP="00210384">
      <w:pPr>
        <w:spacing w:line="240" w:lineRule="auto"/>
        <w:ind w:right="-360"/>
        <w:contextualSpacing/>
      </w:pPr>
      <w:r>
        <w:t>The HL7 sta</w:t>
      </w:r>
      <w:r w:rsidR="00BC053E">
        <w:t>ndard includes numerous data types, such as for dat</w:t>
      </w:r>
      <w:r w:rsidR="00DD2A22">
        <w:t>es, addresses, and coded values</w:t>
      </w:r>
      <w:r w:rsidR="005F1F5A">
        <w:t>.</w:t>
      </w:r>
      <w:r w:rsidR="000D0CD6">
        <w:t xml:space="preserve"> </w:t>
      </w:r>
      <w:r w:rsidR="00BC053E">
        <w:t>HLO provides</w:t>
      </w:r>
      <w:r>
        <w:t xml:space="preserve"> specialized</w:t>
      </w:r>
      <w:r w:rsidR="00BC053E">
        <w:t xml:space="preserve"> APIs for setting some of the most common</w:t>
      </w:r>
      <w:r>
        <w:t xml:space="preserve"> data </w:t>
      </w:r>
      <w:r w:rsidR="00BC053E">
        <w:t>types into a segment, but not all of them</w:t>
      </w:r>
      <w:r w:rsidR="005F1F5A">
        <w:t>.</w:t>
      </w:r>
      <w:r w:rsidR="000D0CD6">
        <w:t xml:space="preserve"> </w:t>
      </w:r>
      <w:r w:rsidR="00C21D3B">
        <w:t>If</w:t>
      </w:r>
    </w:p>
    <w:p w14:paraId="37441F9D" w14:textId="77777777" w:rsidR="00BC053E" w:rsidRDefault="00DD2A22" w:rsidP="00210384">
      <w:pPr>
        <w:spacing w:line="240" w:lineRule="auto"/>
        <w:ind w:right="-360"/>
        <w:contextualSpacing/>
      </w:pPr>
      <w:r>
        <w:t xml:space="preserve"> HLO </w:t>
      </w:r>
      <w:r w:rsidR="00BC053E">
        <w:t>lacks</w:t>
      </w:r>
      <w:r w:rsidR="00A120D1">
        <w:t xml:space="preserve"> a specialized API for the data type at hand, the application should use SET^HLOAPI to set the data directly into the segment.</w:t>
      </w:r>
      <w:r w:rsidR="000D0CD6">
        <w:t xml:space="preserve"> </w:t>
      </w:r>
      <w:r w:rsidR="00A120D1">
        <w:t xml:space="preserve">If the data type has multiple parts, then call SET^HLOAPI </w:t>
      </w:r>
      <w:r w:rsidR="00BC053E">
        <w:t>mul</w:t>
      </w:r>
      <w:r w:rsidR="00A120D1">
        <w:t xml:space="preserve">tiple times to set each </w:t>
      </w:r>
      <w:r w:rsidR="00BC053E">
        <w:t>part into the segment.</w:t>
      </w:r>
    </w:p>
    <w:p w14:paraId="4B7D9EA1" w14:textId="77777777" w:rsidR="00BC053E" w:rsidRDefault="00BC053E" w:rsidP="00210384">
      <w:pPr>
        <w:spacing w:line="240" w:lineRule="auto"/>
        <w:ind w:right="-360"/>
        <w:contextualSpacing/>
      </w:pPr>
    </w:p>
    <w:p w14:paraId="2D3B631A" w14:textId="77777777" w:rsidR="00A120D1" w:rsidRDefault="00BC053E" w:rsidP="00210384">
      <w:pPr>
        <w:spacing w:line="240" w:lineRule="auto"/>
        <w:ind w:right="-360"/>
        <w:contextualSpacing/>
      </w:pPr>
      <w:r>
        <w:t xml:space="preserve">HLO will automatically replace message delimiters found within the data with the corresponding escape sequence. </w:t>
      </w:r>
    </w:p>
    <w:p w14:paraId="5A55A367" w14:textId="77777777" w:rsidR="00BC053E" w:rsidRDefault="00BC053E" w:rsidP="00210384">
      <w:pPr>
        <w:spacing w:line="240" w:lineRule="auto"/>
        <w:ind w:right="-360"/>
        <w:contextualSpacing/>
      </w:pPr>
    </w:p>
    <w:p w14:paraId="226A80C9" w14:textId="77777777" w:rsidR="00BD0F66" w:rsidRDefault="00BD0F66" w:rsidP="00210384">
      <w:pPr>
        <w:pBdr>
          <w:top w:val="single" w:sz="4" w:space="1" w:color="auto"/>
          <w:bottom w:val="single" w:sz="4" w:space="1" w:color="auto"/>
        </w:pBdr>
        <w:shd w:val="clear" w:color="auto" w:fill="D9D9D9"/>
        <w:spacing w:line="240" w:lineRule="auto"/>
        <w:ind w:right="-360"/>
        <w:contextualSpacing/>
      </w:pPr>
      <w:r w:rsidRPr="00BD0F66">
        <w:rPr>
          <w:b/>
        </w:rPr>
        <w:t>Implementation Note:</w:t>
      </w:r>
      <w:r w:rsidR="000D0CD6">
        <w:t xml:space="preserve"> </w:t>
      </w:r>
      <w:r>
        <w:t>Calling these APIs sets the data into the SEG array</w:t>
      </w:r>
      <w:r w:rsidR="0094790C">
        <w:t>,</w:t>
      </w:r>
      <w:r>
        <w:t xml:space="preserve"> w</w:t>
      </w:r>
      <w:r w:rsidR="00915F0F">
        <w:t xml:space="preserve">hich </w:t>
      </w:r>
      <w:r>
        <w:t>a workspace</w:t>
      </w:r>
      <w:r w:rsidR="00915F0F">
        <w:t xml:space="preserve"> used by HLO</w:t>
      </w:r>
      <w:r>
        <w:t xml:space="preserve"> for building the segment</w:t>
      </w:r>
      <w:r w:rsidR="005F1F5A">
        <w:t>.</w:t>
      </w:r>
      <w:r w:rsidR="000D0CD6">
        <w:t xml:space="preserve"> </w:t>
      </w:r>
      <w:r>
        <w:t>The format of this internal workspace is:</w:t>
      </w:r>
    </w:p>
    <w:p w14:paraId="6ADB54BE" w14:textId="77777777" w:rsidR="00BD0F66" w:rsidRDefault="00BD0F66" w:rsidP="00210384">
      <w:pPr>
        <w:pBdr>
          <w:top w:val="single" w:sz="4" w:space="1" w:color="auto"/>
          <w:bottom w:val="single" w:sz="4" w:space="1" w:color="auto"/>
        </w:pBdr>
        <w:shd w:val="clear" w:color="auto" w:fill="D9D9D9"/>
        <w:spacing w:line="240" w:lineRule="auto"/>
        <w:ind w:right="-360"/>
        <w:contextualSpacing/>
      </w:pPr>
    </w:p>
    <w:p w14:paraId="7B4EDFED" w14:textId="77777777" w:rsidR="00BD0F66" w:rsidRPr="001A7C39" w:rsidRDefault="00BD0F66" w:rsidP="00210384">
      <w:pPr>
        <w:pBdr>
          <w:top w:val="single" w:sz="4" w:space="1" w:color="auto"/>
          <w:bottom w:val="single" w:sz="4" w:space="1" w:color="auto"/>
        </w:pBdr>
        <w:shd w:val="clear" w:color="auto" w:fill="D9D9D9"/>
        <w:spacing w:line="240" w:lineRule="auto"/>
        <w:ind w:right="-360"/>
        <w:contextualSpacing/>
      </w:pPr>
      <w:r>
        <w:t xml:space="preserve"> SEG(&lt;field sequence #&gt;,</w:t>
      </w:r>
      <w:r w:rsidRPr="001A7C39">
        <w:t>&lt;occurrence #</w:t>
      </w:r>
      <w:r>
        <w:t xml:space="preserve"> of repetition</w:t>
      </w:r>
      <w:r w:rsidRPr="001A7C39">
        <w:t>&gt;,&lt;component #&gt;,&lt;sub</w:t>
      </w:r>
      <w:r>
        <w:t>-</w:t>
      </w:r>
      <w:r w:rsidRPr="001A7C39">
        <w:t>component #&gt;)=&lt;sub</w:t>
      </w:r>
      <w:r>
        <w:t>-</w:t>
      </w:r>
      <w:r w:rsidRPr="001A7C39">
        <w:t xml:space="preserve">component value&gt; </w:t>
      </w:r>
    </w:p>
    <w:p w14:paraId="1BF17E50" w14:textId="77777777" w:rsidR="00BC053E" w:rsidRDefault="00BC053E" w:rsidP="00210384">
      <w:pPr>
        <w:pBdr>
          <w:top w:val="single" w:sz="4" w:space="1" w:color="auto"/>
          <w:bottom w:val="single" w:sz="4" w:space="1" w:color="auto"/>
        </w:pBdr>
        <w:shd w:val="clear" w:color="auto" w:fill="D9D9D9"/>
        <w:spacing w:line="240" w:lineRule="auto"/>
        <w:ind w:right="-360"/>
        <w:contextualSpacing/>
      </w:pPr>
    </w:p>
    <w:p w14:paraId="1A87763E" w14:textId="77777777" w:rsidR="00BD0F66" w:rsidRDefault="00BD0F66" w:rsidP="00210384">
      <w:pPr>
        <w:pBdr>
          <w:top w:val="single" w:sz="4" w:space="1" w:color="auto"/>
          <w:bottom w:val="single" w:sz="4" w:space="1" w:color="auto"/>
        </w:pBdr>
        <w:shd w:val="clear" w:color="auto" w:fill="D9D9D9"/>
        <w:spacing w:line="240" w:lineRule="auto"/>
        <w:ind w:right="-360"/>
        <w:contextualSpacing/>
      </w:pPr>
      <w:r>
        <w:t>When $$ADDSEG^HLOAPI is called HLO will concatenate all the values together and insert the message delimiters to create the completed segment.</w:t>
      </w:r>
      <w:r w:rsidR="000D0CD6">
        <w:t xml:space="preserve"> </w:t>
      </w:r>
      <w:r w:rsidR="00DD2A22">
        <w:t>The segment is then appended</w:t>
      </w:r>
      <w:r w:rsidR="00543F77">
        <w:t xml:space="preserve"> to the message array that is being built.</w:t>
      </w:r>
    </w:p>
    <w:p w14:paraId="59CFDE52" w14:textId="77777777" w:rsidR="00543F77" w:rsidRDefault="00543F77" w:rsidP="00210384">
      <w:pPr>
        <w:pBdr>
          <w:top w:val="single" w:sz="4" w:space="1" w:color="auto"/>
          <w:bottom w:val="single" w:sz="4" w:space="1" w:color="auto"/>
        </w:pBdr>
        <w:shd w:val="clear" w:color="auto" w:fill="D9D9D9"/>
        <w:spacing w:line="240" w:lineRule="auto"/>
        <w:ind w:right="-360"/>
        <w:contextualSpacing/>
      </w:pPr>
    </w:p>
    <w:p w14:paraId="1690D9AA" w14:textId="77777777" w:rsidR="00543F77" w:rsidRDefault="00915F0F" w:rsidP="00210384">
      <w:pPr>
        <w:pBdr>
          <w:top w:val="single" w:sz="4" w:space="1" w:color="auto"/>
          <w:bottom w:val="single" w:sz="4" w:space="1" w:color="auto"/>
        </w:pBdr>
        <w:shd w:val="clear" w:color="auto" w:fill="D9D9D9"/>
        <w:spacing w:line="240" w:lineRule="auto"/>
        <w:ind w:right="-360"/>
        <w:contextualSpacing/>
      </w:pPr>
      <w:r>
        <w:t>Both the segment array and the</w:t>
      </w:r>
      <w:r w:rsidR="00543F77">
        <w:t xml:space="preserve"> message array are internal to HLO and should not be written to directly by the application.</w:t>
      </w:r>
    </w:p>
    <w:p w14:paraId="4DFB1B7C" w14:textId="77777777" w:rsidR="00BD0F66" w:rsidRDefault="00BD0F66" w:rsidP="00210384">
      <w:pPr>
        <w:spacing w:line="240" w:lineRule="auto"/>
        <w:ind w:right="-360"/>
        <w:contextualSpacing/>
      </w:pPr>
    </w:p>
    <w:p w14:paraId="355A3DE3" w14:textId="77777777" w:rsidR="00543F77" w:rsidRPr="008F49A2" w:rsidRDefault="00B84D4F" w:rsidP="00D10B13">
      <w:pPr>
        <w:pStyle w:val="Heading4"/>
        <w:tabs>
          <w:tab w:val="clear" w:pos="3672"/>
          <w:tab w:val="left" w:pos="1080"/>
        </w:tabs>
        <w:ind w:left="1080"/>
      </w:pPr>
      <w:bookmarkStart w:id="151" w:name="_Toc241910393"/>
      <w:r w:rsidRPr="008F49A2">
        <w:t>Set Value (Unspecified Data Type)</w:t>
      </w:r>
      <w:bookmarkEnd w:id="151"/>
    </w:p>
    <w:p w14:paraId="6204FF23" w14:textId="77777777" w:rsidR="00C40E61" w:rsidRDefault="00C40E61" w:rsidP="00210384">
      <w:pPr>
        <w:spacing w:line="240" w:lineRule="auto"/>
        <w:ind w:right="-360"/>
        <w:contextualSpacing/>
        <w:rPr>
          <w:bCs/>
        </w:rPr>
      </w:pPr>
    </w:p>
    <w:p w14:paraId="74BCBB1A" w14:textId="77777777" w:rsidR="00BD0F66" w:rsidRDefault="00BD0F66" w:rsidP="00210384">
      <w:pPr>
        <w:spacing w:line="240" w:lineRule="auto"/>
        <w:ind w:right="-360"/>
        <w:contextualSpacing/>
        <w:rPr>
          <w:bCs/>
        </w:rPr>
      </w:pPr>
      <w:r w:rsidRPr="0094790C">
        <w:rPr>
          <w:bCs/>
          <w:u w:val="single"/>
        </w:rPr>
        <w:t>Routine:</w:t>
      </w:r>
      <w:r>
        <w:rPr>
          <w:bCs/>
        </w:rPr>
        <w:t xml:space="preserve"> </w:t>
      </w:r>
      <w:r w:rsidR="00C40E61">
        <w:rPr>
          <w:bCs/>
        </w:rPr>
        <w:tab/>
      </w:r>
      <w:r>
        <w:rPr>
          <w:bCs/>
        </w:rPr>
        <w:t xml:space="preserve"> </w:t>
      </w:r>
      <w:r w:rsidRPr="000B4563">
        <w:rPr>
          <w:bCs/>
        </w:rPr>
        <w:t>SET^HLOAPI(</w:t>
      </w:r>
      <w:r w:rsidR="00543F77">
        <w:rPr>
          <w:bCs/>
        </w:rPr>
        <w:t>.</w:t>
      </w:r>
      <w:r w:rsidRPr="000B4563">
        <w:rPr>
          <w:bCs/>
        </w:rPr>
        <w:t>SEG,VALUE,FIELD,COMP,SUBCOMP,REP)</w:t>
      </w:r>
    </w:p>
    <w:p w14:paraId="0762C90A" w14:textId="77777777" w:rsidR="008B42E7" w:rsidRDefault="008B42E7" w:rsidP="00210384">
      <w:pPr>
        <w:spacing w:line="240" w:lineRule="auto"/>
        <w:ind w:right="-360"/>
        <w:contextualSpacing/>
        <w:rPr>
          <w:bCs/>
        </w:rPr>
      </w:pPr>
    </w:p>
    <w:p w14:paraId="73C72A05" w14:textId="77777777" w:rsidR="008B42E7" w:rsidRPr="000B4563" w:rsidRDefault="008B42E7" w:rsidP="00314D0D">
      <w:pPr>
        <w:spacing w:line="240" w:lineRule="auto"/>
        <w:ind w:left="1440" w:right="-360" w:hanging="1440"/>
        <w:contextualSpacing/>
        <w:rPr>
          <w:bCs/>
        </w:rPr>
      </w:pPr>
      <w:r w:rsidRPr="0094790C">
        <w:rPr>
          <w:bCs/>
          <w:u w:val="single"/>
        </w:rPr>
        <w:t>Description:</w:t>
      </w:r>
      <w:r>
        <w:rPr>
          <w:bCs/>
        </w:rPr>
        <w:t xml:space="preserve"> </w:t>
      </w:r>
      <w:r w:rsidR="00C40E61">
        <w:rPr>
          <w:bCs/>
        </w:rPr>
        <w:tab/>
      </w:r>
      <w:r w:rsidR="00737191">
        <w:rPr>
          <w:bCs/>
        </w:rPr>
        <w:t>S</w:t>
      </w:r>
      <w:r w:rsidRPr="00BD0F66">
        <w:rPr>
          <w:bCs/>
        </w:rPr>
        <w:t>et</w:t>
      </w:r>
      <w:r w:rsidR="00737191">
        <w:rPr>
          <w:bCs/>
        </w:rPr>
        <w:t>s</w:t>
      </w:r>
      <w:r w:rsidRPr="00BD0F66">
        <w:rPr>
          <w:bCs/>
        </w:rPr>
        <w:t xml:space="preserve"> a </w:t>
      </w:r>
      <w:r>
        <w:rPr>
          <w:bCs/>
        </w:rPr>
        <w:t xml:space="preserve">single atomic </w:t>
      </w:r>
      <w:r w:rsidRPr="00BD0F66">
        <w:rPr>
          <w:bCs/>
        </w:rPr>
        <w:t>value</w:t>
      </w:r>
      <w:r>
        <w:rPr>
          <w:bCs/>
        </w:rPr>
        <w:t xml:space="preserve"> of unspecified data type</w:t>
      </w:r>
      <w:r w:rsidR="00DF1BB8">
        <w:rPr>
          <w:bCs/>
        </w:rPr>
        <w:t xml:space="preserve"> into a segment at a specified location.</w:t>
      </w:r>
      <w:r w:rsidR="000D0CD6">
        <w:rPr>
          <w:bCs/>
        </w:rPr>
        <w:t xml:space="preserve"> </w:t>
      </w:r>
      <w:r w:rsidR="00B84D4F">
        <w:rPr>
          <w:bCs/>
        </w:rPr>
        <w:t>It is used where HLO lacks a specific API for the data type at hand.</w:t>
      </w:r>
    </w:p>
    <w:p w14:paraId="3AA3F428" w14:textId="77777777" w:rsidR="008B42E7" w:rsidRDefault="008B42E7" w:rsidP="00210384">
      <w:pPr>
        <w:spacing w:line="240" w:lineRule="auto"/>
        <w:ind w:right="-360"/>
        <w:contextualSpacing/>
      </w:pPr>
    </w:p>
    <w:p w14:paraId="3EDA8390" w14:textId="77777777" w:rsidR="00BD0F66" w:rsidRDefault="00BD0F66" w:rsidP="00210384">
      <w:pPr>
        <w:spacing w:line="240" w:lineRule="auto"/>
        <w:ind w:right="-360"/>
        <w:contextualSpacing/>
        <w:rPr>
          <w:u w:val="single"/>
        </w:rPr>
      </w:pPr>
      <w:r w:rsidRPr="0094790C">
        <w:rPr>
          <w:u w:val="single"/>
        </w:rPr>
        <w:t>Input:</w:t>
      </w:r>
    </w:p>
    <w:p w14:paraId="5FF60DC4" w14:textId="77777777" w:rsidR="0094790C" w:rsidRPr="0094790C" w:rsidRDefault="0094790C"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80"/>
        <w:gridCol w:w="1856"/>
        <w:gridCol w:w="6244"/>
      </w:tblGrid>
      <w:tr w:rsidR="00BD0F66" w:rsidRPr="002514A3" w14:paraId="4D5C4C4C" w14:textId="77777777" w:rsidTr="00777729">
        <w:tc>
          <w:tcPr>
            <w:tcW w:w="1350" w:type="dxa"/>
          </w:tcPr>
          <w:p w14:paraId="7D7B0BF7" w14:textId="77777777" w:rsidR="00BD0F66" w:rsidRPr="002514A3" w:rsidRDefault="00BD0F66" w:rsidP="00536F9A">
            <w:r w:rsidRPr="002514A3">
              <w:t>SEG</w:t>
            </w:r>
          </w:p>
        </w:tc>
        <w:tc>
          <w:tcPr>
            <w:tcW w:w="1080" w:type="dxa"/>
          </w:tcPr>
          <w:p w14:paraId="7486F4EB" w14:textId="77777777" w:rsidR="00BD0F66" w:rsidRPr="002514A3" w:rsidRDefault="00BD0F66" w:rsidP="00536F9A">
            <w:r w:rsidRPr="002514A3">
              <w:t>Required</w:t>
            </w:r>
          </w:p>
        </w:tc>
        <w:tc>
          <w:tcPr>
            <w:tcW w:w="1856" w:type="dxa"/>
          </w:tcPr>
          <w:p w14:paraId="786ED4AD" w14:textId="77777777" w:rsidR="00BD0F66" w:rsidRPr="002514A3" w:rsidRDefault="00BD0F66" w:rsidP="00536F9A">
            <w:r w:rsidRPr="002514A3">
              <w:t>Pass-by-Reference</w:t>
            </w:r>
          </w:p>
        </w:tc>
        <w:tc>
          <w:tcPr>
            <w:tcW w:w="6244" w:type="dxa"/>
          </w:tcPr>
          <w:p w14:paraId="4EE1F40C" w14:textId="77777777" w:rsidR="00BD0F66" w:rsidRPr="002514A3" w:rsidRDefault="00365624" w:rsidP="00536F9A">
            <w:r>
              <w:t xml:space="preserve">The segment </w:t>
            </w:r>
            <w:r w:rsidR="00BD0F66" w:rsidRPr="002514A3">
              <w:t>being built.</w:t>
            </w:r>
          </w:p>
        </w:tc>
      </w:tr>
      <w:tr w:rsidR="00BD0F66" w:rsidRPr="002514A3" w14:paraId="0F236B9A" w14:textId="77777777" w:rsidTr="00777729">
        <w:tc>
          <w:tcPr>
            <w:tcW w:w="1350" w:type="dxa"/>
          </w:tcPr>
          <w:p w14:paraId="68E7D493" w14:textId="77777777" w:rsidR="00BD0F66" w:rsidRPr="002514A3" w:rsidRDefault="00BD0F66" w:rsidP="00536F9A">
            <w:r w:rsidRPr="002514A3">
              <w:t>VALUE</w:t>
            </w:r>
          </w:p>
        </w:tc>
        <w:tc>
          <w:tcPr>
            <w:tcW w:w="1080" w:type="dxa"/>
          </w:tcPr>
          <w:p w14:paraId="20D30ADC" w14:textId="77777777" w:rsidR="00BD0F66" w:rsidRPr="002514A3" w:rsidRDefault="00BD0F66" w:rsidP="00536F9A">
            <w:r w:rsidRPr="002514A3">
              <w:t>Required</w:t>
            </w:r>
          </w:p>
        </w:tc>
        <w:tc>
          <w:tcPr>
            <w:tcW w:w="1856" w:type="dxa"/>
          </w:tcPr>
          <w:p w14:paraId="5B544C46" w14:textId="77777777" w:rsidR="00BD0F66" w:rsidRPr="002514A3" w:rsidRDefault="00BD0F66" w:rsidP="00536F9A">
            <w:r w:rsidRPr="002514A3">
              <w:t>Pass-by-Value</w:t>
            </w:r>
          </w:p>
        </w:tc>
        <w:tc>
          <w:tcPr>
            <w:tcW w:w="6244" w:type="dxa"/>
          </w:tcPr>
          <w:p w14:paraId="4BFEF5AA" w14:textId="77777777" w:rsidR="00BD0F66" w:rsidRPr="002514A3" w:rsidRDefault="00BD0F66" w:rsidP="00536F9A">
            <w:r w:rsidRPr="002514A3">
              <w:t>The individual value to be set into the segment.</w:t>
            </w:r>
          </w:p>
        </w:tc>
      </w:tr>
      <w:tr w:rsidR="00BD0F66" w:rsidRPr="002514A3" w14:paraId="7ED1DEEC" w14:textId="77777777" w:rsidTr="00777729">
        <w:tc>
          <w:tcPr>
            <w:tcW w:w="1350" w:type="dxa"/>
          </w:tcPr>
          <w:p w14:paraId="5CE3BB8D" w14:textId="77777777" w:rsidR="00BD0F66" w:rsidRPr="002514A3" w:rsidRDefault="00BD0F66" w:rsidP="00536F9A">
            <w:r w:rsidRPr="002514A3">
              <w:t>FIELD</w:t>
            </w:r>
          </w:p>
        </w:tc>
        <w:tc>
          <w:tcPr>
            <w:tcW w:w="1080" w:type="dxa"/>
          </w:tcPr>
          <w:p w14:paraId="279EEA70" w14:textId="77777777" w:rsidR="00BD0F66" w:rsidRPr="002514A3" w:rsidRDefault="00BD0F66" w:rsidP="00536F9A">
            <w:r w:rsidRPr="002514A3">
              <w:t>Optional</w:t>
            </w:r>
          </w:p>
        </w:tc>
        <w:tc>
          <w:tcPr>
            <w:tcW w:w="1856" w:type="dxa"/>
          </w:tcPr>
          <w:p w14:paraId="169498D7" w14:textId="77777777" w:rsidR="00BD0F66" w:rsidRPr="002514A3" w:rsidRDefault="00BD0F66" w:rsidP="00536F9A">
            <w:r w:rsidRPr="002514A3">
              <w:t>Pass-by-Value</w:t>
            </w:r>
          </w:p>
        </w:tc>
        <w:tc>
          <w:tcPr>
            <w:tcW w:w="6244" w:type="dxa"/>
          </w:tcPr>
          <w:p w14:paraId="5DB834E3" w14:textId="77777777" w:rsidR="00BD0F66" w:rsidRPr="002514A3" w:rsidRDefault="00BD0F66" w:rsidP="00DF2CD4">
            <w:r w:rsidRPr="002514A3">
              <w:t xml:space="preserve">The sequence </w:t>
            </w:r>
            <w:r w:rsidR="00DF2CD4">
              <w:t>number</w:t>
            </w:r>
            <w:r w:rsidRPr="002514A3">
              <w:t xml:space="preserve"> of the field (optional, defaults to 0). </w:t>
            </w:r>
            <w:r w:rsidRPr="00BD0F66">
              <w:rPr>
                <w:b/>
              </w:rPr>
              <w:t>Note:</w:t>
            </w:r>
            <w:r w:rsidRPr="002514A3">
              <w:t xml:space="preserve"> FIELD=0 is used to denote the segment type.</w:t>
            </w:r>
          </w:p>
        </w:tc>
      </w:tr>
      <w:tr w:rsidR="00BD0F66" w:rsidRPr="002514A3" w14:paraId="37D9F57A" w14:textId="77777777" w:rsidTr="00777729">
        <w:tc>
          <w:tcPr>
            <w:tcW w:w="1350" w:type="dxa"/>
          </w:tcPr>
          <w:p w14:paraId="54620A9B" w14:textId="77777777" w:rsidR="00BD0F66" w:rsidRPr="002514A3" w:rsidRDefault="00BD0F66" w:rsidP="00536F9A">
            <w:r w:rsidRPr="002514A3">
              <w:t>COMP</w:t>
            </w:r>
          </w:p>
        </w:tc>
        <w:tc>
          <w:tcPr>
            <w:tcW w:w="1080" w:type="dxa"/>
          </w:tcPr>
          <w:p w14:paraId="503DB459" w14:textId="77777777" w:rsidR="00BD0F66" w:rsidRPr="002514A3" w:rsidRDefault="00BD0F66" w:rsidP="00536F9A">
            <w:r w:rsidRPr="002514A3">
              <w:t>Optional</w:t>
            </w:r>
          </w:p>
        </w:tc>
        <w:tc>
          <w:tcPr>
            <w:tcW w:w="1856" w:type="dxa"/>
          </w:tcPr>
          <w:p w14:paraId="6A3CA494" w14:textId="77777777" w:rsidR="00BD0F66" w:rsidRPr="002514A3" w:rsidRDefault="00BD0F66" w:rsidP="00536F9A">
            <w:r w:rsidRPr="002514A3">
              <w:t>Pass-by-Value</w:t>
            </w:r>
          </w:p>
        </w:tc>
        <w:tc>
          <w:tcPr>
            <w:tcW w:w="6244" w:type="dxa"/>
          </w:tcPr>
          <w:p w14:paraId="3382B156" w14:textId="77777777" w:rsidR="00BD0F66" w:rsidRPr="002514A3" w:rsidRDefault="0094790C" w:rsidP="00536F9A">
            <w:r>
              <w:t>The number</w:t>
            </w:r>
            <w:r w:rsidR="00BD0F66" w:rsidRPr="002514A3">
              <w:t xml:space="preserve"> of the component (optional, defaults to 1).</w:t>
            </w:r>
          </w:p>
        </w:tc>
      </w:tr>
      <w:tr w:rsidR="00BD0F66" w:rsidRPr="002514A3" w14:paraId="1B0AD72D" w14:textId="77777777" w:rsidTr="00777729">
        <w:tc>
          <w:tcPr>
            <w:tcW w:w="1350" w:type="dxa"/>
          </w:tcPr>
          <w:p w14:paraId="3FAB1CDE" w14:textId="77777777" w:rsidR="00BD0F66" w:rsidRPr="002514A3" w:rsidRDefault="00BD0F66" w:rsidP="00536F9A">
            <w:r w:rsidRPr="002514A3">
              <w:t>SUBCOMP</w:t>
            </w:r>
          </w:p>
        </w:tc>
        <w:tc>
          <w:tcPr>
            <w:tcW w:w="1080" w:type="dxa"/>
          </w:tcPr>
          <w:p w14:paraId="227F386F" w14:textId="77777777" w:rsidR="00BD0F66" w:rsidRPr="002514A3" w:rsidRDefault="00BD0F66" w:rsidP="00536F9A">
            <w:r w:rsidRPr="002514A3">
              <w:t>Optional</w:t>
            </w:r>
          </w:p>
        </w:tc>
        <w:tc>
          <w:tcPr>
            <w:tcW w:w="1856" w:type="dxa"/>
          </w:tcPr>
          <w:p w14:paraId="05A4AE41" w14:textId="77777777" w:rsidR="00BD0F66" w:rsidRPr="002514A3" w:rsidRDefault="00BD0F66" w:rsidP="00536F9A">
            <w:r w:rsidRPr="002514A3">
              <w:t>Pass-by-Value</w:t>
            </w:r>
          </w:p>
        </w:tc>
        <w:tc>
          <w:tcPr>
            <w:tcW w:w="6244" w:type="dxa"/>
          </w:tcPr>
          <w:p w14:paraId="19BDA25F" w14:textId="77777777" w:rsidR="00BD0F66" w:rsidRPr="002514A3" w:rsidRDefault="00BD0F66" w:rsidP="00536F9A">
            <w:r w:rsidRPr="002514A3">
              <w:t xml:space="preserve">The </w:t>
            </w:r>
            <w:r w:rsidR="0094790C">
              <w:t>number</w:t>
            </w:r>
            <w:r w:rsidRPr="002514A3">
              <w:t xml:space="preserve"> of the subcomponent that defaults to 1.</w:t>
            </w:r>
          </w:p>
        </w:tc>
      </w:tr>
      <w:tr w:rsidR="00BD0F66" w:rsidRPr="002514A3" w14:paraId="1FF2BFC3" w14:textId="77777777" w:rsidTr="00777729">
        <w:tc>
          <w:tcPr>
            <w:tcW w:w="1350" w:type="dxa"/>
          </w:tcPr>
          <w:p w14:paraId="09EDA9D3" w14:textId="77777777" w:rsidR="00BD0F66" w:rsidRPr="002514A3" w:rsidRDefault="00BD0F66" w:rsidP="00536F9A">
            <w:r w:rsidRPr="002514A3">
              <w:t>REP</w:t>
            </w:r>
          </w:p>
        </w:tc>
        <w:tc>
          <w:tcPr>
            <w:tcW w:w="1080" w:type="dxa"/>
          </w:tcPr>
          <w:p w14:paraId="7D98BA46" w14:textId="77777777" w:rsidR="00BD0F66" w:rsidRPr="002514A3" w:rsidRDefault="00BD0F66" w:rsidP="00536F9A">
            <w:r w:rsidRPr="002514A3">
              <w:t>Optional</w:t>
            </w:r>
          </w:p>
        </w:tc>
        <w:tc>
          <w:tcPr>
            <w:tcW w:w="1856" w:type="dxa"/>
          </w:tcPr>
          <w:p w14:paraId="672EF93A" w14:textId="77777777" w:rsidR="00BD0F66" w:rsidRPr="002514A3" w:rsidRDefault="00BD0F66" w:rsidP="00536F9A">
            <w:r w:rsidRPr="002514A3">
              <w:t>Pass-by-Value</w:t>
            </w:r>
          </w:p>
        </w:tc>
        <w:tc>
          <w:tcPr>
            <w:tcW w:w="6244" w:type="dxa"/>
          </w:tcPr>
          <w:p w14:paraId="101C1232" w14:textId="77777777" w:rsidR="00BD0F66" w:rsidRPr="002514A3" w:rsidRDefault="00BD0F66" w:rsidP="00536F9A">
            <w:r w:rsidRPr="002514A3">
              <w:t xml:space="preserve">The </w:t>
            </w:r>
            <w:r w:rsidR="00915F0F">
              <w:t xml:space="preserve">occurrence </w:t>
            </w:r>
            <w:r w:rsidR="0094790C">
              <w:t>number</w:t>
            </w:r>
            <w:r w:rsidR="00596229">
              <w:t xml:space="preserve"> ,</w:t>
            </w:r>
            <w:r w:rsidR="000D0CD6">
              <w:t xml:space="preserve"> </w:t>
            </w:r>
            <w:r w:rsidR="00DF2CD4">
              <w:t xml:space="preserve">which </w:t>
            </w:r>
            <w:r w:rsidR="00596229">
              <w:t>defaults to 1</w:t>
            </w:r>
            <w:r w:rsidRPr="002514A3">
              <w:t xml:space="preserve">. For a non-repeating field, the occurrence </w:t>
            </w:r>
            <w:r w:rsidR="0094790C">
              <w:t>number</w:t>
            </w:r>
            <w:r w:rsidRPr="002514A3">
              <w:t xml:space="preserve"> need not be provided, because it would be 1.</w:t>
            </w:r>
          </w:p>
        </w:tc>
      </w:tr>
    </w:tbl>
    <w:p w14:paraId="3EB36D23" w14:textId="77777777" w:rsidR="00BD0F66" w:rsidRPr="001A7C39" w:rsidRDefault="00BD0F66" w:rsidP="00210384">
      <w:pPr>
        <w:spacing w:line="240" w:lineRule="auto"/>
        <w:ind w:right="-360"/>
        <w:contextualSpacing/>
      </w:pPr>
    </w:p>
    <w:p w14:paraId="046EB4A1" w14:textId="77777777" w:rsidR="00BD0F66" w:rsidRPr="0094790C" w:rsidRDefault="00BD0F66" w:rsidP="00210384">
      <w:pPr>
        <w:spacing w:line="240" w:lineRule="auto"/>
        <w:ind w:right="-360"/>
        <w:contextualSpacing/>
        <w:rPr>
          <w:u w:val="single"/>
        </w:rPr>
      </w:pPr>
      <w:r w:rsidRPr="0094790C">
        <w:rPr>
          <w:u w:val="single"/>
        </w:rPr>
        <w:t xml:space="preserve">Output: </w:t>
      </w:r>
    </w:p>
    <w:p w14:paraId="261440F5" w14:textId="77777777" w:rsidR="0094790C" w:rsidRPr="001A7C39" w:rsidRDefault="0094790C" w:rsidP="00210384">
      <w:pPr>
        <w:spacing w:line="240" w:lineRule="auto"/>
        <w:ind w:right="-360"/>
        <w:contextualSpacing/>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170"/>
        <w:gridCol w:w="1361"/>
        <w:gridCol w:w="6739"/>
      </w:tblGrid>
      <w:tr w:rsidR="00BD0F66" w:rsidRPr="002514A3" w14:paraId="1647CF36" w14:textId="77777777" w:rsidTr="00777729">
        <w:tc>
          <w:tcPr>
            <w:tcW w:w="1350" w:type="dxa"/>
          </w:tcPr>
          <w:p w14:paraId="720CC0E1" w14:textId="77777777" w:rsidR="00BD0F66" w:rsidRPr="002514A3" w:rsidRDefault="00BD0F66" w:rsidP="00536F9A">
            <w:r w:rsidRPr="002514A3">
              <w:t>SEG</w:t>
            </w:r>
          </w:p>
        </w:tc>
        <w:tc>
          <w:tcPr>
            <w:tcW w:w="1170" w:type="dxa"/>
          </w:tcPr>
          <w:p w14:paraId="6E507BAF" w14:textId="77777777" w:rsidR="00BD0F66" w:rsidRPr="002514A3" w:rsidRDefault="00BD0F66" w:rsidP="00536F9A">
            <w:r w:rsidRPr="002514A3">
              <w:t>Required</w:t>
            </w:r>
          </w:p>
        </w:tc>
        <w:tc>
          <w:tcPr>
            <w:tcW w:w="1361" w:type="dxa"/>
          </w:tcPr>
          <w:p w14:paraId="20A5E3D5" w14:textId="77777777" w:rsidR="00BD0F66" w:rsidRPr="002514A3" w:rsidRDefault="00BD0F66" w:rsidP="00536F9A">
            <w:r w:rsidRPr="002514A3">
              <w:t>Pass-by-</w:t>
            </w:r>
            <w:r w:rsidRPr="002514A3">
              <w:lastRenderedPageBreak/>
              <w:t>Reference</w:t>
            </w:r>
          </w:p>
        </w:tc>
        <w:tc>
          <w:tcPr>
            <w:tcW w:w="6739" w:type="dxa"/>
          </w:tcPr>
          <w:p w14:paraId="17223494" w14:textId="77777777" w:rsidR="00BD0F66" w:rsidRPr="002514A3" w:rsidRDefault="00543F77" w:rsidP="00536F9A">
            <w:r>
              <w:lastRenderedPageBreak/>
              <w:t>An a</w:t>
            </w:r>
            <w:r w:rsidR="00BD0F66" w:rsidRPr="002514A3">
              <w:t>rray</w:t>
            </w:r>
            <w:r>
              <w:t xml:space="preserve"> that HLO uses as its private workspace while </w:t>
            </w:r>
            <w:r w:rsidR="00BD0F66">
              <w:t>build</w:t>
            </w:r>
            <w:r>
              <w:t xml:space="preserve">ing a </w:t>
            </w:r>
            <w:r>
              <w:lastRenderedPageBreak/>
              <w:t>segment</w:t>
            </w:r>
            <w:r w:rsidR="00BD0F66">
              <w:t>.</w:t>
            </w:r>
          </w:p>
        </w:tc>
      </w:tr>
    </w:tbl>
    <w:p w14:paraId="5BE4FBFE" w14:textId="77777777" w:rsidR="00BD0F66" w:rsidRDefault="00BD0F66" w:rsidP="00210384">
      <w:pPr>
        <w:spacing w:line="240" w:lineRule="auto"/>
        <w:ind w:right="-360"/>
        <w:contextualSpacing/>
      </w:pPr>
    </w:p>
    <w:p w14:paraId="7AA43402" w14:textId="77777777" w:rsidR="00A836B3" w:rsidRDefault="00A836B3" w:rsidP="00210384">
      <w:pPr>
        <w:spacing w:line="240" w:lineRule="auto"/>
        <w:ind w:right="-360"/>
        <w:contextualSpacing/>
      </w:pPr>
    </w:p>
    <w:p w14:paraId="086C30C8" w14:textId="77777777" w:rsidR="00BD0F66" w:rsidRDefault="00BD0F66" w:rsidP="00210384">
      <w:pPr>
        <w:spacing w:line="240" w:lineRule="auto"/>
        <w:ind w:right="-360"/>
        <w:contextualSpacing/>
      </w:pPr>
      <w:r w:rsidRPr="0098138E">
        <w:rPr>
          <w:b/>
        </w:rPr>
        <w:t>Example:</w:t>
      </w:r>
      <w:r w:rsidR="0098138E" w:rsidRPr="0098138E">
        <w:t xml:space="preserve"> </w:t>
      </w:r>
      <w:r w:rsidR="00762771">
        <w:t>Sets</w:t>
      </w:r>
      <w:r w:rsidR="0098138E">
        <w:t xml:space="preserve"> the segment type to MSA.</w:t>
      </w:r>
    </w:p>
    <w:p w14:paraId="39982C78" w14:textId="77777777" w:rsidR="0094790C" w:rsidRPr="0098138E" w:rsidRDefault="0094790C" w:rsidP="00210384">
      <w:pPr>
        <w:spacing w:line="240" w:lineRule="auto"/>
        <w:ind w:right="-360"/>
        <w:contextualSpacing/>
        <w:rPr>
          <w:b/>
        </w:rPr>
      </w:pPr>
    </w:p>
    <w:tbl>
      <w:tblPr>
        <w:tblW w:w="10728" w:type="dxa"/>
        <w:tblLayout w:type="fixed"/>
        <w:tblLook w:val="01E0" w:firstRow="1" w:lastRow="1" w:firstColumn="1" w:lastColumn="1" w:noHBand="0" w:noVBand="0"/>
      </w:tblPr>
      <w:tblGrid>
        <w:gridCol w:w="5635"/>
        <w:gridCol w:w="5093"/>
      </w:tblGrid>
      <w:tr w:rsidR="00BD0F66" w:rsidRPr="002514A3" w14:paraId="6322A477" w14:textId="77777777" w:rsidTr="00536F9A">
        <w:trPr>
          <w:trHeight w:val="304"/>
        </w:trPr>
        <w:tc>
          <w:tcPr>
            <w:tcW w:w="5635" w:type="dxa"/>
            <w:tcBorders>
              <w:top w:val="single" w:sz="4" w:space="0" w:color="auto"/>
              <w:left w:val="single" w:sz="4" w:space="0" w:color="auto"/>
              <w:bottom w:val="single" w:sz="4" w:space="0" w:color="auto"/>
            </w:tcBorders>
          </w:tcPr>
          <w:p w14:paraId="1DEEB9D5" w14:textId="77777777" w:rsidR="00BD0F66" w:rsidRPr="002514A3" w:rsidRDefault="00BD0F66" w:rsidP="00210384">
            <w:pPr>
              <w:spacing w:before="60" w:after="60" w:line="240" w:lineRule="auto"/>
              <w:ind w:right="-360"/>
              <w:contextualSpacing/>
            </w:pPr>
            <w:r w:rsidRPr="002514A3">
              <w:t>D SET</w:t>
            </w:r>
            <w:r w:rsidR="0098138E">
              <w:t>^HLOAPI</w:t>
            </w:r>
            <w:r w:rsidRPr="002514A3">
              <w:t>(.SEG,"MSA",0)</w:t>
            </w:r>
          </w:p>
        </w:tc>
        <w:tc>
          <w:tcPr>
            <w:tcW w:w="5093" w:type="dxa"/>
            <w:tcBorders>
              <w:top w:val="single" w:sz="4" w:space="0" w:color="auto"/>
              <w:bottom w:val="single" w:sz="4" w:space="0" w:color="auto"/>
              <w:right w:val="single" w:sz="4" w:space="0" w:color="auto"/>
            </w:tcBorders>
          </w:tcPr>
          <w:p w14:paraId="6A5BE9BB" w14:textId="77777777" w:rsidR="00BD0F66" w:rsidRPr="002514A3" w:rsidRDefault="000D0CD6" w:rsidP="00210384">
            <w:pPr>
              <w:spacing w:before="60" w:after="60" w:line="240" w:lineRule="auto"/>
              <w:ind w:right="-360"/>
              <w:contextualSpacing/>
            </w:pPr>
            <w:r>
              <w:t xml:space="preserve">     </w:t>
            </w:r>
          </w:p>
        </w:tc>
      </w:tr>
    </w:tbl>
    <w:p w14:paraId="430C5AE6" w14:textId="77777777" w:rsidR="00451D12" w:rsidRDefault="00451D12" w:rsidP="00210384">
      <w:pPr>
        <w:spacing w:before="60" w:after="60" w:line="240" w:lineRule="auto"/>
        <w:ind w:right="-360"/>
        <w:contextualSpacing/>
        <w:rPr>
          <w:b/>
        </w:rPr>
      </w:pPr>
    </w:p>
    <w:p w14:paraId="4C07F216" w14:textId="77777777" w:rsidR="00451D12" w:rsidRDefault="00451D12" w:rsidP="00210384">
      <w:pPr>
        <w:spacing w:before="60" w:after="60" w:line="240" w:lineRule="auto"/>
        <w:ind w:right="-360"/>
        <w:contextualSpacing/>
      </w:pPr>
      <w:r w:rsidRPr="00451D12">
        <w:rPr>
          <w:b/>
        </w:rPr>
        <w:t>Example:</w:t>
      </w:r>
      <w:r>
        <w:t xml:space="preserve"> Sets the </w:t>
      </w:r>
      <w:r w:rsidRPr="002514A3">
        <w:t xml:space="preserve">value </w:t>
      </w:r>
      <w:r>
        <w:t xml:space="preserve">“AE” into the </w:t>
      </w:r>
      <w:r w:rsidR="0094790C">
        <w:t>first</w:t>
      </w:r>
      <w:r>
        <w:t xml:space="preserve"> field. It defaults to the </w:t>
      </w:r>
      <w:r w:rsidR="0094790C">
        <w:t>first</w:t>
      </w:r>
      <w:r>
        <w:t xml:space="preserve"> occurrence of the field, </w:t>
      </w:r>
      <w:r w:rsidR="0094790C">
        <w:t xml:space="preserve">first </w:t>
      </w:r>
      <w:r>
        <w:t xml:space="preserve">component, and </w:t>
      </w:r>
      <w:r w:rsidR="0094790C">
        <w:t xml:space="preserve">first </w:t>
      </w:r>
      <w:r w:rsidRPr="002514A3">
        <w:t>sub-component</w:t>
      </w:r>
      <w:r>
        <w:t>.</w:t>
      </w:r>
    </w:p>
    <w:p w14:paraId="67DF093C" w14:textId="77777777" w:rsidR="0094790C" w:rsidRDefault="0094790C" w:rsidP="00210384">
      <w:pPr>
        <w:spacing w:before="60" w:after="60" w:line="240" w:lineRule="auto"/>
        <w:ind w:right="-360"/>
        <w:contextualSpacing/>
      </w:pPr>
    </w:p>
    <w:p w14:paraId="72723B6E" w14:textId="77777777" w:rsidR="00451D12" w:rsidRDefault="00451D12" w:rsidP="00777729">
      <w:pPr>
        <w:pBdr>
          <w:top w:val="single" w:sz="4" w:space="1" w:color="auto"/>
          <w:left w:val="single" w:sz="4" w:space="4" w:color="auto"/>
          <w:bottom w:val="single" w:sz="4" w:space="1" w:color="auto"/>
          <w:right w:val="single" w:sz="4" w:space="6" w:color="auto"/>
        </w:pBdr>
        <w:spacing w:line="240" w:lineRule="auto"/>
        <w:ind w:right="-360"/>
        <w:contextualSpacing/>
      </w:pPr>
      <w:r w:rsidRPr="002514A3">
        <w:t>D SET</w:t>
      </w:r>
      <w:r>
        <w:t>^HLOAPI</w:t>
      </w:r>
      <w:r w:rsidRPr="002514A3">
        <w:t>(.SEG,"AE",1)</w:t>
      </w:r>
    </w:p>
    <w:p w14:paraId="235ED5BC" w14:textId="77777777" w:rsidR="00451D12" w:rsidRDefault="00451D12" w:rsidP="00210384">
      <w:pPr>
        <w:spacing w:line="240" w:lineRule="auto"/>
        <w:ind w:right="-360"/>
        <w:contextualSpacing/>
      </w:pPr>
    </w:p>
    <w:p w14:paraId="083A60FF" w14:textId="77777777" w:rsidR="00451D12" w:rsidRDefault="00451D12" w:rsidP="00210384">
      <w:pPr>
        <w:spacing w:line="240" w:lineRule="auto"/>
        <w:ind w:right="-360"/>
        <w:contextualSpacing/>
      </w:pPr>
      <w:r w:rsidRPr="00451D12">
        <w:rPr>
          <w:b/>
        </w:rPr>
        <w:t>Example:</w:t>
      </w:r>
      <w:r>
        <w:t xml:space="preserve"> Sets the </w:t>
      </w:r>
      <w:r w:rsidRPr="002514A3">
        <w:t xml:space="preserve">value </w:t>
      </w:r>
      <w:r>
        <w:t xml:space="preserve">“ALBANY” into the </w:t>
      </w:r>
      <w:r w:rsidR="0094790C">
        <w:t>first</w:t>
      </w:r>
      <w:r>
        <w:t xml:space="preserve"> field, </w:t>
      </w:r>
      <w:r w:rsidR="0094790C">
        <w:t>fourth</w:t>
      </w:r>
      <w:r w:rsidR="000D0CD6">
        <w:t xml:space="preserve"> </w:t>
      </w:r>
      <w:r>
        <w:t xml:space="preserve">occurrence of a repeating field, </w:t>
      </w:r>
      <w:r w:rsidR="0094790C">
        <w:t>second</w:t>
      </w:r>
      <w:r w:rsidR="000D0CD6">
        <w:t xml:space="preserve"> </w:t>
      </w:r>
      <w:r>
        <w:t xml:space="preserve">component, </w:t>
      </w:r>
      <w:r w:rsidR="0094790C">
        <w:t xml:space="preserve">third </w:t>
      </w:r>
      <w:r w:rsidRPr="002514A3">
        <w:t>sub-component</w:t>
      </w:r>
      <w:r>
        <w:t>.</w:t>
      </w:r>
    </w:p>
    <w:p w14:paraId="42A7C5FE" w14:textId="77777777" w:rsidR="0094790C" w:rsidRDefault="0094790C" w:rsidP="00210384">
      <w:pPr>
        <w:spacing w:line="240" w:lineRule="auto"/>
        <w:ind w:right="-360"/>
        <w:contextualSpacing/>
      </w:pPr>
    </w:p>
    <w:p w14:paraId="39637352" w14:textId="77777777" w:rsidR="00451D12" w:rsidRDefault="00451D12" w:rsidP="00210384">
      <w:pPr>
        <w:pBdr>
          <w:top w:val="single" w:sz="4" w:space="1" w:color="auto"/>
          <w:left w:val="single" w:sz="4" w:space="4" w:color="auto"/>
          <w:bottom w:val="single" w:sz="4" w:space="1" w:color="auto"/>
          <w:right w:val="single" w:sz="4" w:space="4" w:color="auto"/>
        </w:pBdr>
        <w:spacing w:line="240" w:lineRule="auto"/>
        <w:ind w:right="-360"/>
        <w:contextualSpacing/>
      </w:pPr>
      <w:r>
        <w:t>D SET^HLOAPI(.SEG,"ALABANY</w:t>
      </w:r>
      <w:r w:rsidRPr="002514A3">
        <w:t>",1</w:t>
      </w:r>
      <w:r>
        <w:t>,2,3,4</w:t>
      </w:r>
      <w:r w:rsidRPr="002514A3">
        <w:t>)</w:t>
      </w:r>
    </w:p>
    <w:p w14:paraId="374BE6A8" w14:textId="77777777" w:rsidR="001137F1" w:rsidRDefault="001137F1" w:rsidP="00ED3EBF"/>
    <w:p w14:paraId="75DC9B03" w14:textId="77777777" w:rsidR="00BD0F66" w:rsidRDefault="00187178" w:rsidP="00D10B13">
      <w:pPr>
        <w:pStyle w:val="Heading4"/>
        <w:tabs>
          <w:tab w:val="clear" w:pos="3672"/>
          <w:tab w:val="left" w:pos="1080"/>
        </w:tabs>
        <w:ind w:left="1080"/>
      </w:pPr>
      <w:bookmarkStart w:id="152" w:name="_Toc241910394"/>
      <w:r>
        <w:t>Set Address</w:t>
      </w:r>
      <w:bookmarkEnd w:id="152"/>
    </w:p>
    <w:p w14:paraId="2B33B615" w14:textId="77777777" w:rsidR="00187178" w:rsidRDefault="00187178" w:rsidP="00210384">
      <w:pPr>
        <w:spacing w:line="240" w:lineRule="auto"/>
        <w:ind w:right="-360"/>
        <w:contextualSpacing/>
      </w:pPr>
      <w:r w:rsidRPr="0094790C">
        <w:rPr>
          <w:u w:val="single"/>
        </w:rPr>
        <w:t>Routine:</w:t>
      </w:r>
      <w:r w:rsidRPr="00353CF6">
        <w:t xml:space="preserve"> </w:t>
      </w:r>
      <w:r w:rsidR="00314D0D">
        <w:tab/>
      </w:r>
      <w:r w:rsidRPr="00353CF6">
        <w:t xml:space="preserve"> SETAD^HLOAPI4(</w:t>
      </w:r>
      <w:r>
        <w:t>.</w:t>
      </w:r>
      <w:r w:rsidRPr="00353CF6">
        <w:t>SEG,</w:t>
      </w:r>
      <w:r>
        <w:t>.</w:t>
      </w:r>
      <w:r w:rsidRPr="00353CF6">
        <w:t>VALUE,FIELD,COMP,REP)</w:t>
      </w:r>
    </w:p>
    <w:p w14:paraId="79DCFDFF" w14:textId="77777777" w:rsidR="00DF1BB8" w:rsidRDefault="00DF1BB8" w:rsidP="00210384">
      <w:pPr>
        <w:spacing w:line="240" w:lineRule="auto"/>
        <w:ind w:right="-360"/>
        <w:contextualSpacing/>
      </w:pPr>
    </w:p>
    <w:p w14:paraId="2E090C95" w14:textId="77777777" w:rsidR="00314D0D" w:rsidRDefault="00DF1BB8" w:rsidP="00210384">
      <w:pPr>
        <w:spacing w:line="240" w:lineRule="auto"/>
        <w:ind w:right="-360"/>
        <w:contextualSpacing/>
      </w:pPr>
      <w:r w:rsidRPr="0094790C">
        <w:rPr>
          <w:u w:val="single"/>
        </w:rPr>
        <w:t>Description:</w:t>
      </w:r>
      <w:r w:rsidR="00314D0D">
        <w:tab/>
      </w:r>
      <w:r>
        <w:t xml:space="preserve"> </w:t>
      </w:r>
      <w:r w:rsidR="00737191">
        <w:rPr>
          <w:bCs/>
        </w:rPr>
        <w:t>S</w:t>
      </w:r>
      <w:r w:rsidRPr="00353CF6">
        <w:t>ets a</w:t>
      </w:r>
      <w:r w:rsidR="00365624">
        <w:t>n AD data type (Address</w:t>
      </w:r>
      <w:r>
        <w:t>) into the segment at the specified location</w:t>
      </w:r>
      <w:r w:rsidRPr="00353CF6">
        <w:t>. It ca</w:t>
      </w:r>
      <w:r>
        <w:t>n also be used to</w:t>
      </w:r>
    </w:p>
    <w:p w14:paraId="2C348E2A" w14:textId="77777777" w:rsidR="00DF1BB8" w:rsidRPr="00353CF6" w:rsidRDefault="00DF1BB8" w:rsidP="00314D0D">
      <w:pPr>
        <w:spacing w:line="240" w:lineRule="auto"/>
        <w:ind w:left="720" w:right="-360" w:firstLine="720"/>
        <w:contextualSpacing/>
      </w:pPr>
      <w:r>
        <w:t xml:space="preserve"> set the 1st 8 </w:t>
      </w:r>
      <w:r w:rsidRPr="00353CF6">
        <w:t>components of the XA</w:t>
      </w:r>
      <w:r>
        <w:t>D (Extended Address) data type.</w:t>
      </w:r>
    </w:p>
    <w:p w14:paraId="773EB985" w14:textId="77777777" w:rsidR="008B42E7" w:rsidRDefault="008B42E7" w:rsidP="00210384">
      <w:pPr>
        <w:spacing w:line="240" w:lineRule="auto"/>
        <w:ind w:right="-360"/>
        <w:contextualSpacing/>
        <w:rPr>
          <w:bCs/>
        </w:rPr>
      </w:pPr>
    </w:p>
    <w:p w14:paraId="3C602278" w14:textId="77777777" w:rsidR="008B42E7" w:rsidRDefault="008B42E7" w:rsidP="00210384">
      <w:pPr>
        <w:pBdr>
          <w:top w:val="single" w:sz="4" w:space="1" w:color="auto"/>
          <w:bottom w:val="single" w:sz="4" w:space="1" w:color="auto"/>
        </w:pBdr>
        <w:shd w:val="clear" w:color="auto" w:fill="D9D9D9"/>
        <w:spacing w:line="240" w:lineRule="auto"/>
        <w:ind w:right="-360"/>
        <w:contextualSpacing/>
      </w:pPr>
      <w:r w:rsidRPr="0094790C">
        <w:rPr>
          <w:b/>
        </w:rPr>
        <w:t>Note:</w:t>
      </w:r>
      <w:r w:rsidR="000D0CD6">
        <w:t xml:space="preserve"> </w:t>
      </w:r>
      <w:r>
        <w:t>The XAD (extended address) data type replaced the AD data type as of version 2.3 of the HL7 standard.</w:t>
      </w:r>
      <w:r w:rsidR="000D0CD6">
        <w:t xml:space="preserve"> </w:t>
      </w:r>
      <w:r>
        <w:t>The XAD data type has additional components not included in the AD data type.</w:t>
      </w:r>
      <w:r w:rsidR="000D0CD6">
        <w:t xml:space="preserve"> </w:t>
      </w:r>
      <w:r>
        <w:t>If the additional components of the XAD data type are needed,</w:t>
      </w:r>
      <w:r w:rsidR="000D0CD6">
        <w:t xml:space="preserve"> </w:t>
      </w:r>
      <w:r>
        <w:t xml:space="preserve">SETAD^HLOAPI can be called, then the additional parts set into the segment by calling SET^HLOAPI4. </w:t>
      </w:r>
    </w:p>
    <w:p w14:paraId="4F1738E0" w14:textId="77777777" w:rsidR="008B42E7" w:rsidRPr="000B4563" w:rsidRDefault="008B42E7" w:rsidP="00210384">
      <w:pPr>
        <w:spacing w:line="240" w:lineRule="auto"/>
        <w:ind w:right="-360"/>
        <w:contextualSpacing/>
        <w:rPr>
          <w:bCs/>
        </w:rPr>
      </w:pPr>
    </w:p>
    <w:p w14:paraId="48EDB6B3" w14:textId="77777777" w:rsidR="00187178" w:rsidRPr="0094790C" w:rsidRDefault="00187178" w:rsidP="00210384">
      <w:pPr>
        <w:spacing w:line="240" w:lineRule="auto"/>
        <w:ind w:right="-360"/>
        <w:contextualSpacing/>
        <w:rPr>
          <w:u w:val="single"/>
        </w:rPr>
      </w:pPr>
      <w:r w:rsidRPr="0094790C">
        <w:rPr>
          <w:u w:val="single"/>
        </w:rPr>
        <w:t>Input:</w:t>
      </w:r>
    </w:p>
    <w:p w14:paraId="6286DC3F" w14:textId="77777777" w:rsidR="0094790C" w:rsidRPr="001A7C39" w:rsidRDefault="0094790C" w:rsidP="00210384">
      <w:pPr>
        <w:spacing w:line="240" w:lineRule="auto"/>
        <w:ind w:right="-360"/>
        <w:contextualSpacing/>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47"/>
        <w:gridCol w:w="1183"/>
        <w:gridCol w:w="7020"/>
      </w:tblGrid>
      <w:tr w:rsidR="00187178" w:rsidRPr="002514A3" w14:paraId="6EB16ED2" w14:textId="77777777" w:rsidTr="00777729">
        <w:tc>
          <w:tcPr>
            <w:tcW w:w="1080" w:type="dxa"/>
          </w:tcPr>
          <w:p w14:paraId="6ABC5A50" w14:textId="77777777" w:rsidR="00187178" w:rsidRPr="002514A3" w:rsidRDefault="00187178" w:rsidP="00210384">
            <w:pPr>
              <w:spacing w:before="60" w:after="60" w:line="240" w:lineRule="auto"/>
              <w:ind w:right="-360"/>
              <w:contextualSpacing/>
            </w:pPr>
            <w:r w:rsidRPr="002514A3">
              <w:t>SEG</w:t>
            </w:r>
          </w:p>
        </w:tc>
        <w:tc>
          <w:tcPr>
            <w:tcW w:w="1247" w:type="dxa"/>
          </w:tcPr>
          <w:p w14:paraId="56E1B1D0" w14:textId="77777777" w:rsidR="00187178" w:rsidRPr="002514A3" w:rsidRDefault="00187178" w:rsidP="00210384">
            <w:pPr>
              <w:spacing w:before="60" w:after="60" w:line="240" w:lineRule="auto"/>
              <w:ind w:right="-360"/>
              <w:contextualSpacing/>
            </w:pPr>
            <w:r w:rsidRPr="002514A3">
              <w:t>Required</w:t>
            </w:r>
          </w:p>
        </w:tc>
        <w:tc>
          <w:tcPr>
            <w:tcW w:w="1183" w:type="dxa"/>
          </w:tcPr>
          <w:p w14:paraId="2B6F50FB" w14:textId="77777777" w:rsidR="00187178" w:rsidRPr="002514A3" w:rsidRDefault="00187178" w:rsidP="006700E7">
            <w:r w:rsidRPr="002514A3">
              <w:t>Pass-by-Reference</w:t>
            </w:r>
          </w:p>
        </w:tc>
        <w:tc>
          <w:tcPr>
            <w:tcW w:w="7020" w:type="dxa"/>
          </w:tcPr>
          <w:p w14:paraId="68826D8B" w14:textId="77777777" w:rsidR="00187178" w:rsidRPr="002514A3" w:rsidRDefault="00483B6A" w:rsidP="00210384">
            <w:pPr>
              <w:spacing w:before="60" w:after="60" w:line="240" w:lineRule="auto"/>
              <w:ind w:right="-360"/>
              <w:contextualSpacing/>
            </w:pPr>
            <w:r>
              <w:t xml:space="preserve">The segment </w:t>
            </w:r>
            <w:r w:rsidR="00187178">
              <w:t xml:space="preserve">being </w:t>
            </w:r>
            <w:r w:rsidR="00187178" w:rsidRPr="00353CF6">
              <w:t>built.</w:t>
            </w:r>
          </w:p>
        </w:tc>
      </w:tr>
      <w:tr w:rsidR="00187178" w:rsidRPr="002514A3" w14:paraId="07794D65" w14:textId="77777777" w:rsidTr="00777729">
        <w:tc>
          <w:tcPr>
            <w:tcW w:w="1080" w:type="dxa"/>
          </w:tcPr>
          <w:p w14:paraId="27F55BC3" w14:textId="77777777" w:rsidR="00187178" w:rsidRPr="002514A3" w:rsidRDefault="00187178" w:rsidP="00210384">
            <w:pPr>
              <w:spacing w:before="60" w:after="60" w:line="240" w:lineRule="auto"/>
              <w:ind w:right="-360"/>
              <w:contextualSpacing/>
            </w:pPr>
            <w:r w:rsidRPr="002514A3">
              <w:t>VALUE</w:t>
            </w:r>
          </w:p>
        </w:tc>
        <w:tc>
          <w:tcPr>
            <w:tcW w:w="1247" w:type="dxa"/>
          </w:tcPr>
          <w:p w14:paraId="0ACE09DB" w14:textId="77777777" w:rsidR="00187178" w:rsidRPr="002514A3" w:rsidRDefault="00187178" w:rsidP="00210384">
            <w:pPr>
              <w:spacing w:before="60" w:after="60" w:line="240" w:lineRule="auto"/>
              <w:ind w:right="-360"/>
              <w:contextualSpacing/>
            </w:pPr>
            <w:r w:rsidRPr="002514A3">
              <w:t>Required</w:t>
            </w:r>
          </w:p>
        </w:tc>
        <w:tc>
          <w:tcPr>
            <w:tcW w:w="1183" w:type="dxa"/>
          </w:tcPr>
          <w:p w14:paraId="1D5CCB03" w14:textId="77777777" w:rsidR="00187178" w:rsidRPr="002514A3" w:rsidRDefault="00187178" w:rsidP="006700E7">
            <w:r w:rsidRPr="002514A3">
              <w:t>Pass-by- Reference</w:t>
            </w:r>
          </w:p>
        </w:tc>
        <w:tc>
          <w:tcPr>
            <w:tcW w:w="7020" w:type="dxa"/>
          </w:tcPr>
          <w:p w14:paraId="0BE4EB43" w14:textId="77777777" w:rsidR="00187178" w:rsidRPr="00353CF6" w:rsidRDefault="00187178" w:rsidP="00210384">
            <w:pPr>
              <w:spacing w:before="60" w:after="60" w:line="240" w:lineRule="auto"/>
              <w:ind w:right="-360"/>
              <w:contextualSpacing/>
            </w:pPr>
            <w:r w:rsidRPr="00353CF6">
              <w:t>These subscripts may be passed:</w:t>
            </w:r>
          </w:p>
          <w:p w14:paraId="68223384" w14:textId="77777777" w:rsidR="00187178" w:rsidRPr="00353CF6" w:rsidRDefault="00187178"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"STREET1" -</w:t>
            </w:r>
            <w:r w:rsidR="0094790C">
              <w:t xml:space="preserve"> </w:t>
            </w:r>
            <w:r w:rsidRPr="00353CF6">
              <w:t>street address</w:t>
            </w:r>
          </w:p>
          <w:p w14:paraId="031F486A" w14:textId="77777777" w:rsidR="00187178" w:rsidRPr="00353CF6" w:rsidRDefault="00187178"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"STREET2" - other designation</w:t>
            </w:r>
          </w:p>
          <w:p w14:paraId="6229CED7" w14:textId="77777777" w:rsidR="00187178" w:rsidRPr="00353CF6" w:rsidRDefault="00187178"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"CITY"</w:t>
            </w:r>
          </w:p>
          <w:p w14:paraId="78F1011F" w14:textId="77777777" w:rsidR="00187178" w:rsidRPr="00353CF6" w:rsidRDefault="00187178"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"STATE" - state or province</w:t>
            </w:r>
          </w:p>
          <w:p w14:paraId="50C4EC22" w14:textId="77777777" w:rsidR="00187178" w:rsidRPr="00353CF6" w:rsidRDefault="00187178"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"ZIP" - zip or postal code</w:t>
            </w:r>
          </w:p>
          <w:p w14:paraId="2DA3C785" w14:textId="77777777" w:rsidR="00187178" w:rsidRPr="00353CF6" w:rsidRDefault="00187178"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"COUNTRY"</w:t>
            </w:r>
          </w:p>
          <w:p w14:paraId="7F29F3C2" w14:textId="77777777" w:rsidR="00187178" w:rsidRPr="002514A3" w:rsidRDefault="00187178"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t>"TYPE"</w:t>
            </w:r>
            <w:r w:rsidR="000D0CD6">
              <w:t xml:space="preserve"> </w:t>
            </w:r>
            <w:r>
              <w:t>- address type</w:t>
            </w:r>
          </w:p>
        </w:tc>
      </w:tr>
      <w:tr w:rsidR="00187178" w:rsidRPr="002514A3" w14:paraId="2DF49DAD" w14:textId="77777777" w:rsidTr="00777729">
        <w:tc>
          <w:tcPr>
            <w:tcW w:w="1080" w:type="dxa"/>
          </w:tcPr>
          <w:p w14:paraId="539ACF2B" w14:textId="77777777" w:rsidR="00187178" w:rsidRPr="002514A3" w:rsidRDefault="00187178" w:rsidP="006700E7">
            <w:r w:rsidRPr="002514A3">
              <w:t>FIELD</w:t>
            </w:r>
          </w:p>
        </w:tc>
        <w:tc>
          <w:tcPr>
            <w:tcW w:w="1247" w:type="dxa"/>
          </w:tcPr>
          <w:p w14:paraId="750A764A" w14:textId="77777777" w:rsidR="00187178" w:rsidRPr="002514A3" w:rsidRDefault="00187178" w:rsidP="006700E7">
            <w:r w:rsidRPr="002514A3">
              <w:t>Required</w:t>
            </w:r>
          </w:p>
        </w:tc>
        <w:tc>
          <w:tcPr>
            <w:tcW w:w="1183" w:type="dxa"/>
          </w:tcPr>
          <w:p w14:paraId="2D68F4A3" w14:textId="77777777" w:rsidR="00187178" w:rsidRPr="002514A3" w:rsidRDefault="00187178" w:rsidP="006700E7">
            <w:r>
              <w:t>Pass-by-Value</w:t>
            </w:r>
          </w:p>
        </w:tc>
        <w:tc>
          <w:tcPr>
            <w:tcW w:w="7020" w:type="dxa"/>
          </w:tcPr>
          <w:p w14:paraId="2E7DDF84" w14:textId="77777777" w:rsidR="00187178" w:rsidRPr="002514A3" w:rsidRDefault="00187178" w:rsidP="0094790C">
            <w:r w:rsidRPr="002514A3">
              <w:t xml:space="preserve">The sequence </w:t>
            </w:r>
            <w:r w:rsidR="0094790C">
              <w:t>number</w:t>
            </w:r>
            <w:r w:rsidRPr="002514A3">
              <w:t xml:space="preserve"> of the field.</w:t>
            </w:r>
          </w:p>
        </w:tc>
      </w:tr>
      <w:tr w:rsidR="00187178" w:rsidRPr="002514A3" w14:paraId="235FC166" w14:textId="77777777" w:rsidTr="00777729">
        <w:tc>
          <w:tcPr>
            <w:tcW w:w="1080" w:type="dxa"/>
          </w:tcPr>
          <w:p w14:paraId="1C51BDB5" w14:textId="77777777" w:rsidR="00187178" w:rsidRPr="002514A3" w:rsidRDefault="00187178" w:rsidP="00210384">
            <w:pPr>
              <w:spacing w:before="60" w:after="60" w:line="240" w:lineRule="auto"/>
              <w:ind w:right="-360"/>
              <w:contextualSpacing/>
            </w:pPr>
            <w:r w:rsidRPr="002514A3">
              <w:lastRenderedPageBreak/>
              <w:t>COMP</w:t>
            </w:r>
          </w:p>
        </w:tc>
        <w:tc>
          <w:tcPr>
            <w:tcW w:w="1247" w:type="dxa"/>
          </w:tcPr>
          <w:p w14:paraId="06E783A7" w14:textId="77777777" w:rsidR="00187178" w:rsidRPr="002514A3" w:rsidRDefault="00187178" w:rsidP="00210384">
            <w:pPr>
              <w:spacing w:before="60" w:after="60" w:line="240" w:lineRule="auto"/>
              <w:ind w:right="-360"/>
              <w:contextualSpacing/>
            </w:pPr>
            <w:r w:rsidRPr="002514A3">
              <w:t>Optional</w:t>
            </w:r>
          </w:p>
        </w:tc>
        <w:tc>
          <w:tcPr>
            <w:tcW w:w="1183" w:type="dxa"/>
          </w:tcPr>
          <w:p w14:paraId="7AB2484D" w14:textId="77777777" w:rsidR="00187178" w:rsidRPr="002514A3" w:rsidRDefault="00187178" w:rsidP="006700E7">
            <w:r>
              <w:t>Pass-by-Value</w:t>
            </w:r>
          </w:p>
        </w:tc>
        <w:tc>
          <w:tcPr>
            <w:tcW w:w="7020" w:type="dxa"/>
          </w:tcPr>
          <w:p w14:paraId="248C9960" w14:textId="77777777" w:rsidR="00DF1BB8" w:rsidRDefault="00DF1BB8" w:rsidP="00314D0D">
            <w:r w:rsidRPr="00353CF6">
              <w:t>If s</w:t>
            </w:r>
            <w:r>
              <w:t xml:space="preserve">pecified, the address is presumed to be a component </w:t>
            </w:r>
            <w:r w:rsidRPr="00353CF6">
              <w:t>value</w:t>
            </w:r>
            <w:r>
              <w:t xml:space="preserve"> with the parts as subcomponents.</w:t>
            </w:r>
          </w:p>
          <w:p w14:paraId="40E4C4D4" w14:textId="77777777" w:rsidR="00187178" w:rsidRPr="002514A3" w:rsidRDefault="00DF1BB8" w:rsidP="00314D0D">
            <w:r>
              <w:t>If not specified, the parts are presumed to be components of the field.</w:t>
            </w:r>
          </w:p>
        </w:tc>
      </w:tr>
      <w:tr w:rsidR="00187178" w:rsidRPr="002514A3" w14:paraId="02B218B4" w14:textId="77777777" w:rsidTr="00777729">
        <w:tc>
          <w:tcPr>
            <w:tcW w:w="1080" w:type="dxa"/>
          </w:tcPr>
          <w:p w14:paraId="2B8B2B5D" w14:textId="77777777" w:rsidR="00187178" w:rsidRPr="002514A3" w:rsidRDefault="00187178" w:rsidP="00210384">
            <w:pPr>
              <w:spacing w:before="60" w:after="60" w:line="240" w:lineRule="auto"/>
              <w:ind w:right="-360"/>
              <w:contextualSpacing/>
            </w:pPr>
            <w:r w:rsidRPr="002514A3">
              <w:t>REP</w:t>
            </w:r>
          </w:p>
        </w:tc>
        <w:tc>
          <w:tcPr>
            <w:tcW w:w="1247" w:type="dxa"/>
          </w:tcPr>
          <w:p w14:paraId="150B694D" w14:textId="77777777" w:rsidR="00187178" w:rsidRPr="002514A3" w:rsidRDefault="00187178" w:rsidP="00210384">
            <w:pPr>
              <w:spacing w:before="60" w:after="60" w:line="240" w:lineRule="auto"/>
              <w:ind w:right="-360"/>
              <w:contextualSpacing/>
            </w:pPr>
            <w:r w:rsidRPr="002514A3">
              <w:t>Optional</w:t>
            </w:r>
          </w:p>
        </w:tc>
        <w:tc>
          <w:tcPr>
            <w:tcW w:w="1183" w:type="dxa"/>
          </w:tcPr>
          <w:p w14:paraId="71D372A1" w14:textId="77777777" w:rsidR="00187178" w:rsidRPr="002514A3" w:rsidRDefault="00187178" w:rsidP="006700E7">
            <w:r>
              <w:t>Pass-by-Value</w:t>
            </w:r>
          </w:p>
        </w:tc>
        <w:tc>
          <w:tcPr>
            <w:tcW w:w="7020" w:type="dxa"/>
          </w:tcPr>
          <w:p w14:paraId="57E18B84" w14:textId="77777777" w:rsidR="00187178" w:rsidRPr="002514A3" w:rsidRDefault="00187178" w:rsidP="0094790C">
            <w:r w:rsidRPr="00353CF6">
              <w:t>The occurren</w:t>
            </w:r>
            <w:r>
              <w:t xml:space="preserve">ce </w:t>
            </w:r>
            <w:r w:rsidR="0094790C">
              <w:t>number</w:t>
            </w:r>
            <w:r w:rsidR="00DF1BB8">
              <w:t xml:space="preserve">, </w:t>
            </w:r>
            <w:r w:rsidR="00DF2CD4">
              <w:t xml:space="preserve">which </w:t>
            </w:r>
            <w:r w:rsidR="00DF1BB8">
              <w:t>defaults to 1</w:t>
            </w:r>
            <w:r>
              <w:t xml:space="preserve">. For non-repeating </w:t>
            </w:r>
            <w:r w:rsidRPr="00353CF6">
              <w:t xml:space="preserve">fields, </w:t>
            </w:r>
            <w:r>
              <w:t>this parameter is not necessary.</w:t>
            </w:r>
          </w:p>
        </w:tc>
      </w:tr>
    </w:tbl>
    <w:p w14:paraId="056A6B64" w14:textId="77777777" w:rsidR="00187178" w:rsidRPr="0094790C" w:rsidRDefault="00187178" w:rsidP="00210384">
      <w:pPr>
        <w:spacing w:line="240" w:lineRule="auto"/>
        <w:ind w:right="-360"/>
        <w:contextualSpacing/>
        <w:rPr>
          <w:u w:val="single"/>
        </w:rPr>
      </w:pPr>
      <w:r w:rsidRPr="0094790C">
        <w:rPr>
          <w:u w:val="single"/>
        </w:rPr>
        <w:t xml:space="preserve">Output: </w:t>
      </w:r>
    </w:p>
    <w:p w14:paraId="5EA67F12" w14:textId="77777777" w:rsidR="0094790C" w:rsidRPr="001A7C39" w:rsidRDefault="0094790C"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260"/>
        <w:gridCol w:w="1170"/>
        <w:gridCol w:w="7020"/>
      </w:tblGrid>
      <w:tr w:rsidR="00187178" w:rsidRPr="002514A3" w14:paraId="69601CA5" w14:textId="77777777" w:rsidTr="00777729">
        <w:tc>
          <w:tcPr>
            <w:tcW w:w="990" w:type="dxa"/>
          </w:tcPr>
          <w:p w14:paraId="3465B8A9" w14:textId="77777777" w:rsidR="00187178" w:rsidRPr="002514A3" w:rsidRDefault="00187178" w:rsidP="00210384">
            <w:pPr>
              <w:spacing w:before="60" w:after="60" w:line="240" w:lineRule="auto"/>
              <w:ind w:right="-360"/>
              <w:contextualSpacing/>
            </w:pPr>
            <w:r w:rsidRPr="002514A3">
              <w:t>SEG</w:t>
            </w:r>
          </w:p>
        </w:tc>
        <w:tc>
          <w:tcPr>
            <w:tcW w:w="1260" w:type="dxa"/>
          </w:tcPr>
          <w:p w14:paraId="3D6A01DD" w14:textId="77777777" w:rsidR="00187178" w:rsidRPr="002514A3" w:rsidRDefault="00187178" w:rsidP="00210384">
            <w:pPr>
              <w:spacing w:before="60" w:after="60" w:line="240" w:lineRule="auto"/>
              <w:ind w:right="-360"/>
              <w:contextualSpacing/>
            </w:pPr>
            <w:r w:rsidRPr="002514A3">
              <w:t>Required</w:t>
            </w:r>
          </w:p>
        </w:tc>
        <w:tc>
          <w:tcPr>
            <w:tcW w:w="1170" w:type="dxa"/>
          </w:tcPr>
          <w:p w14:paraId="26D6464A" w14:textId="77777777" w:rsidR="00187178" w:rsidRPr="002514A3" w:rsidRDefault="00187178" w:rsidP="00210384">
            <w:pPr>
              <w:spacing w:before="60" w:after="60" w:line="240" w:lineRule="auto"/>
              <w:ind w:right="-360"/>
              <w:contextualSpacing/>
            </w:pPr>
            <w:r w:rsidRPr="002514A3">
              <w:t>Pass-by-Reference</w:t>
            </w:r>
          </w:p>
        </w:tc>
        <w:tc>
          <w:tcPr>
            <w:tcW w:w="7020" w:type="dxa"/>
          </w:tcPr>
          <w:p w14:paraId="055357E8" w14:textId="77777777" w:rsidR="00187178" w:rsidRPr="002514A3" w:rsidRDefault="00187178" w:rsidP="00210384">
            <w:pPr>
              <w:spacing w:before="60" w:after="60" w:line="240" w:lineRule="auto"/>
              <w:ind w:right="-360"/>
              <w:contextualSpacing/>
            </w:pPr>
            <w:r w:rsidRPr="00353CF6">
              <w:t>The segment being built.</w:t>
            </w:r>
          </w:p>
        </w:tc>
      </w:tr>
    </w:tbl>
    <w:p w14:paraId="2737DD14" w14:textId="77777777" w:rsidR="00187178" w:rsidRDefault="00187178" w:rsidP="00210384">
      <w:pPr>
        <w:spacing w:line="240" w:lineRule="auto"/>
        <w:ind w:right="-360"/>
        <w:contextualSpacing/>
      </w:pPr>
    </w:p>
    <w:p w14:paraId="25291AC3" w14:textId="77777777" w:rsidR="00C40E61" w:rsidRDefault="00B2030B" w:rsidP="00210384">
      <w:pPr>
        <w:spacing w:line="240" w:lineRule="auto"/>
        <w:ind w:right="-360"/>
        <w:contextualSpacing/>
      </w:pPr>
      <w:r w:rsidRPr="00DC699D">
        <w:rPr>
          <w:b/>
        </w:rPr>
        <w:t>Example</w:t>
      </w:r>
      <w:r w:rsidR="00DF1BB8">
        <w:t>:</w:t>
      </w:r>
      <w:r w:rsidR="000D0CD6">
        <w:t xml:space="preserve"> </w:t>
      </w:r>
      <w:r w:rsidR="00762771">
        <w:t>S</w:t>
      </w:r>
      <w:r>
        <w:t xml:space="preserve">ets an address into the </w:t>
      </w:r>
      <w:r w:rsidR="0094790C">
        <w:t>second</w:t>
      </w:r>
      <w:r>
        <w:t xml:space="preserve"> field of the segment.</w:t>
      </w:r>
      <w:r w:rsidR="000D0CD6">
        <w:t xml:space="preserve"> </w:t>
      </w:r>
      <w:r>
        <w:t xml:space="preserve">Since a component is not </w:t>
      </w:r>
    </w:p>
    <w:p w14:paraId="34F48428" w14:textId="77777777" w:rsidR="00152624" w:rsidRDefault="0094790C" w:rsidP="00210384">
      <w:pPr>
        <w:spacing w:line="240" w:lineRule="auto"/>
        <w:ind w:right="-360"/>
        <w:contextualSpacing/>
      </w:pPr>
      <w:r>
        <w:t>s</w:t>
      </w:r>
      <w:r w:rsidR="00B2030B">
        <w:t>pecified</w:t>
      </w:r>
      <w:r>
        <w:t>,</w:t>
      </w:r>
      <w:r w:rsidR="00B2030B">
        <w:t xml:space="preserve"> its parts are at the component level. </w:t>
      </w:r>
    </w:p>
    <w:p w14:paraId="237EB9CA" w14:textId="77777777" w:rsidR="0094790C" w:rsidRDefault="0094790C" w:rsidP="00210384">
      <w:pPr>
        <w:spacing w:line="240" w:lineRule="auto"/>
        <w:ind w:right="-360"/>
        <w:contextualSpacing/>
      </w:pPr>
    </w:p>
    <w:p w14:paraId="4FAA4A41" w14:textId="77777777" w:rsidR="00B2030B" w:rsidRDefault="00B2030B" w:rsidP="00777729">
      <w:pPr>
        <w:pBdr>
          <w:top w:val="single" w:sz="4" w:space="1" w:color="auto"/>
          <w:left w:val="single" w:sz="4" w:space="4" w:color="auto"/>
          <w:bottom w:val="single" w:sz="4" w:space="1" w:color="auto"/>
          <w:right w:val="single" w:sz="4" w:space="0" w:color="auto"/>
        </w:pBdr>
        <w:spacing w:line="240" w:lineRule="auto"/>
        <w:ind w:right="-360"/>
        <w:contextualSpacing/>
      </w:pPr>
      <w:r>
        <w:t xml:space="preserve">S VALUE(“STREET1”)=”13 MOCKING </w:t>
      </w:r>
      <w:smartTag w:uri="urn:schemas-microsoft-com:office:smarttags" w:element="Street">
        <w:smartTag w:uri="urn:schemas-microsoft-com:office:smarttags" w:element="address">
          <w:r>
            <w:t>BIRD LANE</w:t>
          </w:r>
        </w:smartTag>
      </w:smartTag>
      <w:r>
        <w:t>”</w:t>
      </w:r>
    </w:p>
    <w:p w14:paraId="52EF9194" w14:textId="77777777" w:rsidR="00B2030B" w:rsidRDefault="00B2030B" w:rsidP="00777729">
      <w:pPr>
        <w:pBdr>
          <w:top w:val="single" w:sz="4" w:space="1" w:color="auto"/>
          <w:left w:val="single" w:sz="4" w:space="4" w:color="auto"/>
          <w:bottom w:val="single" w:sz="4" w:space="1" w:color="auto"/>
          <w:right w:val="single" w:sz="4" w:space="0" w:color="auto"/>
        </w:pBdr>
        <w:spacing w:line="240" w:lineRule="auto"/>
        <w:ind w:right="-360"/>
        <w:contextualSpacing/>
      </w:pPr>
      <w:r>
        <w:t>S VALUE(“CITY”)=”</w:t>
      </w:r>
      <w:smartTag w:uri="urn:schemas-microsoft-com:office:smarttags" w:element="place">
        <w:smartTag w:uri="urn:schemas-microsoft-com:office:smarttags" w:element="City">
          <w:r>
            <w:t>ALBANY</w:t>
          </w:r>
        </w:smartTag>
      </w:smartTag>
      <w:r>
        <w:t>”</w:t>
      </w:r>
    </w:p>
    <w:p w14:paraId="4BB0BF2B" w14:textId="77777777" w:rsidR="00B2030B" w:rsidRDefault="00B2030B" w:rsidP="00777729">
      <w:pPr>
        <w:pBdr>
          <w:top w:val="single" w:sz="4" w:space="1" w:color="auto"/>
          <w:left w:val="single" w:sz="4" w:space="4" w:color="auto"/>
          <w:bottom w:val="single" w:sz="4" w:space="1" w:color="auto"/>
          <w:right w:val="single" w:sz="4" w:space="0" w:color="auto"/>
        </w:pBdr>
        <w:spacing w:line="240" w:lineRule="auto"/>
        <w:ind w:right="-360"/>
        <w:contextualSpacing/>
      </w:pPr>
      <w:r>
        <w:t>S VALUE(“STATE”)=”NY”</w:t>
      </w:r>
    </w:p>
    <w:p w14:paraId="56A2BDBF" w14:textId="77777777" w:rsidR="00B2030B" w:rsidRDefault="00C21D3B" w:rsidP="00777729">
      <w:pPr>
        <w:pBdr>
          <w:top w:val="single" w:sz="4" w:space="1" w:color="auto"/>
          <w:left w:val="single" w:sz="4" w:space="4" w:color="auto"/>
          <w:bottom w:val="single" w:sz="4" w:space="1" w:color="auto"/>
          <w:right w:val="single" w:sz="4" w:space="0" w:color="auto"/>
        </w:pBdr>
        <w:spacing w:line="240" w:lineRule="auto"/>
        <w:ind w:right="-360"/>
        <w:contextualSpacing/>
      </w:pPr>
      <w:r>
        <w:t>S VALUE(“ZIP”)=”12506</w:t>
      </w:r>
      <w:r w:rsidR="00B2030B">
        <w:t>”</w:t>
      </w:r>
    </w:p>
    <w:p w14:paraId="3C561C28" w14:textId="77777777" w:rsidR="00B2030B" w:rsidRDefault="00B2030B" w:rsidP="00777729">
      <w:pPr>
        <w:pBdr>
          <w:top w:val="single" w:sz="4" w:space="1" w:color="auto"/>
          <w:left w:val="single" w:sz="4" w:space="4" w:color="auto"/>
          <w:bottom w:val="single" w:sz="4" w:space="1" w:color="auto"/>
          <w:right w:val="single" w:sz="4" w:space="0" w:color="auto"/>
        </w:pBdr>
        <w:spacing w:line="240" w:lineRule="auto"/>
        <w:ind w:right="-360"/>
        <w:contextualSpacing/>
      </w:pPr>
      <w:r>
        <w:t>S VALUE(“TYPE”)=”H”</w:t>
      </w:r>
    </w:p>
    <w:p w14:paraId="4E830738" w14:textId="77777777" w:rsidR="00B2030B" w:rsidRDefault="00B2030B" w:rsidP="00777729">
      <w:pPr>
        <w:pBdr>
          <w:top w:val="single" w:sz="4" w:space="1" w:color="auto"/>
          <w:left w:val="single" w:sz="4" w:space="4" w:color="auto"/>
          <w:bottom w:val="single" w:sz="4" w:space="1" w:color="auto"/>
          <w:right w:val="single" w:sz="4" w:space="0" w:color="auto"/>
        </w:pBdr>
        <w:spacing w:line="240" w:lineRule="auto"/>
        <w:ind w:right="-360"/>
        <w:contextualSpacing/>
      </w:pPr>
      <w:r>
        <w:t>D SETAD^HLOAPI4(.SEG,.VALUE,2)</w:t>
      </w:r>
    </w:p>
    <w:p w14:paraId="13B8BD46" w14:textId="77777777" w:rsidR="00B2030B" w:rsidRDefault="00B2030B" w:rsidP="00210384">
      <w:pPr>
        <w:spacing w:line="240" w:lineRule="auto"/>
        <w:ind w:right="-360"/>
        <w:contextualSpacing/>
      </w:pPr>
    </w:p>
    <w:p w14:paraId="3141D64F" w14:textId="77777777" w:rsidR="00DC699D" w:rsidRDefault="00DC699D" w:rsidP="00210384">
      <w:pPr>
        <w:spacing w:line="240" w:lineRule="auto"/>
        <w:ind w:right="-360"/>
        <w:contextualSpacing/>
      </w:pPr>
      <w:r w:rsidRPr="00DC699D">
        <w:rPr>
          <w:b/>
        </w:rPr>
        <w:t>Example:</w:t>
      </w:r>
      <w:r w:rsidR="000D0CD6">
        <w:t xml:space="preserve"> </w:t>
      </w:r>
      <w:r w:rsidR="00762771">
        <w:t>S</w:t>
      </w:r>
      <w:r>
        <w:t xml:space="preserve">ets an address into the </w:t>
      </w:r>
      <w:r w:rsidR="0094790C">
        <w:t xml:space="preserve">second </w:t>
      </w:r>
      <w:r>
        <w:t>field of the segment.</w:t>
      </w:r>
      <w:r w:rsidR="000D0CD6">
        <w:t xml:space="preserve"> </w:t>
      </w:r>
      <w:r>
        <w:t>Since a component is specified, the address is demoted to the component level, and its parts are at the subcomponent level.</w:t>
      </w:r>
    </w:p>
    <w:p w14:paraId="45C77129" w14:textId="77777777" w:rsidR="0094790C" w:rsidRDefault="0094790C" w:rsidP="00210384">
      <w:pPr>
        <w:spacing w:line="240" w:lineRule="auto"/>
        <w:ind w:right="-360"/>
        <w:contextualSpacing/>
      </w:pPr>
    </w:p>
    <w:p w14:paraId="0F4D1148" w14:textId="77777777" w:rsidR="00DC699D" w:rsidRDefault="00DC699D" w:rsidP="00210384">
      <w:pPr>
        <w:pBdr>
          <w:top w:val="single" w:sz="4" w:space="1" w:color="auto"/>
          <w:left w:val="single" w:sz="4" w:space="4" w:color="auto"/>
          <w:bottom w:val="single" w:sz="4" w:space="1" w:color="auto"/>
          <w:right w:val="single" w:sz="4" w:space="4" w:color="auto"/>
        </w:pBdr>
        <w:spacing w:line="240" w:lineRule="auto"/>
        <w:ind w:right="-360"/>
        <w:contextualSpacing/>
      </w:pPr>
      <w:r>
        <w:t xml:space="preserve">S VALUE(“STREET1”)=”13 MOCKING </w:t>
      </w:r>
      <w:smartTag w:uri="urn:schemas-microsoft-com:office:smarttags" w:element="Street">
        <w:smartTag w:uri="urn:schemas-microsoft-com:office:smarttags" w:element="address">
          <w:r>
            <w:t>BIRD LANE</w:t>
          </w:r>
        </w:smartTag>
      </w:smartTag>
      <w:r>
        <w:t>”</w:t>
      </w:r>
    </w:p>
    <w:p w14:paraId="1A9CB367" w14:textId="77777777" w:rsidR="00DC699D" w:rsidRDefault="00DC699D" w:rsidP="00210384">
      <w:pPr>
        <w:pBdr>
          <w:top w:val="single" w:sz="4" w:space="1" w:color="auto"/>
          <w:left w:val="single" w:sz="4" w:space="4" w:color="auto"/>
          <w:bottom w:val="single" w:sz="4" w:space="1" w:color="auto"/>
          <w:right w:val="single" w:sz="4" w:space="4" w:color="auto"/>
        </w:pBdr>
        <w:spacing w:line="240" w:lineRule="auto"/>
        <w:ind w:right="-360"/>
        <w:contextualSpacing/>
      </w:pPr>
      <w:r>
        <w:t>S VALUE(“CITY”)=”</w:t>
      </w:r>
      <w:smartTag w:uri="urn:schemas-microsoft-com:office:smarttags" w:element="place">
        <w:smartTag w:uri="urn:schemas-microsoft-com:office:smarttags" w:element="City">
          <w:r>
            <w:t>ALBANY</w:t>
          </w:r>
        </w:smartTag>
      </w:smartTag>
      <w:r>
        <w:t>”</w:t>
      </w:r>
    </w:p>
    <w:p w14:paraId="089B2B65" w14:textId="77777777" w:rsidR="00DC699D" w:rsidRDefault="00DC699D" w:rsidP="00210384">
      <w:pPr>
        <w:pBdr>
          <w:top w:val="single" w:sz="4" w:space="1" w:color="auto"/>
          <w:left w:val="single" w:sz="4" w:space="4" w:color="auto"/>
          <w:bottom w:val="single" w:sz="4" w:space="1" w:color="auto"/>
          <w:right w:val="single" w:sz="4" w:space="4" w:color="auto"/>
        </w:pBdr>
        <w:spacing w:line="240" w:lineRule="auto"/>
        <w:ind w:right="-360"/>
        <w:contextualSpacing/>
      </w:pPr>
      <w:r>
        <w:t>S VALUE(“STATE”)=”NY”</w:t>
      </w:r>
    </w:p>
    <w:p w14:paraId="43DC8547" w14:textId="77777777" w:rsidR="00DC699D" w:rsidRDefault="00DE0B95" w:rsidP="00210384">
      <w:pPr>
        <w:pBdr>
          <w:top w:val="single" w:sz="4" w:space="1" w:color="auto"/>
          <w:left w:val="single" w:sz="4" w:space="4" w:color="auto"/>
          <w:bottom w:val="single" w:sz="4" w:space="1" w:color="auto"/>
          <w:right w:val="single" w:sz="4" w:space="4" w:color="auto"/>
        </w:pBdr>
        <w:spacing w:line="240" w:lineRule="auto"/>
        <w:ind w:right="-360"/>
        <w:contextualSpacing/>
      </w:pPr>
      <w:r>
        <w:t>S VALUE(“ZIP”)=”12506</w:t>
      </w:r>
      <w:r w:rsidR="00DC699D">
        <w:t>”</w:t>
      </w:r>
    </w:p>
    <w:p w14:paraId="7DF1C87C" w14:textId="77777777" w:rsidR="00DC699D" w:rsidRDefault="00DC699D" w:rsidP="00210384">
      <w:pPr>
        <w:pBdr>
          <w:top w:val="single" w:sz="4" w:space="1" w:color="auto"/>
          <w:left w:val="single" w:sz="4" w:space="4" w:color="auto"/>
          <w:bottom w:val="single" w:sz="4" w:space="1" w:color="auto"/>
          <w:right w:val="single" w:sz="4" w:space="4" w:color="auto"/>
        </w:pBdr>
        <w:spacing w:line="240" w:lineRule="auto"/>
        <w:ind w:right="-360"/>
        <w:contextualSpacing/>
      </w:pPr>
      <w:r>
        <w:t>S VALUE(“TYPE”)=”H”</w:t>
      </w:r>
    </w:p>
    <w:p w14:paraId="3FA53921" w14:textId="77777777" w:rsidR="00DC699D" w:rsidRDefault="00DC699D" w:rsidP="00210384">
      <w:pPr>
        <w:pBdr>
          <w:top w:val="single" w:sz="4" w:space="1" w:color="auto"/>
          <w:left w:val="single" w:sz="4" w:space="4" w:color="auto"/>
          <w:bottom w:val="single" w:sz="4" w:space="1" w:color="auto"/>
          <w:right w:val="single" w:sz="4" w:space="4" w:color="auto"/>
        </w:pBdr>
        <w:spacing w:line="240" w:lineRule="auto"/>
        <w:ind w:right="-360"/>
        <w:contextualSpacing/>
      </w:pPr>
      <w:r>
        <w:t>D SETAD^HLOAPI4(.SEG,.VALUE,2,1)</w:t>
      </w:r>
    </w:p>
    <w:p w14:paraId="408D7909" w14:textId="77777777" w:rsidR="001137F1" w:rsidRDefault="001137F1" w:rsidP="00ED3EBF"/>
    <w:p w14:paraId="0E692424" w14:textId="77777777" w:rsidR="00B2030B" w:rsidRDefault="00737191" w:rsidP="00D10B13">
      <w:pPr>
        <w:pStyle w:val="Heading4"/>
        <w:tabs>
          <w:tab w:val="clear" w:pos="3672"/>
          <w:tab w:val="left" w:pos="1080"/>
        </w:tabs>
        <w:ind w:left="1080"/>
      </w:pPr>
      <w:bookmarkStart w:id="153" w:name="_Toc241910395"/>
      <w:r>
        <w:t>Set Coded Element</w:t>
      </w:r>
      <w:bookmarkEnd w:id="153"/>
    </w:p>
    <w:p w14:paraId="729C32B2" w14:textId="77777777" w:rsidR="00B2030B" w:rsidRDefault="00B2030B" w:rsidP="00210384">
      <w:pPr>
        <w:spacing w:line="240" w:lineRule="auto"/>
        <w:ind w:right="-360"/>
        <w:contextualSpacing/>
      </w:pPr>
      <w:r w:rsidRPr="0094790C">
        <w:rPr>
          <w:u w:val="single"/>
        </w:rPr>
        <w:t>Routine:</w:t>
      </w:r>
      <w:r w:rsidRPr="00353CF6">
        <w:t xml:space="preserve"> </w:t>
      </w:r>
      <w:r w:rsidR="00C40E61">
        <w:tab/>
      </w:r>
      <w:r w:rsidRPr="00353CF6">
        <w:t>SETCE^HLOAPI4(</w:t>
      </w:r>
      <w:r>
        <w:t>.</w:t>
      </w:r>
      <w:r w:rsidRPr="00353CF6">
        <w:t>SEG,</w:t>
      </w:r>
      <w:r>
        <w:t>.</w:t>
      </w:r>
      <w:r w:rsidRPr="00353CF6">
        <w:t>VALUE,FIELD,COMP,REP)</w:t>
      </w:r>
    </w:p>
    <w:p w14:paraId="6D51CAA7" w14:textId="77777777" w:rsidR="00DF1BB8" w:rsidRDefault="00DF1BB8" w:rsidP="00210384">
      <w:pPr>
        <w:spacing w:line="240" w:lineRule="auto"/>
        <w:ind w:right="-360"/>
        <w:contextualSpacing/>
      </w:pPr>
    </w:p>
    <w:p w14:paraId="75D84966" w14:textId="77777777" w:rsidR="00DF1BB8" w:rsidRPr="00353CF6" w:rsidRDefault="00DF1BB8" w:rsidP="00210384">
      <w:pPr>
        <w:spacing w:line="240" w:lineRule="auto"/>
        <w:ind w:right="-360"/>
        <w:contextualSpacing/>
      </w:pPr>
      <w:r w:rsidRPr="0094790C">
        <w:rPr>
          <w:u w:val="single"/>
        </w:rPr>
        <w:t>Description:</w:t>
      </w:r>
      <w:r>
        <w:t xml:space="preserve"> </w:t>
      </w:r>
      <w:r w:rsidR="00C40E61">
        <w:tab/>
      </w:r>
      <w:r w:rsidR="00737191">
        <w:rPr>
          <w:bCs/>
        </w:rPr>
        <w:t>S</w:t>
      </w:r>
      <w:r>
        <w:t>ets the CE data type (</w:t>
      </w:r>
      <w:r w:rsidRPr="00353CF6">
        <w:t>Coded</w:t>
      </w:r>
      <w:r>
        <w:t xml:space="preserve"> Element) </w:t>
      </w:r>
      <w:r w:rsidRPr="00353CF6">
        <w:t>into the s</w:t>
      </w:r>
      <w:r>
        <w:t xml:space="preserve">egment at the specified location. </w:t>
      </w:r>
    </w:p>
    <w:p w14:paraId="0584BB14" w14:textId="77777777" w:rsidR="00B2030B" w:rsidRDefault="00B2030B" w:rsidP="00210384">
      <w:pPr>
        <w:spacing w:line="240" w:lineRule="auto"/>
        <w:ind w:right="-360"/>
        <w:contextualSpacing/>
        <w:rPr>
          <w:bCs/>
        </w:rPr>
      </w:pPr>
    </w:p>
    <w:p w14:paraId="5009ACD5" w14:textId="77777777" w:rsidR="00B2030B" w:rsidRPr="0094790C" w:rsidRDefault="00B2030B" w:rsidP="00210384">
      <w:pPr>
        <w:spacing w:line="240" w:lineRule="auto"/>
        <w:ind w:right="-360"/>
        <w:contextualSpacing/>
        <w:rPr>
          <w:u w:val="single"/>
        </w:rPr>
      </w:pPr>
      <w:r w:rsidRPr="0094790C">
        <w:rPr>
          <w:u w:val="single"/>
        </w:rPr>
        <w:t>Input:</w:t>
      </w:r>
    </w:p>
    <w:p w14:paraId="1E38348F" w14:textId="77777777" w:rsidR="0094790C" w:rsidRPr="001A7C39" w:rsidRDefault="0094790C" w:rsidP="00210384">
      <w:pPr>
        <w:spacing w:line="240" w:lineRule="auto"/>
        <w:ind w:right="-360"/>
        <w:contextualSpacing/>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70"/>
        <w:gridCol w:w="1980"/>
        <w:gridCol w:w="6300"/>
      </w:tblGrid>
      <w:tr w:rsidR="00B2030B" w:rsidRPr="002514A3" w14:paraId="67E34AA8" w14:textId="77777777" w:rsidTr="006700E7">
        <w:tc>
          <w:tcPr>
            <w:tcW w:w="1170" w:type="dxa"/>
          </w:tcPr>
          <w:p w14:paraId="6D4508DF" w14:textId="77777777" w:rsidR="00B2030B" w:rsidRPr="002514A3" w:rsidRDefault="00B2030B" w:rsidP="00536F9A">
            <w:r w:rsidRPr="002514A3">
              <w:t>SEG</w:t>
            </w:r>
          </w:p>
        </w:tc>
        <w:tc>
          <w:tcPr>
            <w:tcW w:w="1170" w:type="dxa"/>
          </w:tcPr>
          <w:p w14:paraId="0C723253" w14:textId="77777777" w:rsidR="00B2030B" w:rsidRPr="002514A3" w:rsidRDefault="00B2030B" w:rsidP="00536F9A">
            <w:r w:rsidRPr="002514A3">
              <w:t>Required</w:t>
            </w:r>
          </w:p>
        </w:tc>
        <w:tc>
          <w:tcPr>
            <w:tcW w:w="1980" w:type="dxa"/>
          </w:tcPr>
          <w:p w14:paraId="14014F6E" w14:textId="77777777" w:rsidR="00B2030B" w:rsidRPr="002514A3" w:rsidRDefault="00B2030B" w:rsidP="00536F9A">
            <w:r w:rsidRPr="002514A3">
              <w:t>Pass-by-Reference</w:t>
            </w:r>
          </w:p>
        </w:tc>
        <w:tc>
          <w:tcPr>
            <w:tcW w:w="6300" w:type="dxa"/>
          </w:tcPr>
          <w:p w14:paraId="1150E80F" w14:textId="77777777" w:rsidR="00B2030B" w:rsidRPr="002514A3" w:rsidRDefault="00B2030B" w:rsidP="00536F9A">
            <w:r>
              <w:t xml:space="preserve">The segment </w:t>
            </w:r>
            <w:r w:rsidRPr="00353CF6">
              <w:t>being built.</w:t>
            </w:r>
          </w:p>
        </w:tc>
      </w:tr>
      <w:tr w:rsidR="00B2030B" w:rsidRPr="002514A3" w14:paraId="2FD4BD1F" w14:textId="77777777" w:rsidTr="006700E7">
        <w:tc>
          <w:tcPr>
            <w:tcW w:w="1170" w:type="dxa"/>
          </w:tcPr>
          <w:p w14:paraId="15B40C9D" w14:textId="77777777" w:rsidR="00B2030B" w:rsidRPr="002514A3" w:rsidRDefault="00B2030B" w:rsidP="00536F9A">
            <w:r w:rsidRPr="002514A3">
              <w:t>VALUE</w:t>
            </w:r>
          </w:p>
        </w:tc>
        <w:tc>
          <w:tcPr>
            <w:tcW w:w="1170" w:type="dxa"/>
          </w:tcPr>
          <w:p w14:paraId="3754A6FF" w14:textId="77777777" w:rsidR="00B2030B" w:rsidRPr="002514A3" w:rsidRDefault="00B2030B" w:rsidP="00536F9A">
            <w:r w:rsidRPr="002514A3">
              <w:t>Required</w:t>
            </w:r>
          </w:p>
        </w:tc>
        <w:tc>
          <w:tcPr>
            <w:tcW w:w="1980" w:type="dxa"/>
          </w:tcPr>
          <w:p w14:paraId="459754CF" w14:textId="77777777" w:rsidR="00B2030B" w:rsidRPr="002514A3" w:rsidRDefault="00B2030B" w:rsidP="00536F9A">
            <w:r w:rsidRPr="002514A3">
              <w:t>Pass-by- Reference</w:t>
            </w:r>
          </w:p>
        </w:tc>
        <w:tc>
          <w:tcPr>
            <w:tcW w:w="6300" w:type="dxa"/>
          </w:tcPr>
          <w:p w14:paraId="599D70AD" w14:textId="77777777" w:rsidR="00B2030B" w:rsidRPr="00353CF6" w:rsidRDefault="00B2030B" w:rsidP="00536F9A">
            <w:r w:rsidRPr="00353CF6">
              <w:t>These subscripts may be passed:</w:t>
            </w:r>
          </w:p>
          <w:p w14:paraId="07F870C5" w14:textId="77777777" w:rsidR="00B2030B" w:rsidRPr="00353CF6" w:rsidRDefault="00B2030B" w:rsidP="00536F9A">
            <w:r w:rsidRPr="00353CF6">
              <w:t>"ID" - the identifier</w:t>
            </w:r>
          </w:p>
          <w:p w14:paraId="610AF9D3" w14:textId="77777777" w:rsidR="00B2030B" w:rsidRPr="00353CF6" w:rsidRDefault="00B2030B" w:rsidP="00536F9A">
            <w:r w:rsidRPr="00353CF6">
              <w:t xml:space="preserve">"TEXT" - </w:t>
            </w:r>
          </w:p>
          <w:p w14:paraId="7D1EFFB2" w14:textId="77777777" w:rsidR="00B2030B" w:rsidRPr="00353CF6" w:rsidRDefault="00B2030B" w:rsidP="00536F9A">
            <w:r w:rsidRPr="00353CF6">
              <w:t>"SYSTEM" - name of the code system</w:t>
            </w:r>
          </w:p>
          <w:p w14:paraId="29444D05" w14:textId="77777777" w:rsidR="00B2030B" w:rsidRPr="00353CF6" w:rsidRDefault="00B2030B" w:rsidP="00536F9A">
            <w:r w:rsidRPr="00353CF6">
              <w:t>"ALTERNATE ID" - alternate identifier</w:t>
            </w:r>
          </w:p>
          <w:p w14:paraId="3C4B8E4F" w14:textId="77777777" w:rsidR="00B2030B" w:rsidRPr="00353CF6" w:rsidRDefault="00B2030B" w:rsidP="00536F9A">
            <w:r w:rsidRPr="00353CF6">
              <w:lastRenderedPageBreak/>
              <w:t>"ALTERNATE TEXT"</w:t>
            </w:r>
          </w:p>
          <w:p w14:paraId="399F5034" w14:textId="77777777" w:rsidR="00B2030B" w:rsidRPr="002514A3" w:rsidRDefault="00B2030B" w:rsidP="00536F9A">
            <w:r w:rsidRPr="00353CF6">
              <w:t>"ALTERNATE SYSTEM" - name</w:t>
            </w:r>
            <w:r>
              <w:t xml:space="preserve"> of the alternate coding system</w:t>
            </w:r>
          </w:p>
        </w:tc>
      </w:tr>
      <w:tr w:rsidR="00B2030B" w:rsidRPr="002514A3" w14:paraId="58D7DFA5" w14:textId="77777777" w:rsidTr="006700E7">
        <w:tc>
          <w:tcPr>
            <w:tcW w:w="1170" w:type="dxa"/>
          </w:tcPr>
          <w:p w14:paraId="0F682D20" w14:textId="77777777" w:rsidR="00B2030B" w:rsidRPr="002514A3" w:rsidRDefault="00B2030B" w:rsidP="00536F9A">
            <w:r w:rsidRPr="002514A3">
              <w:lastRenderedPageBreak/>
              <w:t>FIELD</w:t>
            </w:r>
          </w:p>
        </w:tc>
        <w:tc>
          <w:tcPr>
            <w:tcW w:w="1170" w:type="dxa"/>
          </w:tcPr>
          <w:p w14:paraId="2A97D674" w14:textId="77777777" w:rsidR="00B2030B" w:rsidRPr="002514A3" w:rsidRDefault="00B2030B" w:rsidP="00536F9A">
            <w:r w:rsidRPr="002514A3">
              <w:t>Required</w:t>
            </w:r>
          </w:p>
        </w:tc>
        <w:tc>
          <w:tcPr>
            <w:tcW w:w="1980" w:type="dxa"/>
          </w:tcPr>
          <w:p w14:paraId="1E0AF1F7" w14:textId="77777777" w:rsidR="00B2030B" w:rsidRPr="002514A3" w:rsidRDefault="00B2030B" w:rsidP="00536F9A">
            <w:r>
              <w:t>Pass-by-Value</w:t>
            </w:r>
          </w:p>
        </w:tc>
        <w:tc>
          <w:tcPr>
            <w:tcW w:w="6300" w:type="dxa"/>
          </w:tcPr>
          <w:p w14:paraId="24F151B2" w14:textId="77777777" w:rsidR="00B2030B" w:rsidRPr="002514A3" w:rsidRDefault="00B2030B" w:rsidP="0094790C">
            <w:r w:rsidRPr="002514A3">
              <w:t xml:space="preserve">The sequence </w:t>
            </w:r>
            <w:r w:rsidR="0094790C">
              <w:t>number</w:t>
            </w:r>
            <w:r w:rsidRPr="002514A3">
              <w:t xml:space="preserve"> of the field.</w:t>
            </w:r>
          </w:p>
        </w:tc>
      </w:tr>
      <w:tr w:rsidR="00B2030B" w:rsidRPr="002514A3" w14:paraId="344CB6FD" w14:textId="77777777" w:rsidTr="006700E7">
        <w:tc>
          <w:tcPr>
            <w:tcW w:w="1170" w:type="dxa"/>
          </w:tcPr>
          <w:p w14:paraId="6CABAFCE" w14:textId="77777777" w:rsidR="00B2030B" w:rsidRPr="002514A3" w:rsidRDefault="00B2030B" w:rsidP="00536F9A">
            <w:r w:rsidRPr="002514A3">
              <w:t>COMP</w:t>
            </w:r>
          </w:p>
        </w:tc>
        <w:tc>
          <w:tcPr>
            <w:tcW w:w="1170" w:type="dxa"/>
          </w:tcPr>
          <w:p w14:paraId="11845D23" w14:textId="77777777" w:rsidR="00B2030B" w:rsidRPr="002514A3" w:rsidRDefault="00B2030B" w:rsidP="00536F9A">
            <w:r w:rsidRPr="002514A3">
              <w:t>Optional</w:t>
            </w:r>
          </w:p>
        </w:tc>
        <w:tc>
          <w:tcPr>
            <w:tcW w:w="1980" w:type="dxa"/>
          </w:tcPr>
          <w:p w14:paraId="1DF5BF64" w14:textId="77777777" w:rsidR="00B2030B" w:rsidRPr="002514A3" w:rsidRDefault="00B2030B" w:rsidP="00536F9A">
            <w:r>
              <w:t>Pass-by-Value</w:t>
            </w:r>
          </w:p>
        </w:tc>
        <w:tc>
          <w:tcPr>
            <w:tcW w:w="6300" w:type="dxa"/>
          </w:tcPr>
          <w:p w14:paraId="77BC113A" w14:textId="77777777" w:rsidR="00DF1BB8" w:rsidRDefault="00DF1BB8" w:rsidP="00536F9A">
            <w:r w:rsidRPr="00353CF6">
              <w:t>If s</w:t>
            </w:r>
            <w:r w:rsidR="003113C5">
              <w:t>pecified, the coded e</w:t>
            </w:r>
            <w:r>
              <w:t xml:space="preserve">lement is presumed to be a component </w:t>
            </w:r>
            <w:r w:rsidRPr="00353CF6">
              <w:t>value</w:t>
            </w:r>
            <w:r>
              <w:t xml:space="preserve"> with the parts as subcomponents.</w:t>
            </w:r>
          </w:p>
          <w:p w14:paraId="04EDDD3A" w14:textId="77777777" w:rsidR="00B2030B" w:rsidRPr="002514A3" w:rsidRDefault="00DF1BB8" w:rsidP="00536F9A">
            <w:r>
              <w:t>If not specified, the parts are presumed to be components of the field.</w:t>
            </w:r>
          </w:p>
        </w:tc>
      </w:tr>
      <w:tr w:rsidR="00B2030B" w:rsidRPr="002514A3" w14:paraId="298ED61B" w14:textId="77777777" w:rsidTr="006700E7">
        <w:tc>
          <w:tcPr>
            <w:tcW w:w="1170" w:type="dxa"/>
          </w:tcPr>
          <w:p w14:paraId="7E14D53C" w14:textId="77777777" w:rsidR="00B2030B" w:rsidRPr="002514A3" w:rsidRDefault="00B2030B" w:rsidP="00536F9A">
            <w:r w:rsidRPr="002514A3">
              <w:t>REP</w:t>
            </w:r>
          </w:p>
        </w:tc>
        <w:tc>
          <w:tcPr>
            <w:tcW w:w="1170" w:type="dxa"/>
          </w:tcPr>
          <w:p w14:paraId="00454A06" w14:textId="77777777" w:rsidR="00B2030B" w:rsidRPr="002514A3" w:rsidRDefault="00B2030B" w:rsidP="00536F9A">
            <w:r w:rsidRPr="002514A3">
              <w:t>Optional</w:t>
            </w:r>
          </w:p>
        </w:tc>
        <w:tc>
          <w:tcPr>
            <w:tcW w:w="1980" w:type="dxa"/>
          </w:tcPr>
          <w:p w14:paraId="7D3578F4" w14:textId="77777777" w:rsidR="00B2030B" w:rsidRPr="002514A3" w:rsidRDefault="00B2030B" w:rsidP="00536F9A">
            <w:r>
              <w:t>Pass-by-Value</w:t>
            </w:r>
          </w:p>
        </w:tc>
        <w:tc>
          <w:tcPr>
            <w:tcW w:w="6300" w:type="dxa"/>
          </w:tcPr>
          <w:p w14:paraId="076E325D" w14:textId="77777777" w:rsidR="00B2030B" w:rsidRPr="002514A3" w:rsidRDefault="00B2030B" w:rsidP="0094790C">
            <w:r w:rsidRPr="00353CF6">
              <w:t>The occurren</w:t>
            </w:r>
            <w:r>
              <w:t xml:space="preserve">ce </w:t>
            </w:r>
            <w:r w:rsidR="0094790C">
              <w:t>number</w:t>
            </w:r>
            <w:r w:rsidR="00DF1BB8">
              <w:t>, defaults to 1</w:t>
            </w:r>
            <w:r>
              <w:t>.</w:t>
            </w:r>
            <w:r w:rsidR="000D0CD6">
              <w:t xml:space="preserve"> </w:t>
            </w:r>
            <w:r>
              <w:t xml:space="preserve">For non-repeating </w:t>
            </w:r>
            <w:r w:rsidRPr="00353CF6">
              <w:t xml:space="preserve">fields, </w:t>
            </w:r>
            <w:r>
              <w:t>this parameter is not necessary.</w:t>
            </w:r>
          </w:p>
        </w:tc>
      </w:tr>
    </w:tbl>
    <w:p w14:paraId="67B885C0" w14:textId="77777777" w:rsidR="00B2030B" w:rsidRPr="001A7C39" w:rsidRDefault="00B2030B" w:rsidP="00210384">
      <w:pPr>
        <w:spacing w:line="240" w:lineRule="auto"/>
        <w:ind w:right="-360"/>
        <w:contextualSpacing/>
      </w:pPr>
    </w:p>
    <w:p w14:paraId="2CEFFC94" w14:textId="77777777" w:rsidR="00B2030B" w:rsidRPr="0094790C" w:rsidRDefault="00B2030B" w:rsidP="00210384">
      <w:pPr>
        <w:spacing w:line="240" w:lineRule="auto"/>
        <w:ind w:right="-360"/>
        <w:contextualSpacing/>
        <w:rPr>
          <w:u w:val="single"/>
        </w:rPr>
      </w:pPr>
      <w:r w:rsidRPr="0094790C">
        <w:rPr>
          <w:u w:val="single"/>
        </w:rPr>
        <w:t xml:space="preserve">Output: </w:t>
      </w:r>
    </w:p>
    <w:p w14:paraId="0DB98DD7" w14:textId="77777777" w:rsidR="0094790C" w:rsidRPr="001A7C39" w:rsidRDefault="0094790C" w:rsidP="00210384">
      <w:pPr>
        <w:spacing w:line="240" w:lineRule="auto"/>
        <w:ind w:right="-360"/>
        <w:contextualSpacing/>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70"/>
        <w:gridCol w:w="1980"/>
        <w:gridCol w:w="6300"/>
      </w:tblGrid>
      <w:tr w:rsidR="00B2030B" w:rsidRPr="002514A3" w14:paraId="42274FB4" w14:textId="77777777" w:rsidTr="006700E7">
        <w:tc>
          <w:tcPr>
            <w:tcW w:w="1170" w:type="dxa"/>
          </w:tcPr>
          <w:p w14:paraId="22831CF1" w14:textId="77777777" w:rsidR="00B2030B" w:rsidRPr="002514A3" w:rsidRDefault="00B2030B" w:rsidP="00210384">
            <w:pPr>
              <w:spacing w:before="60" w:after="60" w:line="240" w:lineRule="auto"/>
              <w:ind w:right="-360"/>
              <w:contextualSpacing/>
            </w:pPr>
            <w:r w:rsidRPr="002514A3">
              <w:t>SEG</w:t>
            </w:r>
          </w:p>
        </w:tc>
        <w:tc>
          <w:tcPr>
            <w:tcW w:w="1170" w:type="dxa"/>
          </w:tcPr>
          <w:p w14:paraId="1AFA06FF" w14:textId="77777777" w:rsidR="00B2030B" w:rsidRPr="002514A3" w:rsidRDefault="00B2030B" w:rsidP="00210384">
            <w:pPr>
              <w:spacing w:before="60" w:after="60" w:line="240" w:lineRule="auto"/>
              <w:ind w:right="-360"/>
              <w:contextualSpacing/>
            </w:pPr>
            <w:r w:rsidRPr="002514A3">
              <w:t>Required</w:t>
            </w:r>
          </w:p>
        </w:tc>
        <w:tc>
          <w:tcPr>
            <w:tcW w:w="1980" w:type="dxa"/>
          </w:tcPr>
          <w:p w14:paraId="04EB1605" w14:textId="77777777" w:rsidR="00B2030B" w:rsidRPr="002514A3" w:rsidRDefault="00B2030B" w:rsidP="00210384">
            <w:pPr>
              <w:spacing w:before="60" w:after="60" w:line="240" w:lineRule="auto"/>
              <w:ind w:right="-360"/>
              <w:contextualSpacing/>
            </w:pPr>
            <w:r w:rsidRPr="002514A3">
              <w:t>Pass-by-Reference</w:t>
            </w:r>
          </w:p>
        </w:tc>
        <w:tc>
          <w:tcPr>
            <w:tcW w:w="6300" w:type="dxa"/>
          </w:tcPr>
          <w:p w14:paraId="49B865D4" w14:textId="77777777" w:rsidR="00B2030B" w:rsidRPr="002514A3" w:rsidRDefault="00B2030B" w:rsidP="00210384">
            <w:pPr>
              <w:spacing w:before="60" w:after="60" w:line="240" w:lineRule="auto"/>
              <w:ind w:right="-360"/>
              <w:contextualSpacing/>
            </w:pPr>
            <w:r w:rsidRPr="00353CF6">
              <w:t>The segment being built.</w:t>
            </w:r>
          </w:p>
        </w:tc>
      </w:tr>
    </w:tbl>
    <w:p w14:paraId="7929967C" w14:textId="77777777" w:rsidR="001137F1" w:rsidRDefault="001137F1" w:rsidP="00ED3EBF"/>
    <w:p w14:paraId="4B7F1B0B" w14:textId="77777777" w:rsidR="00483B6A" w:rsidRDefault="003113C5" w:rsidP="00D10B13">
      <w:pPr>
        <w:pStyle w:val="Heading4"/>
        <w:tabs>
          <w:tab w:val="clear" w:pos="3672"/>
          <w:tab w:val="left" w:pos="1080"/>
        </w:tabs>
        <w:ind w:left="1080"/>
      </w:pPr>
      <w:bookmarkStart w:id="154" w:name="_Toc241910396"/>
      <w:r>
        <w:t>Set Coded Element w</w:t>
      </w:r>
      <w:r w:rsidR="00483B6A">
        <w:t>ith No Exceptions</w:t>
      </w:r>
      <w:bookmarkEnd w:id="154"/>
    </w:p>
    <w:p w14:paraId="663D428B" w14:textId="77777777" w:rsidR="00483B6A" w:rsidRDefault="00483B6A" w:rsidP="00210384">
      <w:pPr>
        <w:spacing w:line="240" w:lineRule="auto"/>
        <w:ind w:right="-360"/>
        <w:contextualSpacing/>
      </w:pPr>
      <w:r w:rsidRPr="0094790C">
        <w:rPr>
          <w:u w:val="single"/>
        </w:rPr>
        <w:t>Routine:</w:t>
      </w:r>
      <w:r w:rsidR="000D0CD6">
        <w:t xml:space="preserve"> </w:t>
      </w:r>
      <w:r w:rsidR="00C40E61">
        <w:tab/>
      </w:r>
      <w:r w:rsidRPr="00353CF6">
        <w:t>SETCNE^HLOAPI4(</w:t>
      </w:r>
      <w:r>
        <w:t>.</w:t>
      </w:r>
      <w:r w:rsidRPr="00353CF6">
        <w:t>SEG,</w:t>
      </w:r>
      <w:r>
        <w:t>.</w:t>
      </w:r>
      <w:r w:rsidRPr="00353CF6">
        <w:t>VALUE,FIELD,COMP,REP)</w:t>
      </w:r>
    </w:p>
    <w:p w14:paraId="572ECE9F" w14:textId="77777777" w:rsidR="00DF1BB8" w:rsidRDefault="00DF1BB8" w:rsidP="00210384">
      <w:pPr>
        <w:spacing w:line="240" w:lineRule="auto"/>
        <w:ind w:right="-360"/>
        <w:contextualSpacing/>
      </w:pPr>
    </w:p>
    <w:p w14:paraId="39B99AD4" w14:textId="77777777" w:rsidR="00C40E61" w:rsidRDefault="00DF1BB8" w:rsidP="00210384">
      <w:pPr>
        <w:spacing w:line="240" w:lineRule="auto"/>
        <w:ind w:right="-360"/>
        <w:contextualSpacing/>
      </w:pPr>
      <w:r w:rsidRPr="0094790C">
        <w:rPr>
          <w:u w:val="single"/>
        </w:rPr>
        <w:t>Description:</w:t>
      </w:r>
      <w:r w:rsidR="000D0CD6">
        <w:t xml:space="preserve"> </w:t>
      </w:r>
      <w:r w:rsidR="00C40E61">
        <w:tab/>
      </w:r>
      <w:r>
        <w:rPr>
          <w:bCs/>
        </w:rPr>
        <w:t>S</w:t>
      </w:r>
      <w:r w:rsidR="00365624">
        <w:t>ets the</w:t>
      </w:r>
      <w:r>
        <w:t xml:space="preserve"> CNE data type (</w:t>
      </w:r>
      <w:r w:rsidRPr="00353CF6">
        <w:t xml:space="preserve">Coded </w:t>
      </w:r>
      <w:r w:rsidR="003113C5">
        <w:t>Element w</w:t>
      </w:r>
      <w:r w:rsidRPr="00353CF6">
        <w:t>ith</w:t>
      </w:r>
      <w:r>
        <w:t xml:space="preserve"> No Exceptions) </w:t>
      </w:r>
      <w:r w:rsidRPr="00353CF6">
        <w:t xml:space="preserve">into the </w:t>
      </w:r>
      <w:r>
        <w:t xml:space="preserve">segment at the </w:t>
      </w:r>
    </w:p>
    <w:p w14:paraId="20759487" w14:textId="77777777" w:rsidR="00DF1BB8" w:rsidRDefault="00DF1BB8" w:rsidP="00314D0D">
      <w:pPr>
        <w:spacing w:line="240" w:lineRule="auto"/>
        <w:ind w:left="720" w:right="-360" w:firstLine="720"/>
        <w:contextualSpacing/>
      </w:pPr>
      <w:r>
        <w:t>specified location.</w:t>
      </w:r>
    </w:p>
    <w:p w14:paraId="59CFCCE4" w14:textId="77777777" w:rsidR="00483B6A" w:rsidRDefault="000D0CD6" w:rsidP="00210384">
      <w:pPr>
        <w:spacing w:line="240" w:lineRule="auto"/>
        <w:ind w:right="-360"/>
        <w:contextualSpacing/>
        <w:rPr>
          <w:bCs/>
        </w:rPr>
      </w:pPr>
      <w:r>
        <w:t xml:space="preserve"> </w:t>
      </w:r>
    </w:p>
    <w:p w14:paraId="13F43C78" w14:textId="77777777" w:rsidR="00483B6A" w:rsidRPr="0094790C" w:rsidRDefault="00483B6A" w:rsidP="00210384">
      <w:pPr>
        <w:spacing w:line="240" w:lineRule="auto"/>
        <w:ind w:right="-360"/>
        <w:contextualSpacing/>
        <w:rPr>
          <w:u w:val="single"/>
        </w:rPr>
      </w:pPr>
      <w:r w:rsidRPr="0094790C">
        <w:rPr>
          <w:u w:val="single"/>
        </w:rPr>
        <w:t>Input:</w:t>
      </w:r>
    </w:p>
    <w:p w14:paraId="1BC081D1" w14:textId="77777777" w:rsidR="0094790C" w:rsidRPr="001A7C39" w:rsidRDefault="0094790C"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980"/>
        <w:gridCol w:w="6210"/>
      </w:tblGrid>
      <w:tr w:rsidR="00483B6A" w:rsidRPr="002514A3" w14:paraId="151EA240" w14:textId="77777777" w:rsidTr="00777729">
        <w:tc>
          <w:tcPr>
            <w:tcW w:w="1080" w:type="dxa"/>
          </w:tcPr>
          <w:p w14:paraId="4340E792" w14:textId="77777777" w:rsidR="00483B6A" w:rsidRPr="002514A3" w:rsidRDefault="00483B6A" w:rsidP="00210384">
            <w:pPr>
              <w:spacing w:before="60" w:after="60" w:line="240" w:lineRule="auto"/>
              <w:ind w:right="-360"/>
              <w:contextualSpacing/>
            </w:pPr>
            <w:r w:rsidRPr="002514A3">
              <w:t>SEG</w:t>
            </w:r>
          </w:p>
        </w:tc>
        <w:tc>
          <w:tcPr>
            <w:tcW w:w="1260" w:type="dxa"/>
          </w:tcPr>
          <w:p w14:paraId="2C00B22B" w14:textId="77777777" w:rsidR="00483B6A" w:rsidRPr="002514A3" w:rsidRDefault="00483B6A" w:rsidP="00210384">
            <w:pPr>
              <w:spacing w:before="60" w:after="60" w:line="240" w:lineRule="auto"/>
              <w:ind w:right="-360"/>
              <w:contextualSpacing/>
            </w:pPr>
            <w:r w:rsidRPr="002514A3">
              <w:t>Required</w:t>
            </w:r>
          </w:p>
        </w:tc>
        <w:tc>
          <w:tcPr>
            <w:tcW w:w="1980" w:type="dxa"/>
          </w:tcPr>
          <w:p w14:paraId="31BFE534" w14:textId="77777777" w:rsidR="00483B6A" w:rsidRPr="002514A3" w:rsidRDefault="00483B6A" w:rsidP="00210384">
            <w:pPr>
              <w:spacing w:before="60" w:after="60" w:line="240" w:lineRule="auto"/>
              <w:ind w:right="-360"/>
              <w:contextualSpacing/>
            </w:pPr>
            <w:r w:rsidRPr="002514A3">
              <w:t>Pass-by-Reference</w:t>
            </w:r>
          </w:p>
        </w:tc>
        <w:tc>
          <w:tcPr>
            <w:tcW w:w="6210" w:type="dxa"/>
          </w:tcPr>
          <w:p w14:paraId="29C8BD9B" w14:textId="77777777" w:rsidR="00483B6A" w:rsidRPr="002514A3" w:rsidRDefault="00483B6A" w:rsidP="00210384">
            <w:pPr>
              <w:spacing w:before="60" w:after="60" w:line="240" w:lineRule="auto"/>
              <w:ind w:right="-360"/>
              <w:contextualSpacing/>
            </w:pPr>
            <w:r>
              <w:t xml:space="preserve">The segment being </w:t>
            </w:r>
            <w:r w:rsidRPr="00353CF6">
              <w:t>built.</w:t>
            </w:r>
          </w:p>
        </w:tc>
      </w:tr>
      <w:tr w:rsidR="00483B6A" w:rsidRPr="002514A3" w14:paraId="57215625" w14:textId="77777777" w:rsidTr="00777729">
        <w:tc>
          <w:tcPr>
            <w:tcW w:w="1080" w:type="dxa"/>
          </w:tcPr>
          <w:p w14:paraId="53433AE7" w14:textId="77777777" w:rsidR="00483B6A" w:rsidRPr="002514A3" w:rsidRDefault="00483B6A" w:rsidP="00210384">
            <w:pPr>
              <w:spacing w:before="60" w:after="60" w:line="240" w:lineRule="auto"/>
              <w:ind w:right="-360"/>
              <w:contextualSpacing/>
            </w:pPr>
            <w:r w:rsidRPr="002514A3">
              <w:t>VALUE</w:t>
            </w:r>
          </w:p>
        </w:tc>
        <w:tc>
          <w:tcPr>
            <w:tcW w:w="1260" w:type="dxa"/>
          </w:tcPr>
          <w:p w14:paraId="55379EF6" w14:textId="77777777" w:rsidR="00483B6A" w:rsidRPr="002514A3" w:rsidRDefault="00483B6A" w:rsidP="00210384">
            <w:pPr>
              <w:spacing w:before="60" w:after="60" w:line="240" w:lineRule="auto"/>
              <w:ind w:right="-360"/>
              <w:contextualSpacing/>
            </w:pPr>
            <w:r w:rsidRPr="002514A3">
              <w:t>Required</w:t>
            </w:r>
          </w:p>
        </w:tc>
        <w:tc>
          <w:tcPr>
            <w:tcW w:w="1980" w:type="dxa"/>
          </w:tcPr>
          <w:p w14:paraId="51DA248C" w14:textId="77777777" w:rsidR="00483B6A" w:rsidRPr="002514A3" w:rsidRDefault="00483B6A" w:rsidP="00210384">
            <w:pPr>
              <w:spacing w:before="60" w:after="60" w:line="240" w:lineRule="auto"/>
              <w:ind w:right="-360"/>
              <w:contextualSpacing/>
            </w:pPr>
            <w:r w:rsidRPr="002514A3">
              <w:t>Pass-by- Reference</w:t>
            </w:r>
          </w:p>
        </w:tc>
        <w:tc>
          <w:tcPr>
            <w:tcW w:w="6210" w:type="dxa"/>
          </w:tcPr>
          <w:p w14:paraId="38B8FF41" w14:textId="77777777" w:rsidR="00483B6A" w:rsidRPr="00353CF6" w:rsidRDefault="00483B6A" w:rsidP="00DF2CD4">
            <w:pPr>
              <w:ind w:left="-18"/>
            </w:pPr>
            <w:r w:rsidRPr="00353CF6">
              <w:t>These subscripts may be passed:</w:t>
            </w:r>
          </w:p>
          <w:p w14:paraId="2C2525C6" w14:textId="77777777" w:rsidR="00483B6A" w:rsidRPr="00353CF6" w:rsidRDefault="00483B6A" w:rsidP="001B0E5D">
            <w:pPr>
              <w:pStyle w:val="ListBullet"/>
              <w:tabs>
                <w:tab w:val="clear" w:pos="1224"/>
                <w:tab w:val="num" w:pos="252"/>
              </w:tabs>
              <w:ind w:left="342"/>
            </w:pPr>
            <w:r w:rsidRPr="00353CF6">
              <w:t>"ID" - the identifier</w:t>
            </w:r>
          </w:p>
          <w:p w14:paraId="2826E982" w14:textId="77777777" w:rsidR="00483B6A" w:rsidRPr="00353CF6" w:rsidRDefault="001B0E5D" w:rsidP="001B0E5D">
            <w:pPr>
              <w:pStyle w:val="ListBullet"/>
              <w:tabs>
                <w:tab w:val="clear" w:pos="1224"/>
                <w:tab w:val="num" w:pos="252"/>
              </w:tabs>
              <w:ind w:left="342"/>
            </w:pPr>
            <w:r>
              <w:t>"TEXT"</w:t>
            </w:r>
          </w:p>
          <w:p w14:paraId="77D8EC20" w14:textId="77777777" w:rsidR="00483B6A" w:rsidRPr="00353CF6" w:rsidRDefault="00483B6A" w:rsidP="001B0E5D">
            <w:pPr>
              <w:pStyle w:val="ListBullet"/>
              <w:tabs>
                <w:tab w:val="clear" w:pos="1224"/>
                <w:tab w:val="num" w:pos="252"/>
              </w:tabs>
              <w:ind w:left="342"/>
            </w:pPr>
            <w:r w:rsidRPr="00353CF6">
              <w:t>"SYSTEM" - name of the code system</w:t>
            </w:r>
          </w:p>
          <w:p w14:paraId="57E787E7" w14:textId="77777777" w:rsidR="00483B6A" w:rsidRPr="00353CF6" w:rsidRDefault="00483B6A" w:rsidP="001B0E5D">
            <w:pPr>
              <w:pStyle w:val="ListBullet"/>
              <w:tabs>
                <w:tab w:val="clear" w:pos="1224"/>
                <w:tab w:val="num" w:pos="252"/>
              </w:tabs>
              <w:ind w:left="342"/>
            </w:pPr>
            <w:r w:rsidRPr="00353CF6">
              <w:t>"ALTERNATE ID" - alternate identifier</w:t>
            </w:r>
          </w:p>
          <w:p w14:paraId="6855818E" w14:textId="77777777" w:rsidR="00483B6A" w:rsidRPr="00353CF6" w:rsidRDefault="00483B6A" w:rsidP="001B0E5D">
            <w:pPr>
              <w:pStyle w:val="ListBullet"/>
              <w:tabs>
                <w:tab w:val="clear" w:pos="1224"/>
                <w:tab w:val="num" w:pos="252"/>
              </w:tabs>
              <w:ind w:left="342"/>
            </w:pPr>
            <w:r w:rsidRPr="00353CF6">
              <w:t>"ALTERNATE TEXT"</w:t>
            </w:r>
          </w:p>
          <w:p w14:paraId="33582038" w14:textId="77777777" w:rsidR="00483B6A" w:rsidRDefault="00483B6A" w:rsidP="001B0E5D">
            <w:pPr>
              <w:pStyle w:val="ListBullet"/>
              <w:tabs>
                <w:tab w:val="clear" w:pos="1224"/>
                <w:tab w:val="num" w:pos="252"/>
              </w:tabs>
              <w:ind w:left="342"/>
            </w:pPr>
            <w:r w:rsidRPr="00353CF6">
              <w:t>"ALTERNATE SYSTEM" - name</w:t>
            </w:r>
            <w:r w:rsidR="00536F9A">
              <w:t xml:space="preserve"> of the alternate coding </w:t>
            </w:r>
            <w:r>
              <w:t>system</w:t>
            </w:r>
          </w:p>
          <w:p w14:paraId="56D8D2F1" w14:textId="77777777" w:rsidR="00483B6A" w:rsidRPr="002514A3" w:rsidRDefault="00483B6A" w:rsidP="001B0E5D">
            <w:pPr>
              <w:pStyle w:val="ListBullet"/>
              <w:tabs>
                <w:tab w:val="clear" w:pos="1224"/>
                <w:tab w:val="num" w:pos="252"/>
              </w:tabs>
              <w:ind w:left="342"/>
            </w:pPr>
            <w:r w:rsidRPr="00353CF6">
              <w:t>"ORIGINAL TEXT"</w:t>
            </w:r>
          </w:p>
        </w:tc>
      </w:tr>
      <w:tr w:rsidR="00483B6A" w:rsidRPr="002514A3" w14:paraId="1FC953AB" w14:textId="77777777" w:rsidTr="00777729">
        <w:tc>
          <w:tcPr>
            <w:tcW w:w="1080" w:type="dxa"/>
          </w:tcPr>
          <w:p w14:paraId="34F2A72D" w14:textId="77777777" w:rsidR="00483B6A" w:rsidRPr="002514A3" w:rsidRDefault="00483B6A" w:rsidP="00210384">
            <w:pPr>
              <w:spacing w:before="60" w:after="60" w:line="240" w:lineRule="auto"/>
              <w:ind w:right="-360"/>
              <w:contextualSpacing/>
            </w:pPr>
            <w:r w:rsidRPr="002514A3">
              <w:t>FIELD</w:t>
            </w:r>
          </w:p>
        </w:tc>
        <w:tc>
          <w:tcPr>
            <w:tcW w:w="1260" w:type="dxa"/>
          </w:tcPr>
          <w:p w14:paraId="5C044C1A" w14:textId="77777777" w:rsidR="00483B6A" w:rsidRPr="002514A3" w:rsidRDefault="00483B6A" w:rsidP="00210384">
            <w:pPr>
              <w:spacing w:before="60" w:after="60" w:line="240" w:lineRule="auto"/>
              <w:ind w:right="-360"/>
              <w:contextualSpacing/>
            </w:pPr>
            <w:r w:rsidRPr="002514A3">
              <w:t>Required</w:t>
            </w:r>
          </w:p>
        </w:tc>
        <w:tc>
          <w:tcPr>
            <w:tcW w:w="1980" w:type="dxa"/>
          </w:tcPr>
          <w:p w14:paraId="2BE86AB9" w14:textId="77777777" w:rsidR="00483B6A" w:rsidRPr="002514A3" w:rsidRDefault="00483B6A" w:rsidP="00210384">
            <w:pPr>
              <w:spacing w:before="60" w:after="60" w:line="240" w:lineRule="auto"/>
              <w:ind w:right="-360"/>
              <w:contextualSpacing/>
            </w:pPr>
            <w:r>
              <w:t>Pass-by-Value</w:t>
            </w:r>
          </w:p>
        </w:tc>
        <w:tc>
          <w:tcPr>
            <w:tcW w:w="6210" w:type="dxa"/>
          </w:tcPr>
          <w:p w14:paraId="0E52F68E" w14:textId="77777777" w:rsidR="00483B6A" w:rsidRPr="002514A3" w:rsidRDefault="00483B6A" w:rsidP="00DF2CD4">
            <w:pPr>
              <w:spacing w:before="60" w:after="60" w:line="240" w:lineRule="auto"/>
              <w:ind w:right="-360"/>
              <w:contextualSpacing/>
            </w:pPr>
            <w:r w:rsidRPr="002514A3">
              <w:t xml:space="preserve">The sequence </w:t>
            </w:r>
            <w:r w:rsidR="00DF2CD4">
              <w:t>number</w:t>
            </w:r>
            <w:r w:rsidRPr="002514A3">
              <w:t xml:space="preserve"> of the field.</w:t>
            </w:r>
          </w:p>
        </w:tc>
      </w:tr>
      <w:tr w:rsidR="00483B6A" w:rsidRPr="002514A3" w14:paraId="01CE3326" w14:textId="77777777" w:rsidTr="00777729">
        <w:tc>
          <w:tcPr>
            <w:tcW w:w="1080" w:type="dxa"/>
          </w:tcPr>
          <w:p w14:paraId="099B95CD" w14:textId="77777777" w:rsidR="00483B6A" w:rsidRPr="002514A3" w:rsidRDefault="00483B6A" w:rsidP="00210384">
            <w:pPr>
              <w:spacing w:before="60" w:after="60" w:line="240" w:lineRule="auto"/>
              <w:ind w:right="-360"/>
              <w:contextualSpacing/>
            </w:pPr>
            <w:r w:rsidRPr="002514A3">
              <w:t>COMP</w:t>
            </w:r>
          </w:p>
        </w:tc>
        <w:tc>
          <w:tcPr>
            <w:tcW w:w="1260" w:type="dxa"/>
          </w:tcPr>
          <w:p w14:paraId="30CE824F" w14:textId="77777777" w:rsidR="00483B6A" w:rsidRPr="002514A3" w:rsidRDefault="00483B6A" w:rsidP="00210384">
            <w:pPr>
              <w:spacing w:before="60" w:after="60" w:line="240" w:lineRule="auto"/>
              <w:ind w:right="-360"/>
              <w:contextualSpacing/>
            </w:pPr>
            <w:r w:rsidRPr="002514A3">
              <w:t>Optional</w:t>
            </w:r>
          </w:p>
        </w:tc>
        <w:tc>
          <w:tcPr>
            <w:tcW w:w="1980" w:type="dxa"/>
          </w:tcPr>
          <w:p w14:paraId="7D69EA4F" w14:textId="77777777" w:rsidR="00483B6A" w:rsidRPr="002514A3" w:rsidRDefault="00483B6A" w:rsidP="00210384">
            <w:pPr>
              <w:spacing w:before="60" w:after="60" w:line="240" w:lineRule="auto"/>
              <w:ind w:right="-360"/>
              <w:contextualSpacing/>
            </w:pPr>
            <w:r>
              <w:t>Pass-by-Value</w:t>
            </w:r>
          </w:p>
        </w:tc>
        <w:tc>
          <w:tcPr>
            <w:tcW w:w="6210" w:type="dxa"/>
          </w:tcPr>
          <w:p w14:paraId="634EE231" w14:textId="77777777" w:rsidR="003113C5" w:rsidRDefault="003113C5" w:rsidP="00536F9A">
            <w:r w:rsidRPr="00353CF6">
              <w:t>If s</w:t>
            </w:r>
            <w:r>
              <w:t xml:space="preserve">pecified, the coded element is presumed to be a component </w:t>
            </w:r>
            <w:r w:rsidRPr="00353CF6">
              <w:t>value</w:t>
            </w:r>
            <w:r>
              <w:t xml:space="preserve"> with the parts as subcomponents.</w:t>
            </w:r>
          </w:p>
          <w:p w14:paraId="644857A0" w14:textId="77777777" w:rsidR="003113C5" w:rsidRDefault="003113C5" w:rsidP="00536F9A"/>
          <w:p w14:paraId="46568F8F" w14:textId="77777777" w:rsidR="00483B6A" w:rsidRPr="002514A3" w:rsidRDefault="003113C5" w:rsidP="00536F9A">
            <w:r>
              <w:t>If not specified, the parts are presumed to be components of the field.</w:t>
            </w:r>
          </w:p>
        </w:tc>
      </w:tr>
      <w:tr w:rsidR="00483B6A" w:rsidRPr="002514A3" w14:paraId="21730DFE" w14:textId="77777777" w:rsidTr="00777729">
        <w:tc>
          <w:tcPr>
            <w:tcW w:w="1080" w:type="dxa"/>
          </w:tcPr>
          <w:p w14:paraId="5E8CF63F" w14:textId="77777777" w:rsidR="00483B6A" w:rsidRPr="002514A3" w:rsidRDefault="00483B6A" w:rsidP="00210384">
            <w:pPr>
              <w:spacing w:before="60" w:after="60" w:line="240" w:lineRule="auto"/>
              <w:ind w:right="-360"/>
              <w:contextualSpacing/>
            </w:pPr>
            <w:r w:rsidRPr="002514A3">
              <w:t>REP</w:t>
            </w:r>
          </w:p>
        </w:tc>
        <w:tc>
          <w:tcPr>
            <w:tcW w:w="1260" w:type="dxa"/>
          </w:tcPr>
          <w:p w14:paraId="60CFA6A1" w14:textId="77777777" w:rsidR="00483B6A" w:rsidRPr="002514A3" w:rsidRDefault="00483B6A" w:rsidP="00210384">
            <w:pPr>
              <w:spacing w:before="60" w:after="60" w:line="240" w:lineRule="auto"/>
              <w:ind w:right="-360"/>
              <w:contextualSpacing/>
            </w:pPr>
            <w:r w:rsidRPr="002514A3">
              <w:t>Optional</w:t>
            </w:r>
          </w:p>
        </w:tc>
        <w:tc>
          <w:tcPr>
            <w:tcW w:w="1980" w:type="dxa"/>
          </w:tcPr>
          <w:p w14:paraId="193853DE" w14:textId="77777777" w:rsidR="00483B6A" w:rsidRPr="002514A3" w:rsidRDefault="00483B6A" w:rsidP="00210384">
            <w:pPr>
              <w:spacing w:before="60" w:after="60" w:line="240" w:lineRule="auto"/>
              <w:ind w:right="-360"/>
              <w:contextualSpacing/>
            </w:pPr>
            <w:r>
              <w:t>Pass-by-Value</w:t>
            </w:r>
          </w:p>
        </w:tc>
        <w:tc>
          <w:tcPr>
            <w:tcW w:w="6210" w:type="dxa"/>
          </w:tcPr>
          <w:p w14:paraId="20F63C46" w14:textId="77777777" w:rsidR="00483B6A" w:rsidRPr="002514A3" w:rsidRDefault="00483B6A" w:rsidP="00DF2CD4">
            <w:pPr>
              <w:spacing w:before="60" w:after="60" w:line="240" w:lineRule="auto"/>
              <w:ind w:right="-360"/>
              <w:contextualSpacing/>
            </w:pPr>
            <w:r w:rsidRPr="00353CF6">
              <w:t>The occurren</w:t>
            </w:r>
            <w:r>
              <w:t xml:space="preserve">ce </w:t>
            </w:r>
            <w:r w:rsidR="00DF2CD4">
              <w:t>number, which</w:t>
            </w:r>
            <w:r w:rsidR="003113C5">
              <w:t xml:space="preserve"> defaults to 1</w:t>
            </w:r>
            <w:r>
              <w:t xml:space="preserve">. For non-repeating </w:t>
            </w:r>
            <w:r w:rsidRPr="00353CF6">
              <w:t xml:space="preserve">fields, </w:t>
            </w:r>
            <w:r>
              <w:t>this parameter is not necessary.</w:t>
            </w:r>
          </w:p>
        </w:tc>
      </w:tr>
    </w:tbl>
    <w:p w14:paraId="55EC8477" w14:textId="77777777" w:rsidR="00483B6A" w:rsidRPr="001A7C39" w:rsidRDefault="00483B6A" w:rsidP="00210384">
      <w:pPr>
        <w:spacing w:line="240" w:lineRule="auto"/>
        <w:ind w:right="-360"/>
        <w:contextualSpacing/>
      </w:pPr>
    </w:p>
    <w:p w14:paraId="6DA2B619" w14:textId="77777777" w:rsidR="00483B6A" w:rsidRPr="001A7C39" w:rsidRDefault="00483B6A" w:rsidP="00210384">
      <w:pPr>
        <w:spacing w:line="240" w:lineRule="auto"/>
        <w:ind w:right="-360"/>
        <w:contextualSpacing/>
      </w:pPr>
      <w:r w:rsidRPr="001A7C39">
        <w:t xml:space="preserve">Output: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350"/>
        <w:gridCol w:w="1980"/>
        <w:gridCol w:w="6120"/>
      </w:tblGrid>
      <w:tr w:rsidR="00483B6A" w:rsidRPr="002514A3" w14:paraId="0A6646A6" w14:textId="77777777" w:rsidTr="00F003A3">
        <w:trPr>
          <w:trHeight w:val="450"/>
        </w:trPr>
        <w:tc>
          <w:tcPr>
            <w:tcW w:w="990" w:type="dxa"/>
          </w:tcPr>
          <w:p w14:paraId="1630DA5D" w14:textId="77777777" w:rsidR="00483B6A" w:rsidRPr="002514A3" w:rsidRDefault="00483B6A" w:rsidP="00210384">
            <w:pPr>
              <w:spacing w:before="60" w:after="60" w:line="240" w:lineRule="auto"/>
              <w:ind w:right="-360"/>
              <w:contextualSpacing/>
            </w:pPr>
            <w:r w:rsidRPr="002514A3">
              <w:lastRenderedPageBreak/>
              <w:t>SEG</w:t>
            </w:r>
          </w:p>
        </w:tc>
        <w:tc>
          <w:tcPr>
            <w:tcW w:w="1350" w:type="dxa"/>
          </w:tcPr>
          <w:p w14:paraId="6B35F03C" w14:textId="77777777" w:rsidR="00483B6A" w:rsidRPr="002514A3" w:rsidRDefault="00483B6A" w:rsidP="00210384">
            <w:pPr>
              <w:spacing w:before="60" w:after="60" w:line="240" w:lineRule="auto"/>
              <w:ind w:right="-360"/>
              <w:contextualSpacing/>
            </w:pPr>
            <w:r w:rsidRPr="002514A3">
              <w:t>Required</w:t>
            </w:r>
          </w:p>
        </w:tc>
        <w:tc>
          <w:tcPr>
            <w:tcW w:w="1980" w:type="dxa"/>
          </w:tcPr>
          <w:p w14:paraId="0F4E0E75" w14:textId="77777777" w:rsidR="00483B6A" w:rsidRPr="002514A3" w:rsidRDefault="00483B6A" w:rsidP="00210384">
            <w:pPr>
              <w:spacing w:before="60" w:after="60" w:line="240" w:lineRule="auto"/>
              <w:ind w:right="-360"/>
              <w:contextualSpacing/>
            </w:pPr>
            <w:r w:rsidRPr="002514A3">
              <w:t>Pass-by-Reference</w:t>
            </w:r>
          </w:p>
        </w:tc>
        <w:tc>
          <w:tcPr>
            <w:tcW w:w="6120" w:type="dxa"/>
          </w:tcPr>
          <w:p w14:paraId="408D5E45" w14:textId="77777777" w:rsidR="00483B6A" w:rsidRPr="002514A3" w:rsidRDefault="00483B6A" w:rsidP="00210384">
            <w:pPr>
              <w:spacing w:before="60" w:after="60" w:line="240" w:lineRule="auto"/>
              <w:ind w:right="-360"/>
              <w:contextualSpacing/>
            </w:pPr>
            <w:r w:rsidRPr="00353CF6">
              <w:t>The segment being built.</w:t>
            </w:r>
          </w:p>
        </w:tc>
      </w:tr>
    </w:tbl>
    <w:p w14:paraId="10B11005" w14:textId="77777777" w:rsidR="00483B6A" w:rsidRDefault="00483B6A" w:rsidP="00210384">
      <w:pPr>
        <w:spacing w:line="240" w:lineRule="auto"/>
        <w:ind w:right="-360"/>
        <w:contextualSpacing/>
      </w:pPr>
    </w:p>
    <w:p w14:paraId="73C04EC1" w14:textId="77777777" w:rsidR="00DF2CD4" w:rsidRDefault="00DF2CD4">
      <w:pPr>
        <w:widowControl/>
        <w:overflowPunct/>
        <w:autoSpaceDE/>
        <w:autoSpaceDN/>
        <w:adjustRightInd/>
        <w:spacing w:after="0" w:line="240" w:lineRule="auto"/>
        <w:textAlignment w:val="auto"/>
        <w:rPr>
          <w:rFonts w:ascii="Arial" w:hAnsi="Arial"/>
          <w:b/>
          <w:bCs/>
          <w:color w:val="000000"/>
          <w:sz w:val="24"/>
          <w:szCs w:val="24"/>
        </w:rPr>
      </w:pPr>
      <w:r>
        <w:br w:type="page"/>
      </w:r>
    </w:p>
    <w:p w14:paraId="339A3222" w14:textId="77777777" w:rsidR="00C947A5" w:rsidRDefault="0001733F" w:rsidP="00D10B13">
      <w:pPr>
        <w:pStyle w:val="Heading4"/>
        <w:tabs>
          <w:tab w:val="clear" w:pos="3672"/>
          <w:tab w:val="left" w:pos="1080"/>
        </w:tabs>
        <w:ind w:left="1080"/>
      </w:pPr>
      <w:bookmarkStart w:id="155" w:name="_Toc241910397"/>
      <w:r>
        <w:t>Set Coded Value w</w:t>
      </w:r>
      <w:r w:rsidR="00C947A5">
        <w:t>ith Exceptions</w:t>
      </w:r>
      <w:bookmarkEnd w:id="155"/>
    </w:p>
    <w:p w14:paraId="3D820B1B" w14:textId="77777777" w:rsidR="00C947A5" w:rsidRDefault="00C947A5" w:rsidP="00210384">
      <w:pPr>
        <w:spacing w:line="240" w:lineRule="auto"/>
        <w:ind w:right="-360"/>
        <w:contextualSpacing/>
      </w:pPr>
      <w:r w:rsidRPr="00DF2CD4">
        <w:rPr>
          <w:u w:val="single"/>
        </w:rPr>
        <w:t>Routine:</w:t>
      </w:r>
      <w:r w:rsidR="000D0CD6">
        <w:t xml:space="preserve"> </w:t>
      </w:r>
      <w:r w:rsidR="00C40E61">
        <w:tab/>
      </w:r>
      <w:r w:rsidRPr="00353CF6">
        <w:t>SETCWE^HLOAPI4(</w:t>
      </w:r>
      <w:r>
        <w:t>.</w:t>
      </w:r>
      <w:r w:rsidRPr="00353CF6">
        <w:t>SEG,</w:t>
      </w:r>
      <w:r>
        <w:t>.</w:t>
      </w:r>
      <w:r w:rsidR="003113C5">
        <w:t>VALUE,FIELD,COMP,REP)</w:t>
      </w:r>
    </w:p>
    <w:p w14:paraId="40F0F2F6" w14:textId="77777777" w:rsidR="003113C5" w:rsidRDefault="003113C5" w:rsidP="00210384">
      <w:pPr>
        <w:spacing w:line="240" w:lineRule="auto"/>
        <w:ind w:right="-360"/>
        <w:contextualSpacing/>
      </w:pPr>
    </w:p>
    <w:p w14:paraId="76A58D46" w14:textId="77777777" w:rsidR="00C40E61" w:rsidRDefault="00365624" w:rsidP="00210384">
      <w:pPr>
        <w:spacing w:line="240" w:lineRule="auto"/>
        <w:ind w:right="-360"/>
        <w:contextualSpacing/>
      </w:pPr>
      <w:r w:rsidRPr="00DF2CD4">
        <w:rPr>
          <w:u w:val="single"/>
        </w:rPr>
        <w:t>Description:</w:t>
      </w:r>
      <w:r>
        <w:t xml:space="preserve"> </w:t>
      </w:r>
      <w:r w:rsidR="00C40E61">
        <w:tab/>
      </w:r>
      <w:r>
        <w:t>Sets the</w:t>
      </w:r>
      <w:r w:rsidR="003113C5">
        <w:t xml:space="preserve"> CWE data type (Coded Value with Exceptions) into a segment at the specified </w:t>
      </w:r>
    </w:p>
    <w:p w14:paraId="4829A254" w14:textId="77777777" w:rsidR="003113C5" w:rsidRPr="00353CF6" w:rsidRDefault="003113C5" w:rsidP="00314D0D">
      <w:pPr>
        <w:spacing w:line="240" w:lineRule="auto"/>
        <w:ind w:left="720" w:right="-360" w:firstLine="720"/>
        <w:contextualSpacing/>
      </w:pPr>
      <w:r>
        <w:t xml:space="preserve">location. </w:t>
      </w:r>
    </w:p>
    <w:p w14:paraId="00453993" w14:textId="77777777" w:rsidR="00F003A3" w:rsidRDefault="00F003A3" w:rsidP="00210384">
      <w:pPr>
        <w:spacing w:line="240" w:lineRule="auto"/>
        <w:ind w:right="-360"/>
        <w:contextualSpacing/>
      </w:pPr>
    </w:p>
    <w:p w14:paraId="7ABE73B2" w14:textId="77777777" w:rsidR="00C947A5" w:rsidRPr="00DF2CD4" w:rsidRDefault="00C947A5" w:rsidP="00210384">
      <w:pPr>
        <w:spacing w:line="240" w:lineRule="auto"/>
        <w:ind w:right="-360"/>
        <w:contextualSpacing/>
        <w:rPr>
          <w:u w:val="single"/>
        </w:rPr>
      </w:pPr>
      <w:r w:rsidRPr="00DF2CD4">
        <w:rPr>
          <w:u w:val="single"/>
        </w:rPr>
        <w:t>Input:</w:t>
      </w:r>
    </w:p>
    <w:p w14:paraId="776975D0" w14:textId="77777777" w:rsidR="00DF2CD4" w:rsidRPr="001A7C39" w:rsidRDefault="00DF2CD4"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350"/>
        <w:gridCol w:w="1350"/>
        <w:gridCol w:w="6750"/>
      </w:tblGrid>
      <w:tr w:rsidR="00C947A5" w:rsidRPr="002514A3" w14:paraId="56E8BB97" w14:textId="77777777" w:rsidTr="00F003A3">
        <w:tc>
          <w:tcPr>
            <w:tcW w:w="990" w:type="dxa"/>
          </w:tcPr>
          <w:p w14:paraId="23D9A86C" w14:textId="77777777" w:rsidR="00C947A5" w:rsidRPr="002514A3" w:rsidRDefault="00C947A5" w:rsidP="00210384">
            <w:pPr>
              <w:spacing w:before="60" w:after="60" w:line="240" w:lineRule="auto"/>
              <w:ind w:right="-360"/>
              <w:contextualSpacing/>
            </w:pPr>
            <w:r w:rsidRPr="002514A3">
              <w:t>SEG</w:t>
            </w:r>
          </w:p>
        </w:tc>
        <w:tc>
          <w:tcPr>
            <w:tcW w:w="1350" w:type="dxa"/>
          </w:tcPr>
          <w:p w14:paraId="701EF473" w14:textId="77777777" w:rsidR="00C947A5" w:rsidRPr="002514A3" w:rsidRDefault="00C947A5" w:rsidP="00210384">
            <w:pPr>
              <w:spacing w:before="60" w:after="60" w:line="240" w:lineRule="auto"/>
              <w:ind w:right="-360"/>
              <w:contextualSpacing/>
            </w:pPr>
            <w:r w:rsidRPr="002514A3">
              <w:t>Required</w:t>
            </w:r>
          </w:p>
        </w:tc>
        <w:tc>
          <w:tcPr>
            <w:tcW w:w="1350" w:type="dxa"/>
          </w:tcPr>
          <w:p w14:paraId="6E94C8F9" w14:textId="77777777" w:rsidR="00C947A5" w:rsidRPr="002514A3" w:rsidRDefault="00C947A5" w:rsidP="00314D0D">
            <w:r w:rsidRPr="002514A3">
              <w:t>Pass-by-Reference</w:t>
            </w:r>
          </w:p>
        </w:tc>
        <w:tc>
          <w:tcPr>
            <w:tcW w:w="6750" w:type="dxa"/>
          </w:tcPr>
          <w:p w14:paraId="5CEEF98F" w14:textId="77777777" w:rsidR="00C947A5" w:rsidRPr="002514A3" w:rsidRDefault="00C947A5" w:rsidP="00210384">
            <w:pPr>
              <w:spacing w:before="60" w:after="60" w:line="240" w:lineRule="auto"/>
              <w:ind w:right="-360"/>
              <w:contextualSpacing/>
            </w:pPr>
            <w:r>
              <w:t xml:space="preserve">The segment being </w:t>
            </w:r>
            <w:r w:rsidRPr="00353CF6">
              <w:t>built.</w:t>
            </w:r>
          </w:p>
        </w:tc>
      </w:tr>
      <w:tr w:rsidR="00C947A5" w:rsidRPr="002514A3" w14:paraId="6A148FB9" w14:textId="77777777" w:rsidTr="00F003A3">
        <w:tc>
          <w:tcPr>
            <w:tcW w:w="990" w:type="dxa"/>
          </w:tcPr>
          <w:p w14:paraId="39716520" w14:textId="77777777" w:rsidR="00C947A5" w:rsidRPr="002514A3" w:rsidRDefault="00C947A5" w:rsidP="00210384">
            <w:pPr>
              <w:spacing w:before="60" w:after="60" w:line="240" w:lineRule="auto"/>
              <w:ind w:right="-360"/>
              <w:contextualSpacing/>
            </w:pPr>
            <w:r w:rsidRPr="002514A3">
              <w:t>VALUE</w:t>
            </w:r>
          </w:p>
        </w:tc>
        <w:tc>
          <w:tcPr>
            <w:tcW w:w="1350" w:type="dxa"/>
          </w:tcPr>
          <w:p w14:paraId="4E414B39" w14:textId="77777777" w:rsidR="00C947A5" w:rsidRPr="002514A3" w:rsidRDefault="00C947A5" w:rsidP="00210384">
            <w:pPr>
              <w:spacing w:before="60" w:after="60" w:line="240" w:lineRule="auto"/>
              <w:ind w:right="-360"/>
              <w:contextualSpacing/>
            </w:pPr>
            <w:r w:rsidRPr="002514A3">
              <w:t>Required</w:t>
            </w:r>
          </w:p>
        </w:tc>
        <w:tc>
          <w:tcPr>
            <w:tcW w:w="1350" w:type="dxa"/>
          </w:tcPr>
          <w:p w14:paraId="39EFB84D" w14:textId="77777777" w:rsidR="00C947A5" w:rsidRPr="002514A3" w:rsidRDefault="00C947A5" w:rsidP="00314D0D">
            <w:r w:rsidRPr="002514A3">
              <w:t>Pass-by- Reference</w:t>
            </w:r>
          </w:p>
        </w:tc>
        <w:tc>
          <w:tcPr>
            <w:tcW w:w="6750" w:type="dxa"/>
          </w:tcPr>
          <w:p w14:paraId="3C7E3FB5" w14:textId="77777777" w:rsidR="00C947A5" w:rsidRPr="00353CF6" w:rsidRDefault="00C947A5" w:rsidP="006700E7">
            <w:pPr>
              <w:spacing w:before="60" w:after="60" w:line="240" w:lineRule="auto"/>
              <w:contextualSpacing/>
            </w:pPr>
            <w:r w:rsidRPr="00353CF6">
              <w:t>These subscripts may be passed:</w:t>
            </w:r>
          </w:p>
          <w:p w14:paraId="525EE582" w14:textId="77777777" w:rsidR="00C947A5" w:rsidRPr="00353CF6" w:rsidRDefault="00C947A5" w:rsidP="00DF2CD4">
            <w:pPr>
              <w:pStyle w:val="ListBullet"/>
              <w:tabs>
                <w:tab w:val="clear" w:pos="1224"/>
                <w:tab w:val="num" w:pos="252"/>
              </w:tabs>
              <w:ind w:left="342"/>
            </w:pPr>
            <w:r w:rsidRPr="00353CF6">
              <w:t>"ID" - the identifier</w:t>
            </w:r>
          </w:p>
          <w:p w14:paraId="1D979581" w14:textId="77777777" w:rsidR="00C947A5" w:rsidRPr="00353CF6" w:rsidRDefault="00C947A5" w:rsidP="00DF2CD4">
            <w:pPr>
              <w:pStyle w:val="ListBullet"/>
              <w:tabs>
                <w:tab w:val="clear" w:pos="1224"/>
                <w:tab w:val="num" w:pos="252"/>
              </w:tabs>
              <w:ind w:left="342"/>
            </w:pPr>
            <w:r w:rsidRPr="00353CF6">
              <w:t>"TE</w:t>
            </w:r>
            <w:r w:rsidR="001B0E5D">
              <w:t>XT"</w:t>
            </w:r>
          </w:p>
          <w:p w14:paraId="5B4F3135" w14:textId="77777777" w:rsidR="00C947A5" w:rsidRPr="00353CF6" w:rsidRDefault="00C947A5" w:rsidP="00DF2CD4">
            <w:pPr>
              <w:pStyle w:val="ListBullet"/>
              <w:tabs>
                <w:tab w:val="clear" w:pos="1224"/>
                <w:tab w:val="num" w:pos="252"/>
              </w:tabs>
              <w:ind w:left="342"/>
            </w:pPr>
            <w:r w:rsidRPr="00353CF6">
              <w:t>"SYSTEM" - name of the code system</w:t>
            </w:r>
          </w:p>
          <w:p w14:paraId="081F92B4" w14:textId="77777777" w:rsidR="00C947A5" w:rsidRPr="00353CF6" w:rsidRDefault="00C947A5" w:rsidP="00DF2CD4">
            <w:pPr>
              <w:pStyle w:val="ListBullet"/>
              <w:tabs>
                <w:tab w:val="clear" w:pos="1224"/>
                <w:tab w:val="num" w:pos="252"/>
              </w:tabs>
              <w:ind w:left="342"/>
            </w:pPr>
            <w:r w:rsidRPr="00353CF6">
              <w:t>"ALTERNATE ID" - alternate identifier</w:t>
            </w:r>
          </w:p>
          <w:p w14:paraId="3E4BABB4" w14:textId="77777777" w:rsidR="00C947A5" w:rsidRPr="00353CF6" w:rsidRDefault="00C947A5" w:rsidP="00DF2CD4">
            <w:pPr>
              <w:pStyle w:val="ListBullet"/>
              <w:tabs>
                <w:tab w:val="clear" w:pos="1224"/>
                <w:tab w:val="num" w:pos="252"/>
              </w:tabs>
              <w:ind w:left="342"/>
            </w:pPr>
            <w:r w:rsidRPr="00353CF6">
              <w:t>"ALTERNATE TEXT"</w:t>
            </w:r>
          </w:p>
          <w:p w14:paraId="7806E796" w14:textId="77777777" w:rsidR="00C947A5" w:rsidRDefault="00C947A5" w:rsidP="00DF2CD4">
            <w:pPr>
              <w:pStyle w:val="ListBullet"/>
              <w:tabs>
                <w:tab w:val="clear" w:pos="1224"/>
                <w:tab w:val="num" w:pos="252"/>
              </w:tabs>
              <w:ind w:left="342"/>
            </w:pPr>
            <w:r w:rsidRPr="00353CF6">
              <w:t>"ALTERNATE SYSTEM" - name</w:t>
            </w:r>
            <w:r>
              <w:t xml:space="preserve"> of the alternate coding system</w:t>
            </w:r>
          </w:p>
          <w:p w14:paraId="3BEF6578" w14:textId="77777777" w:rsidR="00C947A5" w:rsidRPr="002514A3" w:rsidRDefault="00C947A5" w:rsidP="00DF2CD4">
            <w:pPr>
              <w:pStyle w:val="ListBullet"/>
              <w:tabs>
                <w:tab w:val="clear" w:pos="1224"/>
                <w:tab w:val="num" w:pos="252"/>
              </w:tabs>
              <w:ind w:left="342"/>
            </w:pPr>
            <w:r w:rsidRPr="00353CF6">
              <w:t>"ORIGINAL TEXT"</w:t>
            </w:r>
          </w:p>
        </w:tc>
      </w:tr>
      <w:tr w:rsidR="00C947A5" w:rsidRPr="002514A3" w14:paraId="4510562A" w14:textId="77777777" w:rsidTr="00F003A3">
        <w:tc>
          <w:tcPr>
            <w:tcW w:w="990" w:type="dxa"/>
          </w:tcPr>
          <w:p w14:paraId="31DA91F6" w14:textId="77777777" w:rsidR="00C947A5" w:rsidRPr="002514A3" w:rsidRDefault="00C947A5" w:rsidP="00210384">
            <w:pPr>
              <w:spacing w:before="60" w:after="60" w:line="240" w:lineRule="auto"/>
              <w:ind w:right="-360"/>
              <w:contextualSpacing/>
            </w:pPr>
            <w:r w:rsidRPr="002514A3">
              <w:t>FIELD</w:t>
            </w:r>
          </w:p>
        </w:tc>
        <w:tc>
          <w:tcPr>
            <w:tcW w:w="1350" w:type="dxa"/>
          </w:tcPr>
          <w:p w14:paraId="291E5778" w14:textId="77777777" w:rsidR="00C947A5" w:rsidRPr="002514A3" w:rsidRDefault="00C947A5" w:rsidP="00210384">
            <w:pPr>
              <w:spacing w:before="60" w:after="60" w:line="240" w:lineRule="auto"/>
              <w:ind w:right="-360"/>
              <w:contextualSpacing/>
            </w:pPr>
            <w:r w:rsidRPr="002514A3">
              <w:t>Required</w:t>
            </w:r>
          </w:p>
        </w:tc>
        <w:tc>
          <w:tcPr>
            <w:tcW w:w="1350" w:type="dxa"/>
          </w:tcPr>
          <w:p w14:paraId="0C0E6CEA" w14:textId="77777777" w:rsidR="00C947A5" w:rsidRPr="002514A3" w:rsidRDefault="00C947A5" w:rsidP="00314D0D">
            <w:r>
              <w:t>Pass-by-Value</w:t>
            </w:r>
          </w:p>
        </w:tc>
        <w:tc>
          <w:tcPr>
            <w:tcW w:w="6750" w:type="dxa"/>
          </w:tcPr>
          <w:p w14:paraId="20750A14" w14:textId="77777777" w:rsidR="00C947A5" w:rsidRPr="002514A3" w:rsidRDefault="00C947A5" w:rsidP="00DF2CD4">
            <w:r w:rsidRPr="002514A3">
              <w:t xml:space="preserve">The sequence </w:t>
            </w:r>
            <w:r w:rsidR="00DF2CD4">
              <w:t>number</w:t>
            </w:r>
            <w:r w:rsidRPr="002514A3">
              <w:t xml:space="preserve"> of the field.</w:t>
            </w:r>
          </w:p>
        </w:tc>
      </w:tr>
      <w:tr w:rsidR="00C947A5" w:rsidRPr="002514A3" w14:paraId="408BB17A" w14:textId="77777777" w:rsidTr="00F003A3">
        <w:tc>
          <w:tcPr>
            <w:tcW w:w="990" w:type="dxa"/>
          </w:tcPr>
          <w:p w14:paraId="1EC66C3E" w14:textId="77777777" w:rsidR="00C947A5" w:rsidRPr="002514A3" w:rsidRDefault="00C947A5" w:rsidP="00210384">
            <w:pPr>
              <w:spacing w:before="60" w:after="60" w:line="240" w:lineRule="auto"/>
              <w:ind w:right="-360"/>
              <w:contextualSpacing/>
            </w:pPr>
            <w:r w:rsidRPr="002514A3">
              <w:t>COMP</w:t>
            </w:r>
          </w:p>
        </w:tc>
        <w:tc>
          <w:tcPr>
            <w:tcW w:w="1350" w:type="dxa"/>
          </w:tcPr>
          <w:p w14:paraId="3D3337FA" w14:textId="77777777" w:rsidR="00C947A5" w:rsidRPr="002514A3" w:rsidRDefault="00C947A5" w:rsidP="00210384">
            <w:pPr>
              <w:spacing w:before="60" w:after="60" w:line="240" w:lineRule="auto"/>
              <w:ind w:right="-360"/>
              <w:contextualSpacing/>
            </w:pPr>
            <w:r w:rsidRPr="002514A3">
              <w:t>Optional</w:t>
            </w:r>
          </w:p>
        </w:tc>
        <w:tc>
          <w:tcPr>
            <w:tcW w:w="1350" w:type="dxa"/>
          </w:tcPr>
          <w:p w14:paraId="70F74729" w14:textId="77777777" w:rsidR="00C947A5" w:rsidRPr="002514A3" w:rsidRDefault="00C947A5" w:rsidP="00314D0D">
            <w:r>
              <w:t>Pass-by-Value</w:t>
            </w:r>
          </w:p>
        </w:tc>
        <w:tc>
          <w:tcPr>
            <w:tcW w:w="6750" w:type="dxa"/>
          </w:tcPr>
          <w:p w14:paraId="5971EBD3" w14:textId="77777777" w:rsidR="003113C5" w:rsidRDefault="003113C5" w:rsidP="00314D0D">
            <w:r w:rsidRPr="00353CF6">
              <w:t>If s</w:t>
            </w:r>
            <w:r>
              <w:t xml:space="preserve">pecified, the coded value is presumed to be a component </w:t>
            </w:r>
            <w:r w:rsidRPr="00353CF6">
              <w:t>value</w:t>
            </w:r>
            <w:r>
              <w:t xml:space="preserve"> with the parts as subcomponents.</w:t>
            </w:r>
          </w:p>
          <w:p w14:paraId="0270E848" w14:textId="77777777" w:rsidR="00C947A5" w:rsidRPr="002514A3" w:rsidRDefault="003113C5" w:rsidP="00314D0D">
            <w:r>
              <w:t>If not specified, the parts are presumed to be components of the field.</w:t>
            </w:r>
          </w:p>
        </w:tc>
      </w:tr>
      <w:tr w:rsidR="00C947A5" w:rsidRPr="002514A3" w14:paraId="1B168424" w14:textId="77777777" w:rsidTr="00F003A3">
        <w:tc>
          <w:tcPr>
            <w:tcW w:w="990" w:type="dxa"/>
          </w:tcPr>
          <w:p w14:paraId="4A246C50" w14:textId="77777777" w:rsidR="00C947A5" w:rsidRPr="002514A3" w:rsidRDefault="00C947A5" w:rsidP="00210384">
            <w:pPr>
              <w:spacing w:before="60" w:after="60" w:line="240" w:lineRule="auto"/>
              <w:ind w:right="-360"/>
              <w:contextualSpacing/>
            </w:pPr>
            <w:r w:rsidRPr="002514A3">
              <w:t>REP</w:t>
            </w:r>
          </w:p>
        </w:tc>
        <w:tc>
          <w:tcPr>
            <w:tcW w:w="1350" w:type="dxa"/>
          </w:tcPr>
          <w:p w14:paraId="725C257B" w14:textId="77777777" w:rsidR="00C947A5" w:rsidRPr="002514A3" w:rsidRDefault="00C947A5" w:rsidP="00210384">
            <w:pPr>
              <w:spacing w:before="60" w:after="60" w:line="240" w:lineRule="auto"/>
              <w:ind w:right="-360"/>
              <w:contextualSpacing/>
            </w:pPr>
            <w:r w:rsidRPr="002514A3">
              <w:t>Optional</w:t>
            </w:r>
          </w:p>
        </w:tc>
        <w:tc>
          <w:tcPr>
            <w:tcW w:w="1350" w:type="dxa"/>
          </w:tcPr>
          <w:p w14:paraId="5416D984" w14:textId="77777777" w:rsidR="00C947A5" w:rsidRPr="002514A3" w:rsidRDefault="00C947A5" w:rsidP="00314D0D">
            <w:r>
              <w:t>Pass-by-Value</w:t>
            </w:r>
          </w:p>
        </w:tc>
        <w:tc>
          <w:tcPr>
            <w:tcW w:w="6750" w:type="dxa"/>
          </w:tcPr>
          <w:p w14:paraId="0BA38448" w14:textId="77777777" w:rsidR="00C947A5" w:rsidRPr="002514A3" w:rsidRDefault="00C947A5" w:rsidP="00DF2CD4">
            <w:r w:rsidRPr="00353CF6">
              <w:t>The occurren</w:t>
            </w:r>
            <w:r>
              <w:t xml:space="preserve">ce </w:t>
            </w:r>
            <w:r w:rsidR="00DF2CD4">
              <w:t>number,</w:t>
            </w:r>
            <w:r w:rsidR="003113C5">
              <w:t xml:space="preserve"> </w:t>
            </w:r>
            <w:r w:rsidR="00DF2CD4">
              <w:t xml:space="preserve">which </w:t>
            </w:r>
            <w:r w:rsidR="003113C5">
              <w:t>defaults to 1</w:t>
            </w:r>
            <w:r>
              <w:t xml:space="preserve">. For non-repeating </w:t>
            </w:r>
            <w:r w:rsidRPr="00353CF6">
              <w:t xml:space="preserve">fields, </w:t>
            </w:r>
            <w:r>
              <w:t>this parameter is not necessary.</w:t>
            </w:r>
          </w:p>
        </w:tc>
      </w:tr>
    </w:tbl>
    <w:p w14:paraId="49D82594" w14:textId="77777777" w:rsidR="00C947A5" w:rsidRPr="001A7C39" w:rsidRDefault="00C947A5" w:rsidP="00210384">
      <w:pPr>
        <w:spacing w:line="240" w:lineRule="auto"/>
        <w:ind w:right="-360"/>
        <w:contextualSpacing/>
      </w:pPr>
    </w:p>
    <w:p w14:paraId="04268A11" w14:textId="77777777" w:rsidR="00C947A5" w:rsidRPr="001A7C39" w:rsidRDefault="00C947A5" w:rsidP="00210384">
      <w:pPr>
        <w:spacing w:line="240" w:lineRule="auto"/>
        <w:ind w:right="-360"/>
        <w:contextualSpacing/>
      </w:pPr>
      <w:r w:rsidRPr="001A7C39">
        <w:t xml:space="preserve">Output: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260"/>
        <w:gridCol w:w="1980"/>
        <w:gridCol w:w="6570"/>
      </w:tblGrid>
      <w:tr w:rsidR="00C947A5" w:rsidRPr="002514A3" w14:paraId="2EF855B4" w14:textId="77777777" w:rsidTr="00314D0D">
        <w:tc>
          <w:tcPr>
            <w:tcW w:w="990" w:type="dxa"/>
          </w:tcPr>
          <w:p w14:paraId="558B65D9" w14:textId="77777777" w:rsidR="00C947A5" w:rsidRPr="002514A3" w:rsidRDefault="00C947A5" w:rsidP="00210384">
            <w:pPr>
              <w:spacing w:before="60" w:after="60" w:line="240" w:lineRule="auto"/>
              <w:ind w:right="-360"/>
              <w:contextualSpacing/>
            </w:pPr>
            <w:r w:rsidRPr="002514A3">
              <w:t>SEG</w:t>
            </w:r>
          </w:p>
        </w:tc>
        <w:tc>
          <w:tcPr>
            <w:tcW w:w="1260" w:type="dxa"/>
          </w:tcPr>
          <w:p w14:paraId="5FCF0E19" w14:textId="77777777" w:rsidR="00C947A5" w:rsidRPr="002514A3" w:rsidRDefault="00C947A5" w:rsidP="00210384">
            <w:pPr>
              <w:spacing w:before="60" w:after="60" w:line="240" w:lineRule="auto"/>
              <w:ind w:right="-360"/>
              <w:contextualSpacing/>
            </w:pPr>
            <w:r w:rsidRPr="002514A3">
              <w:t>Required</w:t>
            </w:r>
          </w:p>
        </w:tc>
        <w:tc>
          <w:tcPr>
            <w:tcW w:w="1980" w:type="dxa"/>
          </w:tcPr>
          <w:p w14:paraId="255CADE0" w14:textId="77777777" w:rsidR="00C947A5" w:rsidRPr="002514A3" w:rsidRDefault="00C947A5" w:rsidP="00210384">
            <w:pPr>
              <w:spacing w:before="60" w:after="60" w:line="240" w:lineRule="auto"/>
              <w:ind w:right="-360"/>
              <w:contextualSpacing/>
            </w:pPr>
            <w:r w:rsidRPr="002514A3">
              <w:t>Pass-by-Reference</w:t>
            </w:r>
          </w:p>
        </w:tc>
        <w:tc>
          <w:tcPr>
            <w:tcW w:w="6570" w:type="dxa"/>
          </w:tcPr>
          <w:p w14:paraId="6F872737" w14:textId="77777777" w:rsidR="00C947A5" w:rsidRPr="002514A3" w:rsidRDefault="00C947A5" w:rsidP="00210384">
            <w:pPr>
              <w:spacing w:before="60" w:after="60" w:line="240" w:lineRule="auto"/>
              <w:ind w:right="-360"/>
              <w:contextualSpacing/>
            </w:pPr>
            <w:r w:rsidRPr="00353CF6">
              <w:t>The segment being built.</w:t>
            </w:r>
          </w:p>
        </w:tc>
      </w:tr>
    </w:tbl>
    <w:p w14:paraId="07FCA373" w14:textId="77777777" w:rsidR="001137F1" w:rsidRDefault="001137F1" w:rsidP="00ED3EBF"/>
    <w:p w14:paraId="02172A14" w14:textId="77777777" w:rsidR="0024455C" w:rsidRDefault="0024455C" w:rsidP="00D10B13">
      <w:pPr>
        <w:pStyle w:val="Heading4"/>
        <w:tabs>
          <w:tab w:val="clear" w:pos="3672"/>
          <w:tab w:val="left" w:pos="1080"/>
        </w:tabs>
        <w:ind w:left="1080"/>
      </w:pPr>
      <w:bookmarkStart w:id="156" w:name="_Toc241910398"/>
      <w:r>
        <w:t>Set Date</w:t>
      </w:r>
      <w:bookmarkEnd w:id="156"/>
    </w:p>
    <w:p w14:paraId="4DB5F6B0" w14:textId="77777777" w:rsidR="00C947A5" w:rsidRDefault="00C947A5" w:rsidP="00210384">
      <w:pPr>
        <w:spacing w:line="240" w:lineRule="auto"/>
        <w:ind w:right="-360"/>
        <w:contextualSpacing/>
      </w:pPr>
      <w:r w:rsidRPr="00E93467">
        <w:rPr>
          <w:u w:val="single"/>
        </w:rPr>
        <w:t>Routine:</w:t>
      </w:r>
      <w:r w:rsidRPr="00353CF6">
        <w:t xml:space="preserve"> </w:t>
      </w:r>
      <w:r w:rsidR="00C40E61">
        <w:tab/>
      </w:r>
      <w:r w:rsidRPr="00353CF6">
        <w:t xml:space="preserve"> SETDT^HLOAPI4(</w:t>
      </w:r>
      <w:r>
        <w:t>.</w:t>
      </w:r>
      <w:r w:rsidRPr="00353CF6">
        <w:t>SEG,</w:t>
      </w:r>
      <w:r>
        <w:t>.</w:t>
      </w:r>
      <w:r w:rsidRPr="00353CF6">
        <w:t>VALUE,FIELD,COMP,REP)</w:t>
      </w:r>
    </w:p>
    <w:p w14:paraId="58C5AB55" w14:textId="77777777" w:rsidR="003113C5" w:rsidRDefault="003113C5" w:rsidP="00210384">
      <w:pPr>
        <w:spacing w:line="240" w:lineRule="auto"/>
        <w:ind w:right="-360"/>
        <w:contextualSpacing/>
      </w:pPr>
    </w:p>
    <w:p w14:paraId="324AD437" w14:textId="77777777" w:rsidR="00C40E61" w:rsidRDefault="003113C5" w:rsidP="00210384">
      <w:pPr>
        <w:spacing w:line="240" w:lineRule="auto"/>
        <w:ind w:right="-360"/>
        <w:contextualSpacing/>
      </w:pPr>
      <w:r w:rsidRPr="00E93467">
        <w:rPr>
          <w:u w:val="single"/>
        </w:rPr>
        <w:t>Description:</w:t>
      </w:r>
      <w:r w:rsidR="00C40E61">
        <w:tab/>
      </w:r>
      <w:r>
        <w:t>Sets a DT data type (Date) in FileMan format into the segment at the specified location.</w:t>
      </w:r>
      <w:r w:rsidR="000D0CD6">
        <w:t xml:space="preserve"> </w:t>
      </w:r>
    </w:p>
    <w:p w14:paraId="7BBC10E0" w14:textId="77777777" w:rsidR="00C40E61" w:rsidRDefault="003113C5" w:rsidP="00314D0D">
      <w:pPr>
        <w:spacing w:line="240" w:lineRule="auto"/>
        <w:ind w:left="720" w:right="-360" w:firstLine="720"/>
        <w:contextualSpacing/>
      </w:pPr>
      <w:r>
        <w:t>The date is converted to HL7 format.</w:t>
      </w:r>
      <w:r w:rsidR="000D0CD6">
        <w:t xml:space="preserve"> </w:t>
      </w:r>
      <w:r w:rsidRPr="00353CF6">
        <w:t xml:space="preserve">The degree of precision may be optionally </w:t>
      </w:r>
    </w:p>
    <w:p w14:paraId="78E06BD7" w14:textId="77777777" w:rsidR="003113C5" w:rsidRDefault="003113C5" w:rsidP="00314D0D">
      <w:pPr>
        <w:spacing w:line="240" w:lineRule="auto"/>
        <w:ind w:left="720" w:right="-360" w:firstLine="720"/>
        <w:contextualSpacing/>
      </w:pPr>
      <w:r w:rsidRPr="00353CF6">
        <w:t>specified.</w:t>
      </w:r>
    </w:p>
    <w:p w14:paraId="54960AB8" w14:textId="77777777" w:rsidR="003113C5" w:rsidRPr="00353CF6" w:rsidRDefault="003113C5" w:rsidP="00210384">
      <w:pPr>
        <w:spacing w:line="240" w:lineRule="auto"/>
        <w:ind w:right="-360"/>
        <w:contextualSpacing/>
      </w:pPr>
    </w:p>
    <w:p w14:paraId="1B26192D" w14:textId="77777777" w:rsidR="00E93467" w:rsidRDefault="00E93467">
      <w:pPr>
        <w:widowControl/>
        <w:overflowPunct/>
        <w:autoSpaceDE/>
        <w:autoSpaceDN/>
        <w:adjustRightInd/>
        <w:spacing w:after="0" w:line="240" w:lineRule="auto"/>
        <w:textAlignment w:val="auto"/>
        <w:rPr>
          <w:u w:val="single"/>
        </w:rPr>
      </w:pPr>
      <w:r>
        <w:rPr>
          <w:u w:val="single"/>
        </w:rPr>
        <w:br w:type="page"/>
      </w:r>
    </w:p>
    <w:p w14:paraId="1FA08F25" w14:textId="77777777" w:rsidR="00C947A5" w:rsidRPr="00E93467" w:rsidRDefault="00C947A5" w:rsidP="00210384">
      <w:pPr>
        <w:spacing w:line="240" w:lineRule="auto"/>
        <w:ind w:right="-360"/>
        <w:contextualSpacing/>
        <w:rPr>
          <w:u w:val="single"/>
        </w:rPr>
      </w:pPr>
      <w:r w:rsidRPr="00E93467">
        <w:rPr>
          <w:u w:val="single"/>
        </w:rPr>
        <w:t>Input:</w:t>
      </w:r>
    </w:p>
    <w:p w14:paraId="6DA02FF7" w14:textId="77777777" w:rsidR="00E93467" w:rsidRPr="001A7C39" w:rsidRDefault="00E93467"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350"/>
        <w:gridCol w:w="1928"/>
        <w:gridCol w:w="6172"/>
      </w:tblGrid>
      <w:tr w:rsidR="00C947A5" w:rsidRPr="002514A3" w14:paraId="3DA9F412" w14:textId="77777777" w:rsidTr="00F003A3">
        <w:tc>
          <w:tcPr>
            <w:tcW w:w="990" w:type="dxa"/>
          </w:tcPr>
          <w:p w14:paraId="355D1968" w14:textId="77777777" w:rsidR="00C947A5" w:rsidRPr="002514A3" w:rsidRDefault="00C947A5" w:rsidP="00210384">
            <w:pPr>
              <w:spacing w:before="60" w:after="60" w:line="240" w:lineRule="auto"/>
              <w:ind w:right="-360"/>
              <w:contextualSpacing/>
            </w:pPr>
            <w:r w:rsidRPr="002514A3">
              <w:t>SEG</w:t>
            </w:r>
          </w:p>
        </w:tc>
        <w:tc>
          <w:tcPr>
            <w:tcW w:w="1350" w:type="dxa"/>
          </w:tcPr>
          <w:p w14:paraId="4FA47C3A" w14:textId="77777777" w:rsidR="00C947A5" w:rsidRPr="002514A3" w:rsidRDefault="00C947A5" w:rsidP="00210384">
            <w:pPr>
              <w:spacing w:before="60" w:after="60" w:line="240" w:lineRule="auto"/>
              <w:ind w:right="-360"/>
              <w:contextualSpacing/>
            </w:pPr>
            <w:r w:rsidRPr="002514A3">
              <w:t>Required</w:t>
            </w:r>
          </w:p>
        </w:tc>
        <w:tc>
          <w:tcPr>
            <w:tcW w:w="1928" w:type="dxa"/>
          </w:tcPr>
          <w:p w14:paraId="743EA7EA" w14:textId="77777777" w:rsidR="00C947A5" w:rsidRPr="002514A3" w:rsidRDefault="00C947A5" w:rsidP="00210384">
            <w:pPr>
              <w:spacing w:before="60" w:after="60" w:line="240" w:lineRule="auto"/>
              <w:ind w:right="-360"/>
              <w:contextualSpacing/>
            </w:pPr>
            <w:r w:rsidRPr="002514A3">
              <w:t>Pass-by-Reference</w:t>
            </w:r>
          </w:p>
        </w:tc>
        <w:tc>
          <w:tcPr>
            <w:tcW w:w="6172" w:type="dxa"/>
          </w:tcPr>
          <w:p w14:paraId="22BCBCF6" w14:textId="77777777" w:rsidR="00C947A5" w:rsidRPr="002514A3" w:rsidRDefault="0024455C" w:rsidP="00210384">
            <w:pPr>
              <w:spacing w:before="60" w:after="60" w:line="240" w:lineRule="auto"/>
              <w:ind w:right="-360"/>
              <w:contextualSpacing/>
            </w:pPr>
            <w:r>
              <w:t>The segment</w:t>
            </w:r>
            <w:r w:rsidR="00C947A5" w:rsidRPr="00353CF6">
              <w:t xml:space="preserve"> being built.</w:t>
            </w:r>
          </w:p>
        </w:tc>
      </w:tr>
      <w:tr w:rsidR="00C947A5" w:rsidRPr="002514A3" w14:paraId="645DAF55" w14:textId="77777777" w:rsidTr="00F003A3">
        <w:tc>
          <w:tcPr>
            <w:tcW w:w="990" w:type="dxa"/>
          </w:tcPr>
          <w:p w14:paraId="3C05340D" w14:textId="77777777" w:rsidR="00C947A5" w:rsidRPr="002514A3" w:rsidRDefault="00C947A5" w:rsidP="00210384">
            <w:pPr>
              <w:spacing w:before="60" w:after="60" w:line="240" w:lineRule="auto"/>
              <w:ind w:right="-360"/>
              <w:contextualSpacing/>
            </w:pPr>
            <w:r w:rsidRPr="002514A3">
              <w:t>VALUE</w:t>
            </w:r>
          </w:p>
        </w:tc>
        <w:tc>
          <w:tcPr>
            <w:tcW w:w="1350" w:type="dxa"/>
          </w:tcPr>
          <w:p w14:paraId="2EAAA493" w14:textId="77777777" w:rsidR="00C947A5" w:rsidRPr="002514A3" w:rsidRDefault="00C947A5" w:rsidP="00210384">
            <w:pPr>
              <w:spacing w:before="60" w:after="60" w:line="240" w:lineRule="auto"/>
              <w:ind w:right="-360"/>
              <w:contextualSpacing/>
            </w:pPr>
            <w:r w:rsidRPr="002514A3">
              <w:t>Required</w:t>
            </w:r>
          </w:p>
        </w:tc>
        <w:tc>
          <w:tcPr>
            <w:tcW w:w="1928" w:type="dxa"/>
          </w:tcPr>
          <w:p w14:paraId="63786AAD" w14:textId="77777777" w:rsidR="00C947A5" w:rsidRPr="002514A3" w:rsidRDefault="00C947A5" w:rsidP="00210384">
            <w:pPr>
              <w:spacing w:before="60" w:after="60" w:line="240" w:lineRule="auto"/>
              <w:ind w:right="-360"/>
              <w:contextualSpacing/>
            </w:pPr>
            <w:r>
              <w:t>Pass-by-Reference</w:t>
            </w:r>
          </w:p>
        </w:tc>
        <w:tc>
          <w:tcPr>
            <w:tcW w:w="6172" w:type="dxa"/>
          </w:tcPr>
          <w:p w14:paraId="1DA14F6F" w14:textId="77777777" w:rsidR="00C947A5" w:rsidRPr="00353CF6" w:rsidRDefault="00C947A5" w:rsidP="006700E7">
            <w:r w:rsidRPr="00353CF6">
              <w:t>The da</w:t>
            </w:r>
            <w:r>
              <w:t xml:space="preserve">te to be set into the segment. </w:t>
            </w:r>
            <w:r w:rsidRPr="00353CF6">
              <w:t>Optionally,</w:t>
            </w:r>
            <w:r>
              <w:t xml:space="preserve"> </w:t>
            </w:r>
            <w:r w:rsidRPr="00353CF6">
              <w:t>you may specify that the va</w:t>
            </w:r>
            <w:r>
              <w:t xml:space="preserve">lue should be rounded down to a </w:t>
            </w:r>
            <w:r w:rsidRPr="00353CF6">
              <w:t>particular precision by specifying this subscript:</w:t>
            </w:r>
          </w:p>
          <w:p w14:paraId="50710DF8" w14:textId="77777777" w:rsidR="00C947A5" w:rsidRPr="00353CF6" w:rsidRDefault="00C947A5" w:rsidP="006700E7">
            <w:r w:rsidRPr="00353CF6">
              <w:t>"PRECISION" (If needed, VALUE must be passed by reference.)</w:t>
            </w:r>
          </w:p>
          <w:p w14:paraId="1C31C939" w14:textId="77777777" w:rsidR="00C947A5" w:rsidRPr="00353CF6" w:rsidRDefault="00C947A5" w:rsidP="006700E7">
            <w:r w:rsidRPr="00353CF6">
              <w:t>Allowed values are:</w:t>
            </w:r>
          </w:p>
          <w:p w14:paraId="3D01594A" w14:textId="77777777" w:rsidR="00C947A5" w:rsidRPr="00353CF6" w:rsidRDefault="00C947A5" w:rsidP="00E93467">
            <w:pPr>
              <w:widowControl/>
              <w:numPr>
                <w:ilvl w:val="0"/>
                <w:numId w:val="52"/>
              </w:numPr>
              <w:tabs>
                <w:tab w:val="clear" w:pos="1090"/>
                <w:tab w:val="num" w:pos="394"/>
              </w:tabs>
              <w:overflowPunct/>
              <w:autoSpaceDE/>
              <w:autoSpaceDN/>
              <w:adjustRightInd/>
              <w:spacing w:line="240" w:lineRule="auto"/>
              <w:ind w:left="394" w:right="-360"/>
              <w:contextualSpacing/>
              <w:textAlignment w:val="auto"/>
            </w:pPr>
            <w:r w:rsidRPr="00353CF6">
              <w:t>"D" - day (default value)</w:t>
            </w:r>
          </w:p>
          <w:p w14:paraId="77CB2D98" w14:textId="77777777" w:rsidR="00C947A5" w:rsidRPr="00353CF6" w:rsidRDefault="00C947A5" w:rsidP="00E93467">
            <w:pPr>
              <w:widowControl/>
              <w:numPr>
                <w:ilvl w:val="0"/>
                <w:numId w:val="52"/>
              </w:numPr>
              <w:tabs>
                <w:tab w:val="clear" w:pos="1090"/>
                <w:tab w:val="num" w:pos="394"/>
              </w:tabs>
              <w:overflowPunct/>
              <w:autoSpaceDE/>
              <w:autoSpaceDN/>
              <w:adjustRightInd/>
              <w:spacing w:line="240" w:lineRule="auto"/>
              <w:ind w:left="394" w:right="-360"/>
              <w:contextualSpacing/>
              <w:textAlignment w:val="auto"/>
            </w:pPr>
            <w:r w:rsidRPr="00353CF6">
              <w:t>"L" - month</w:t>
            </w:r>
          </w:p>
          <w:p w14:paraId="48A10586" w14:textId="77777777" w:rsidR="00C947A5" w:rsidRPr="002514A3" w:rsidRDefault="00C947A5" w:rsidP="00E93467">
            <w:pPr>
              <w:widowControl/>
              <w:numPr>
                <w:ilvl w:val="0"/>
                <w:numId w:val="52"/>
              </w:numPr>
              <w:tabs>
                <w:tab w:val="clear" w:pos="1090"/>
                <w:tab w:val="num" w:pos="394"/>
              </w:tabs>
              <w:overflowPunct/>
              <w:autoSpaceDE/>
              <w:autoSpaceDN/>
              <w:adjustRightInd/>
              <w:spacing w:line="240" w:lineRule="auto"/>
              <w:ind w:left="394" w:right="-360"/>
              <w:contextualSpacing/>
              <w:textAlignment w:val="auto"/>
            </w:pPr>
            <w:r>
              <w:t>"Y" - year</w:t>
            </w:r>
          </w:p>
        </w:tc>
      </w:tr>
      <w:tr w:rsidR="00C947A5" w:rsidRPr="002514A3" w14:paraId="6A2FE53B" w14:textId="77777777" w:rsidTr="00F003A3">
        <w:tc>
          <w:tcPr>
            <w:tcW w:w="990" w:type="dxa"/>
          </w:tcPr>
          <w:p w14:paraId="791C3EEB" w14:textId="77777777" w:rsidR="00C947A5" w:rsidRPr="002514A3" w:rsidRDefault="00C947A5" w:rsidP="00210384">
            <w:pPr>
              <w:spacing w:before="60" w:after="60" w:line="240" w:lineRule="auto"/>
              <w:ind w:right="-360"/>
              <w:contextualSpacing/>
            </w:pPr>
            <w:r w:rsidRPr="002514A3">
              <w:t>FIELD</w:t>
            </w:r>
          </w:p>
        </w:tc>
        <w:tc>
          <w:tcPr>
            <w:tcW w:w="1350" w:type="dxa"/>
          </w:tcPr>
          <w:p w14:paraId="4BA6C4EA" w14:textId="77777777" w:rsidR="00C947A5" w:rsidRPr="002514A3" w:rsidRDefault="00C947A5" w:rsidP="00210384">
            <w:pPr>
              <w:spacing w:before="60" w:after="60" w:line="240" w:lineRule="auto"/>
              <w:ind w:right="-360"/>
              <w:contextualSpacing/>
            </w:pPr>
            <w:r w:rsidRPr="002514A3">
              <w:t>Required</w:t>
            </w:r>
          </w:p>
        </w:tc>
        <w:tc>
          <w:tcPr>
            <w:tcW w:w="1928" w:type="dxa"/>
          </w:tcPr>
          <w:p w14:paraId="57DD3579" w14:textId="77777777" w:rsidR="00C947A5" w:rsidRPr="002514A3" w:rsidRDefault="00C947A5" w:rsidP="00210384">
            <w:pPr>
              <w:spacing w:before="60" w:after="60" w:line="240" w:lineRule="auto"/>
              <w:ind w:right="-360"/>
              <w:contextualSpacing/>
            </w:pPr>
            <w:r>
              <w:t>Pass-by-Value</w:t>
            </w:r>
          </w:p>
        </w:tc>
        <w:tc>
          <w:tcPr>
            <w:tcW w:w="6172" w:type="dxa"/>
          </w:tcPr>
          <w:p w14:paraId="5C595572" w14:textId="77777777" w:rsidR="00C947A5" w:rsidRPr="002514A3" w:rsidRDefault="00C947A5" w:rsidP="00210384">
            <w:pPr>
              <w:spacing w:before="60" w:after="60" w:line="240" w:lineRule="auto"/>
              <w:ind w:right="-360"/>
              <w:contextualSpacing/>
            </w:pPr>
            <w:r w:rsidRPr="002514A3">
              <w:t>The sequence # of the field.</w:t>
            </w:r>
          </w:p>
        </w:tc>
      </w:tr>
      <w:tr w:rsidR="00C947A5" w:rsidRPr="002514A3" w14:paraId="002A59D8" w14:textId="77777777" w:rsidTr="00F003A3">
        <w:tc>
          <w:tcPr>
            <w:tcW w:w="990" w:type="dxa"/>
          </w:tcPr>
          <w:p w14:paraId="4A79FB13" w14:textId="77777777" w:rsidR="00C947A5" w:rsidRPr="002514A3" w:rsidRDefault="00C947A5" w:rsidP="00210384">
            <w:pPr>
              <w:spacing w:before="60" w:after="60" w:line="240" w:lineRule="auto"/>
              <w:ind w:right="-360"/>
              <w:contextualSpacing/>
            </w:pPr>
            <w:r w:rsidRPr="002514A3">
              <w:t>COMP</w:t>
            </w:r>
          </w:p>
        </w:tc>
        <w:tc>
          <w:tcPr>
            <w:tcW w:w="1350" w:type="dxa"/>
          </w:tcPr>
          <w:p w14:paraId="44A1DE4B" w14:textId="77777777" w:rsidR="00C947A5" w:rsidRPr="002514A3" w:rsidRDefault="00C947A5" w:rsidP="00210384">
            <w:pPr>
              <w:spacing w:before="60" w:after="60" w:line="240" w:lineRule="auto"/>
              <w:ind w:right="-360"/>
              <w:contextualSpacing/>
            </w:pPr>
            <w:r w:rsidRPr="002514A3">
              <w:t>Optional</w:t>
            </w:r>
          </w:p>
        </w:tc>
        <w:tc>
          <w:tcPr>
            <w:tcW w:w="1928" w:type="dxa"/>
          </w:tcPr>
          <w:p w14:paraId="10D9CDA6" w14:textId="77777777" w:rsidR="00C947A5" w:rsidRPr="002514A3" w:rsidRDefault="00C947A5" w:rsidP="00210384">
            <w:pPr>
              <w:spacing w:before="60" w:after="60" w:line="240" w:lineRule="auto"/>
              <w:ind w:right="-360"/>
              <w:contextualSpacing/>
            </w:pPr>
            <w:r>
              <w:t>Pass-by-Value</w:t>
            </w:r>
          </w:p>
        </w:tc>
        <w:tc>
          <w:tcPr>
            <w:tcW w:w="6172" w:type="dxa"/>
          </w:tcPr>
          <w:p w14:paraId="0EB30A16" w14:textId="77777777" w:rsidR="003113C5" w:rsidRDefault="003113C5" w:rsidP="006700E7">
            <w:r w:rsidRPr="00353CF6">
              <w:t>If s</w:t>
            </w:r>
            <w:r>
              <w:t xml:space="preserve">pecified, the date is presumed to be a component </w:t>
            </w:r>
            <w:r w:rsidRPr="00353CF6">
              <w:t>value</w:t>
            </w:r>
            <w:r>
              <w:t xml:space="preserve"> with the parts as subcomponents.</w:t>
            </w:r>
          </w:p>
          <w:p w14:paraId="0596AAFD" w14:textId="77777777" w:rsidR="00C947A5" w:rsidRPr="002514A3" w:rsidRDefault="003113C5" w:rsidP="006700E7">
            <w:r>
              <w:t>If not specified, the parts are presumed to be components of the field.</w:t>
            </w:r>
          </w:p>
        </w:tc>
      </w:tr>
      <w:tr w:rsidR="00C947A5" w:rsidRPr="002514A3" w14:paraId="50765559" w14:textId="77777777" w:rsidTr="00F003A3">
        <w:tc>
          <w:tcPr>
            <w:tcW w:w="990" w:type="dxa"/>
          </w:tcPr>
          <w:p w14:paraId="73C57434" w14:textId="77777777" w:rsidR="00C947A5" w:rsidRPr="002514A3" w:rsidRDefault="00C947A5" w:rsidP="00210384">
            <w:pPr>
              <w:spacing w:before="60" w:after="60" w:line="240" w:lineRule="auto"/>
              <w:ind w:right="-360"/>
              <w:contextualSpacing/>
            </w:pPr>
            <w:r w:rsidRPr="002514A3">
              <w:t>REP</w:t>
            </w:r>
          </w:p>
        </w:tc>
        <w:tc>
          <w:tcPr>
            <w:tcW w:w="1350" w:type="dxa"/>
          </w:tcPr>
          <w:p w14:paraId="7907ECB2" w14:textId="77777777" w:rsidR="00C947A5" w:rsidRPr="002514A3" w:rsidRDefault="00C947A5" w:rsidP="00210384">
            <w:pPr>
              <w:spacing w:before="60" w:after="60" w:line="240" w:lineRule="auto"/>
              <w:ind w:right="-360"/>
              <w:contextualSpacing/>
            </w:pPr>
            <w:r w:rsidRPr="002514A3">
              <w:t>Optional</w:t>
            </w:r>
          </w:p>
        </w:tc>
        <w:tc>
          <w:tcPr>
            <w:tcW w:w="1928" w:type="dxa"/>
          </w:tcPr>
          <w:p w14:paraId="40104FFE" w14:textId="77777777" w:rsidR="00C947A5" w:rsidRPr="002514A3" w:rsidRDefault="00C947A5" w:rsidP="00210384">
            <w:pPr>
              <w:spacing w:before="60" w:after="60" w:line="240" w:lineRule="auto"/>
              <w:ind w:right="-360"/>
              <w:contextualSpacing/>
            </w:pPr>
            <w:r>
              <w:t>Pass-by-Value</w:t>
            </w:r>
          </w:p>
        </w:tc>
        <w:tc>
          <w:tcPr>
            <w:tcW w:w="6172" w:type="dxa"/>
          </w:tcPr>
          <w:p w14:paraId="4CD98955" w14:textId="77777777" w:rsidR="00C947A5" w:rsidRPr="002514A3" w:rsidRDefault="00C947A5" w:rsidP="00210384">
            <w:pPr>
              <w:spacing w:before="60" w:after="60" w:line="240" w:lineRule="auto"/>
              <w:ind w:right="-360"/>
              <w:contextualSpacing/>
            </w:pPr>
            <w:r w:rsidRPr="00353CF6">
              <w:t>The occurren</w:t>
            </w:r>
            <w:r>
              <w:t>ce #</w:t>
            </w:r>
            <w:r w:rsidR="003113C5">
              <w:t>, defaults to 1</w:t>
            </w:r>
            <w:r>
              <w:t xml:space="preserve">. For non-repeating </w:t>
            </w:r>
            <w:r w:rsidRPr="00353CF6">
              <w:t xml:space="preserve">fields, </w:t>
            </w:r>
            <w:r>
              <w:t>this parameter is not necessary.</w:t>
            </w:r>
          </w:p>
        </w:tc>
      </w:tr>
    </w:tbl>
    <w:p w14:paraId="66B51E82" w14:textId="77777777" w:rsidR="00C947A5" w:rsidRPr="001A7C39" w:rsidRDefault="00C947A5" w:rsidP="00210384">
      <w:pPr>
        <w:spacing w:line="240" w:lineRule="auto"/>
        <w:ind w:right="-360"/>
        <w:contextualSpacing/>
      </w:pPr>
    </w:p>
    <w:p w14:paraId="4D603FA3" w14:textId="77777777" w:rsidR="00C947A5" w:rsidRPr="00E93467" w:rsidRDefault="00C947A5" w:rsidP="00210384">
      <w:pPr>
        <w:spacing w:line="240" w:lineRule="auto"/>
        <w:ind w:right="-360"/>
        <w:contextualSpacing/>
        <w:rPr>
          <w:u w:val="single"/>
        </w:rPr>
      </w:pPr>
      <w:r w:rsidRPr="00E93467">
        <w:rPr>
          <w:u w:val="single"/>
        </w:rPr>
        <w:t xml:space="preserve">Output: </w:t>
      </w:r>
    </w:p>
    <w:p w14:paraId="007624F7" w14:textId="77777777" w:rsidR="00E93467" w:rsidRPr="001A7C39" w:rsidRDefault="00E93467"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350"/>
        <w:gridCol w:w="1890"/>
        <w:gridCol w:w="6210"/>
      </w:tblGrid>
      <w:tr w:rsidR="00C947A5" w:rsidRPr="002514A3" w14:paraId="6212AF99" w14:textId="77777777" w:rsidTr="00F003A3">
        <w:tc>
          <w:tcPr>
            <w:tcW w:w="990" w:type="dxa"/>
          </w:tcPr>
          <w:p w14:paraId="4F74B58D" w14:textId="77777777" w:rsidR="00C947A5" w:rsidRPr="002514A3" w:rsidRDefault="00C947A5" w:rsidP="00210384">
            <w:pPr>
              <w:spacing w:before="60" w:after="60" w:line="240" w:lineRule="auto"/>
              <w:ind w:right="-360"/>
              <w:contextualSpacing/>
            </w:pPr>
            <w:r w:rsidRPr="002514A3">
              <w:t>SEG</w:t>
            </w:r>
          </w:p>
        </w:tc>
        <w:tc>
          <w:tcPr>
            <w:tcW w:w="1350" w:type="dxa"/>
          </w:tcPr>
          <w:p w14:paraId="4B65C74D" w14:textId="77777777" w:rsidR="00C947A5" w:rsidRPr="002514A3" w:rsidRDefault="00C947A5" w:rsidP="00210384">
            <w:pPr>
              <w:spacing w:before="60" w:after="60" w:line="240" w:lineRule="auto"/>
              <w:ind w:right="-360"/>
              <w:contextualSpacing/>
            </w:pPr>
            <w:r w:rsidRPr="002514A3">
              <w:t>Required</w:t>
            </w:r>
          </w:p>
        </w:tc>
        <w:tc>
          <w:tcPr>
            <w:tcW w:w="1890" w:type="dxa"/>
          </w:tcPr>
          <w:p w14:paraId="1A9BBB8D" w14:textId="77777777" w:rsidR="00C947A5" w:rsidRPr="002514A3" w:rsidRDefault="00C947A5" w:rsidP="00210384">
            <w:pPr>
              <w:spacing w:before="60" w:after="60" w:line="240" w:lineRule="auto"/>
              <w:ind w:right="-360"/>
              <w:contextualSpacing/>
            </w:pPr>
            <w:r w:rsidRPr="002514A3">
              <w:t>Pass-by-Reference</w:t>
            </w:r>
          </w:p>
        </w:tc>
        <w:tc>
          <w:tcPr>
            <w:tcW w:w="6210" w:type="dxa"/>
          </w:tcPr>
          <w:p w14:paraId="6376DD3F" w14:textId="77777777" w:rsidR="00C947A5" w:rsidRPr="002514A3" w:rsidRDefault="00C947A5" w:rsidP="00210384">
            <w:pPr>
              <w:spacing w:before="60" w:after="60" w:line="240" w:lineRule="auto"/>
              <w:ind w:right="-360"/>
              <w:contextualSpacing/>
            </w:pPr>
            <w:r w:rsidRPr="00353CF6">
              <w:t>The segment being built.</w:t>
            </w:r>
          </w:p>
        </w:tc>
      </w:tr>
    </w:tbl>
    <w:p w14:paraId="01E76823" w14:textId="77777777" w:rsidR="001137F1" w:rsidRDefault="001137F1" w:rsidP="00ED3EBF"/>
    <w:p w14:paraId="2592BB3E" w14:textId="77777777" w:rsidR="0024455C" w:rsidRDefault="0024455C" w:rsidP="00D10B13">
      <w:pPr>
        <w:pStyle w:val="Heading4"/>
        <w:tabs>
          <w:tab w:val="clear" w:pos="3672"/>
          <w:tab w:val="left" w:pos="1080"/>
        </w:tabs>
        <w:ind w:left="1080"/>
      </w:pPr>
      <w:bookmarkStart w:id="157" w:name="_Toc241910399"/>
      <w:r>
        <w:t>Set Hierarchic Designator</w:t>
      </w:r>
      <w:bookmarkEnd w:id="157"/>
    </w:p>
    <w:p w14:paraId="0925F9AB" w14:textId="77777777" w:rsidR="0024455C" w:rsidRDefault="0024455C" w:rsidP="00210384">
      <w:pPr>
        <w:spacing w:line="240" w:lineRule="auto"/>
        <w:ind w:right="-360"/>
        <w:contextualSpacing/>
      </w:pPr>
      <w:r w:rsidRPr="00E93467">
        <w:rPr>
          <w:u w:val="single"/>
        </w:rPr>
        <w:t xml:space="preserve">Routine </w:t>
      </w:r>
      <w:r w:rsidR="00C40E61">
        <w:tab/>
      </w:r>
      <w:r w:rsidRPr="00353CF6">
        <w:t xml:space="preserve"> SETHD^HLOAPI4(</w:t>
      </w:r>
      <w:r>
        <w:t>.</w:t>
      </w:r>
      <w:r w:rsidRPr="00353CF6">
        <w:t>SEG,</w:t>
      </w:r>
      <w:r>
        <w:t>.</w:t>
      </w:r>
      <w:r w:rsidRPr="00353CF6">
        <w:t>VALUE,FIELD,COMP,REP)</w:t>
      </w:r>
    </w:p>
    <w:p w14:paraId="10E7CBD2" w14:textId="77777777" w:rsidR="003113C5" w:rsidRDefault="003113C5" w:rsidP="00210384">
      <w:pPr>
        <w:spacing w:line="240" w:lineRule="auto"/>
        <w:ind w:right="-360"/>
        <w:contextualSpacing/>
      </w:pPr>
    </w:p>
    <w:p w14:paraId="278301B2" w14:textId="77777777" w:rsidR="0024455C" w:rsidRPr="000B4563" w:rsidRDefault="003113C5" w:rsidP="00210384">
      <w:pPr>
        <w:spacing w:line="240" w:lineRule="auto"/>
        <w:ind w:right="-360"/>
        <w:contextualSpacing/>
        <w:rPr>
          <w:bCs/>
        </w:rPr>
      </w:pPr>
      <w:r w:rsidRPr="00E93467">
        <w:rPr>
          <w:u w:val="single"/>
        </w:rPr>
        <w:t>Description:</w:t>
      </w:r>
      <w:r>
        <w:t xml:space="preserve"> </w:t>
      </w:r>
      <w:r w:rsidR="00C40E61">
        <w:tab/>
      </w:r>
      <w:r>
        <w:rPr>
          <w:bCs/>
        </w:rPr>
        <w:t>S</w:t>
      </w:r>
      <w:r w:rsidR="00365624">
        <w:t>ets the</w:t>
      </w:r>
      <w:r w:rsidR="00C40E61">
        <w:t xml:space="preserve"> HD data type (</w:t>
      </w:r>
      <w:r w:rsidRPr="00353CF6">
        <w:t>Hierarchic De</w:t>
      </w:r>
      <w:r>
        <w:t>signator) into the segment at the specified location</w:t>
      </w:r>
      <w:r w:rsidR="00C40E61">
        <w:t>.</w:t>
      </w:r>
    </w:p>
    <w:p w14:paraId="67E4CB4D" w14:textId="77777777" w:rsidR="00A131C3" w:rsidRDefault="00A131C3" w:rsidP="00210384">
      <w:pPr>
        <w:spacing w:line="240" w:lineRule="auto"/>
        <w:ind w:right="-360"/>
        <w:contextualSpacing/>
      </w:pPr>
    </w:p>
    <w:p w14:paraId="4F58274F" w14:textId="77777777" w:rsidR="0024455C" w:rsidRPr="00E93467" w:rsidRDefault="0024455C" w:rsidP="00210384">
      <w:pPr>
        <w:spacing w:line="240" w:lineRule="auto"/>
        <w:ind w:right="-360"/>
        <w:contextualSpacing/>
        <w:rPr>
          <w:u w:val="single"/>
        </w:rPr>
      </w:pPr>
      <w:r w:rsidRPr="00E93467">
        <w:rPr>
          <w:u w:val="single"/>
        </w:rPr>
        <w:t>Input:</w:t>
      </w:r>
    </w:p>
    <w:p w14:paraId="03E8CF7B" w14:textId="77777777" w:rsidR="00E93467" w:rsidRPr="001A7C39" w:rsidRDefault="00E93467" w:rsidP="00210384">
      <w:pPr>
        <w:spacing w:line="240" w:lineRule="auto"/>
        <w:ind w:right="-360"/>
        <w:contextualSpacing/>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080"/>
        <w:gridCol w:w="1738"/>
        <w:gridCol w:w="6542"/>
      </w:tblGrid>
      <w:tr w:rsidR="0024455C" w:rsidRPr="002514A3" w14:paraId="36A757B2" w14:textId="77777777" w:rsidTr="00F003A3">
        <w:tc>
          <w:tcPr>
            <w:tcW w:w="990" w:type="dxa"/>
          </w:tcPr>
          <w:p w14:paraId="156C43A1" w14:textId="77777777" w:rsidR="0024455C" w:rsidRPr="002514A3" w:rsidRDefault="0024455C" w:rsidP="00210384">
            <w:pPr>
              <w:spacing w:before="60" w:after="60" w:line="240" w:lineRule="auto"/>
              <w:ind w:right="-360"/>
              <w:contextualSpacing/>
            </w:pPr>
            <w:r w:rsidRPr="002514A3">
              <w:t>SEG</w:t>
            </w:r>
          </w:p>
        </w:tc>
        <w:tc>
          <w:tcPr>
            <w:tcW w:w="1080" w:type="dxa"/>
          </w:tcPr>
          <w:p w14:paraId="756B35D3" w14:textId="77777777" w:rsidR="0024455C" w:rsidRPr="002514A3" w:rsidRDefault="0024455C" w:rsidP="00210384">
            <w:pPr>
              <w:spacing w:before="60" w:after="60" w:line="240" w:lineRule="auto"/>
              <w:ind w:right="-360"/>
              <w:contextualSpacing/>
            </w:pPr>
            <w:r w:rsidRPr="002514A3">
              <w:t>Required</w:t>
            </w:r>
          </w:p>
        </w:tc>
        <w:tc>
          <w:tcPr>
            <w:tcW w:w="1738" w:type="dxa"/>
          </w:tcPr>
          <w:p w14:paraId="2CFCE4A7" w14:textId="77777777" w:rsidR="0024455C" w:rsidRPr="002514A3" w:rsidRDefault="0024455C" w:rsidP="00210384">
            <w:pPr>
              <w:spacing w:before="60" w:after="60" w:line="240" w:lineRule="auto"/>
              <w:ind w:right="-360"/>
              <w:contextualSpacing/>
            </w:pPr>
            <w:r w:rsidRPr="002514A3">
              <w:t>Pass-by-Reference</w:t>
            </w:r>
          </w:p>
        </w:tc>
        <w:tc>
          <w:tcPr>
            <w:tcW w:w="6542" w:type="dxa"/>
          </w:tcPr>
          <w:p w14:paraId="7CDC9E06" w14:textId="77777777" w:rsidR="0024455C" w:rsidRPr="002514A3" w:rsidRDefault="0024455C" w:rsidP="00210384">
            <w:pPr>
              <w:spacing w:before="60" w:after="60" w:line="240" w:lineRule="auto"/>
              <w:ind w:right="-360"/>
              <w:contextualSpacing/>
            </w:pPr>
            <w:r>
              <w:t xml:space="preserve">The segment being </w:t>
            </w:r>
            <w:r w:rsidRPr="00353CF6">
              <w:t>built</w:t>
            </w:r>
            <w:r>
              <w:t>.</w:t>
            </w:r>
          </w:p>
        </w:tc>
      </w:tr>
      <w:tr w:rsidR="0024455C" w:rsidRPr="002514A3" w14:paraId="44F7CD44" w14:textId="77777777" w:rsidTr="00F003A3">
        <w:tc>
          <w:tcPr>
            <w:tcW w:w="990" w:type="dxa"/>
          </w:tcPr>
          <w:p w14:paraId="4CDC29E5" w14:textId="77777777" w:rsidR="0024455C" w:rsidRPr="002514A3" w:rsidRDefault="0024455C" w:rsidP="00210384">
            <w:pPr>
              <w:spacing w:before="60" w:after="60" w:line="240" w:lineRule="auto"/>
              <w:ind w:right="-360"/>
              <w:contextualSpacing/>
            </w:pPr>
            <w:r w:rsidRPr="002514A3">
              <w:t>VALUE</w:t>
            </w:r>
          </w:p>
        </w:tc>
        <w:tc>
          <w:tcPr>
            <w:tcW w:w="1080" w:type="dxa"/>
          </w:tcPr>
          <w:p w14:paraId="3540150D" w14:textId="77777777" w:rsidR="0024455C" w:rsidRPr="002514A3" w:rsidRDefault="0024455C" w:rsidP="00210384">
            <w:pPr>
              <w:spacing w:before="60" w:after="60" w:line="240" w:lineRule="auto"/>
              <w:ind w:right="-360"/>
              <w:contextualSpacing/>
            </w:pPr>
            <w:r w:rsidRPr="002514A3">
              <w:t>Required</w:t>
            </w:r>
          </w:p>
        </w:tc>
        <w:tc>
          <w:tcPr>
            <w:tcW w:w="1738" w:type="dxa"/>
          </w:tcPr>
          <w:p w14:paraId="76746BE9" w14:textId="77777777" w:rsidR="0024455C" w:rsidRPr="002514A3" w:rsidRDefault="0024455C" w:rsidP="00210384">
            <w:pPr>
              <w:spacing w:before="60" w:after="60" w:line="240" w:lineRule="auto"/>
              <w:ind w:right="-360"/>
              <w:contextualSpacing/>
            </w:pPr>
            <w:r w:rsidRPr="002514A3">
              <w:t>Pass-by- Reference</w:t>
            </w:r>
          </w:p>
        </w:tc>
        <w:tc>
          <w:tcPr>
            <w:tcW w:w="6542" w:type="dxa"/>
          </w:tcPr>
          <w:p w14:paraId="6B5CC1D4" w14:textId="77777777" w:rsidR="0024455C" w:rsidRPr="00353CF6" w:rsidRDefault="0024455C" w:rsidP="00210384">
            <w:pPr>
              <w:spacing w:before="60" w:after="60" w:line="240" w:lineRule="auto"/>
              <w:ind w:right="-360"/>
              <w:contextualSpacing/>
            </w:pPr>
            <w:r w:rsidRPr="00353CF6">
              <w:t>These subscripts may be passed:</w:t>
            </w:r>
          </w:p>
          <w:p w14:paraId="6084C957" w14:textId="77777777" w:rsidR="0024455C" w:rsidRPr="00353CF6" w:rsidRDefault="0024455C" w:rsidP="00E93467">
            <w:pPr>
              <w:widowControl/>
              <w:numPr>
                <w:ilvl w:val="0"/>
                <w:numId w:val="52"/>
              </w:numPr>
              <w:tabs>
                <w:tab w:val="clear" w:pos="1090"/>
                <w:tab w:val="num" w:pos="314"/>
              </w:tabs>
              <w:overflowPunct/>
              <w:autoSpaceDE/>
              <w:autoSpaceDN/>
              <w:adjustRightInd/>
              <w:spacing w:line="240" w:lineRule="auto"/>
              <w:ind w:left="314" w:right="-360" w:hanging="314"/>
              <w:contextualSpacing/>
              <w:textAlignment w:val="auto"/>
            </w:pPr>
            <w:r w:rsidRPr="00353CF6">
              <w:t>"NAMESPACE ID"</w:t>
            </w:r>
          </w:p>
          <w:p w14:paraId="612CFB06" w14:textId="77777777" w:rsidR="0024455C" w:rsidRPr="00353CF6" w:rsidRDefault="0024455C" w:rsidP="00E93467">
            <w:pPr>
              <w:widowControl/>
              <w:numPr>
                <w:ilvl w:val="0"/>
                <w:numId w:val="52"/>
              </w:numPr>
              <w:tabs>
                <w:tab w:val="clear" w:pos="1090"/>
                <w:tab w:val="num" w:pos="314"/>
              </w:tabs>
              <w:overflowPunct/>
              <w:autoSpaceDE/>
              <w:autoSpaceDN/>
              <w:adjustRightInd/>
              <w:spacing w:line="240" w:lineRule="auto"/>
              <w:ind w:left="314" w:right="-360" w:hanging="314"/>
              <w:contextualSpacing/>
              <w:textAlignment w:val="auto"/>
            </w:pPr>
            <w:r w:rsidRPr="00353CF6">
              <w:t>"UNIVERSAL ID"</w:t>
            </w:r>
          </w:p>
          <w:p w14:paraId="15A70F04" w14:textId="77777777" w:rsidR="0024455C" w:rsidRPr="002514A3" w:rsidRDefault="0024455C" w:rsidP="00E93467">
            <w:pPr>
              <w:widowControl/>
              <w:numPr>
                <w:ilvl w:val="0"/>
                <w:numId w:val="52"/>
              </w:numPr>
              <w:tabs>
                <w:tab w:val="clear" w:pos="1090"/>
                <w:tab w:val="num" w:pos="314"/>
              </w:tabs>
              <w:overflowPunct/>
              <w:autoSpaceDE/>
              <w:autoSpaceDN/>
              <w:adjustRightInd/>
              <w:spacing w:line="240" w:lineRule="auto"/>
              <w:ind w:left="314" w:right="-360" w:hanging="314"/>
              <w:contextualSpacing/>
              <w:textAlignment w:val="auto"/>
            </w:pPr>
            <w:r>
              <w:t>"UNIVERSAL ID TYPE"</w:t>
            </w:r>
          </w:p>
        </w:tc>
      </w:tr>
      <w:tr w:rsidR="0024455C" w:rsidRPr="002514A3" w14:paraId="4ED05B94" w14:textId="77777777" w:rsidTr="00F003A3">
        <w:tc>
          <w:tcPr>
            <w:tcW w:w="990" w:type="dxa"/>
          </w:tcPr>
          <w:p w14:paraId="718A881C" w14:textId="77777777" w:rsidR="0024455C" w:rsidRPr="002514A3" w:rsidRDefault="0024455C" w:rsidP="00210384">
            <w:pPr>
              <w:spacing w:before="60" w:after="60" w:line="240" w:lineRule="auto"/>
              <w:ind w:right="-360"/>
              <w:contextualSpacing/>
            </w:pPr>
            <w:r w:rsidRPr="002514A3">
              <w:t>FIELD</w:t>
            </w:r>
          </w:p>
        </w:tc>
        <w:tc>
          <w:tcPr>
            <w:tcW w:w="1080" w:type="dxa"/>
          </w:tcPr>
          <w:p w14:paraId="6A949547" w14:textId="77777777" w:rsidR="0024455C" w:rsidRPr="002514A3" w:rsidRDefault="0024455C" w:rsidP="00210384">
            <w:pPr>
              <w:spacing w:before="60" w:after="60" w:line="240" w:lineRule="auto"/>
              <w:ind w:right="-360"/>
              <w:contextualSpacing/>
            </w:pPr>
            <w:r w:rsidRPr="002514A3">
              <w:t>Required</w:t>
            </w:r>
          </w:p>
        </w:tc>
        <w:tc>
          <w:tcPr>
            <w:tcW w:w="1738" w:type="dxa"/>
          </w:tcPr>
          <w:p w14:paraId="612FAF6A" w14:textId="77777777" w:rsidR="0024455C" w:rsidRPr="002514A3" w:rsidRDefault="0024455C" w:rsidP="00210384">
            <w:pPr>
              <w:spacing w:before="60" w:after="60" w:line="240" w:lineRule="auto"/>
              <w:ind w:right="-360"/>
              <w:contextualSpacing/>
            </w:pPr>
            <w:r>
              <w:t>Pass-by-Value</w:t>
            </w:r>
          </w:p>
        </w:tc>
        <w:tc>
          <w:tcPr>
            <w:tcW w:w="6542" w:type="dxa"/>
          </w:tcPr>
          <w:p w14:paraId="7D69618D" w14:textId="77777777" w:rsidR="0024455C" w:rsidRPr="002514A3" w:rsidRDefault="0024455C" w:rsidP="00210384">
            <w:pPr>
              <w:spacing w:before="60" w:after="60" w:line="240" w:lineRule="auto"/>
              <w:ind w:right="-360"/>
              <w:contextualSpacing/>
            </w:pPr>
            <w:r w:rsidRPr="002514A3">
              <w:t>The sequence # of the field.</w:t>
            </w:r>
          </w:p>
        </w:tc>
      </w:tr>
      <w:tr w:rsidR="0024455C" w:rsidRPr="002514A3" w14:paraId="18D78DEE" w14:textId="77777777" w:rsidTr="00F003A3">
        <w:tc>
          <w:tcPr>
            <w:tcW w:w="990" w:type="dxa"/>
          </w:tcPr>
          <w:p w14:paraId="2A561243" w14:textId="77777777" w:rsidR="0024455C" w:rsidRPr="002514A3" w:rsidRDefault="0024455C" w:rsidP="00210384">
            <w:pPr>
              <w:spacing w:before="60" w:after="60" w:line="240" w:lineRule="auto"/>
              <w:ind w:right="-360"/>
              <w:contextualSpacing/>
            </w:pPr>
            <w:r w:rsidRPr="002514A3">
              <w:t>COMP</w:t>
            </w:r>
          </w:p>
        </w:tc>
        <w:tc>
          <w:tcPr>
            <w:tcW w:w="1080" w:type="dxa"/>
          </w:tcPr>
          <w:p w14:paraId="4307517B" w14:textId="77777777" w:rsidR="0024455C" w:rsidRPr="002514A3" w:rsidRDefault="0024455C" w:rsidP="00210384">
            <w:pPr>
              <w:spacing w:before="60" w:after="60" w:line="240" w:lineRule="auto"/>
              <w:ind w:right="-360"/>
              <w:contextualSpacing/>
            </w:pPr>
            <w:r w:rsidRPr="002514A3">
              <w:t>Optional</w:t>
            </w:r>
          </w:p>
        </w:tc>
        <w:tc>
          <w:tcPr>
            <w:tcW w:w="1738" w:type="dxa"/>
          </w:tcPr>
          <w:p w14:paraId="0ACDBDEB" w14:textId="77777777" w:rsidR="0024455C" w:rsidRPr="002514A3" w:rsidRDefault="0024455C" w:rsidP="00210384">
            <w:pPr>
              <w:spacing w:before="60" w:after="60" w:line="240" w:lineRule="auto"/>
              <w:ind w:right="-360"/>
              <w:contextualSpacing/>
            </w:pPr>
            <w:r>
              <w:t>Pass-by-Value</w:t>
            </w:r>
          </w:p>
        </w:tc>
        <w:tc>
          <w:tcPr>
            <w:tcW w:w="6542" w:type="dxa"/>
          </w:tcPr>
          <w:p w14:paraId="11FB98DF" w14:textId="77777777" w:rsidR="003113C5" w:rsidRDefault="003113C5" w:rsidP="006700E7">
            <w:r w:rsidRPr="00353CF6">
              <w:t>If s</w:t>
            </w:r>
            <w:r w:rsidR="00760798">
              <w:t>pe</w:t>
            </w:r>
            <w:r w:rsidR="00365624">
              <w:t>cified, the hierarchic designat</w:t>
            </w:r>
            <w:r w:rsidR="00760798">
              <w:t>or</w:t>
            </w:r>
            <w:r>
              <w:t xml:space="preserve"> is presumed to be a component </w:t>
            </w:r>
            <w:r w:rsidRPr="00353CF6">
              <w:t>value</w:t>
            </w:r>
            <w:r>
              <w:t xml:space="preserve"> with the parts as subcomponents.</w:t>
            </w:r>
          </w:p>
          <w:p w14:paraId="7C2454D6" w14:textId="77777777" w:rsidR="0024455C" w:rsidRPr="002514A3" w:rsidRDefault="003113C5" w:rsidP="006700E7">
            <w:r>
              <w:lastRenderedPageBreak/>
              <w:t>If not specified, the parts are presumed to be components of the field.</w:t>
            </w:r>
          </w:p>
        </w:tc>
      </w:tr>
      <w:tr w:rsidR="0024455C" w:rsidRPr="002514A3" w14:paraId="48CD9E0F" w14:textId="77777777" w:rsidTr="00F003A3">
        <w:tc>
          <w:tcPr>
            <w:tcW w:w="990" w:type="dxa"/>
          </w:tcPr>
          <w:p w14:paraId="206CA46D" w14:textId="77777777" w:rsidR="0024455C" w:rsidRPr="002514A3" w:rsidRDefault="0024455C" w:rsidP="00210384">
            <w:pPr>
              <w:spacing w:before="60" w:after="60" w:line="240" w:lineRule="auto"/>
              <w:ind w:right="-360"/>
              <w:contextualSpacing/>
            </w:pPr>
            <w:r w:rsidRPr="002514A3">
              <w:lastRenderedPageBreak/>
              <w:t>REP</w:t>
            </w:r>
          </w:p>
        </w:tc>
        <w:tc>
          <w:tcPr>
            <w:tcW w:w="1080" w:type="dxa"/>
          </w:tcPr>
          <w:p w14:paraId="02ECAF96" w14:textId="77777777" w:rsidR="0024455C" w:rsidRPr="002514A3" w:rsidRDefault="0024455C" w:rsidP="00210384">
            <w:pPr>
              <w:spacing w:before="60" w:after="60" w:line="240" w:lineRule="auto"/>
              <w:ind w:right="-360"/>
              <w:contextualSpacing/>
            </w:pPr>
            <w:r w:rsidRPr="002514A3">
              <w:t>Optional</w:t>
            </w:r>
          </w:p>
        </w:tc>
        <w:tc>
          <w:tcPr>
            <w:tcW w:w="1738" w:type="dxa"/>
          </w:tcPr>
          <w:p w14:paraId="4D18B3A1" w14:textId="77777777" w:rsidR="0024455C" w:rsidRPr="002514A3" w:rsidRDefault="0024455C" w:rsidP="00210384">
            <w:pPr>
              <w:spacing w:before="60" w:after="60" w:line="240" w:lineRule="auto"/>
              <w:ind w:right="-360"/>
              <w:contextualSpacing/>
            </w:pPr>
            <w:r>
              <w:t>Pass-by-Value</w:t>
            </w:r>
          </w:p>
        </w:tc>
        <w:tc>
          <w:tcPr>
            <w:tcW w:w="6542" w:type="dxa"/>
          </w:tcPr>
          <w:p w14:paraId="47B012CA" w14:textId="77777777" w:rsidR="0024455C" w:rsidRPr="002514A3" w:rsidRDefault="0024455C" w:rsidP="00E93467">
            <w:r w:rsidRPr="00353CF6">
              <w:t>The occurren</w:t>
            </w:r>
            <w:r>
              <w:t xml:space="preserve">ce </w:t>
            </w:r>
            <w:r w:rsidR="00E93467">
              <w:t>number</w:t>
            </w:r>
            <w:r w:rsidR="00760798">
              <w:t xml:space="preserve">, </w:t>
            </w:r>
            <w:r w:rsidR="00E93467">
              <w:t xml:space="preserve">which </w:t>
            </w:r>
            <w:r w:rsidR="00760798">
              <w:t>defaults to 1</w:t>
            </w:r>
            <w:r>
              <w:t xml:space="preserve">. For non-repeating </w:t>
            </w:r>
            <w:r w:rsidRPr="00353CF6">
              <w:t xml:space="preserve">fields, </w:t>
            </w:r>
            <w:r>
              <w:t>this parameter is not necessary.</w:t>
            </w:r>
          </w:p>
        </w:tc>
      </w:tr>
    </w:tbl>
    <w:p w14:paraId="133574A7" w14:textId="77777777" w:rsidR="0024455C" w:rsidRPr="001A7C39" w:rsidRDefault="0024455C" w:rsidP="00210384">
      <w:pPr>
        <w:spacing w:line="240" w:lineRule="auto"/>
        <w:ind w:right="-360"/>
        <w:contextualSpacing/>
      </w:pPr>
    </w:p>
    <w:p w14:paraId="04C8DDEC" w14:textId="77777777" w:rsidR="000406D1" w:rsidRDefault="000406D1">
      <w:pPr>
        <w:widowControl/>
        <w:overflowPunct/>
        <w:autoSpaceDE/>
        <w:autoSpaceDN/>
        <w:adjustRightInd/>
        <w:spacing w:after="0" w:line="240" w:lineRule="auto"/>
        <w:textAlignment w:val="auto"/>
      </w:pPr>
      <w:r>
        <w:br w:type="page"/>
      </w:r>
    </w:p>
    <w:p w14:paraId="28F66381" w14:textId="77777777" w:rsidR="0024455C" w:rsidRPr="001A7C39" w:rsidRDefault="0024455C" w:rsidP="00210384">
      <w:pPr>
        <w:spacing w:line="240" w:lineRule="auto"/>
        <w:ind w:right="-360"/>
        <w:contextualSpacing/>
      </w:pPr>
      <w:r w:rsidRPr="001A7C39">
        <w:t xml:space="preserve">Output: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800"/>
        <w:gridCol w:w="6480"/>
      </w:tblGrid>
      <w:tr w:rsidR="0024455C" w:rsidRPr="002514A3" w14:paraId="4BE98965" w14:textId="77777777" w:rsidTr="00F003A3">
        <w:tc>
          <w:tcPr>
            <w:tcW w:w="990" w:type="dxa"/>
          </w:tcPr>
          <w:p w14:paraId="0F540B42" w14:textId="77777777" w:rsidR="0024455C" w:rsidRPr="002514A3" w:rsidRDefault="0024455C" w:rsidP="00210384">
            <w:pPr>
              <w:spacing w:before="60" w:after="60" w:line="240" w:lineRule="auto"/>
              <w:ind w:right="-360"/>
              <w:contextualSpacing/>
            </w:pPr>
            <w:r w:rsidRPr="002514A3">
              <w:t>SEG</w:t>
            </w:r>
          </w:p>
        </w:tc>
        <w:tc>
          <w:tcPr>
            <w:tcW w:w="1080" w:type="dxa"/>
          </w:tcPr>
          <w:p w14:paraId="264089B7" w14:textId="77777777" w:rsidR="0024455C" w:rsidRPr="002514A3" w:rsidRDefault="0024455C" w:rsidP="00210384">
            <w:pPr>
              <w:spacing w:before="60" w:after="60" w:line="240" w:lineRule="auto"/>
              <w:ind w:right="-360"/>
              <w:contextualSpacing/>
            </w:pPr>
            <w:r w:rsidRPr="002514A3">
              <w:t>Required</w:t>
            </w:r>
          </w:p>
        </w:tc>
        <w:tc>
          <w:tcPr>
            <w:tcW w:w="1800" w:type="dxa"/>
          </w:tcPr>
          <w:p w14:paraId="14F007CD" w14:textId="77777777" w:rsidR="0024455C" w:rsidRPr="002514A3" w:rsidRDefault="0024455C" w:rsidP="006700E7">
            <w:r w:rsidRPr="002514A3">
              <w:t>Pass-by-Reference</w:t>
            </w:r>
          </w:p>
        </w:tc>
        <w:tc>
          <w:tcPr>
            <w:tcW w:w="6480" w:type="dxa"/>
          </w:tcPr>
          <w:p w14:paraId="5768008A" w14:textId="77777777" w:rsidR="0024455C" w:rsidRPr="002514A3" w:rsidRDefault="0024455C" w:rsidP="00210384">
            <w:pPr>
              <w:spacing w:before="60" w:after="60" w:line="240" w:lineRule="auto"/>
              <w:ind w:right="-360"/>
              <w:contextualSpacing/>
            </w:pPr>
            <w:r w:rsidRPr="00353CF6">
              <w:t>The segment being built.</w:t>
            </w:r>
          </w:p>
        </w:tc>
      </w:tr>
    </w:tbl>
    <w:p w14:paraId="5948CAAC" w14:textId="77777777" w:rsidR="000406D1" w:rsidRDefault="000406D1" w:rsidP="000406D1"/>
    <w:p w14:paraId="5894004D" w14:textId="77777777" w:rsidR="0024455C" w:rsidRPr="00A131C3" w:rsidRDefault="0024455C" w:rsidP="00D10B13">
      <w:pPr>
        <w:pStyle w:val="Heading4"/>
        <w:tabs>
          <w:tab w:val="clear" w:pos="3672"/>
          <w:tab w:val="left" w:pos="1080"/>
        </w:tabs>
        <w:ind w:left="1080"/>
      </w:pPr>
      <w:bookmarkStart w:id="158" w:name="_Toc241910400"/>
      <w:r w:rsidRPr="00A131C3">
        <w:t>Set Timestamp</w:t>
      </w:r>
      <w:bookmarkEnd w:id="158"/>
    </w:p>
    <w:p w14:paraId="40DC5F51" w14:textId="77777777" w:rsidR="0024455C" w:rsidRDefault="0024455C" w:rsidP="00210384">
      <w:pPr>
        <w:spacing w:line="240" w:lineRule="auto"/>
        <w:ind w:right="-360"/>
        <w:contextualSpacing/>
      </w:pPr>
      <w:r w:rsidRPr="001B0E5D">
        <w:rPr>
          <w:u w:val="single"/>
        </w:rPr>
        <w:t>Routine:</w:t>
      </w:r>
      <w:r w:rsidR="000D0CD6">
        <w:t xml:space="preserve"> </w:t>
      </w:r>
      <w:r w:rsidR="00C40E61">
        <w:tab/>
      </w:r>
      <w:r w:rsidRPr="00A131C3">
        <w:t>SETTS^HLOAPI4(.SEG,.VALUE,FIELD,COMP,REP)</w:t>
      </w:r>
    </w:p>
    <w:p w14:paraId="61417BFE" w14:textId="77777777" w:rsidR="00760798" w:rsidRDefault="00760798" w:rsidP="00210384">
      <w:pPr>
        <w:spacing w:line="240" w:lineRule="auto"/>
        <w:ind w:right="-360"/>
        <w:contextualSpacing/>
      </w:pPr>
    </w:p>
    <w:p w14:paraId="283EA9C0" w14:textId="77777777" w:rsidR="00C40E61" w:rsidRDefault="00365624" w:rsidP="00F003A3">
      <w:pPr>
        <w:spacing w:line="240" w:lineRule="auto"/>
        <w:ind w:right="-360"/>
        <w:contextualSpacing/>
      </w:pPr>
      <w:r w:rsidRPr="001B0E5D">
        <w:rPr>
          <w:u w:val="single"/>
        </w:rPr>
        <w:t>Description:</w:t>
      </w:r>
      <w:r>
        <w:t xml:space="preserve"> </w:t>
      </w:r>
      <w:r w:rsidR="00C40E61">
        <w:tab/>
      </w:r>
      <w:r>
        <w:t>Sets the</w:t>
      </w:r>
      <w:r w:rsidR="00596229">
        <w:t xml:space="preserve"> TS data type (Times</w:t>
      </w:r>
      <w:r w:rsidR="00760798" w:rsidRPr="00A131C3">
        <w:t>tamp</w:t>
      </w:r>
      <w:r w:rsidR="00760798">
        <w:t>) in FM format into a</w:t>
      </w:r>
      <w:r w:rsidR="00760798" w:rsidRPr="00A131C3">
        <w:t xml:space="preserve"> segment </w:t>
      </w:r>
      <w:r w:rsidR="00760798">
        <w:t xml:space="preserve">at the specified location. </w:t>
      </w:r>
    </w:p>
    <w:p w14:paraId="0702E280" w14:textId="77777777" w:rsidR="00760798" w:rsidRPr="00A131C3" w:rsidRDefault="00760798" w:rsidP="00F003A3">
      <w:pPr>
        <w:spacing w:line="240" w:lineRule="auto"/>
        <w:ind w:left="1440" w:right="-360"/>
        <w:contextualSpacing/>
      </w:pPr>
      <w:r>
        <w:t xml:space="preserve">The time stamp is converted to </w:t>
      </w:r>
      <w:r w:rsidRPr="00A131C3">
        <w:t xml:space="preserve">HL7 format. The degree of precision may be optionally specified. The inserted value will include the </w:t>
      </w:r>
      <w:r w:rsidR="00F003A3" w:rsidRPr="00A131C3">
        <w:t>time zone</w:t>
      </w:r>
      <w:r w:rsidRPr="00A131C3">
        <w:t xml:space="preserve"> if the input included the time</w:t>
      </w:r>
    </w:p>
    <w:p w14:paraId="14B80160" w14:textId="77777777" w:rsidR="0024455C" w:rsidRPr="00A131C3" w:rsidRDefault="0024455C" w:rsidP="00210384">
      <w:pPr>
        <w:spacing w:line="240" w:lineRule="auto"/>
        <w:ind w:right="-360"/>
        <w:contextualSpacing/>
      </w:pPr>
    </w:p>
    <w:p w14:paraId="72196E2E" w14:textId="77777777" w:rsidR="0024455C" w:rsidRPr="001B0E5D" w:rsidRDefault="0024455C" w:rsidP="00210384">
      <w:pPr>
        <w:spacing w:line="240" w:lineRule="auto"/>
        <w:ind w:right="-360"/>
        <w:contextualSpacing/>
        <w:rPr>
          <w:u w:val="single"/>
        </w:rPr>
      </w:pPr>
      <w:r w:rsidRPr="001B0E5D">
        <w:rPr>
          <w:u w:val="single"/>
        </w:rPr>
        <w:t>Input:</w:t>
      </w:r>
    </w:p>
    <w:p w14:paraId="54A4BE4A" w14:textId="77777777" w:rsidR="001B0E5D" w:rsidRPr="00A131C3" w:rsidRDefault="001B0E5D" w:rsidP="00210384">
      <w:pPr>
        <w:spacing w:line="240" w:lineRule="auto"/>
        <w:ind w:right="-360"/>
        <w:contextualSpacing/>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70"/>
        <w:gridCol w:w="2160"/>
        <w:gridCol w:w="6030"/>
      </w:tblGrid>
      <w:tr w:rsidR="0024455C" w:rsidRPr="00A131C3" w14:paraId="7DD378BE" w14:textId="77777777" w:rsidTr="00F003A3">
        <w:tc>
          <w:tcPr>
            <w:tcW w:w="990" w:type="dxa"/>
          </w:tcPr>
          <w:p w14:paraId="4F250628" w14:textId="77777777" w:rsidR="0024455C" w:rsidRPr="00A131C3" w:rsidRDefault="0024455C" w:rsidP="00210384">
            <w:pPr>
              <w:spacing w:before="60" w:after="60" w:line="240" w:lineRule="auto"/>
              <w:ind w:right="-360"/>
              <w:contextualSpacing/>
            </w:pPr>
            <w:r w:rsidRPr="00A131C3">
              <w:t>SEG</w:t>
            </w:r>
          </w:p>
        </w:tc>
        <w:tc>
          <w:tcPr>
            <w:tcW w:w="1170" w:type="dxa"/>
          </w:tcPr>
          <w:p w14:paraId="5A6A0E3D" w14:textId="77777777" w:rsidR="0024455C" w:rsidRPr="00A131C3" w:rsidRDefault="0024455C" w:rsidP="00210384">
            <w:pPr>
              <w:spacing w:before="60" w:after="60" w:line="240" w:lineRule="auto"/>
              <w:ind w:right="-360"/>
              <w:contextualSpacing/>
            </w:pPr>
            <w:r w:rsidRPr="00A131C3">
              <w:t>Required</w:t>
            </w:r>
          </w:p>
        </w:tc>
        <w:tc>
          <w:tcPr>
            <w:tcW w:w="2160" w:type="dxa"/>
          </w:tcPr>
          <w:p w14:paraId="31B10E9B" w14:textId="77777777" w:rsidR="0024455C" w:rsidRPr="00A131C3" w:rsidRDefault="0024455C" w:rsidP="00210384">
            <w:pPr>
              <w:spacing w:before="60" w:after="60" w:line="240" w:lineRule="auto"/>
              <w:ind w:right="-360"/>
              <w:contextualSpacing/>
            </w:pPr>
            <w:r w:rsidRPr="00A131C3">
              <w:t>Pass-by-Reference</w:t>
            </w:r>
          </w:p>
        </w:tc>
        <w:tc>
          <w:tcPr>
            <w:tcW w:w="6030" w:type="dxa"/>
          </w:tcPr>
          <w:p w14:paraId="708A1EFB" w14:textId="77777777" w:rsidR="0024455C" w:rsidRPr="00A131C3" w:rsidRDefault="00760798" w:rsidP="00210384">
            <w:pPr>
              <w:spacing w:before="60" w:after="60" w:line="240" w:lineRule="auto"/>
              <w:ind w:right="-360"/>
              <w:contextualSpacing/>
            </w:pPr>
            <w:r>
              <w:t xml:space="preserve">The segment </w:t>
            </w:r>
            <w:r w:rsidR="0024455C" w:rsidRPr="00A131C3">
              <w:t>being built.</w:t>
            </w:r>
          </w:p>
        </w:tc>
      </w:tr>
      <w:tr w:rsidR="0024455C" w:rsidRPr="00A131C3" w14:paraId="3C6E05A6" w14:textId="77777777" w:rsidTr="00F003A3">
        <w:tc>
          <w:tcPr>
            <w:tcW w:w="990" w:type="dxa"/>
          </w:tcPr>
          <w:p w14:paraId="34CC1114" w14:textId="77777777" w:rsidR="0024455C" w:rsidRPr="00A131C3" w:rsidRDefault="0024455C" w:rsidP="00210384">
            <w:pPr>
              <w:spacing w:before="60" w:after="60" w:line="240" w:lineRule="auto"/>
              <w:ind w:right="-360"/>
              <w:contextualSpacing/>
            </w:pPr>
            <w:r w:rsidRPr="00A131C3">
              <w:t>VALUE</w:t>
            </w:r>
          </w:p>
        </w:tc>
        <w:tc>
          <w:tcPr>
            <w:tcW w:w="1170" w:type="dxa"/>
          </w:tcPr>
          <w:p w14:paraId="13B7F014" w14:textId="77777777" w:rsidR="0024455C" w:rsidRPr="00A131C3" w:rsidRDefault="0024455C" w:rsidP="00210384">
            <w:pPr>
              <w:spacing w:before="60" w:after="60" w:line="240" w:lineRule="auto"/>
              <w:ind w:right="-360"/>
              <w:contextualSpacing/>
            </w:pPr>
            <w:r w:rsidRPr="00A131C3">
              <w:t xml:space="preserve">Required </w:t>
            </w:r>
          </w:p>
        </w:tc>
        <w:tc>
          <w:tcPr>
            <w:tcW w:w="2160" w:type="dxa"/>
          </w:tcPr>
          <w:p w14:paraId="1281F181" w14:textId="77777777" w:rsidR="00406861" w:rsidRPr="00A131C3" w:rsidRDefault="0024455C" w:rsidP="006700E7">
            <w:r w:rsidRPr="00A131C3">
              <w:t>If the preci</w:t>
            </w:r>
            <w:r w:rsidR="00406861" w:rsidRPr="00A131C3">
              <w:t>sion is not needed, then</w:t>
            </w:r>
            <w:r w:rsidR="000D0CD6">
              <w:t xml:space="preserve"> </w:t>
            </w:r>
            <w:r w:rsidR="00406861" w:rsidRPr="00A131C3">
              <w:t>Pass-by-Value may be used.</w:t>
            </w:r>
          </w:p>
          <w:p w14:paraId="1E1AAB38" w14:textId="77777777" w:rsidR="00406861" w:rsidRPr="00A131C3" w:rsidRDefault="00406861" w:rsidP="006700E7"/>
          <w:p w14:paraId="00275685" w14:textId="77777777" w:rsidR="0024455C" w:rsidRPr="00A131C3" w:rsidRDefault="0024455C" w:rsidP="006700E7">
            <w:r w:rsidRPr="00A131C3">
              <w:t>If th</w:t>
            </w:r>
            <w:r w:rsidR="00406861" w:rsidRPr="00A131C3">
              <w:t>e precision is specified, then Pass-by-R</w:t>
            </w:r>
            <w:r w:rsidRPr="00A131C3">
              <w:t>eference.</w:t>
            </w:r>
          </w:p>
          <w:p w14:paraId="002ED143" w14:textId="77777777" w:rsidR="0024455C" w:rsidRPr="00A131C3" w:rsidRDefault="0024455C" w:rsidP="00210384">
            <w:pPr>
              <w:spacing w:before="60" w:after="60" w:line="240" w:lineRule="auto"/>
              <w:ind w:right="-360"/>
              <w:contextualSpacing/>
            </w:pPr>
          </w:p>
        </w:tc>
        <w:tc>
          <w:tcPr>
            <w:tcW w:w="6030" w:type="dxa"/>
          </w:tcPr>
          <w:p w14:paraId="1F1E9983" w14:textId="77777777" w:rsidR="0024455C" w:rsidRPr="00A131C3" w:rsidRDefault="0024455C" w:rsidP="006700E7">
            <w:r w:rsidRPr="00A131C3">
              <w:t xml:space="preserve">The date/time in FileMan format. You can </w:t>
            </w:r>
            <w:r w:rsidRPr="00A131C3">
              <w:rPr>
                <w:i/>
              </w:rPr>
              <w:t>optionally</w:t>
            </w:r>
            <w:r w:rsidRPr="00A131C3">
              <w:t xml:space="preserve"> specify that the value is to be rounded down to a particular precision by specifying this subscript:</w:t>
            </w:r>
          </w:p>
          <w:p w14:paraId="73F3F1D8" w14:textId="77777777" w:rsidR="0024455C" w:rsidRPr="00A131C3" w:rsidRDefault="0024455C" w:rsidP="006700E7">
            <w:r w:rsidRPr="00A131C3">
              <w:t>"PRECISION" -</w:t>
            </w:r>
            <w:r w:rsidR="000D0CD6">
              <w:t xml:space="preserve"> </w:t>
            </w:r>
            <w:r w:rsidRPr="00A131C3">
              <w:t>Allowed values are:</w:t>
            </w:r>
          </w:p>
          <w:p w14:paraId="7091D9A6" w14:textId="77777777" w:rsidR="0024455C" w:rsidRPr="00A131C3" w:rsidRDefault="0024455C" w:rsidP="001B0E5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A131C3">
              <w:t>"S" - second</w:t>
            </w:r>
          </w:p>
          <w:p w14:paraId="2657A660" w14:textId="77777777" w:rsidR="0024455C" w:rsidRPr="00A131C3" w:rsidRDefault="0024455C" w:rsidP="001B0E5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A131C3">
              <w:t>"M" - minute</w:t>
            </w:r>
          </w:p>
          <w:p w14:paraId="0B96681A" w14:textId="77777777" w:rsidR="0024455C" w:rsidRPr="00A131C3" w:rsidRDefault="0024455C" w:rsidP="001B0E5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A131C3">
              <w:t>"H" - hour</w:t>
            </w:r>
          </w:p>
          <w:p w14:paraId="24245BE7" w14:textId="77777777" w:rsidR="0024455C" w:rsidRPr="00A131C3" w:rsidRDefault="0024455C" w:rsidP="001B0E5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A131C3">
              <w:t>"D" - day</w:t>
            </w:r>
          </w:p>
          <w:p w14:paraId="21E67813" w14:textId="77777777" w:rsidR="0024455C" w:rsidRPr="00A131C3" w:rsidRDefault="0024455C" w:rsidP="001B0E5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A131C3">
              <w:t>"L" - month</w:t>
            </w:r>
          </w:p>
          <w:p w14:paraId="21992B80" w14:textId="77777777" w:rsidR="0024455C" w:rsidRPr="00A131C3" w:rsidRDefault="0024455C" w:rsidP="001B0E5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A131C3">
              <w:t>"Y" - year</w:t>
            </w:r>
          </w:p>
          <w:p w14:paraId="0C2682A1" w14:textId="77777777" w:rsidR="0024455C" w:rsidRPr="00A131C3" w:rsidRDefault="0024455C" w:rsidP="001B0E5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A131C3">
              <w:t>"" - precision not specified</w:t>
            </w:r>
          </w:p>
        </w:tc>
      </w:tr>
      <w:tr w:rsidR="0024455C" w:rsidRPr="002514A3" w14:paraId="720E23ED" w14:textId="77777777" w:rsidTr="00F003A3">
        <w:tc>
          <w:tcPr>
            <w:tcW w:w="990" w:type="dxa"/>
          </w:tcPr>
          <w:p w14:paraId="63DB7CC1" w14:textId="77777777" w:rsidR="0024455C" w:rsidRPr="002514A3" w:rsidRDefault="0024455C" w:rsidP="00210384">
            <w:pPr>
              <w:spacing w:before="60" w:after="60" w:line="240" w:lineRule="auto"/>
              <w:ind w:right="-360"/>
              <w:contextualSpacing/>
            </w:pPr>
            <w:r w:rsidRPr="002514A3">
              <w:t>FIELD</w:t>
            </w:r>
          </w:p>
        </w:tc>
        <w:tc>
          <w:tcPr>
            <w:tcW w:w="1170" w:type="dxa"/>
          </w:tcPr>
          <w:p w14:paraId="764DF4F1" w14:textId="77777777" w:rsidR="0024455C" w:rsidRPr="002514A3" w:rsidRDefault="0024455C" w:rsidP="00210384">
            <w:pPr>
              <w:spacing w:before="60" w:after="60" w:line="240" w:lineRule="auto"/>
              <w:ind w:right="-360"/>
              <w:contextualSpacing/>
            </w:pPr>
            <w:r w:rsidRPr="002514A3">
              <w:t>Required</w:t>
            </w:r>
          </w:p>
        </w:tc>
        <w:tc>
          <w:tcPr>
            <w:tcW w:w="2160" w:type="dxa"/>
          </w:tcPr>
          <w:p w14:paraId="27BAB2EB" w14:textId="77777777" w:rsidR="0024455C" w:rsidRPr="002514A3" w:rsidRDefault="0024455C" w:rsidP="00210384">
            <w:pPr>
              <w:spacing w:before="60" w:after="60" w:line="240" w:lineRule="auto"/>
              <w:ind w:right="-360"/>
              <w:contextualSpacing/>
            </w:pPr>
            <w:r>
              <w:t>Pass-by-Value</w:t>
            </w:r>
          </w:p>
        </w:tc>
        <w:tc>
          <w:tcPr>
            <w:tcW w:w="6030" w:type="dxa"/>
          </w:tcPr>
          <w:p w14:paraId="406EB478" w14:textId="77777777" w:rsidR="0024455C" w:rsidRPr="002514A3" w:rsidRDefault="0024455C" w:rsidP="001B0E5D">
            <w:pPr>
              <w:spacing w:before="60" w:after="60" w:line="240" w:lineRule="auto"/>
              <w:ind w:right="-360"/>
              <w:contextualSpacing/>
            </w:pPr>
            <w:r w:rsidRPr="002514A3">
              <w:t xml:space="preserve">The sequence </w:t>
            </w:r>
            <w:r w:rsidR="001B0E5D">
              <w:t>number</w:t>
            </w:r>
            <w:r w:rsidRPr="002514A3">
              <w:t xml:space="preserve"> of the field</w:t>
            </w:r>
            <w:r>
              <w:t>.</w:t>
            </w:r>
          </w:p>
        </w:tc>
      </w:tr>
      <w:tr w:rsidR="0024455C" w:rsidRPr="002514A3" w14:paraId="39278A90" w14:textId="77777777" w:rsidTr="00F003A3">
        <w:tc>
          <w:tcPr>
            <w:tcW w:w="990" w:type="dxa"/>
          </w:tcPr>
          <w:p w14:paraId="23852E1D" w14:textId="77777777" w:rsidR="0024455C" w:rsidRPr="002514A3" w:rsidRDefault="0024455C" w:rsidP="00210384">
            <w:pPr>
              <w:spacing w:before="60" w:after="60" w:line="240" w:lineRule="auto"/>
              <w:ind w:right="-360"/>
              <w:contextualSpacing/>
            </w:pPr>
            <w:r w:rsidRPr="002514A3">
              <w:t>COMP</w:t>
            </w:r>
          </w:p>
        </w:tc>
        <w:tc>
          <w:tcPr>
            <w:tcW w:w="1170" w:type="dxa"/>
          </w:tcPr>
          <w:p w14:paraId="4746E17B" w14:textId="77777777" w:rsidR="0024455C" w:rsidRPr="002514A3" w:rsidRDefault="0024455C" w:rsidP="00210384">
            <w:pPr>
              <w:spacing w:before="60" w:after="60" w:line="240" w:lineRule="auto"/>
              <w:ind w:right="-360"/>
              <w:contextualSpacing/>
            </w:pPr>
            <w:r w:rsidRPr="002514A3">
              <w:t>Optional</w:t>
            </w:r>
          </w:p>
        </w:tc>
        <w:tc>
          <w:tcPr>
            <w:tcW w:w="2160" w:type="dxa"/>
          </w:tcPr>
          <w:p w14:paraId="05450873" w14:textId="77777777" w:rsidR="0024455C" w:rsidRPr="002514A3" w:rsidRDefault="0024455C" w:rsidP="00210384">
            <w:pPr>
              <w:spacing w:before="60" w:after="60" w:line="240" w:lineRule="auto"/>
              <w:ind w:right="-360"/>
              <w:contextualSpacing/>
            </w:pPr>
            <w:r>
              <w:t>Pass-by-Value</w:t>
            </w:r>
          </w:p>
        </w:tc>
        <w:tc>
          <w:tcPr>
            <w:tcW w:w="6030" w:type="dxa"/>
          </w:tcPr>
          <w:p w14:paraId="4461D24F" w14:textId="77777777" w:rsidR="00760798" w:rsidRDefault="00760798" w:rsidP="00314D0D">
            <w:r w:rsidRPr="00353CF6">
              <w:t>If s</w:t>
            </w:r>
            <w:r w:rsidR="00596229">
              <w:t>pecified, the time</w:t>
            </w:r>
            <w:r>
              <w:t xml:space="preserve">stamp is presumed to be a component </w:t>
            </w:r>
            <w:r w:rsidRPr="00353CF6">
              <w:t>value</w:t>
            </w:r>
            <w:r>
              <w:t xml:space="preserve"> with the parts as subcomponents.</w:t>
            </w:r>
          </w:p>
          <w:p w14:paraId="77CDF2D1" w14:textId="77777777" w:rsidR="00760798" w:rsidRDefault="00760798" w:rsidP="00314D0D"/>
          <w:p w14:paraId="32E93F20" w14:textId="77777777" w:rsidR="0024455C" w:rsidRPr="002514A3" w:rsidRDefault="00760798" w:rsidP="00314D0D">
            <w:r>
              <w:t>If not specified, the parts are presumed to be components of the field.</w:t>
            </w:r>
          </w:p>
        </w:tc>
      </w:tr>
      <w:tr w:rsidR="0024455C" w:rsidRPr="002514A3" w14:paraId="323E008E" w14:textId="77777777" w:rsidTr="00F003A3">
        <w:tc>
          <w:tcPr>
            <w:tcW w:w="990" w:type="dxa"/>
          </w:tcPr>
          <w:p w14:paraId="3CFB8B48" w14:textId="77777777" w:rsidR="0024455C" w:rsidRPr="002514A3" w:rsidRDefault="0024455C" w:rsidP="00210384">
            <w:pPr>
              <w:spacing w:before="60" w:after="60" w:line="240" w:lineRule="auto"/>
              <w:ind w:right="-360"/>
              <w:contextualSpacing/>
            </w:pPr>
            <w:r w:rsidRPr="002514A3">
              <w:t>REP</w:t>
            </w:r>
          </w:p>
        </w:tc>
        <w:tc>
          <w:tcPr>
            <w:tcW w:w="1170" w:type="dxa"/>
          </w:tcPr>
          <w:p w14:paraId="191B2240" w14:textId="77777777" w:rsidR="0024455C" w:rsidRPr="002514A3" w:rsidRDefault="0024455C" w:rsidP="00210384">
            <w:pPr>
              <w:spacing w:before="60" w:after="60" w:line="240" w:lineRule="auto"/>
              <w:ind w:right="-360"/>
              <w:contextualSpacing/>
            </w:pPr>
            <w:r w:rsidRPr="002514A3">
              <w:t>Optional</w:t>
            </w:r>
          </w:p>
        </w:tc>
        <w:tc>
          <w:tcPr>
            <w:tcW w:w="2160" w:type="dxa"/>
          </w:tcPr>
          <w:p w14:paraId="40FDA39A" w14:textId="77777777" w:rsidR="0024455C" w:rsidRPr="002514A3" w:rsidRDefault="0024455C" w:rsidP="00210384">
            <w:pPr>
              <w:spacing w:before="60" w:after="60" w:line="240" w:lineRule="auto"/>
              <w:ind w:right="-360"/>
              <w:contextualSpacing/>
            </w:pPr>
            <w:r>
              <w:t>Pass-by-Value</w:t>
            </w:r>
          </w:p>
        </w:tc>
        <w:tc>
          <w:tcPr>
            <w:tcW w:w="6030" w:type="dxa"/>
          </w:tcPr>
          <w:p w14:paraId="5D7A272E" w14:textId="77777777" w:rsidR="0024455C" w:rsidRPr="002514A3" w:rsidRDefault="0024455C" w:rsidP="001B0E5D">
            <w:pPr>
              <w:spacing w:before="60" w:after="60" w:line="240" w:lineRule="auto"/>
              <w:ind w:right="-360"/>
              <w:contextualSpacing/>
            </w:pPr>
            <w:r w:rsidRPr="00353CF6">
              <w:t>The occurren</w:t>
            </w:r>
            <w:r>
              <w:t xml:space="preserve">ce </w:t>
            </w:r>
            <w:r w:rsidR="001B0E5D">
              <w:t>number</w:t>
            </w:r>
            <w:r w:rsidR="00760798">
              <w:t xml:space="preserve">, </w:t>
            </w:r>
            <w:r w:rsidR="001B0E5D">
              <w:t xml:space="preserve">which </w:t>
            </w:r>
            <w:r w:rsidR="00760798">
              <w:t>defaults to 1</w:t>
            </w:r>
            <w:r>
              <w:t xml:space="preserve">. For non-repeating </w:t>
            </w:r>
            <w:r w:rsidRPr="00353CF6">
              <w:t xml:space="preserve">fields, </w:t>
            </w:r>
            <w:r>
              <w:t>this parameter is not necessary.</w:t>
            </w:r>
          </w:p>
        </w:tc>
      </w:tr>
    </w:tbl>
    <w:p w14:paraId="0FA81032" w14:textId="77777777" w:rsidR="0024455C" w:rsidRPr="001A7C39" w:rsidRDefault="0024455C" w:rsidP="00210384">
      <w:pPr>
        <w:spacing w:line="240" w:lineRule="auto"/>
        <w:ind w:right="-360"/>
        <w:contextualSpacing/>
      </w:pPr>
    </w:p>
    <w:p w14:paraId="3D820204" w14:textId="77777777" w:rsidR="0024455C" w:rsidRPr="001A7C39" w:rsidRDefault="0024455C" w:rsidP="00210384">
      <w:pPr>
        <w:spacing w:line="240" w:lineRule="auto"/>
        <w:ind w:right="-360"/>
        <w:contextualSpacing/>
      </w:pPr>
      <w:r w:rsidRPr="001A7C39">
        <w:t xml:space="preserve">Output: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70"/>
        <w:gridCol w:w="2160"/>
        <w:gridCol w:w="6030"/>
      </w:tblGrid>
      <w:tr w:rsidR="0024455C" w:rsidRPr="002514A3" w14:paraId="7363385D" w14:textId="77777777" w:rsidTr="00F003A3">
        <w:tc>
          <w:tcPr>
            <w:tcW w:w="990" w:type="dxa"/>
          </w:tcPr>
          <w:p w14:paraId="3F94219B" w14:textId="77777777" w:rsidR="0024455C" w:rsidRPr="002514A3" w:rsidRDefault="0024455C" w:rsidP="00210384">
            <w:pPr>
              <w:spacing w:before="60" w:after="60" w:line="240" w:lineRule="auto"/>
              <w:ind w:right="-360"/>
              <w:contextualSpacing/>
            </w:pPr>
            <w:r w:rsidRPr="002514A3">
              <w:t>SEG</w:t>
            </w:r>
          </w:p>
        </w:tc>
        <w:tc>
          <w:tcPr>
            <w:tcW w:w="1170" w:type="dxa"/>
          </w:tcPr>
          <w:p w14:paraId="30D9FC18" w14:textId="77777777" w:rsidR="0024455C" w:rsidRPr="002514A3" w:rsidRDefault="0024455C" w:rsidP="00210384">
            <w:pPr>
              <w:spacing w:before="60" w:after="60" w:line="240" w:lineRule="auto"/>
              <w:ind w:right="-360"/>
              <w:contextualSpacing/>
            </w:pPr>
            <w:r>
              <w:t>Required</w:t>
            </w:r>
          </w:p>
        </w:tc>
        <w:tc>
          <w:tcPr>
            <w:tcW w:w="2160" w:type="dxa"/>
          </w:tcPr>
          <w:p w14:paraId="35A8F4D1" w14:textId="77777777" w:rsidR="0024455C" w:rsidRPr="002514A3" w:rsidRDefault="0024455C" w:rsidP="00210384">
            <w:pPr>
              <w:spacing w:before="60" w:after="60" w:line="240" w:lineRule="auto"/>
              <w:ind w:right="-360"/>
              <w:contextualSpacing/>
            </w:pPr>
            <w:r>
              <w:t>Pass-by-Reference</w:t>
            </w:r>
          </w:p>
        </w:tc>
        <w:tc>
          <w:tcPr>
            <w:tcW w:w="6030" w:type="dxa"/>
          </w:tcPr>
          <w:p w14:paraId="2DC4D66F" w14:textId="77777777" w:rsidR="0024455C" w:rsidRPr="002514A3" w:rsidRDefault="0024455C" w:rsidP="00210384">
            <w:pPr>
              <w:spacing w:before="60" w:after="60" w:line="240" w:lineRule="auto"/>
              <w:ind w:right="-360"/>
              <w:contextualSpacing/>
            </w:pPr>
            <w:r w:rsidRPr="00353CF6">
              <w:t>The segment being built.</w:t>
            </w:r>
          </w:p>
        </w:tc>
      </w:tr>
    </w:tbl>
    <w:p w14:paraId="40763209" w14:textId="77777777" w:rsidR="001137F1" w:rsidRDefault="001137F1" w:rsidP="000406D1"/>
    <w:p w14:paraId="116A4CA1" w14:textId="77777777" w:rsidR="00C947A5" w:rsidRDefault="00A131C3" w:rsidP="00D10B13">
      <w:pPr>
        <w:pStyle w:val="Heading4"/>
        <w:tabs>
          <w:tab w:val="clear" w:pos="3672"/>
          <w:tab w:val="left" w:pos="1080"/>
        </w:tabs>
        <w:ind w:left="1080"/>
      </w:pPr>
      <w:bookmarkStart w:id="159" w:name="_Toc241910401"/>
      <w:r>
        <w:t>Set Extended Person Name</w:t>
      </w:r>
      <w:bookmarkEnd w:id="159"/>
    </w:p>
    <w:p w14:paraId="360A694C" w14:textId="77777777" w:rsidR="00A131C3" w:rsidRDefault="00A131C3" w:rsidP="00210384">
      <w:pPr>
        <w:spacing w:line="240" w:lineRule="auto"/>
        <w:ind w:right="-360"/>
        <w:contextualSpacing/>
      </w:pPr>
      <w:r w:rsidRPr="001B0E5D">
        <w:rPr>
          <w:u w:val="single"/>
        </w:rPr>
        <w:lastRenderedPageBreak/>
        <w:t>Routine:</w:t>
      </w:r>
      <w:r w:rsidR="000D0CD6">
        <w:t xml:space="preserve"> </w:t>
      </w:r>
      <w:r w:rsidR="00C40E61">
        <w:tab/>
      </w:r>
      <w:r>
        <w:t>SETXPN</w:t>
      </w:r>
      <w:r w:rsidRPr="00A131C3">
        <w:t>^HLOAPI4(.SEG,.VALUE,FIELD,COMP,REP)</w:t>
      </w:r>
    </w:p>
    <w:p w14:paraId="487653EA" w14:textId="77777777" w:rsidR="00760798" w:rsidRDefault="00760798" w:rsidP="00210384">
      <w:pPr>
        <w:spacing w:line="240" w:lineRule="auto"/>
        <w:ind w:right="-360"/>
        <w:contextualSpacing/>
      </w:pPr>
    </w:p>
    <w:p w14:paraId="7E7E0089" w14:textId="77777777" w:rsidR="00C40E61" w:rsidRDefault="00760798" w:rsidP="00210384">
      <w:pPr>
        <w:spacing w:line="240" w:lineRule="auto"/>
        <w:ind w:right="-360"/>
        <w:contextualSpacing/>
      </w:pPr>
      <w:r w:rsidRPr="001B0E5D">
        <w:rPr>
          <w:u w:val="single"/>
        </w:rPr>
        <w:t>Description:</w:t>
      </w:r>
      <w:r>
        <w:t xml:space="preserve"> </w:t>
      </w:r>
      <w:r w:rsidR="00C40E61">
        <w:tab/>
      </w:r>
      <w:r>
        <w:t xml:space="preserve">Sets the XPN data type (Extended Person Name) into the segment at the specified </w:t>
      </w:r>
    </w:p>
    <w:p w14:paraId="42E78161" w14:textId="77777777" w:rsidR="00760798" w:rsidRPr="00A131C3" w:rsidRDefault="00760798" w:rsidP="00314D0D">
      <w:pPr>
        <w:spacing w:line="240" w:lineRule="auto"/>
        <w:ind w:left="720" w:right="-360" w:firstLine="720"/>
        <w:contextualSpacing/>
      </w:pPr>
      <w:r>
        <w:t>location.</w:t>
      </w:r>
    </w:p>
    <w:p w14:paraId="465B3896" w14:textId="77777777" w:rsidR="000406D1" w:rsidRDefault="000406D1">
      <w:pPr>
        <w:widowControl/>
        <w:overflowPunct/>
        <w:autoSpaceDE/>
        <w:autoSpaceDN/>
        <w:adjustRightInd/>
        <w:spacing w:after="0" w:line="240" w:lineRule="auto"/>
        <w:textAlignment w:val="auto"/>
      </w:pPr>
      <w:r>
        <w:br w:type="page"/>
      </w:r>
    </w:p>
    <w:p w14:paraId="34969DDF" w14:textId="77777777" w:rsidR="00A131C3" w:rsidRPr="00A131C3" w:rsidRDefault="00A131C3" w:rsidP="00210384">
      <w:pPr>
        <w:spacing w:line="240" w:lineRule="auto"/>
        <w:ind w:right="-360"/>
        <w:contextualSpacing/>
      </w:pPr>
    </w:p>
    <w:p w14:paraId="11334384" w14:textId="77777777" w:rsidR="00461C42" w:rsidRDefault="00461C42" w:rsidP="00210384">
      <w:pPr>
        <w:pBdr>
          <w:top w:val="single" w:sz="4" w:space="1" w:color="auto"/>
          <w:bottom w:val="single" w:sz="4" w:space="1" w:color="auto"/>
        </w:pBdr>
        <w:shd w:val="clear" w:color="auto" w:fill="D9D9D9"/>
        <w:spacing w:line="240" w:lineRule="auto"/>
        <w:ind w:right="-360"/>
        <w:contextualSpacing/>
      </w:pPr>
      <w:r w:rsidRPr="002503E6">
        <w:rPr>
          <w:b/>
        </w:rPr>
        <w:t>Note:</w:t>
      </w:r>
      <w:r w:rsidR="000D0CD6">
        <w:t xml:space="preserve"> </w:t>
      </w:r>
      <w:r>
        <w:t>T</w:t>
      </w:r>
      <w:r w:rsidR="00CC52B1">
        <w:t>he XPN data type has additional components</w:t>
      </w:r>
      <w:r>
        <w:t xml:space="preserve"> not included in this API.</w:t>
      </w:r>
      <w:r w:rsidR="000D0CD6">
        <w:t xml:space="preserve"> </w:t>
      </w:r>
      <w:r w:rsidR="00CC52B1">
        <w:t xml:space="preserve">If </w:t>
      </w:r>
      <w:r>
        <w:t>needed, the additional</w:t>
      </w:r>
      <w:r w:rsidR="00CC52B1">
        <w:t xml:space="preserve"> components</w:t>
      </w:r>
      <w:r>
        <w:t xml:space="preserve"> can be set into the segment by calling SET^HLOAPI after calling SETXPN^HLOAPI4.</w:t>
      </w:r>
    </w:p>
    <w:p w14:paraId="76B1C7B6" w14:textId="77777777" w:rsidR="00461C42" w:rsidRDefault="00461C42" w:rsidP="00210384">
      <w:pPr>
        <w:pBdr>
          <w:top w:val="single" w:sz="4" w:space="1" w:color="auto"/>
          <w:bottom w:val="single" w:sz="4" w:space="1" w:color="auto"/>
        </w:pBdr>
        <w:shd w:val="clear" w:color="auto" w:fill="D9D9D9"/>
        <w:spacing w:line="240" w:lineRule="auto"/>
        <w:ind w:right="-360"/>
        <w:contextualSpacing/>
      </w:pPr>
    </w:p>
    <w:p w14:paraId="1D478A21" w14:textId="77777777" w:rsidR="00461C42" w:rsidRDefault="00461C42" w:rsidP="00210384">
      <w:pPr>
        <w:pBdr>
          <w:top w:val="single" w:sz="4" w:space="1" w:color="auto"/>
          <w:bottom w:val="single" w:sz="4" w:space="1" w:color="auto"/>
        </w:pBdr>
        <w:shd w:val="clear" w:color="auto" w:fill="D9D9D9"/>
        <w:spacing w:line="240" w:lineRule="auto"/>
        <w:ind w:right="-360"/>
        <w:contextualSpacing/>
      </w:pPr>
      <w:r>
        <w:t xml:space="preserve">This API can also be used to set the Person Name (PN) data type into </w:t>
      </w:r>
      <w:r w:rsidR="00CC52B1">
        <w:t>a segment.</w:t>
      </w:r>
      <w:r w:rsidR="000D0CD6">
        <w:t xml:space="preserve"> </w:t>
      </w:r>
      <w:r w:rsidR="00CC52B1">
        <w:t xml:space="preserve">The PN data type was </w:t>
      </w:r>
      <w:r>
        <w:t xml:space="preserve">made obsolete in </w:t>
      </w:r>
      <w:r w:rsidR="0033110F">
        <w:t>version 2.5 of the HL7 standard.</w:t>
      </w:r>
    </w:p>
    <w:p w14:paraId="5C8AD4F3" w14:textId="77777777" w:rsidR="00A131C3" w:rsidRPr="00A131C3" w:rsidRDefault="00A131C3" w:rsidP="00210384">
      <w:pPr>
        <w:spacing w:line="240" w:lineRule="auto"/>
        <w:ind w:right="-360"/>
        <w:contextualSpacing/>
      </w:pPr>
    </w:p>
    <w:p w14:paraId="55185A9F" w14:textId="77777777" w:rsidR="00A131C3" w:rsidRPr="001B0E5D" w:rsidRDefault="00A131C3" w:rsidP="00210384">
      <w:pPr>
        <w:spacing w:line="240" w:lineRule="auto"/>
        <w:ind w:right="-360"/>
        <w:contextualSpacing/>
        <w:rPr>
          <w:u w:val="single"/>
        </w:rPr>
      </w:pPr>
      <w:r w:rsidRPr="001B0E5D">
        <w:rPr>
          <w:u w:val="single"/>
        </w:rPr>
        <w:t>Input:</w:t>
      </w:r>
    </w:p>
    <w:p w14:paraId="225978A1" w14:textId="77777777" w:rsidR="001B0E5D" w:rsidRPr="00A131C3" w:rsidRDefault="001B0E5D" w:rsidP="00210384">
      <w:pPr>
        <w:spacing w:line="240" w:lineRule="auto"/>
        <w:ind w:right="-360"/>
        <w:contextualSpacing/>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60"/>
        <w:gridCol w:w="1890"/>
        <w:gridCol w:w="6030"/>
      </w:tblGrid>
      <w:tr w:rsidR="00A131C3" w:rsidRPr="00A131C3" w14:paraId="566B9911" w14:textId="77777777" w:rsidTr="00F003A3">
        <w:tc>
          <w:tcPr>
            <w:tcW w:w="1170" w:type="dxa"/>
          </w:tcPr>
          <w:p w14:paraId="5D757D6C" w14:textId="77777777" w:rsidR="00A131C3" w:rsidRPr="00A131C3" w:rsidRDefault="00A131C3" w:rsidP="00210384">
            <w:pPr>
              <w:spacing w:before="60" w:after="60" w:line="240" w:lineRule="auto"/>
              <w:ind w:right="-360"/>
              <w:contextualSpacing/>
            </w:pPr>
            <w:r w:rsidRPr="00A131C3">
              <w:t>SEG</w:t>
            </w:r>
          </w:p>
        </w:tc>
        <w:tc>
          <w:tcPr>
            <w:tcW w:w="1260" w:type="dxa"/>
          </w:tcPr>
          <w:p w14:paraId="7F597644" w14:textId="77777777" w:rsidR="00A131C3" w:rsidRPr="00A131C3" w:rsidRDefault="00A131C3" w:rsidP="00210384">
            <w:pPr>
              <w:spacing w:before="60" w:after="60" w:line="240" w:lineRule="auto"/>
              <w:ind w:right="-360"/>
              <w:contextualSpacing/>
            </w:pPr>
            <w:r w:rsidRPr="00A131C3">
              <w:t>Required</w:t>
            </w:r>
          </w:p>
        </w:tc>
        <w:tc>
          <w:tcPr>
            <w:tcW w:w="1890" w:type="dxa"/>
          </w:tcPr>
          <w:p w14:paraId="261B0D55" w14:textId="77777777" w:rsidR="00A131C3" w:rsidRPr="00A131C3" w:rsidRDefault="00A131C3" w:rsidP="00210384">
            <w:pPr>
              <w:spacing w:before="60" w:after="60" w:line="240" w:lineRule="auto"/>
              <w:ind w:right="-360"/>
              <w:contextualSpacing/>
            </w:pPr>
            <w:r w:rsidRPr="00A131C3">
              <w:t>Pass-by-Reference</w:t>
            </w:r>
          </w:p>
        </w:tc>
        <w:tc>
          <w:tcPr>
            <w:tcW w:w="6030" w:type="dxa"/>
          </w:tcPr>
          <w:p w14:paraId="76DB4ED1" w14:textId="77777777" w:rsidR="00A131C3" w:rsidRPr="00A131C3" w:rsidRDefault="00A131C3" w:rsidP="00210384">
            <w:pPr>
              <w:spacing w:before="60" w:after="60" w:line="240" w:lineRule="auto"/>
              <w:ind w:right="-360"/>
              <w:contextualSpacing/>
            </w:pPr>
            <w:r w:rsidRPr="00A131C3">
              <w:t>The segment that is being built.</w:t>
            </w:r>
          </w:p>
        </w:tc>
      </w:tr>
      <w:tr w:rsidR="00A131C3" w:rsidRPr="00A131C3" w14:paraId="2A842AF1" w14:textId="77777777" w:rsidTr="00F003A3">
        <w:tc>
          <w:tcPr>
            <w:tcW w:w="1170" w:type="dxa"/>
          </w:tcPr>
          <w:p w14:paraId="78DC05CD" w14:textId="77777777" w:rsidR="00A131C3" w:rsidRPr="00A131C3" w:rsidRDefault="00A131C3" w:rsidP="00210384">
            <w:pPr>
              <w:spacing w:before="60" w:after="60" w:line="240" w:lineRule="auto"/>
              <w:ind w:right="-360"/>
              <w:contextualSpacing/>
            </w:pPr>
            <w:r w:rsidRPr="00A131C3">
              <w:t>VALUE</w:t>
            </w:r>
          </w:p>
        </w:tc>
        <w:tc>
          <w:tcPr>
            <w:tcW w:w="1260" w:type="dxa"/>
          </w:tcPr>
          <w:p w14:paraId="2BD78781" w14:textId="77777777" w:rsidR="00A131C3" w:rsidRPr="00A131C3" w:rsidRDefault="00A131C3" w:rsidP="00210384">
            <w:pPr>
              <w:spacing w:before="60" w:after="60" w:line="240" w:lineRule="auto"/>
              <w:ind w:right="-360"/>
              <w:contextualSpacing/>
            </w:pPr>
            <w:r w:rsidRPr="00A131C3">
              <w:t xml:space="preserve">Required </w:t>
            </w:r>
          </w:p>
        </w:tc>
        <w:tc>
          <w:tcPr>
            <w:tcW w:w="1890" w:type="dxa"/>
          </w:tcPr>
          <w:p w14:paraId="0676276C" w14:textId="77777777" w:rsidR="00A131C3" w:rsidRPr="00A131C3" w:rsidRDefault="00A131C3" w:rsidP="00210384">
            <w:pPr>
              <w:spacing w:before="60" w:after="60" w:line="240" w:lineRule="auto"/>
              <w:ind w:right="-360"/>
              <w:contextualSpacing/>
            </w:pPr>
          </w:p>
        </w:tc>
        <w:tc>
          <w:tcPr>
            <w:tcW w:w="6030" w:type="dxa"/>
          </w:tcPr>
          <w:p w14:paraId="7DD31F9D" w14:textId="77777777" w:rsidR="00A131C3" w:rsidRDefault="00A131C3" w:rsidP="00210384">
            <w:pPr>
              <w:widowControl/>
              <w:overflowPunct/>
              <w:autoSpaceDE/>
              <w:autoSpaceDN/>
              <w:adjustRightInd/>
              <w:spacing w:line="240" w:lineRule="auto"/>
              <w:ind w:right="-360"/>
              <w:contextualSpacing/>
              <w:textAlignment w:val="auto"/>
            </w:pPr>
            <w:r>
              <w:t>These subscripts may be passed:</w:t>
            </w:r>
          </w:p>
          <w:p w14:paraId="2770D1E2" w14:textId="77777777" w:rsidR="00A131C3" w:rsidRDefault="00A131C3" w:rsidP="002503E6">
            <w:pPr>
              <w:widowControl/>
              <w:numPr>
                <w:ilvl w:val="0"/>
                <w:numId w:val="53"/>
              </w:numPr>
              <w:overflowPunct/>
              <w:autoSpaceDE/>
              <w:autoSpaceDN/>
              <w:adjustRightInd/>
              <w:spacing w:line="240" w:lineRule="auto"/>
              <w:ind w:left="342" w:right="-360" w:hanging="342"/>
              <w:contextualSpacing/>
              <w:textAlignment w:val="auto"/>
            </w:pPr>
            <w:r>
              <w:t>"FAMILY"</w:t>
            </w:r>
          </w:p>
          <w:p w14:paraId="2E308AB8" w14:textId="77777777" w:rsidR="00A131C3" w:rsidRDefault="00A131C3" w:rsidP="002503E6">
            <w:pPr>
              <w:widowControl/>
              <w:numPr>
                <w:ilvl w:val="0"/>
                <w:numId w:val="53"/>
              </w:numPr>
              <w:overflowPunct/>
              <w:autoSpaceDE/>
              <w:autoSpaceDN/>
              <w:adjustRightInd/>
              <w:spacing w:line="240" w:lineRule="auto"/>
              <w:ind w:left="342" w:right="-360" w:hanging="342"/>
              <w:contextualSpacing/>
              <w:textAlignment w:val="auto"/>
            </w:pPr>
            <w:r>
              <w:t>"GIVEN" first name</w:t>
            </w:r>
          </w:p>
          <w:p w14:paraId="1746707D" w14:textId="77777777" w:rsidR="00A131C3" w:rsidRDefault="00A131C3" w:rsidP="002503E6">
            <w:pPr>
              <w:widowControl/>
              <w:numPr>
                <w:ilvl w:val="0"/>
                <w:numId w:val="53"/>
              </w:numPr>
              <w:overflowPunct/>
              <w:autoSpaceDE/>
              <w:autoSpaceDN/>
              <w:adjustRightInd/>
              <w:spacing w:line="240" w:lineRule="auto"/>
              <w:ind w:left="342" w:right="-360" w:hanging="342"/>
              <w:contextualSpacing/>
              <w:textAlignment w:val="auto"/>
            </w:pPr>
            <w:r>
              <w:t>"SECOND" second and further names or initials</w:t>
            </w:r>
          </w:p>
          <w:p w14:paraId="0456355E" w14:textId="77777777" w:rsidR="00A131C3" w:rsidRDefault="00A131C3" w:rsidP="002503E6">
            <w:pPr>
              <w:widowControl/>
              <w:numPr>
                <w:ilvl w:val="0"/>
                <w:numId w:val="53"/>
              </w:numPr>
              <w:overflowPunct/>
              <w:autoSpaceDE/>
              <w:autoSpaceDN/>
              <w:adjustRightInd/>
              <w:spacing w:line="240" w:lineRule="auto"/>
              <w:ind w:left="342" w:right="-360" w:hanging="342"/>
              <w:contextualSpacing/>
              <w:textAlignment w:val="auto"/>
            </w:pPr>
            <w:r>
              <w:t>"SUFFIX" (e.g., JR)</w:t>
            </w:r>
          </w:p>
          <w:p w14:paraId="7A4A1556" w14:textId="77777777" w:rsidR="00A131C3" w:rsidRDefault="00A131C3" w:rsidP="002503E6">
            <w:pPr>
              <w:widowControl/>
              <w:numPr>
                <w:ilvl w:val="0"/>
                <w:numId w:val="53"/>
              </w:numPr>
              <w:overflowPunct/>
              <w:autoSpaceDE/>
              <w:autoSpaceDN/>
              <w:adjustRightInd/>
              <w:spacing w:line="240" w:lineRule="auto"/>
              <w:ind w:left="342" w:right="-360" w:hanging="342"/>
              <w:contextualSpacing/>
              <w:textAlignment w:val="auto"/>
            </w:pPr>
            <w:r>
              <w:t>"PREFIX" (e.g., DR)</w:t>
            </w:r>
          </w:p>
          <w:p w14:paraId="07217B4F" w14:textId="77777777" w:rsidR="00A131C3" w:rsidRPr="00A131C3" w:rsidRDefault="00A131C3" w:rsidP="002503E6">
            <w:pPr>
              <w:widowControl/>
              <w:numPr>
                <w:ilvl w:val="0"/>
                <w:numId w:val="53"/>
              </w:numPr>
              <w:overflowPunct/>
              <w:autoSpaceDE/>
              <w:autoSpaceDN/>
              <w:adjustRightInd/>
              <w:spacing w:line="240" w:lineRule="auto"/>
              <w:ind w:left="342" w:right="-360" w:hanging="342"/>
              <w:contextualSpacing/>
              <w:textAlignment w:val="auto"/>
            </w:pPr>
            <w:r>
              <w:t>"DEGREE" (e.g., MD)</w:t>
            </w:r>
          </w:p>
        </w:tc>
      </w:tr>
      <w:tr w:rsidR="00A131C3" w:rsidRPr="002514A3" w14:paraId="61724770" w14:textId="77777777" w:rsidTr="00F003A3">
        <w:tc>
          <w:tcPr>
            <w:tcW w:w="1170" w:type="dxa"/>
          </w:tcPr>
          <w:p w14:paraId="2B701D98" w14:textId="77777777" w:rsidR="00A131C3" w:rsidRPr="002514A3" w:rsidRDefault="00A131C3" w:rsidP="00210384">
            <w:pPr>
              <w:spacing w:before="60" w:after="60" w:line="240" w:lineRule="auto"/>
              <w:ind w:right="-360"/>
              <w:contextualSpacing/>
            </w:pPr>
            <w:r w:rsidRPr="002514A3">
              <w:t>FIELD</w:t>
            </w:r>
          </w:p>
        </w:tc>
        <w:tc>
          <w:tcPr>
            <w:tcW w:w="1260" w:type="dxa"/>
          </w:tcPr>
          <w:p w14:paraId="072C12FC" w14:textId="77777777" w:rsidR="00A131C3" w:rsidRPr="002514A3" w:rsidRDefault="00A131C3" w:rsidP="00210384">
            <w:pPr>
              <w:spacing w:before="60" w:after="60" w:line="240" w:lineRule="auto"/>
              <w:ind w:right="-360"/>
              <w:contextualSpacing/>
            </w:pPr>
            <w:r w:rsidRPr="002514A3">
              <w:t>Required</w:t>
            </w:r>
          </w:p>
        </w:tc>
        <w:tc>
          <w:tcPr>
            <w:tcW w:w="1890" w:type="dxa"/>
          </w:tcPr>
          <w:p w14:paraId="40E0FAF4" w14:textId="77777777" w:rsidR="00A131C3" w:rsidRPr="002514A3" w:rsidRDefault="00A131C3" w:rsidP="00210384">
            <w:pPr>
              <w:spacing w:before="60" w:after="60" w:line="240" w:lineRule="auto"/>
              <w:ind w:right="-360"/>
              <w:contextualSpacing/>
            </w:pPr>
            <w:r>
              <w:t>Pass-by-Value</w:t>
            </w:r>
          </w:p>
        </w:tc>
        <w:tc>
          <w:tcPr>
            <w:tcW w:w="6030" w:type="dxa"/>
          </w:tcPr>
          <w:p w14:paraId="12083F54" w14:textId="77777777" w:rsidR="00A131C3" w:rsidRPr="002514A3" w:rsidRDefault="00A131C3" w:rsidP="002503E6">
            <w:pPr>
              <w:spacing w:before="60" w:after="60" w:line="240" w:lineRule="auto"/>
              <w:ind w:right="-360"/>
              <w:contextualSpacing/>
            </w:pPr>
            <w:r w:rsidRPr="002514A3">
              <w:t xml:space="preserve">The sequence </w:t>
            </w:r>
            <w:r w:rsidR="002503E6">
              <w:t>number</w:t>
            </w:r>
            <w:r w:rsidRPr="002514A3">
              <w:t xml:space="preserve"> of the field</w:t>
            </w:r>
            <w:r>
              <w:t>.</w:t>
            </w:r>
          </w:p>
        </w:tc>
      </w:tr>
      <w:tr w:rsidR="00A131C3" w:rsidRPr="002514A3" w14:paraId="2B9C349E" w14:textId="77777777" w:rsidTr="00F003A3">
        <w:tc>
          <w:tcPr>
            <w:tcW w:w="1170" w:type="dxa"/>
          </w:tcPr>
          <w:p w14:paraId="782B904A" w14:textId="77777777" w:rsidR="00A131C3" w:rsidRPr="002514A3" w:rsidRDefault="00A131C3" w:rsidP="00210384">
            <w:pPr>
              <w:spacing w:before="60" w:after="60" w:line="240" w:lineRule="auto"/>
              <w:ind w:right="-360"/>
              <w:contextualSpacing/>
            </w:pPr>
            <w:r w:rsidRPr="002514A3">
              <w:t>COMP</w:t>
            </w:r>
          </w:p>
        </w:tc>
        <w:tc>
          <w:tcPr>
            <w:tcW w:w="1260" w:type="dxa"/>
          </w:tcPr>
          <w:p w14:paraId="3A4B69B5" w14:textId="77777777" w:rsidR="00A131C3" w:rsidRPr="002514A3" w:rsidRDefault="00A131C3" w:rsidP="00210384">
            <w:pPr>
              <w:spacing w:before="60" w:after="60" w:line="240" w:lineRule="auto"/>
              <w:ind w:right="-360"/>
              <w:contextualSpacing/>
            </w:pPr>
            <w:r w:rsidRPr="002514A3">
              <w:t>Optional</w:t>
            </w:r>
          </w:p>
        </w:tc>
        <w:tc>
          <w:tcPr>
            <w:tcW w:w="1890" w:type="dxa"/>
          </w:tcPr>
          <w:p w14:paraId="7A232449" w14:textId="77777777" w:rsidR="00A131C3" w:rsidRPr="002514A3" w:rsidRDefault="00A131C3" w:rsidP="00210384">
            <w:pPr>
              <w:spacing w:before="60" w:after="60" w:line="240" w:lineRule="auto"/>
              <w:ind w:right="-360"/>
              <w:contextualSpacing/>
            </w:pPr>
            <w:r>
              <w:t>Pass-by-Value</w:t>
            </w:r>
          </w:p>
        </w:tc>
        <w:tc>
          <w:tcPr>
            <w:tcW w:w="6030" w:type="dxa"/>
          </w:tcPr>
          <w:p w14:paraId="3133F510" w14:textId="77777777" w:rsidR="00760798" w:rsidRDefault="00760798" w:rsidP="00210384">
            <w:pPr>
              <w:spacing w:line="240" w:lineRule="auto"/>
              <w:ind w:right="-360"/>
              <w:contextualSpacing/>
            </w:pPr>
            <w:r w:rsidRPr="00353CF6">
              <w:t>If s</w:t>
            </w:r>
            <w:r>
              <w:t xml:space="preserve">pecified, the extended person name is presumed to be a component </w:t>
            </w:r>
            <w:r w:rsidRPr="00353CF6">
              <w:t>value</w:t>
            </w:r>
            <w:r>
              <w:t xml:space="preserve"> with the parts as subcomponents.</w:t>
            </w:r>
          </w:p>
          <w:p w14:paraId="314D3A0F" w14:textId="77777777" w:rsidR="00760798" w:rsidRDefault="00760798" w:rsidP="00210384">
            <w:pPr>
              <w:spacing w:line="240" w:lineRule="auto"/>
              <w:ind w:right="-360"/>
              <w:contextualSpacing/>
            </w:pPr>
          </w:p>
          <w:p w14:paraId="7AB923B8" w14:textId="77777777" w:rsidR="00A131C3" w:rsidRPr="002514A3" w:rsidRDefault="00760798" w:rsidP="00210384">
            <w:pPr>
              <w:spacing w:before="60" w:after="60" w:line="240" w:lineRule="auto"/>
              <w:ind w:right="-360"/>
              <w:contextualSpacing/>
            </w:pPr>
            <w:r>
              <w:t>If not specified, the parts are presumed to be components of the field.</w:t>
            </w:r>
          </w:p>
        </w:tc>
      </w:tr>
      <w:tr w:rsidR="00A131C3" w:rsidRPr="002514A3" w14:paraId="07F76A3F" w14:textId="77777777" w:rsidTr="00F003A3">
        <w:tc>
          <w:tcPr>
            <w:tcW w:w="1170" w:type="dxa"/>
          </w:tcPr>
          <w:p w14:paraId="229B6518" w14:textId="77777777" w:rsidR="00A131C3" w:rsidRPr="002514A3" w:rsidRDefault="00A131C3" w:rsidP="00210384">
            <w:pPr>
              <w:spacing w:before="60" w:after="60" w:line="240" w:lineRule="auto"/>
              <w:ind w:right="-360"/>
              <w:contextualSpacing/>
            </w:pPr>
            <w:r w:rsidRPr="002514A3">
              <w:t>REP</w:t>
            </w:r>
          </w:p>
        </w:tc>
        <w:tc>
          <w:tcPr>
            <w:tcW w:w="1260" w:type="dxa"/>
          </w:tcPr>
          <w:p w14:paraId="3E821F70" w14:textId="77777777" w:rsidR="00A131C3" w:rsidRPr="002514A3" w:rsidRDefault="00A131C3" w:rsidP="00210384">
            <w:pPr>
              <w:spacing w:before="60" w:after="60" w:line="240" w:lineRule="auto"/>
              <w:ind w:right="-360"/>
              <w:contextualSpacing/>
            </w:pPr>
            <w:r w:rsidRPr="002514A3">
              <w:t>Optional</w:t>
            </w:r>
          </w:p>
        </w:tc>
        <w:tc>
          <w:tcPr>
            <w:tcW w:w="1890" w:type="dxa"/>
          </w:tcPr>
          <w:p w14:paraId="20FCDDBC" w14:textId="77777777" w:rsidR="00A131C3" w:rsidRPr="002514A3" w:rsidRDefault="00A131C3" w:rsidP="00210384">
            <w:pPr>
              <w:spacing w:before="60" w:after="60" w:line="240" w:lineRule="auto"/>
              <w:ind w:right="-360"/>
              <w:contextualSpacing/>
            </w:pPr>
            <w:r>
              <w:t>Pass-by-Value</w:t>
            </w:r>
          </w:p>
        </w:tc>
        <w:tc>
          <w:tcPr>
            <w:tcW w:w="6030" w:type="dxa"/>
          </w:tcPr>
          <w:p w14:paraId="1FD34B2B" w14:textId="77777777" w:rsidR="00A131C3" w:rsidRPr="002514A3" w:rsidRDefault="00A131C3" w:rsidP="002503E6">
            <w:pPr>
              <w:spacing w:before="60" w:after="60" w:line="240" w:lineRule="auto"/>
              <w:ind w:right="-360"/>
              <w:contextualSpacing/>
            </w:pPr>
            <w:r w:rsidRPr="00353CF6">
              <w:t>The occurren</w:t>
            </w:r>
            <w:r>
              <w:t xml:space="preserve">ce </w:t>
            </w:r>
            <w:r w:rsidR="002503E6">
              <w:t>number</w:t>
            </w:r>
            <w:r w:rsidR="00760798">
              <w:t>, defaults to 1</w:t>
            </w:r>
            <w:r>
              <w:t xml:space="preserve">. For non-repeating </w:t>
            </w:r>
            <w:r w:rsidRPr="00353CF6">
              <w:t xml:space="preserve">fields, </w:t>
            </w:r>
            <w:r>
              <w:t>this parameter is not necessary.</w:t>
            </w:r>
          </w:p>
        </w:tc>
      </w:tr>
    </w:tbl>
    <w:p w14:paraId="39B39A26" w14:textId="77777777" w:rsidR="00A131C3" w:rsidRPr="001A7C39" w:rsidRDefault="00A131C3" w:rsidP="00210384">
      <w:pPr>
        <w:spacing w:line="240" w:lineRule="auto"/>
        <w:ind w:right="-360"/>
        <w:contextualSpacing/>
      </w:pPr>
    </w:p>
    <w:p w14:paraId="3A2D848A" w14:textId="77777777" w:rsidR="00A131C3" w:rsidRPr="002503E6" w:rsidRDefault="00A131C3" w:rsidP="00210384">
      <w:pPr>
        <w:spacing w:line="240" w:lineRule="auto"/>
        <w:ind w:right="-360"/>
        <w:contextualSpacing/>
        <w:rPr>
          <w:u w:val="single"/>
        </w:rPr>
      </w:pPr>
      <w:r w:rsidRPr="002503E6">
        <w:rPr>
          <w:u w:val="single"/>
        </w:rPr>
        <w:t xml:space="preserve">Output: </w:t>
      </w:r>
    </w:p>
    <w:p w14:paraId="7F4268B6" w14:textId="77777777" w:rsidR="002503E6" w:rsidRPr="001A7C39" w:rsidRDefault="002503E6" w:rsidP="00210384">
      <w:pPr>
        <w:spacing w:line="240" w:lineRule="auto"/>
        <w:ind w:right="-360"/>
        <w:contextualSpacing/>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260"/>
        <w:gridCol w:w="1890"/>
        <w:gridCol w:w="6030"/>
      </w:tblGrid>
      <w:tr w:rsidR="00A131C3" w:rsidRPr="002514A3" w14:paraId="51D4BBC5" w14:textId="77777777" w:rsidTr="00F003A3">
        <w:tc>
          <w:tcPr>
            <w:tcW w:w="1170" w:type="dxa"/>
          </w:tcPr>
          <w:p w14:paraId="31B8125E" w14:textId="77777777" w:rsidR="00A131C3" w:rsidRPr="002514A3" w:rsidRDefault="00A131C3" w:rsidP="00210384">
            <w:pPr>
              <w:spacing w:before="60" w:after="60" w:line="240" w:lineRule="auto"/>
              <w:ind w:right="-360"/>
              <w:contextualSpacing/>
            </w:pPr>
            <w:r w:rsidRPr="002514A3">
              <w:t>SEG</w:t>
            </w:r>
          </w:p>
        </w:tc>
        <w:tc>
          <w:tcPr>
            <w:tcW w:w="1260" w:type="dxa"/>
          </w:tcPr>
          <w:p w14:paraId="7DA56A8C" w14:textId="77777777" w:rsidR="00A131C3" w:rsidRPr="002514A3" w:rsidRDefault="00A131C3" w:rsidP="00210384">
            <w:pPr>
              <w:spacing w:before="60" w:after="60" w:line="240" w:lineRule="auto"/>
              <w:ind w:right="-360"/>
              <w:contextualSpacing/>
            </w:pPr>
            <w:r>
              <w:t>Required</w:t>
            </w:r>
          </w:p>
        </w:tc>
        <w:tc>
          <w:tcPr>
            <w:tcW w:w="1890" w:type="dxa"/>
          </w:tcPr>
          <w:p w14:paraId="4DF58B39" w14:textId="77777777" w:rsidR="00A131C3" w:rsidRPr="002514A3" w:rsidRDefault="00A131C3" w:rsidP="00210384">
            <w:pPr>
              <w:spacing w:before="60" w:after="60" w:line="240" w:lineRule="auto"/>
              <w:ind w:right="-360"/>
              <w:contextualSpacing/>
            </w:pPr>
            <w:r>
              <w:t>Pass-by-Reference</w:t>
            </w:r>
          </w:p>
        </w:tc>
        <w:tc>
          <w:tcPr>
            <w:tcW w:w="6030" w:type="dxa"/>
          </w:tcPr>
          <w:p w14:paraId="5FEAE80A" w14:textId="77777777" w:rsidR="00A131C3" w:rsidRPr="002514A3" w:rsidRDefault="00A131C3" w:rsidP="00210384">
            <w:pPr>
              <w:spacing w:before="60" w:after="60" w:line="240" w:lineRule="auto"/>
              <w:ind w:right="-360"/>
              <w:contextualSpacing/>
            </w:pPr>
            <w:r w:rsidRPr="00353CF6">
              <w:t>The segment being built.</w:t>
            </w:r>
          </w:p>
        </w:tc>
      </w:tr>
    </w:tbl>
    <w:p w14:paraId="6934633C" w14:textId="77777777" w:rsidR="001137F1" w:rsidRDefault="001137F1" w:rsidP="000406D1">
      <w:bookmarkStart w:id="160" w:name="_Toc193692684"/>
    </w:p>
    <w:p w14:paraId="19CFD981" w14:textId="77777777" w:rsidR="008E0E5B" w:rsidRDefault="008E0E5B" w:rsidP="007C5D6B">
      <w:pPr>
        <w:pStyle w:val="Heading3"/>
        <w:tabs>
          <w:tab w:val="clear" w:pos="2592"/>
          <w:tab w:val="left" w:pos="900"/>
        </w:tabs>
        <w:ind w:left="900"/>
      </w:pPr>
      <w:bookmarkStart w:id="161" w:name="_Toc241910402"/>
      <w:r w:rsidRPr="008E0E5B">
        <w:t>Completing and Sending Messages</w:t>
      </w:r>
      <w:bookmarkEnd w:id="161"/>
    </w:p>
    <w:p w14:paraId="55D7E222" w14:textId="77777777" w:rsidR="008E0E5B" w:rsidRDefault="008E0E5B" w:rsidP="00210384">
      <w:pPr>
        <w:spacing w:line="240" w:lineRule="auto"/>
        <w:ind w:right="-360"/>
        <w:contextualSpacing/>
      </w:pPr>
      <w:r>
        <w:t>Once the building of the message has been completed with all its segments, it must be addressed and sent.</w:t>
      </w:r>
      <w:r w:rsidR="000D0CD6">
        <w:t xml:space="preserve"> </w:t>
      </w:r>
      <w:r>
        <w:t>HLO supports several APIs for doing that.</w:t>
      </w:r>
      <w:r w:rsidR="000D0CD6">
        <w:t xml:space="preserve"> </w:t>
      </w:r>
      <w:r>
        <w:t>They are:</w:t>
      </w:r>
    </w:p>
    <w:p w14:paraId="560B1C00" w14:textId="77777777" w:rsidR="008E0E5B" w:rsidRDefault="008E0E5B" w:rsidP="00210384">
      <w:pPr>
        <w:spacing w:line="240" w:lineRule="auto"/>
        <w:ind w:right="-360"/>
        <w:contextualSpacing/>
      </w:pPr>
    </w:p>
    <w:p w14:paraId="033E0A30" w14:textId="77777777" w:rsidR="008E0E5B" w:rsidRDefault="008E0E5B" w:rsidP="00210384">
      <w:pPr>
        <w:spacing w:line="240" w:lineRule="auto"/>
        <w:ind w:right="-360"/>
        <w:contextualSpacing/>
      </w:pPr>
      <w:r>
        <w:t>SENDONE^HLOAPI1</w:t>
      </w:r>
      <w:r>
        <w:tab/>
      </w:r>
      <w:r>
        <w:tab/>
        <w:t>Sends a single copy of the message to a single destination.</w:t>
      </w:r>
    </w:p>
    <w:p w14:paraId="7E199346" w14:textId="77777777" w:rsidR="00EB0103" w:rsidRDefault="00EB0103" w:rsidP="00210384">
      <w:pPr>
        <w:spacing w:line="240" w:lineRule="auto"/>
        <w:ind w:right="-360"/>
        <w:contextualSpacing/>
      </w:pPr>
    </w:p>
    <w:p w14:paraId="3633DB58" w14:textId="77777777" w:rsidR="008E0E5B" w:rsidRDefault="008E0E5B" w:rsidP="00210384">
      <w:pPr>
        <w:spacing w:line="240" w:lineRule="auto"/>
        <w:ind w:right="-360"/>
        <w:contextualSpacing/>
      </w:pPr>
      <w:r>
        <w:t>SENDMANY^HLOAPI1</w:t>
      </w:r>
      <w:r>
        <w:tab/>
        <w:t>Sends one or many copies of the message to a list of destinations.</w:t>
      </w:r>
      <w:r w:rsidR="000D0CD6">
        <w:t xml:space="preserve"> </w:t>
      </w:r>
      <w:r>
        <w:t>The</w:t>
      </w:r>
    </w:p>
    <w:p w14:paraId="7E72938F" w14:textId="77777777" w:rsidR="008E0E5B" w:rsidRDefault="002503E6" w:rsidP="00210384">
      <w:pPr>
        <w:spacing w:line="240" w:lineRule="auto"/>
        <w:ind w:right="-360"/>
        <w:contextualSpacing/>
      </w:pPr>
      <w:r>
        <w:tab/>
      </w:r>
      <w:r>
        <w:tab/>
      </w:r>
      <w:r>
        <w:tab/>
      </w:r>
      <w:r>
        <w:tab/>
        <w:t>list</w:t>
      </w:r>
      <w:r w:rsidR="008E0E5B">
        <w:t xml:space="preserve"> of destinations is provided as an input parameter to the API.</w:t>
      </w:r>
      <w:r w:rsidR="000D0CD6">
        <w:t xml:space="preserve"> </w:t>
      </w:r>
      <w:r w:rsidR="008E0E5B">
        <w:t>This</w:t>
      </w:r>
    </w:p>
    <w:p w14:paraId="0C93D7ED" w14:textId="77777777" w:rsidR="008E0E5B" w:rsidRDefault="008E0E5B" w:rsidP="00210384">
      <w:pPr>
        <w:spacing w:line="240" w:lineRule="auto"/>
        <w:ind w:right="-360"/>
        <w:contextualSpacing/>
      </w:pPr>
      <w:r>
        <w:tab/>
      </w:r>
      <w:r>
        <w:tab/>
      </w:r>
      <w:r>
        <w:tab/>
      </w:r>
      <w:r>
        <w:tab/>
        <w:t>API is suited to static</w:t>
      </w:r>
      <w:r w:rsidR="002503E6">
        <w:t xml:space="preserve"> lists of recipients</w:t>
      </w:r>
      <w:r w:rsidR="0050795C">
        <w:t xml:space="preserve"> because the list is created within</w:t>
      </w:r>
    </w:p>
    <w:p w14:paraId="1ECF660F" w14:textId="77777777" w:rsidR="0050795C" w:rsidRDefault="0050795C" w:rsidP="00210384">
      <w:pPr>
        <w:spacing w:line="240" w:lineRule="auto"/>
        <w:ind w:right="-360"/>
        <w:contextualSpacing/>
      </w:pPr>
      <w:r>
        <w:tab/>
      </w:r>
      <w:r>
        <w:tab/>
      </w:r>
      <w:r>
        <w:tab/>
      </w:r>
      <w:r>
        <w:tab/>
        <w:t>the routine and cannot be modified without a patch.</w:t>
      </w:r>
    </w:p>
    <w:p w14:paraId="158B0174" w14:textId="77777777" w:rsidR="008E0E5B" w:rsidRDefault="008E0E5B" w:rsidP="00210384">
      <w:pPr>
        <w:spacing w:line="240" w:lineRule="auto"/>
        <w:ind w:right="-360"/>
        <w:contextualSpacing/>
      </w:pPr>
      <w:r>
        <w:tab/>
      </w:r>
      <w:r>
        <w:tab/>
      </w:r>
      <w:r>
        <w:tab/>
      </w:r>
      <w:r>
        <w:tab/>
      </w:r>
    </w:p>
    <w:p w14:paraId="10C374DE" w14:textId="77777777" w:rsidR="008E0E5B" w:rsidRDefault="008E0E5B" w:rsidP="00210384">
      <w:pPr>
        <w:spacing w:line="240" w:lineRule="auto"/>
        <w:ind w:right="-360"/>
        <w:contextualSpacing/>
      </w:pPr>
      <w:r>
        <w:t>SENDSUB^HLOAPI1</w:t>
      </w:r>
      <w:r>
        <w:tab/>
      </w:r>
      <w:r>
        <w:tab/>
        <w:t>Sends one or many copies of the m</w:t>
      </w:r>
      <w:r w:rsidR="0050795C">
        <w:t>essage to a list of subscribers</w:t>
      </w:r>
      <w:r>
        <w:t>.</w:t>
      </w:r>
      <w:r w:rsidR="000D0CD6">
        <w:t xml:space="preserve"> </w:t>
      </w:r>
      <w:r>
        <w:t>The</w:t>
      </w:r>
    </w:p>
    <w:p w14:paraId="35672531" w14:textId="77777777" w:rsidR="008E0E5B" w:rsidRDefault="008E0E5B" w:rsidP="00210384">
      <w:pPr>
        <w:spacing w:line="240" w:lineRule="auto"/>
        <w:ind w:right="-360"/>
        <w:contextualSpacing/>
      </w:pPr>
      <w:r>
        <w:lastRenderedPageBreak/>
        <w:tab/>
      </w:r>
      <w:r>
        <w:tab/>
      </w:r>
      <w:r>
        <w:tab/>
      </w:r>
      <w:r>
        <w:tab/>
        <w:t xml:space="preserve">list </w:t>
      </w:r>
      <w:r w:rsidR="0050795C">
        <w:t>of subscribers</w:t>
      </w:r>
      <w:r>
        <w:t xml:space="preserve"> is maintained in an entry in the HLO Subscription </w:t>
      </w:r>
    </w:p>
    <w:p w14:paraId="510A99A6" w14:textId="77777777" w:rsidR="0050795C" w:rsidRDefault="008E0E5B" w:rsidP="00E6124D">
      <w:pPr>
        <w:spacing w:line="240" w:lineRule="auto"/>
        <w:ind w:left="2880" w:right="-360"/>
        <w:contextualSpacing/>
      </w:pPr>
      <w:r>
        <w:t>Registry.</w:t>
      </w:r>
      <w:r w:rsidR="000D0CD6">
        <w:t xml:space="preserve"> </w:t>
      </w:r>
      <w:r w:rsidR="0050795C">
        <w:t>This API is suited to applications that need to provide for a dynamic list of subscribers</w:t>
      </w:r>
      <w:r w:rsidR="005F1F5A">
        <w:t>.</w:t>
      </w:r>
      <w:r w:rsidR="000D0CD6">
        <w:t xml:space="preserve"> </w:t>
      </w:r>
      <w:r w:rsidR="0050795C">
        <w:t>Subscribers can be added, modified, or deleted via the table-based HLO Subscription Registry.</w:t>
      </w:r>
    </w:p>
    <w:p w14:paraId="1EB54EC5" w14:textId="77777777" w:rsidR="00EB0103" w:rsidRDefault="00E6124D" w:rsidP="00210384">
      <w:pPr>
        <w:pStyle w:val="BodyText"/>
        <w:ind w:left="0" w:right="-360"/>
        <w:contextualSpacing/>
      </w:pPr>
      <w:r>
        <w:t>EN^HLOCNRT</w:t>
      </w:r>
      <w:r>
        <w:tab/>
      </w:r>
      <w:r>
        <w:tab/>
      </w:r>
      <w:r w:rsidR="0050795C">
        <w:t>This API is supports existing applications based on HL</w:t>
      </w:r>
      <w:r w:rsidR="00EB0103">
        <w:t>7 1.6 that</w:t>
      </w:r>
      <w:r w:rsidR="0050795C">
        <w:t xml:space="preserve"> </w:t>
      </w:r>
      <w:r w:rsidR="00EB0103">
        <w:t>need to</w:t>
      </w:r>
    </w:p>
    <w:p w14:paraId="2C9BB0C3" w14:textId="77777777" w:rsidR="00EB0103" w:rsidRDefault="00EB0103" w:rsidP="00210384">
      <w:pPr>
        <w:pStyle w:val="BodyText"/>
        <w:ind w:left="0" w:right="-360"/>
        <w:contextualSpacing/>
      </w:pPr>
      <w:r>
        <w:t xml:space="preserve"> </w:t>
      </w:r>
      <w:r w:rsidR="00E6124D">
        <w:tab/>
      </w:r>
      <w:r w:rsidR="00E6124D">
        <w:tab/>
      </w:r>
      <w:r w:rsidR="00E6124D">
        <w:tab/>
      </w:r>
      <w:r w:rsidR="00E6124D">
        <w:tab/>
      </w:r>
      <w:r w:rsidR="0050795C">
        <w:t>convert to HLO.</w:t>
      </w:r>
      <w:r w:rsidR="000D0CD6">
        <w:t xml:space="preserve"> </w:t>
      </w:r>
      <w:r w:rsidR="0050795C">
        <w:t>It is not recommended for new applications.</w:t>
      </w:r>
      <w:r w:rsidR="000D0CD6">
        <w:t xml:space="preserve"> </w:t>
      </w:r>
      <w:r w:rsidR="0050795C">
        <w:t xml:space="preserve">It </w:t>
      </w:r>
    </w:p>
    <w:p w14:paraId="6BD8F078" w14:textId="77777777" w:rsidR="00EB0103" w:rsidRDefault="0050795C" w:rsidP="00E6124D">
      <w:pPr>
        <w:pStyle w:val="BodyText"/>
        <w:ind w:left="2160" w:right="-360" w:firstLine="720"/>
        <w:contextualSpacing/>
      </w:pPr>
      <w:r>
        <w:t>supports many</w:t>
      </w:r>
      <w:r w:rsidR="00EB0103">
        <w:t xml:space="preserve"> </w:t>
      </w:r>
      <w:r>
        <w:t>of</w:t>
      </w:r>
      <w:r w:rsidR="00EB0103">
        <w:t xml:space="preserve"> </w:t>
      </w:r>
      <w:r>
        <w:t xml:space="preserve">the features of GENERATE^HLMA, though not all of </w:t>
      </w:r>
    </w:p>
    <w:p w14:paraId="7C8E1E4E" w14:textId="77777777" w:rsidR="00EB0103" w:rsidRDefault="0050795C" w:rsidP="00E6124D">
      <w:pPr>
        <w:pStyle w:val="BodyText"/>
        <w:ind w:left="2160" w:right="-360" w:firstLine="720"/>
        <w:contextualSpacing/>
      </w:pPr>
      <w:r>
        <w:t>them.</w:t>
      </w:r>
      <w:r w:rsidR="000D0CD6">
        <w:t xml:space="preserve"> </w:t>
      </w:r>
      <w:r>
        <w:t>It requires</w:t>
      </w:r>
      <w:r w:rsidR="00EB0103">
        <w:t xml:space="preserve"> </w:t>
      </w:r>
      <w:r>
        <w:t>that the message be passed in as an array of segments,</w:t>
      </w:r>
    </w:p>
    <w:p w14:paraId="732D9A22" w14:textId="77777777" w:rsidR="0050795C" w:rsidRPr="008E0E5B" w:rsidRDefault="0050795C" w:rsidP="00E6124D">
      <w:pPr>
        <w:pStyle w:val="BodyText"/>
        <w:ind w:left="2160" w:right="-360" w:firstLine="720"/>
        <w:contextualSpacing/>
      </w:pPr>
      <w:r>
        <w:t>and uses</w:t>
      </w:r>
      <w:r w:rsidR="00EB0103">
        <w:t xml:space="preserve"> </w:t>
      </w:r>
      <w:r>
        <w:t>the traditional-style Event/Subscriber protocol setup.</w:t>
      </w:r>
    </w:p>
    <w:p w14:paraId="377EF7AC" w14:textId="77777777" w:rsidR="001137F1" w:rsidRDefault="001137F1" w:rsidP="000406D1"/>
    <w:p w14:paraId="1CF05BED" w14:textId="77777777" w:rsidR="008E0E5B" w:rsidRPr="000B4563" w:rsidRDefault="008E0E5B" w:rsidP="00D10B13">
      <w:pPr>
        <w:pStyle w:val="Heading4"/>
        <w:tabs>
          <w:tab w:val="clear" w:pos="3672"/>
          <w:tab w:val="left" w:pos="1080"/>
        </w:tabs>
        <w:ind w:left="1080"/>
      </w:pPr>
      <w:bookmarkStart w:id="162" w:name="_Toc241910403"/>
      <w:r w:rsidRPr="000B4563">
        <w:t xml:space="preserve">Send </w:t>
      </w:r>
      <w:r w:rsidR="00EB0103">
        <w:t xml:space="preserve">a Single </w:t>
      </w:r>
      <w:r w:rsidRPr="000B4563">
        <w:t>Message</w:t>
      </w:r>
      <w:bookmarkEnd w:id="160"/>
      <w:bookmarkEnd w:id="162"/>
    </w:p>
    <w:p w14:paraId="4C034FCA" w14:textId="77777777" w:rsidR="008E0E5B" w:rsidRDefault="008E0E5B" w:rsidP="00210384">
      <w:pPr>
        <w:spacing w:line="240" w:lineRule="auto"/>
        <w:ind w:right="-360"/>
        <w:contextualSpacing/>
        <w:rPr>
          <w:bCs/>
        </w:rPr>
      </w:pPr>
      <w:r w:rsidRPr="00E74D5D">
        <w:rPr>
          <w:bCs/>
          <w:u w:val="single"/>
        </w:rPr>
        <w:t>Routine:</w:t>
      </w:r>
      <w:r>
        <w:rPr>
          <w:bCs/>
        </w:rPr>
        <w:t xml:space="preserve"> </w:t>
      </w:r>
      <w:r w:rsidR="00C40E61">
        <w:rPr>
          <w:bCs/>
        </w:rPr>
        <w:tab/>
      </w:r>
      <w:r>
        <w:rPr>
          <w:bCs/>
        </w:rPr>
        <w:t>$$</w:t>
      </w:r>
      <w:r w:rsidRPr="000B4563">
        <w:rPr>
          <w:bCs/>
        </w:rPr>
        <w:t>SENDONE</w:t>
      </w:r>
      <w:r>
        <w:rPr>
          <w:bCs/>
        </w:rPr>
        <w:t>^HLOAPI1</w:t>
      </w:r>
      <w:r w:rsidRPr="000B4563">
        <w:rPr>
          <w:bCs/>
        </w:rPr>
        <w:t>(</w:t>
      </w:r>
      <w:r>
        <w:rPr>
          <w:bCs/>
        </w:rPr>
        <w:t>.</w:t>
      </w:r>
      <w:r w:rsidR="008D01F6">
        <w:rPr>
          <w:bCs/>
        </w:rPr>
        <w:t>MSG</w:t>
      </w:r>
      <w:r>
        <w:rPr>
          <w:bCs/>
        </w:rPr>
        <w:t>,.PARMS,.WHOTO,.ERROR)</w:t>
      </w:r>
    </w:p>
    <w:p w14:paraId="3618D72B" w14:textId="77777777" w:rsidR="00C40E61" w:rsidRDefault="00C40E61" w:rsidP="00210384">
      <w:pPr>
        <w:spacing w:line="240" w:lineRule="auto"/>
        <w:ind w:right="-360"/>
        <w:contextualSpacing/>
        <w:rPr>
          <w:bCs/>
        </w:rPr>
      </w:pPr>
    </w:p>
    <w:p w14:paraId="72035DD7" w14:textId="77777777" w:rsidR="00C40E61" w:rsidRDefault="00C40E61" w:rsidP="00210384">
      <w:pPr>
        <w:spacing w:line="240" w:lineRule="auto"/>
        <w:ind w:right="-360"/>
        <w:contextualSpacing/>
      </w:pPr>
      <w:r w:rsidRPr="00E74D5D">
        <w:rPr>
          <w:bCs/>
          <w:u w:val="single"/>
        </w:rPr>
        <w:t>Description:</w:t>
      </w:r>
      <w:r>
        <w:rPr>
          <w:bCs/>
        </w:rPr>
        <w:tab/>
      </w:r>
      <w:r>
        <w:t>Used to s</w:t>
      </w:r>
      <w:r w:rsidRPr="009C00AE">
        <w:t xml:space="preserve">end </w:t>
      </w:r>
      <w:r>
        <w:t>a</w:t>
      </w:r>
      <w:r w:rsidRPr="009C00AE">
        <w:t xml:space="preserve"> message to a single recipient. The recipient is identified in the message </w:t>
      </w:r>
    </w:p>
    <w:p w14:paraId="0633FD6A" w14:textId="77777777" w:rsidR="00C40E61" w:rsidRDefault="00C40E61" w:rsidP="00E6124D">
      <w:pPr>
        <w:spacing w:line="240" w:lineRule="auto"/>
        <w:ind w:left="720" w:right="-360" w:firstLine="720"/>
        <w:contextualSpacing/>
      </w:pPr>
      <w:r w:rsidRPr="009C00AE">
        <w:t xml:space="preserve">header by the Receiving Facility and the Receiving Application. The message </w:t>
      </w:r>
    </w:p>
    <w:p w14:paraId="138D8C2D" w14:textId="77777777" w:rsidR="00C40E61" w:rsidRDefault="00C40E61" w:rsidP="00F003A3">
      <w:pPr>
        <w:spacing w:line="240" w:lineRule="auto"/>
        <w:ind w:left="720" w:right="-360" w:firstLine="720"/>
        <w:contextualSpacing/>
        <w:rPr>
          <w:bCs/>
        </w:rPr>
      </w:pPr>
      <w:r w:rsidRPr="009C00AE">
        <w:t>may optionally be ro</w:t>
      </w:r>
      <w:r>
        <w:t>uted through middleware</w:t>
      </w:r>
      <w:r w:rsidRPr="009C00AE">
        <w:t>.</w:t>
      </w:r>
    </w:p>
    <w:p w14:paraId="38474475" w14:textId="77777777" w:rsidR="008E0E5B" w:rsidRDefault="008E0E5B" w:rsidP="00210384">
      <w:pPr>
        <w:spacing w:line="240" w:lineRule="auto"/>
        <w:ind w:right="-360"/>
        <w:contextualSpacing/>
        <w:rPr>
          <w:bCs/>
        </w:rPr>
      </w:pPr>
    </w:p>
    <w:p w14:paraId="211A197E" w14:textId="77777777" w:rsidR="008E0E5B" w:rsidRPr="00E74D5D" w:rsidRDefault="008E0E5B" w:rsidP="00210384">
      <w:pPr>
        <w:spacing w:line="240" w:lineRule="auto"/>
        <w:ind w:right="-360"/>
        <w:contextualSpacing/>
        <w:rPr>
          <w:u w:val="single"/>
        </w:rPr>
      </w:pPr>
      <w:r w:rsidRPr="00E74D5D">
        <w:rPr>
          <w:u w:val="single"/>
        </w:rPr>
        <w:t>Input:</w:t>
      </w:r>
    </w:p>
    <w:p w14:paraId="0150BA37" w14:textId="77777777" w:rsidR="00E74D5D" w:rsidRPr="000B4563" w:rsidRDefault="00E74D5D"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070"/>
        <w:gridCol w:w="810"/>
        <w:gridCol w:w="360"/>
        <w:gridCol w:w="720"/>
        <w:gridCol w:w="90"/>
        <w:gridCol w:w="450"/>
        <w:gridCol w:w="1440"/>
        <w:gridCol w:w="4140"/>
      </w:tblGrid>
      <w:tr w:rsidR="009F55EA" w:rsidRPr="0098185B" w14:paraId="25E30B6D" w14:textId="77777777" w:rsidTr="009F55EA">
        <w:tc>
          <w:tcPr>
            <w:tcW w:w="3240" w:type="dxa"/>
            <w:gridSpan w:val="3"/>
          </w:tcPr>
          <w:p w14:paraId="11046F61" w14:textId="77777777" w:rsidR="009F55EA" w:rsidRPr="0098185B" w:rsidRDefault="009F55EA" w:rsidP="007708FE">
            <w:r>
              <w:t>MSG</w:t>
            </w:r>
          </w:p>
        </w:tc>
        <w:tc>
          <w:tcPr>
            <w:tcW w:w="1170" w:type="dxa"/>
            <w:gridSpan w:val="3"/>
          </w:tcPr>
          <w:p w14:paraId="723193D5" w14:textId="77777777" w:rsidR="009F55EA" w:rsidRPr="0098185B" w:rsidRDefault="009F55EA" w:rsidP="00210384">
            <w:pPr>
              <w:spacing w:before="60" w:after="60" w:line="240" w:lineRule="auto"/>
              <w:ind w:right="-360"/>
              <w:contextualSpacing/>
            </w:pPr>
            <w:r w:rsidRPr="0098185B">
              <w:t>Required</w:t>
            </w:r>
          </w:p>
        </w:tc>
        <w:tc>
          <w:tcPr>
            <w:tcW w:w="1890" w:type="dxa"/>
            <w:gridSpan w:val="2"/>
          </w:tcPr>
          <w:p w14:paraId="7301558A" w14:textId="77777777" w:rsidR="009F55EA" w:rsidRPr="0098185B" w:rsidRDefault="009F55EA" w:rsidP="006700E7">
            <w:r w:rsidRPr="0098185B">
              <w:t>Pass-by-Reference</w:t>
            </w:r>
          </w:p>
        </w:tc>
        <w:tc>
          <w:tcPr>
            <w:tcW w:w="4140" w:type="dxa"/>
          </w:tcPr>
          <w:p w14:paraId="153B7ACF" w14:textId="77777777" w:rsidR="009F55EA" w:rsidRPr="0098185B" w:rsidRDefault="009F55EA" w:rsidP="007708FE">
            <w:r>
              <w:t>The workspace where the message was built.</w:t>
            </w:r>
          </w:p>
        </w:tc>
      </w:tr>
      <w:tr w:rsidR="009F55EA" w:rsidRPr="0098185B" w14:paraId="0E5F048F" w14:textId="77777777" w:rsidTr="00914BFE">
        <w:tc>
          <w:tcPr>
            <w:tcW w:w="3240" w:type="dxa"/>
            <w:gridSpan w:val="3"/>
            <w:shd w:val="clear" w:color="auto" w:fill="D9D9D9"/>
          </w:tcPr>
          <w:p w14:paraId="123A1F3B" w14:textId="77777777" w:rsidR="009F55EA" w:rsidRDefault="009F55EA" w:rsidP="007708FE">
            <w:r>
              <w:t>PARMS</w:t>
            </w:r>
          </w:p>
          <w:p w14:paraId="5ACCCA9C" w14:textId="77777777" w:rsidR="009F55EA" w:rsidRDefault="009F55EA" w:rsidP="007708FE">
            <w:r>
              <w:t>These subscripts are allowed:</w:t>
            </w:r>
          </w:p>
        </w:tc>
        <w:tc>
          <w:tcPr>
            <w:tcW w:w="1170" w:type="dxa"/>
            <w:gridSpan w:val="3"/>
            <w:shd w:val="clear" w:color="auto" w:fill="D9D9D9"/>
          </w:tcPr>
          <w:p w14:paraId="7D85BB01" w14:textId="77777777" w:rsidR="009F55EA" w:rsidRPr="0098185B" w:rsidRDefault="009F55EA" w:rsidP="00210384">
            <w:pPr>
              <w:spacing w:before="60" w:after="60" w:line="240" w:lineRule="auto"/>
              <w:ind w:right="-360"/>
              <w:contextualSpacing/>
            </w:pPr>
            <w:r>
              <w:t>Required</w:t>
            </w:r>
          </w:p>
        </w:tc>
        <w:tc>
          <w:tcPr>
            <w:tcW w:w="1890" w:type="dxa"/>
            <w:gridSpan w:val="2"/>
            <w:shd w:val="clear" w:color="auto" w:fill="D9D9D9"/>
          </w:tcPr>
          <w:p w14:paraId="0E640AA1" w14:textId="77777777" w:rsidR="009F55EA" w:rsidRPr="0098185B" w:rsidRDefault="009F55EA" w:rsidP="006700E7">
            <w:r>
              <w:t>Pass-by-Reference</w:t>
            </w:r>
          </w:p>
        </w:tc>
        <w:tc>
          <w:tcPr>
            <w:tcW w:w="4140" w:type="dxa"/>
            <w:shd w:val="clear" w:color="auto" w:fill="D9D9D9"/>
          </w:tcPr>
          <w:p w14:paraId="2EF8804E" w14:textId="77777777" w:rsidR="009F55EA" w:rsidRDefault="009F55EA" w:rsidP="007708FE">
            <w:r>
              <w:t>Various parameters.</w:t>
            </w:r>
          </w:p>
        </w:tc>
      </w:tr>
      <w:tr w:rsidR="009F55EA" w:rsidRPr="0098185B" w14:paraId="75018655" w14:textId="77777777" w:rsidTr="00914BFE">
        <w:tc>
          <w:tcPr>
            <w:tcW w:w="360" w:type="dxa"/>
            <w:vMerge w:val="restart"/>
            <w:shd w:val="clear" w:color="auto" w:fill="A6A6A6"/>
          </w:tcPr>
          <w:p w14:paraId="6E3E9BB7" w14:textId="77777777" w:rsidR="009F55EA" w:rsidRDefault="009F55EA" w:rsidP="007708FE"/>
        </w:tc>
        <w:tc>
          <w:tcPr>
            <w:tcW w:w="2880" w:type="dxa"/>
            <w:gridSpan w:val="2"/>
          </w:tcPr>
          <w:p w14:paraId="72E8BD67" w14:textId="77777777" w:rsidR="009F55EA" w:rsidRPr="0098185B" w:rsidRDefault="009F55EA" w:rsidP="007708FE">
            <w:r>
              <w:t>"APP ACK RESPONSE"</w:t>
            </w:r>
          </w:p>
        </w:tc>
        <w:tc>
          <w:tcPr>
            <w:tcW w:w="1080" w:type="dxa"/>
            <w:gridSpan w:val="2"/>
          </w:tcPr>
          <w:p w14:paraId="65B7176B" w14:textId="77777777" w:rsidR="009F55EA" w:rsidRPr="0098185B" w:rsidRDefault="009F55EA" w:rsidP="00210384">
            <w:pPr>
              <w:spacing w:before="60" w:after="60" w:line="240" w:lineRule="auto"/>
              <w:ind w:right="-360"/>
              <w:contextualSpacing/>
            </w:pPr>
            <w:r w:rsidRPr="0098185B">
              <w:t>Optional</w:t>
            </w:r>
          </w:p>
        </w:tc>
        <w:tc>
          <w:tcPr>
            <w:tcW w:w="6120" w:type="dxa"/>
            <w:gridSpan w:val="4"/>
          </w:tcPr>
          <w:p w14:paraId="3C0A5F94" w14:textId="77777777" w:rsidR="009F55EA" w:rsidRPr="0098185B" w:rsidRDefault="009F55EA" w:rsidP="007708FE">
            <w:r w:rsidRPr="0098185B">
              <w:t>&lt;tag^routine&gt; to call in response t</w:t>
            </w:r>
            <w:r>
              <w:t xml:space="preserve">o app ack. (see </w:t>
            </w:r>
            <w:r w:rsidR="00E427AB" w:rsidRPr="00E427AB">
              <w:t>Callbacks</w:t>
            </w:r>
            <w:r>
              <w:t xml:space="preserve"> section 2.7)</w:t>
            </w:r>
          </w:p>
        </w:tc>
      </w:tr>
      <w:tr w:rsidR="009F55EA" w:rsidRPr="008E0E5B" w14:paraId="46748509" w14:textId="77777777" w:rsidTr="00914BFE">
        <w:tc>
          <w:tcPr>
            <w:tcW w:w="360" w:type="dxa"/>
            <w:vMerge/>
            <w:shd w:val="clear" w:color="auto" w:fill="A6A6A6"/>
          </w:tcPr>
          <w:p w14:paraId="568B555A" w14:textId="77777777" w:rsidR="009F55EA" w:rsidRDefault="009F55EA" w:rsidP="007708FE"/>
        </w:tc>
        <w:tc>
          <w:tcPr>
            <w:tcW w:w="2880" w:type="dxa"/>
            <w:gridSpan w:val="2"/>
          </w:tcPr>
          <w:p w14:paraId="3A563BE1" w14:textId="77777777" w:rsidR="009F55EA" w:rsidRPr="0098185B" w:rsidRDefault="009F55EA" w:rsidP="007708FE">
            <w:r>
              <w:t>"APP ACK TYPE"</w:t>
            </w:r>
          </w:p>
        </w:tc>
        <w:tc>
          <w:tcPr>
            <w:tcW w:w="1080" w:type="dxa"/>
            <w:gridSpan w:val="2"/>
          </w:tcPr>
          <w:p w14:paraId="19440CF1" w14:textId="77777777" w:rsidR="009F55EA" w:rsidRPr="0098185B" w:rsidRDefault="009F55EA" w:rsidP="00210384">
            <w:pPr>
              <w:spacing w:before="60" w:after="60" w:line="240" w:lineRule="auto"/>
              <w:ind w:right="-360"/>
              <w:contextualSpacing/>
            </w:pPr>
            <w:r w:rsidRPr="0098185B">
              <w:t>Optional</w:t>
            </w:r>
          </w:p>
        </w:tc>
        <w:tc>
          <w:tcPr>
            <w:tcW w:w="6120" w:type="dxa"/>
            <w:gridSpan w:val="4"/>
          </w:tcPr>
          <w:p w14:paraId="62B14A19" w14:textId="77777777" w:rsidR="009F55EA" w:rsidRPr="008E0E5B" w:rsidRDefault="009F55EA" w:rsidP="007708FE">
            <w:pPr>
              <w:rPr>
                <w:lang w:val="fr-CA"/>
              </w:rPr>
            </w:pPr>
            <w:r w:rsidRPr="008E0E5B">
              <w:rPr>
                <w:lang w:val="fr-CA"/>
              </w:rPr>
              <w:t>&lt;AL,NE&gt; defaults to NE.</w:t>
            </w:r>
          </w:p>
        </w:tc>
      </w:tr>
      <w:tr w:rsidR="009F55EA" w:rsidRPr="0098185B" w14:paraId="47CC59DC" w14:textId="77777777" w:rsidTr="00914BFE">
        <w:tc>
          <w:tcPr>
            <w:tcW w:w="360" w:type="dxa"/>
            <w:vMerge/>
            <w:shd w:val="clear" w:color="auto" w:fill="A6A6A6"/>
          </w:tcPr>
          <w:p w14:paraId="7F208FF2" w14:textId="77777777" w:rsidR="009F55EA" w:rsidRDefault="009F55EA" w:rsidP="007708FE"/>
        </w:tc>
        <w:tc>
          <w:tcPr>
            <w:tcW w:w="2880" w:type="dxa"/>
            <w:gridSpan w:val="2"/>
          </w:tcPr>
          <w:p w14:paraId="1F3F236A" w14:textId="77777777" w:rsidR="009F55EA" w:rsidRPr="0098185B" w:rsidRDefault="009F55EA" w:rsidP="007708FE">
            <w:r>
              <w:t>"ACCEPT ACK RESPONSE"</w:t>
            </w:r>
          </w:p>
        </w:tc>
        <w:tc>
          <w:tcPr>
            <w:tcW w:w="1080" w:type="dxa"/>
            <w:gridSpan w:val="2"/>
          </w:tcPr>
          <w:p w14:paraId="543E4D95" w14:textId="77777777" w:rsidR="009F55EA" w:rsidRPr="0098185B" w:rsidRDefault="009F55EA" w:rsidP="00210384">
            <w:pPr>
              <w:spacing w:before="60" w:after="60" w:line="240" w:lineRule="auto"/>
              <w:ind w:right="-360"/>
              <w:contextualSpacing/>
            </w:pPr>
            <w:r w:rsidRPr="0098185B">
              <w:t>Optional</w:t>
            </w:r>
          </w:p>
        </w:tc>
        <w:tc>
          <w:tcPr>
            <w:tcW w:w="6120" w:type="dxa"/>
            <w:gridSpan w:val="4"/>
          </w:tcPr>
          <w:p w14:paraId="7533302E" w14:textId="77777777" w:rsidR="009F55EA" w:rsidRPr="0098185B" w:rsidRDefault="009F55EA" w:rsidP="007708FE">
            <w:r w:rsidRPr="0098185B">
              <w:t>&lt;tag^routine&gt; to call in resp</w:t>
            </w:r>
            <w:r w:rsidR="00E74D5D">
              <w:t>onse to a commit ack. (S</w:t>
            </w:r>
            <w:r>
              <w:t xml:space="preserve">ee </w:t>
            </w:r>
            <w:r w:rsidR="00E427AB" w:rsidRPr="00E427AB">
              <w:t>Callbacks</w:t>
            </w:r>
            <w:r>
              <w:t xml:space="preserve"> section 2.7</w:t>
            </w:r>
            <w:r w:rsidR="00E74D5D">
              <w:t>.</w:t>
            </w:r>
            <w:r>
              <w:t>)</w:t>
            </w:r>
          </w:p>
        </w:tc>
      </w:tr>
      <w:tr w:rsidR="009F55EA" w:rsidRPr="008E0E5B" w14:paraId="35EC80D5" w14:textId="77777777" w:rsidTr="00914BFE">
        <w:tc>
          <w:tcPr>
            <w:tcW w:w="360" w:type="dxa"/>
            <w:vMerge/>
            <w:shd w:val="clear" w:color="auto" w:fill="A6A6A6"/>
          </w:tcPr>
          <w:p w14:paraId="05A01E39" w14:textId="77777777" w:rsidR="009F55EA" w:rsidRDefault="009F55EA" w:rsidP="007708FE"/>
        </w:tc>
        <w:tc>
          <w:tcPr>
            <w:tcW w:w="2880" w:type="dxa"/>
            <w:gridSpan w:val="2"/>
          </w:tcPr>
          <w:p w14:paraId="6AB42741" w14:textId="77777777" w:rsidR="009F55EA" w:rsidRPr="0098185B" w:rsidRDefault="009F55EA" w:rsidP="007708FE">
            <w:r>
              <w:t>"ACCEPT ACK TYPE"</w:t>
            </w:r>
          </w:p>
        </w:tc>
        <w:tc>
          <w:tcPr>
            <w:tcW w:w="1080" w:type="dxa"/>
            <w:gridSpan w:val="2"/>
          </w:tcPr>
          <w:p w14:paraId="1C52CB72" w14:textId="77777777" w:rsidR="009F55EA" w:rsidRPr="0098185B" w:rsidRDefault="009F55EA" w:rsidP="00210384">
            <w:pPr>
              <w:spacing w:before="60" w:after="60" w:line="240" w:lineRule="auto"/>
              <w:ind w:right="-360"/>
              <w:contextualSpacing/>
            </w:pPr>
            <w:r w:rsidRPr="0098185B">
              <w:t>Optional</w:t>
            </w:r>
          </w:p>
        </w:tc>
        <w:tc>
          <w:tcPr>
            <w:tcW w:w="6120" w:type="dxa"/>
            <w:gridSpan w:val="4"/>
          </w:tcPr>
          <w:p w14:paraId="2F539E4B" w14:textId="77777777" w:rsidR="009F55EA" w:rsidRPr="008E0E5B" w:rsidRDefault="009F55EA" w:rsidP="007708FE">
            <w:pPr>
              <w:rPr>
                <w:lang w:val="es-ES"/>
              </w:rPr>
            </w:pPr>
            <w:r w:rsidRPr="008E0E5B">
              <w:rPr>
                <w:lang w:val="es-ES"/>
              </w:rPr>
              <w:t>&lt;AL,NE&gt; defaults to AL.</w:t>
            </w:r>
          </w:p>
        </w:tc>
      </w:tr>
      <w:tr w:rsidR="009F55EA" w:rsidRPr="0098185B" w14:paraId="3414FBC5" w14:textId="77777777" w:rsidTr="00914BFE">
        <w:tc>
          <w:tcPr>
            <w:tcW w:w="360" w:type="dxa"/>
            <w:vMerge/>
            <w:shd w:val="clear" w:color="auto" w:fill="A6A6A6"/>
          </w:tcPr>
          <w:p w14:paraId="4D174032" w14:textId="77777777" w:rsidR="009F55EA" w:rsidRDefault="009F55EA" w:rsidP="007708FE"/>
        </w:tc>
        <w:tc>
          <w:tcPr>
            <w:tcW w:w="2880" w:type="dxa"/>
            <w:gridSpan w:val="2"/>
          </w:tcPr>
          <w:p w14:paraId="1006AFAF" w14:textId="77777777" w:rsidR="009F55EA" w:rsidRPr="0098185B" w:rsidRDefault="009F55EA" w:rsidP="007708FE">
            <w:r>
              <w:t>"FAILURE RESPONSE"</w:t>
            </w:r>
          </w:p>
        </w:tc>
        <w:tc>
          <w:tcPr>
            <w:tcW w:w="1080" w:type="dxa"/>
            <w:gridSpan w:val="2"/>
          </w:tcPr>
          <w:p w14:paraId="6B8E872A" w14:textId="77777777" w:rsidR="009F55EA" w:rsidRPr="0098185B" w:rsidRDefault="009F55EA" w:rsidP="00210384">
            <w:pPr>
              <w:spacing w:before="60" w:after="60" w:line="240" w:lineRule="auto"/>
              <w:ind w:right="-360"/>
              <w:contextualSpacing/>
            </w:pPr>
            <w:r w:rsidRPr="0098185B">
              <w:t>Optional</w:t>
            </w:r>
          </w:p>
        </w:tc>
        <w:tc>
          <w:tcPr>
            <w:tcW w:w="6120" w:type="dxa"/>
            <w:gridSpan w:val="4"/>
          </w:tcPr>
          <w:p w14:paraId="55E4581C" w14:textId="77777777" w:rsidR="009F55EA" w:rsidRPr="0098185B" w:rsidRDefault="009F55EA" w:rsidP="007708FE">
            <w:r>
              <w:t>&lt;tag^</w:t>
            </w:r>
            <w:r w:rsidRPr="0098185B">
              <w:t>routine&gt; The sending application routine to execute when the transmission of the messa</w:t>
            </w:r>
            <w:r>
              <w:t>ge fails, i.e., the message can</w:t>
            </w:r>
            <w:r w:rsidRPr="0098185B">
              <w:t>not be sent or no commit ack is received.</w:t>
            </w:r>
            <w:r w:rsidR="00E74D5D">
              <w:t xml:space="preserve"> (S</w:t>
            </w:r>
            <w:r>
              <w:t xml:space="preserve">ee </w:t>
            </w:r>
            <w:r w:rsidR="00E427AB" w:rsidRPr="00E427AB">
              <w:t>Callbacks</w:t>
            </w:r>
            <w:r>
              <w:t xml:space="preserve"> section 2.7</w:t>
            </w:r>
            <w:r w:rsidR="00E74D5D">
              <w:t>.</w:t>
            </w:r>
            <w:r>
              <w:t>)</w:t>
            </w:r>
          </w:p>
        </w:tc>
      </w:tr>
      <w:tr w:rsidR="009F55EA" w:rsidRPr="0098185B" w14:paraId="64DC2012" w14:textId="77777777" w:rsidTr="00914BFE">
        <w:tc>
          <w:tcPr>
            <w:tcW w:w="360" w:type="dxa"/>
            <w:vMerge/>
            <w:shd w:val="clear" w:color="auto" w:fill="A6A6A6"/>
          </w:tcPr>
          <w:p w14:paraId="240B86FD" w14:textId="77777777" w:rsidR="009F55EA" w:rsidRDefault="009F55EA" w:rsidP="007708FE"/>
        </w:tc>
        <w:tc>
          <w:tcPr>
            <w:tcW w:w="2880" w:type="dxa"/>
            <w:gridSpan w:val="2"/>
          </w:tcPr>
          <w:p w14:paraId="69466A41" w14:textId="77777777" w:rsidR="009F55EA" w:rsidRPr="0098185B" w:rsidRDefault="009F55EA" w:rsidP="007708FE">
            <w:r>
              <w:t>"QUEUE"</w:t>
            </w:r>
          </w:p>
        </w:tc>
        <w:tc>
          <w:tcPr>
            <w:tcW w:w="1080" w:type="dxa"/>
            <w:gridSpan w:val="2"/>
          </w:tcPr>
          <w:p w14:paraId="4D67315B" w14:textId="77777777" w:rsidR="009F55EA" w:rsidRPr="0098185B" w:rsidRDefault="009F55EA" w:rsidP="00210384">
            <w:pPr>
              <w:spacing w:before="60" w:after="60" w:line="240" w:lineRule="auto"/>
              <w:ind w:right="-360"/>
              <w:contextualSpacing/>
            </w:pPr>
            <w:r w:rsidRPr="0098185B">
              <w:t>Optional</w:t>
            </w:r>
          </w:p>
        </w:tc>
        <w:tc>
          <w:tcPr>
            <w:tcW w:w="6120" w:type="dxa"/>
            <w:gridSpan w:val="4"/>
          </w:tcPr>
          <w:p w14:paraId="0ADD3F90" w14:textId="77777777" w:rsidR="009F55EA" w:rsidRPr="0098185B" w:rsidRDefault="009F55EA" w:rsidP="007708FE">
            <w:r w:rsidRPr="0098185B">
              <w:t>An application ca</w:t>
            </w:r>
            <w:r>
              <w:t>n name its own private queue by entering a string under 20 characters.</w:t>
            </w:r>
            <w:r w:rsidR="000D0CD6">
              <w:t xml:space="preserve"> </w:t>
            </w:r>
            <w:r>
              <w:t xml:space="preserve">The queue name </w:t>
            </w:r>
            <w:r w:rsidRPr="0098185B">
              <w:t>should be namespaced.</w:t>
            </w:r>
          </w:p>
        </w:tc>
      </w:tr>
      <w:tr w:rsidR="009F55EA" w:rsidRPr="0098185B" w14:paraId="37555E2C" w14:textId="77777777" w:rsidTr="00914BFE">
        <w:tc>
          <w:tcPr>
            <w:tcW w:w="360" w:type="dxa"/>
            <w:vMerge/>
            <w:shd w:val="clear" w:color="auto" w:fill="A6A6A6"/>
          </w:tcPr>
          <w:p w14:paraId="6BC74B8C" w14:textId="77777777" w:rsidR="009F55EA" w:rsidRDefault="009F55EA" w:rsidP="007708FE"/>
        </w:tc>
        <w:tc>
          <w:tcPr>
            <w:tcW w:w="2880" w:type="dxa"/>
            <w:gridSpan w:val="2"/>
          </w:tcPr>
          <w:p w14:paraId="57AA211C" w14:textId="77777777" w:rsidR="009F55EA" w:rsidRPr="0098185B" w:rsidRDefault="009F55EA" w:rsidP="007708FE">
            <w:r>
              <w:t>"SECURITY”</w:t>
            </w:r>
          </w:p>
        </w:tc>
        <w:tc>
          <w:tcPr>
            <w:tcW w:w="1080" w:type="dxa"/>
            <w:gridSpan w:val="2"/>
          </w:tcPr>
          <w:p w14:paraId="34C514B3" w14:textId="77777777" w:rsidR="009F55EA" w:rsidRPr="0098185B" w:rsidRDefault="009F55EA" w:rsidP="00210384">
            <w:pPr>
              <w:spacing w:before="60" w:after="60" w:line="240" w:lineRule="auto"/>
              <w:ind w:right="-360"/>
              <w:contextualSpacing/>
            </w:pPr>
            <w:r w:rsidRPr="0098185B">
              <w:t>Optional</w:t>
            </w:r>
          </w:p>
        </w:tc>
        <w:tc>
          <w:tcPr>
            <w:tcW w:w="6120" w:type="dxa"/>
            <w:gridSpan w:val="4"/>
          </w:tcPr>
          <w:p w14:paraId="07B7F597" w14:textId="77777777" w:rsidR="00685636" w:rsidRPr="0098185B" w:rsidRDefault="009F55EA" w:rsidP="007708FE">
            <w:r w:rsidRPr="0098185B">
              <w:t xml:space="preserve">Security information to include in the header segment, </w:t>
            </w:r>
            <w:r w:rsidR="00685636">
              <w:t>MSH-8.</w:t>
            </w:r>
          </w:p>
        </w:tc>
      </w:tr>
      <w:tr w:rsidR="009F55EA" w:rsidRPr="0098185B" w14:paraId="35F4F779" w14:textId="77777777" w:rsidTr="00914BFE">
        <w:tc>
          <w:tcPr>
            <w:tcW w:w="360" w:type="dxa"/>
            <w:vMerge/>
            <w:shd w:val="clear" w:color="auto" w:fill="A6A6A6"/>
          </w:tcPr>
          <w:p w14:paraId="610AA04A" w14:textId="77777777" w:rsidR="009F55EA" w:rsidRDefault="009F55EA" w:rsidP="007708FE"/>
        </w:tc>
        <w:tc>
          <w:tcPr>
            <w:tcW w:w="2880" w:type="dxa"/>
            <w:gridSpan w:val="2"/>
          </w:tcPr>
          <w:p w14:paraId="6FB41CB5" w14:textId="77777777" w:rsidR="009F55EA" w:rsidRPr="0098185B" w:rsidRDefault="009F55EA" w:rsidP="007708FE">
            <w:r>
              <w:t>"SENDING APPLICATION"</w:t>
            </w:r>
          </w:p>
        </w:tc>
        <w:tc>
          <w:tcPr>
            <w:tcW w:w="1080" w:type="dxa"/>
            <w:gridSpan w:val="2"/>
          </w:tcPr>
          <w:p w14:paraId="6BBE462F" w14:textId="77777777" w:rsidR="009F55EA" w:rsidRPr="0098185B" w:rsidRDefault="009F55EA" w:rsidP="00210384">
            <w:pPr>
              <w:spacing w:before="60" w:after="60" w:line="240" w:lineRule="auto"/>
              <w:ind w:right="-360"/>
              <w:contextualSpacing/>
            </w:pPr>
            <w:r w:rsidRPr="0098185B">
              <w:t>Required</w:t>
            </w:r>
          </w:p>
        </w:tc>
        <w:tc>
          <w:tcPr>
            <w:tcW w:w="6120" w:type="dxa"/>
            <w:gridSpan w:val="4"/>
          </w:tcPr>
          <w:p w14:paraId="7D9771C8" w14:textId="77777777" w:rsidR="009F55EA" w:rsidRPr="0098185B" w:rsidRDefault="00685636" w:rsidP="007708FE">
            <w:r>
              <w:t>The n</w:t>
            </w:r>
            <w:r w:rsidR="009F55EA" w:rsidRPr="0098185B">
              <w:t xml:space="preserve">ame of </w:t>
            </w:r>
            <w:r>
              <w:t xml:space="preserve">the </w:t>
            </w:r>
            <w:r w:rsidR="009F55EA" w:rsidRPr="0098185B">
              <w:t xml:space="preserve">sending application (60 </w:t>
            </w:r>
            <w:r w:rsidR="009F55EA">
              <w:t xml:space="preserve">characters </w:t>
            </w:r>
            <w:r w:rsidR="009F55EA" w:rsidRPr="0098185B">
              <w:t>max-length).</w:t>
            </w:r>
          </w:p>
        </w:tc>
      </w:tr>
      <w:tr w:rsidR="009F55EA" w:rsidRPr="0098185B" w14:paraId="52F69B02" w14:textId="77777777" w:rsidTr="00914BFE">
        <w:tc>
          <w:tcPr>
            <w:tcW w:w="360" w:type="dxa"/>
            <w:vMerge/>
            <w:shd w:val="clear" w:color="auto" w:fill="A6A6A6"/>
          </w:tcPr>
          <w:p w14:paraId="11C6B381" w14:textId="77777777" w:rsidR="009F55EA" w:rsidRDefault="009F55EA" w:rsidP="007708FE"/>
        </w:tc>
        <w:tc>
          <w:tcPr>
            <w:tcW w:w="2880" w:type="dxa"/>
            <w:gridSpan w:val="2"/>
          </w:tcPr>
          <w:p w14:paraId="0EE1077A" w14:textId="77777777" w:rsidR="009F55EA" w:rsidRPr="0098185B" w:rsidRDefault="009F55EA" w:rsidP="007708FE">
            <w:r>
              <w:t>“SEQUENCE QUEUE”</w:t>
            </w:r>
          </w:p>
        </w:tc>
        <w:tc>
          <w:tcPr>
            <w:tcW w:w="1080" w:type="dxa"/>
            <w:gridSpan w:val="2"/>
          </w:tcPr>
          <w:p w14:paraId="69E87BDB" w14:textId="77777777" w:rsidR="009F55EA" w:rsidRPr="0098185B" w:rsidRDefault="009F55EA" w:rsidP="00210384">
            <w:pPr>
              <w:spacing w:before="60" w:after="60" w:line="240" w:lineRule="auto"/>
              <w:ind w:right="-360"/>
              <w:contextualSpacing/>
            </w:pPr>
            <w:r>
              <w:t>Optional</w:t>
            </w:r>
          </w:p>
        </w:tc>
        <w:tc>
          <w:tcPr>
            <w:tcW w:w="6120" w:type="dxa"/>
            <w:gridSpan w:val="4"/>
          </w:tcPr>
          <w:p w14:paraId="16E464AA" w14:textId="77777777" w:rsidR="009F55EA" w:rsidRDefault="009F55EA" w:rsidP="007708FE">
            <w:r>
              <w:t>A sequence queue to place the message on, name up to 30 characters and must be namespaced.</w:t>
            </w:r>
            <w:r w:rsidR="000D0CD6">
              <w:t xml:space="preserve"> </w:t>
            </w:r>
            <w:r>
              <w:t xml:space="preserve">See section 2.8 </w:t>
            </w:r>
            <w:r w:rsidR="00E427AB" w:rsidRPr="00E427AB">
              <w:t>Sequence Queues</w:t>
            </w:r>
            <w:r w:rsidR="00E74D5D">
              <w:t>.</w:t>
            </w:r>
          </w:p>
        </w:tc>
      </w:tr>
      <w:tr w:rsidR="009F55EA" w:rsidRPr="0098185B" w14:paraId="511AA8E0" w14:textId="77777777" w:rsidTr="00914BFE">
        <w:tc>
          <w:tcPr>
            <w:tcW w:w="2430" w:type="dxa"/>
            <w:gridSpan w:val="2"/>
            <w:shd w:val="clear" w:color="auto" w:fill="D9D9D9"/>
          </w:tcPr>
          <w:p w14:paraId="59A57FFB" w14:textId="77777777" w:rsidR="009F55EA" w:rsidRDefault="009F55EA" w:rsidP="007708FE">
            <w:r>
              <w:t>WHOTO</w:t>
            </w:r>
          </w:p>
          <w:p w14:paraId="3D2B9B5F" w14:textId="77777777" w:rsidR="009F55EA" w:rsidRDefault="009F55EA" w:rsidP="007708FE"/>
          <w:p w14:paraId="4CF46786" w14:textId="77777777" w:rsidR="009F55EA" w:rsidRDefault="009F55EA" w:rsidP="007708FE">
            <w:r>
              <w:lastRenderedPageBreak/>
              <w:t>These subscripts are allowed:</w:t>
            </w:r>
          </w:p>
        </w:tc>
        <w:tc>
          <w:tcPr>
            <w:tcW w:w="1170" w:type="dxa"/>
            <w:gridSpan w:val="2"/>
            <w:shd w:val="clear" w:color="auto" w:fill="D9D9D9"/>
          </w:tcPr>
          <w:p w14:paraId="57345B9E" w14:textId="77777777" w:rsidR="009F55EA" w:rsidRDefault="009F55EA" w:rsidP="007708FE">
            <w:r>
              <w:lastRenderedPageBreak/>
              <w:t>Required</w:t>
            </w:r>
          </w:p>
        </w:tc>
        <w:tc>
          <w:tcPr>
            <w:tcW w:w="1260" w:type="dxa"/>
            <w:gridSpan w:val="3"/>
            <w:shd w:val="clear" w:color="auto" w:fill="D9D9D9"/>
          </w:tcPr>
          <w:p w14:paraId="0EAB915F" w14:textId="77777777" w:rsidR="009F55EA" w:rsidRDefault="009F55EA" w:rsidP="00210384">
            <w:pPr>
              <w:spacing w:before="60" w:after="60" w:line="240" w:lineRule="auto"/>
              <w:ind w:right="-360"/>
              <w:contextualSpacing/>
            </w:pPr>
            <w:r>
              <w:t>Pass-by-Reference</w:t>
            </w:r>
          </w:p>
        </w:tc>
        <w:tc>
          <w:tcPr>
            <w:tcW w:w="5580" w:type="dxa"/>
            <w:gridSpan w:val="2"/>
            <w:shd w:val="clear" w:color="auto" w:fill="D9D9D9"/>
          </w:tcPr>
          <w:p w14:paraId="66F49C3C" w14:textId="77777777" w:rsidR="009F55EA" w:rsidRDefault="009F55EA" w:rsidP="007708FE">
            <w:r>
              <w:t>Used to specify the receiving application, receiving facility, and HL Logical Link over which to transmit.</w:t>
            </w:r>
          </w:p>
        </w:tc>
      </w:tr>
      <w:tr w:rsidR="00416442" w:rsidRPr="0098185B" w14:paraId="55E56B68" w14:textId="77777777" w:rsidTr="00914BFE">
        <w:tc>
          <w:tcPr>
            <w:tcW w:w="360" w:type="dxa"/>
            <w:vMerge w:val="restart"/>
            <w:shd w:val="clear" w:color="auto" w:fill="A6A6A6"/>
          </w:tcPr>
          <w:p w14:paraId="06CD759E" w14:textId="77777777" w:rsidR="00416442" w:rsidRDefault="00416442" w:rsidP="007708FE"/>
        </w:tc>
        <w:tc>
          <w:tcPr>
            <w:tcW w:w="2880" w:type="dxa"/>
            <w:gridSpan w:val="2"/>
          </w:tcPr>
          <w:p w14:paraId="1325D284" w14:textId="77777777" w:rsidR="00416442" w:rsidRPr="0098185B" w:rsidRDefault="00416442" w:rsidP="007708FE">
            <w:r w:rsidRPr="001A7C39">
              <w:t>"RECEIVING APPLICATION"</w:t>
            </w:r>
          </w:p>
        </w:tc>
        <w:tc>
          <w:tcPr>
            <w:tcW w:w="1080" w:type="dxa"/>
            <w:gridSpan w:val="2"/>
          </w:tcPr>
          <w:p w14:paraId="2D09DA8F" w14:textId="77777777" w:rsidR="00416442" w:rsidRDefault="00416442" w:rsidP="00210384">
            <w:pPr>
              <w:spacing w:before="60" w:after="60" w:line="240" w:lineRule="auto"/>
              <w:ind w:right="-360"/>
              <w:contextualSpacing/>
            </w:pPr>
            <w:r>
              <w:t>Required</w:t>
            </w:r>
          </w:p>
        </w:tc>
        <w:tc>
          <w:tcPr>
            <w:tcW w:w="6120" w:type="dxa"/>
            <w:gridSpan w:val="4"/>
          </w:tcPr>
          <w:p w14:paraId="6E127A29" w14:textId="77777777" w:rsidR="00416442" w:rsidRPr="0098185B" w:rsidRDefault="00416442" w:rsidP="007708FE">
            <w:r>
              <w:t xml:space="preserve"> The name of the application that should receive the message</w:t>
            </w:r>
            <w:r w:rsidR="00685636">
              <w:t xml:space="preserve"> </w:t>
            </w:r>
            <w:r w:rsidR="00685636" w:rsidRPr="0098185B">
              <w:t xml:space="preserve">(60 </w:t>
            </w:r>
            <w:r w:rsidR="00685636">
              <w:t xml:space="preserve">characters </w:t>
            </w:r>
            <w:r w:rsidR="00685636" w:rsidRPr="0098185B">
              <w:t>max-length).</w:t>
            </w:r>
          </w:p>
        </w:tc>
      </w:tr>
      <w:tr w:rsidR="00416442" w:rsidRPr="0098185B" w14:paraId="0A14A15A" w14:textId="77777777" w:rsidTr="00914BFE">
        <w:tc>
          <w:tcPr>
            <w:tcW w:w="360" w:type="dxa"/>
            <w:vMerge/>
            <w:shd w:val="clear" w:color="auto" w:fill="A6A6A6"/>
          </w:tcPr>
          <w:p w14:paraId="5D566001" w14:textId="77777777" w:rsidR="00416442" w:rsidRDefault="00416442" w:rsidP="007708FE"/>
        </w:tc>
        <w:tc>
          <w:tcPr>
            <w:tcW w:w="10080" w:type="dxa"/>
            <w:gridSpan w:val="8"/>
            <w:shd w:val="clear" w:color="auto" w:fill="D9D9D9"/>
          </w:tcPr>
          <w:p w14:paraId="55ADDD6E" w14:textId="77777777" w:rsidR="00416442" w:rsidRPr="009F55EA" w:rsidRDefault="00416442" w:rsidP="007708FE">
            <w:r w:rsidRPr="009F55EA">
              <w:t xml:space="preserve">One of the following four parameters is required to </w:t>
            </w:r>
            <w:r>
              <w:t>identify the Receiving Facility.</w:t>
            </w:r>
          </w:p>
        </w:tc>
      </w:tr>
      <w:tr w:rsidR="00416442" w:rsidRPr="0098185B" w14:paraId="70FC679B" w14:textId="77777777" w:rsidTr="00914BFE">
        <w:tc>
          <w:tcPr>
            <w:tcW w:w="360" w:type="dxa"/>
            <w:vMerge/>
            <w:shd w:val="clear" w:color="auto" w:fill="A6A6A6"/>
          </w:tcPr>
          <w:p w14:paraId="547EABBF" w14:textId="77777777" w:rsidR="00416442" w:rsidRDefault="00416442" w:rsidP="007708FE"/>
        </w:tc>
        <w:tc>
          <w:tcPr>
            <w:tcW w:w="2880" w:type="dxa"/>
            <w:gridSpan w:val="2"/>
          </w:tcPr>
          <w:p w14:paraId="1A8FA51E" w14:textId="77777777" w:rsidR="00416442" w:rsidRPr="001A7C39" w:rsidRDefault="00416442" w:rsidP="007708FE">
            <w:r w:rsidRPr="00240D3D">
              <w:t>"FACILITY LINK IEN"</w:t>
            </w:r>
          </w:p>
        </w:tc>
        <w:tc>
          <w:tcPr>
            <w:tcW w:w="1080" w:type="dxa"/>
            <w:gridSpan w:val="2"/>
          </w:tcPr>
          <w:p w14:paraId="13BE2480" w14:textId="77777777" w:rsidR="00416442" w:rsidRDefault="00416442" w:rsidP="00210384">
            <w:pPr>
              <w:spacing w:before="60" w:after="60" w:line="240" w:lineRule="auto"/>
              <w:ind w:right="-360"/>
              <w:contextualSpacing/>
            </w:pPr>
            <w:r>
              <w:t>Optional</w:t>
            </w:r>
          </w:p>
        </w:tc>
        <w:tc>
          <w:tcPr>
            <w:tcW w:w="6120" w:type="dxa"/>
            <w:gridSpan w:val="4"/>
          </w:tcPr>
          <w:p w14:paraId="008B099C" w14:textId="77777777" w:rsidR="00416442" w:rsidRPr="001A7C39" w:rsidRDefault="00416442" w:rsidP="007708FE">
            <w:r w:rsidRPr="00240D3D">
              <w:t>IEN of the logical link.</w:t>
            </w:r>
          </w:p>
        </w:tc>
      </w:tr>
      <w:tr w:rsidR="00416442" w:rsidRPr="0098185B" w14:paraId="1A9365A2" w14:textId="77777777" w:rsidTr="00914BFE">
        <w:tc>
          <w:tcPr>
            <w:tcW w:w="360" w:type="dxa"/>
            <w:vMerge/>
            <w:shd w:val="clear" w:color="auto" w:fill="A6A6A6"/>
          </w:tcPr>
          <w:p w14:paraId="1E1F9F85" w14:textId="77777777" w:rsidR="00416442" w:rsidRDefault="00416442" w:rsidP="007708FE"/>
        </w:tc>
        <w:tc>
          <w:tcPr>
            <w:tcW w:w="2880" w:type="dxa"/>
            <w:gridSpan w:val="2"/>
          </w:tcPr>
          <w:p w14:paraId="3E377A39" w14:textId="77777777" w:rsidR="00416442" w:rsidRPr="001A7C39" w:rsidRDefault="00416442" w:rsidP="007708FE">
            <w:r w:rsidRPr="00240D3D">
              <w:t>"FACILITY LINK NAME"</w:t>
            </w:r>
          </w:p>
        </w:tc>
        <w:tc>
          <w:tcPr>
            <w:tcW w:w="1080" w:type="dxa"/>
            <w:gridSpan w:val="2"/>
          </w:tcPr>
          <w:p w14:paraId="7158AC6E" w14:textId="77777777" w:rsidR="00416442" w:rsidRDefault="00416442" w:rsidP="00210384">
            <w:pPr>
              <w:spacing w:before="60" w:after="60" w:line="240" w:lineRule="auto"/>
              <w:ind w:right="-360"/>
              <w:contextualSpacing/>
            </w:pPr>
            <w:r>
              <w:t>Optional</w:t>
            </w:r>
          </w:p>
        </w:tc>
        <w:tc>
          <w:tcPr>
            <w:tcW w:w="6120" w:type="dxa"/>
            <w:gridSpan w:val="4"/>
          </w:tcPr>
          <w:p w14:paraId="71DBDBFD" w14:textId="77777777" w:rsidR="00416442" w:rsidRPr="001A7C39" w:rsidRDefault="00416442" w:rsidP="007708FE">
            <w:r w:rsidRPr="00240D3D">
              <w:t>Name of the logical link.</w:t>
            </w:r>
          </w:p>
        </w:tc>
      </w:tr>
      <w:tr w:rsidR="00416442" w:rsidRPr="0098185B" w14:paraId="724F5B8C" w14:textId="77777777" w:rsidTr="00914BFE">
        <w:tc>
          <w:tcPr>
            <w:tcW w:w="360" w:type="dxa"/>
            <w:vMerge/>
            <w:shd w:val="clear" w:color="auto" w:fill="A6A6A6"/>
          </w:tcPr>
          <w:p w14:paraId="23AEC0E9" w14:textId="77777777" w:rsidR="00416442" w:rsidRDefault="00416442" w:rsidP="007708FE"/>
        </w:tc>
        <w:tc>
          <w:tcPr>
            <w:tcW w:w="2880" w:type="dxa"/>
            <w:gridSpan w:val="2"/>
          </w:tcPr>
          <w:p w14:paraId="022B61F2" w14:textId="77777777" w:rsidR="00416442" w:rsidRPr="001A7C39" w:rsidRDefault="00416442" w:rsidP="007708FE">
            <w:r w:rsidRPr="00240D3D">
              <w:t>"INSTITUTION IEN"</w:t>
            </w:r>
          </w:p>
        </w:tc>
        <w:tc>
          <w:tcPr>
            <w:tcW w:w="1080" w:type="dxa"/>
            <w:gridSpan w:val="2"/>
          </w:tcPr>
          <w:p w14:paraId="55593656" w14:textId="77777777" w:rsidR="00416442" w:rsidRDefault="00416442" w:rsidP="00210384">
            <w:pPr>
              <w:spacing w:before="60" w:after="60" w:line="240" w:lineRule="auto"/>
              <w:ind w:right="-360"/>
              <w:contextualSpacing/>
            </w:pPr>
            <w:r>
              <w:t>Optional</w:t>
            </w:r>
          </w:p>
        </w:tc>
        <w:tc>
          <w:tcPr>
            <w:tcW w:w="6120" w:type="dxa"/>
            <w:gridSpan w:val="4"/>
          </w:tcPr>
          <w:p w14:paraId="5A866EA3" w14:textId="77777777" w:rsidR="00416442" w:rsidRPr="001A7C39" w:rsidRDefault="00416442" w:rsidP="007708FE">
            <w:r w:rsidRPr="00240D3D">
              <w:t xml:space="preserve">Pointer to the INSTITUTION </w:t>
            </w:r>
            <w:r>
              <w:t>F</w:t>
            </w:r>
            <w:r w:rsidRPr="00240D3D">
              <w:t>ile</w:t>
            </w:r>
            <w:r>
              <w:t xml:space="preserve"> (#4)</w:t>
            </w:r>
            <w:r w:rsidRPr="00240D3D">
              <w:t>.</w:t>
            </w:r>
          </w:p>
        </w:tc>
      </w:tr>
      <w:tr w:rsidR="00416442" w:rsidRPr="0098185B" w14:paraId="0CF27218" w14:textId="77777777" w:rsidTr="00914BFE">
        <w:tc>
          <w:tcPr>
            <w:tcW w:w="360" w:type="dxa"/>
            <w:vMerge/>
            <w:shd w:val="clear" w:color="auto" w:fill="A6A6A6"/>
          </w:tcPr>
          <w:p w14:paraId="6977FF1F" w14:textId="77777777" w:rsidR="00416442" w:rsidRDefault="00416442" w:rsidP="007708FE"/>
        </w:tc>
        <w:tc>
          <w:tcPr>
            <w:tcW w:w="2880" w:type="dxa"/>
            <w:gridSpan w:val="2"/>
          </w:tcPr>
          <w:p w14:paraId="3B832C71" w14:textId="77777777" w:rsidR="00416442" w:rsidRPr="001A7C39" w:rsidRDefault="00416442" w:rsidP="007708FE">
            <w:r w:rsidRPr="00240D3D">
              <w:t>"STATION NUMBER"</w:t>
            </w:r>
          </w:p>
        </w:tc>
        <w:tc>
          <w:tcPr>
            <w:tcW w:w="1080" w:type="dxa"/>
            <w:gridSpan w:val="2"/>
          </w:tcPr>
          <w:p w14:paraId="324CBF45" w14:textId="77777777" w:rsidR="00416442" w:rsidRDefault="00416442" w:rsidP="00210384">
            <w:pPr>
              <w:spacing w:before="60" w:after="60" w:line="240" w:lineRule="auto"/>
              <w:ind w:right="-360"/>
              <w:contextualSpacing/>
            </w:pPr>
            <w:r>
              <w:t>Optional</w:t>
            </w:r>
          </w:p>
        </w:tc>
        <w:tc>
          <w:tcPr>
            <w:tcW w:w="6120" w:type="dxa"/>
            <w:gridSpan w:val="4"/>
          </w:tcPr>
          <w:p w14:paraId="45529A33" w14:textId="77777777" w:rsidR="00416442" w:rsidRPr="001A7C39" w:rsidRDefault="00416442" w:rsidP="007708FE">
            <w:r>
              <w:t>Station number</w:t>
            </w:r>
            <w:r w:rsidRPr="00240D3D">
              <w:t xml:space="preserve"> with suffix.</w:t>
            </w:r>
          </w:p>
        </w:tc>
      </w:tr>
      <w:tr w:rsidR="00416442" w:rsidRPr="0098185B" w14:paraId="50081219" w14:textId="77777777" w:rsidTr="00914BFE">
        <w:tc>
          <w:tcPr>
            <w:tcW w:w="360" w:type="dxa"/>
            <w:vMerge/>
            <w:shd w:val="clear" w:color="auto" w:fill="A6A6A6"/>
          </w:tcPr>
          <w:p w14:paraId="4C0FB4D8" w14:textId="77777777" w:rsidR="00416442" w:rsidRDefault="00416442" w:rsidP="007708FE"/>
        </w:tc>
        <w:tc>
          <w:tcPr>
            <w:tcW w:w="10080" w:type="dxa"/>
            <w:gridSpan w:val="8"/>
            <w:shd w:val="clear" w:color="auto" w:fill="D9D9D9"/>
          </w:tcPr>
          <w:p w14:paraId="1199B02B" w14:textId="77777777" w:rsidR="00416442" w:rsidRPr="00416442" w:rsidRDefault="00416442" w:rsidP="007708FE">
            <w:r w:rsidRPr="00416442">
              <w:t>One of the following two parameters MAY be provided, optionally, to identify the interface engine or other middleware to route the message through</w:t>
            </w:r>
            <w:r>
              <w:t>.</w:t>
            </w:r>
          </w:p>
        </w:tc>
      </w:tr>
      <w:tr w:rsidR="00416442" w:rsidRPr="0098185B" w14:paraId="445964E4" w14:textId="77777777" w:rsidTr="00914BFE">
        <w:tc>
          <w:tcPr>
            <w:tcW w:w="360" w:type="dxa"/>
            <w:vMerge/>
            <w:shd w:val="clear" w:color="auto" w:fill="A6A6A6"/>
          </w:tcPr>
          <w:p w14:paraId="60AB36ED" w14:textId="77777777" w:rsidR="00416442" w:rsidRDefault="00416442" w:rsidP="007708FE"/>
        </w:tc>
        <w:tc>
          <w:tcPr>
            <w:tcW w:w="2880" w:type="dxa"/>
            <w:gridSpan w:val="2"/>
          </w:tcPr>
          <w:p w14:paraId="236706E1" w14:textId="77777777" w:rsidR="00416442" w:rsidRPr="001A7C39" w:rsidRDefault="00416442" w:rsidP="007708FE">
            <w:r>
              <w:t>MIDDLEWARE</w:t>
            </w:r>
            <w:r w:rsidRPr="00240D3D">
              <w:t xml:space="preserve"> LINK IEN"</w:t>
            </w:r>
          </w:p>
        </w:tc>
        <w:tc>
          <w:tcPr>
            <w:tcW w:w="1080" w:type="dxa"/>
            <w:gridSpan w:val="2"/>
          </w:tcPr>
          <w:p w14:paraId="427FA4FA" w14:textId="77777777" w:rsidR="00416442" w:rsidRDefault="00416442" w:rsidP="00210384">
            <w:pPr>
              <w:spacing w:before="60" w:after="60" w:line="240" w:lineRule="auto"/>
              <w:ind w:right="-360"/>
              <w:contextualSpacing/>
            </w:pPr>
            <w:r>
              <w:t>Optional</w:t>
            </w:r>
          </w:p>
        </w:tc>
        <w:tc>
          <w:tcPr>
            <w:tcW w:w="6120" w:type="dxa"/>
            <w:gridSpan w:val="4"/>
          </w:tcPr>
          <w:p w14:paraId="35E8F059" w14:textId="77777777" w:rsidR="00416442" w:rsidRPr="001A7C39" w:rsidRDefault="00416442" w:rsidP="007708FE">
            <w:r w:rsidRPr="00240D3D">
              <w:t>Pointer to a logical link for the interface engine</w:t>
            </w:r>
            <w:r>
              <w:t xml:space="preserve"> or other middleware</w:t>
            </w:r>
            <w:r w:rsidRPr="00240D3D">
              <w:t>.</w:t>
            </w:r>
          </w:p>
        </w:tc>
      </w:tr>
      <w:tr w:rsidR="00416442" w:rsidRPr="0098185B" w14:paraId="21CCC4D9" w14:textId="77777777" w:rsidTr="00914BFE">
        <w:tc>
          <w:tcPr>
            <w:tcW w:w="360" w:type="dxa"/>
            <w:vMerge/>
            <w:shd w:val="clear" w:color="auto" w:fill="A6A6A6"/>
          </w:tcPr>
          <w:p w14:paraId="34806182" w14:textId="77777777" w:rsidR="00416442" w:rsidRDefault="00416442" w:rsidP="007708FE"/>
        </w:tc>
        <w:tc>
          <w:tcPr>
            <w:tcW w:w="2880" w:type="dxa"/>
            <w:gridSpan w:val="2"/>
          </w:tcPr>
          <w:p w14:paraId="3C299A88" w14:textId="77777777" w:rsidR="00416442" w:rsidRPr="001A7C39" w:rsidRDefault="00416442" w:rsidP="007708FE">
            <w:r>
              <w:t>"MIDDLEWARE</w:t>
            </w:r>
            <w:r w:rsidRPr="00240D3D">
              <w:t xml:space="preserve"> LINK NAME"</w:t>
            </w:r>
          </w:p>
        </w:tc>
        <w:tc>
          <w:tcPr>
            <w:tcW w:w="1080" w:type="dxa"/>
            <w:gridSpan w:val="2"/>
          </w:tcPr>
          <w:p w14:paraId="231A393C" w14:textId="77777777" w:rsidR="00416442" w:rsidRDefault="00416442" w:rsidP="00210384">
            <w:pPr>
              <w:spacing w:before="60" w:after="60" w:line="240" w:lineRule="auto"/>
              <w:ind w:right="-360"/>
              <w:contextualSpacing/>
            </w:pPr>
            <w:r>
              <w:t>Optional</w:t>
            </w:r>
          </w:p>
        </w:tc>
        <w:tc>
          <w:tcPr>
            <w:tcW w:w="6120" w:type="dxa"/>
            <w:gridSpan w:val="4"/>
          </w:tcPr>
          <w:p w14:paraId="401286DE" w14:textId="77777777" w:rsidR="00416442" w:rsidRPr="001A7C39" w:rsidRDefault="00416442" w:rsidP="007708FE">
            <w:r w:rsidRPr="00240D3D">
              <w:t>Name of the logical link for the interface engine</w:t>
            </w:r>
            <w:r>
              <w:t xml:space="preserve"> or other middleware</w:t>
            </w:r>
            <w:r w:rsidRPr="00240D3D">
              <w:t>.</w:t>
            </w:r>
          </w:p>
        </w:tc>
      </w:tr>
    </w:tbl>
    <w:p w14:paraId="47A87646" w14:textId="77777777" w:rsidR="008E0E5B" w:rsidRPr="001A7C39" w:rsidRDefault="008E0E5B" w:rsidP="00210384">
      <w:pPr>
        <w:spacing w:line="240" w:lineRule="auto"/>
        <w:ind w:right="-360"/>
        <w:contextualSpacing/>
      </w:pPr>
    </w:p>
    <w:p w14:paraId="24CE332C" w14:textId="77777777" w:rsidR="008E0E5B" w:rsidRPr="001A7C39" w:rsidRDefault="008E0E5B" w:rsidP="00416442">
      <w:pPr>
        <w:spacing w:line="240" w:lineRule="auto"/>
        <w:ind w:left="1440" w:right="-360" w:hanging="1440"/>
        <w:contextualSpacing/>
      </w:pPr>
      <w:r w:rsidRPr="00E74D5D">
        <w:rPr>
          <w:u w:val="single"/>
        </w:rPr>
        <w:t>Output:</w:t>
      </w:r>
      <w:r>
        <w:tab/>
      </w:r>
      <w:r w:rsidRPr="001A7C39">
        <w:t xml:space="preserve">Function call </w:t>
      </w:r>
      <w:r w:rsidR="00416442">
        <w:t xml:space="preserve">- </w:t>
      </w:r>
      <w:r w:rsidRPr="001A7C39">
        <w:t xml:space="preserve">returns the IEN of the message in </w:t>
      </w:r>
      <w:r>
        <w:t xml:space="preserve">HLO </w:t>
      </w:r>
      <w:r w:rsidR="001F205B">
        <w:t>MESSAGES file</w:t>
      </w:r>
      <w:r w:rsidRPr="001A7C39">
        <w:t xml:space="preserve"> </w:t>
      </w:r>
      <w:r>
        <w:t>(#</w:t>
      </w:r>
      <w:r w:rsidRPr="001A7C39">
        <w:t>778</w:t>
      </w:r>
      <w:r>
        <w:t>)</w:t>
      </w:r>
      <w:r w:rsidR="00416442">
        <w:t xml:space="preserve"> on success, 0 on failure.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80"/>
        <w:gridCol w:w="1741"/>
        <w:gridCol w:w="6269"/>
      </w:tblGrid>
      <w:tr w:rsidR="008E0E5B" w:rsidRPr="00532393" w14:paraId="2E18AC1E" w14:textId="77777777" w:rsidTr="00416442">
        <w:tc>
          <w:tcPr>
            <w:tcW w:w="1350" w:type="dxa"/>
          </w:tcPr>
          <w:p w14:paraId="158DED5D" w14:textId="77777777" w:rsidR="008E0E5B" w:rsidRPr="00532393" w:rsidRDefault="00461D5D" w:rsidP="00210384">
            <w:pPr>
              <w:spacing w:before="60" w:after="60" w:line="240" w:lineRule="auto"/>
              <w:ind w:right="-360"/>
              <w:contextualSpacing/>
            </w:pPr>
            <w:r>
              <w:t>MSG</w:t>
            </w:r>
          </w:p>
        </w:tc>
        <w:tc>
          <w:tcPr>
            <w:tcW w:w="1080" w:type="dxa"/>
          </w:tcPr>
          <w:p w14:paraId="00D7BC1D" w14:textId="77777777" w:rsidR="008E0E5B" w:rsidRPr="00532393" w:rsidRDefault="008E0E5B" w:rsidP="00210384">
            <w:pPr>
              <w:spacing w:before="60" w:after="60" w:line="240" w:lineRule="auto"/>
              <w:ind w:right="-360"/>
              <w:contextualSpacing/>
            </w:pPr>
            <w:r w:rsidRPr="00532393">
              <w:t>Required</w:t>
            </w:r>
          </w:p>
        </w:tc>
        <w:tc>
          <w:tcPr>
            <w:tcW w:w="1741" w:type="dxa"/>
          </w:tcPr>
          <w:p w14:paraId="6F586845" w14:textId="77777777" w:rsidR="008E0E5B" w:rsidRPr="00532393" w:rsidRDefault="008E0E5B" w:rsidP="007708FE">
            <w:r w:rsidRPr="00532393">
              <w:t>Pass-by-Reference</w:t>
            </w:r>
          </w:p>
        </w:tc>
        <w:tc>
          <w:tcPr>
            <w:tcW w:w="6269" w:type="dxa"/>
          </w:tcPr>
          <w:p w14:paraId="2DA500B3" w14:textId="77777777" w:rsidR="008E0E5B" w:rsidRPr="00532393" w:rsidRDefault="00461D5D" w:rsidP="00210384">
            <w:pPr>
              <w:spacing w:before="60" w:after="60" w:line="240" w:lineRule="auto"/>
              <w:ind w:right="-360"/>
              <w:contextualSpacing/>
            </w:pPr>
            <w:r>
              <w:t xml:space="preserve">The workspace where the message was built. </w:t>
            </w:r>
          </w:p>
        </w:tc>
      </w:tr>
      <w:tr w:rsidR="008E0E5B" w:rsidRPr="00532393" w14:paraId="320C6977" w14:textId="77777777" w:rsidTr="00416442">
        <w:tc>
          <w:tcPr>
            <w:tcW w:w="1350" w:type="dxa"/>
          </w:tcPr>
          <w:p w14:paraId="038FD39E" w14:textId="77777777" w:rsidR="008E0E5B" w:rsidRPr="00532393" w:rsidRDefault="008E0E5B" w:rsidP="00210384">
            <w:pPr>
              <w:spacing w:before="60" w:after="60" w:line="240" w:lineRule="auto"/>
              <w:ind w:right="-360"/>
              <w:contextualSpacing/>
            </w:pPr>
            <w:r w:rsidRPr="00532393">
              <w:t>ERROR</w:t>
            </w:r>
          </w:p>
        </w:tc>
        <w:tc>
          <w:tcPr>
            <w:tcW w:w="1080" w:type="dxa"/>
          </w:tcPr>
          <w:p w14:paraId="3FB60A46" w14:textId="77777777" w:rsidR="008E0E5B" w:rsidRPr="00532393" w:rsidRDefault="008E0E5B" w:rsidP="00210384">
            <w:pPr>
              <w:spacing w:before="60" w:after="60" w:line="240" w:lineRule="auto"/>
              <w:ind w:right="-360"/>
              <w:contextualSpacing/>
            </w:pPr>
            <w:r w:rsidRPr="00532393">
              <w:t>Optional</w:t>
            </w:r>
          </w:p>
        </w:tc>
        <w:tc>
          <w:tcPr>
            <w:tcW w:w="1741" w:type="dxa"/>
          </w:tcPr>
          <w:p w14:paraId="45B4E9E9" w14:textId="77777777" w:rsidR="008E0E5B" w:rsidRPr="00532393" w:rsidRDefault="008E0E5B" w:rsidP="007708FE">
            <w:r w:rsidRPr="00532393">
              <w:t>Pass-by-Reference</w:t>
            </w:r>
          </w:p>
        </w:tc>
        <w:tc>
          <w:tcPr>
            <w:tcW w:w="6269" w:type="dxa"/>
          </w:tcPr>
          <w:p w14:paraId="487E5840" w14:textId="77777777" w:rsidR="008E0E5B" w:rsidRPr="00532393" w:rsidRDefault="008E0E5B" w:rsidP="00210384">
            <w:pPr>
              <w:spacing w:before="60" w:after="60" w:line="240" w:lineRule="auto"/>
              <w:ind w:right="-360"/>
              <w:contextualSpacing/>
            </w:pPr>
            <w:r w:rsidRPr="00532393">
              <w:t>On failure, will contain an error message.</w:t>
            </w:r>
          </w:p>
        </w:tc>
      </w:tr>
      <w:tr w:rsidR="008E0E5B" w:rsidRPr="00532393" w14:paraId="7EA771D4" w14:textId="77777777" w:rsidTr="00416442">
        <w:tc>
          <w:tcPr>
            <w:tcW w:w="1350" w:type="dxa"/>
          </w:tcPr>
          <w:p w14:paraId="2136C862" w14:textId="77777777" w:rsidR="008E0E5B" w:rsidRPr="00532393" w:rsidRDefault="008E0E5B" w:rsidP="00210384">
            <w:pPr>
              <w:spacing w:before="60" w:after="60" w:line="240" w:lineRule="auto"/>
              <w:ind w:right="-360"/>
              <w:contextualSpacing/>
            </w:pPr>
            <w:r w:rsidRPr="00532393">
              <w:t>PARMS</w:t>
            </w:r>
          </w:p>
        </w:tc>
        <w:tc>
          <w:tcPr>
            <w:tcW w:w="1080" w:type="dxa"/>
          </w:tcPr>
          <w:p w14:paraId="4DB21C63" w14:textId="77777777" w:rsidR="008E0E5B" w:rsidRPr="00532393" w:rsidRDefault="008E0E5B" w:rsidP="00210384">
            <w:pPr>
              <w:spacing w:before="60" w:after="60" w:line="240" w:lineRule="auto"/>
              <w:ind w:right="-360"/>
              <w:contextualSpacing/>
            </w:pPr>
          </w:p>
        </w:tc>
        <w:tc>
          <w:tcPr>
            <w:tcW w:w="1741" w:type="dxa"/>
          </w:tcPr>
          <w:p w14:paraId="44F7D210" w14:textId="77777777" w:rsidR="008E0E5B" w:rsidRPr="00532393" w:rsidRDefault="006429DC" w:rsidP="007708FE">
            <w:r>
              <w:t>Pass-by-Reference</w:t>
            </w:r>
          </w:p>
        </w:tc>
        <w:tc>
          <w:tcPr>
            <w:tcW w:w="6269" w:type="dxa"/>
          </w:tcPr>
          <w:p w14:paraId="72429051" w14:textId="77777777" w:rsidR="008E0E5B" w:rsidRPr="00532393" w:rsidRDefault="008E0E5B" w:rsidP="00210384">
            <w:pPr>
              <w:spacing w:before="60" w:after="60" w:line="240" w:lineRule="auto"/>
              <w:ind w:right="-360"/>
              <w:contextualSpacing/>
            </w:pPr>
            <w:r>
              <w:t xml:space="preserve">Killed </w:t>
            </w:r>
            <w:r w:rsidRPr="00532393">
              <w:t>when the function returns.</w:t>
            </w:r>
          </w:p>
        </w:tc>
      </w:tr>
      <w:tr w:rsidR="008E0E5B" w:rsidRPr="00532393" w14:paraId="3E5A68A2" w14:textId="77777777" w:rsidTr="00416442">
        <w:tc>
          <w:tcPr>
            <w:tcW w:w="1350" w:type="dxa"/>
          </w:tcPr>
          <w:p w14:paraId="78C6BC56" w14:textId="77777777" w:rsidR="008E0E5B" w:rsidRPr="00532393" w:rsidRDefault="008E0E5B" w:rsidP="00210384">
            <w:pPr>
              <w:spacing w:before="60" w:after="60" w:line="240" w:lineRule="auto"/>
              <w:ind w:right="-360"/>
              <w:contextualSpacing/>
            </w:pPr>
            <w:r w:rsidRPr="00532393">
              <w:t>WHOTO</w:t>
            </w:r>
          </w:p>
        </w:tc>
        <w:tc>
          <w:tcPr>
            <w:tcW w:w="1080" w:type="dxa"/>
          </w:tcPr>
          <w:p w14:paraId="7B3425DA" w14:textId="77777777" w:rsidR="008E0E5B" w:rsidRPr="00532393" w:rsidRDefault="008E0E5B" w:rsidP="00210384">
            <w:pPr>
              <w:spacing w:before="60" w:after="60" w:line="240" w:lineRule="auto"/>
              <w:ind w:right="-360"/>
              <w:contextualSpacing/>
            </w:pPr>
          </w:p>
        </w:tc>
        <w:tc>
          <w:tcPr>
            <w:tcW w:w="1741" w:type="dxa"/>
          </w:tcPr>
          <w:p w14:paraId="1A9D0AB8" w14:textId="77777777" w:rsidR="008E0E5B" w:rsidRPr="00532393" w:rsidRDefault="006429DC" w:rsidP="007708FE">
            <w:r>
              <w:t>Pass-by-Reference</w:t>
            </w:r>
          </w:p>
        </w:tc>
        <w:tc>
          <w:tcPr>
            <w:tcW w:w="6269" w:type="dxa"/>
          </w:tcPr>
          <w:p w14:paraId="15B0E553" w14:textId="77777777" w:rsidR="008E0E5B" w:rsidRPr="00532393" w:rsidRDefault="008E0E5B" w:rsidP="00210384">
            <w:pPr>
              <w:spacing w:before="60" w:after="60" w:line="240" w:lineRule="auto"/>
              <w:ind w:right="-360"/>
              <w:contextualSpacing/>
            </w:pPr>
            <w:r>
              <w:t xml:space="preserve">Killed </w:t>
            </w:r>
            <w:r w:rsidRPr="00532393">
              <w:t>when the function returns.</w:t>
            </w:r>
          </w:p>
        </w:tc>
      </w:tr>
    </w:tbl>
    <w:p w14:paraId="2D6CF3A2" w14:textId="77777777" w:rsidR="001137F1" w:rsidRDefault="001137F1" w:rsidP="000406D1">
      <w:bookmarkStart w:id="163" w:name="_Toc193692685"/>
    </w:p>
    <w:p w14:paraId="47CB4D17" w14:textId="77777777" w:rsidR="008E0E5B" w:rsidRDefault="008E0E5B" w:rsidP="00D10B13">
      <w:pPr>
        <w:pStyle w:val="Heading4"/>
        <w:tabs>
          <w:tab w:val="clear" w:pos="3672"/>
          <w:tab w:val="left" w:pos="1080"/>
        </w:tabs>
        <w:ind w:left="1080"/>
      </w:pPr>
      <w:bookmarkStart w:id="164" w:name="_Toc241910404"/>
      <w:r>
        <w:t xml:space="preserve">Send Messages to </w:t>
      </w:r>
      <w:bookmarkEnd w:id="163"/>
      <w:r w:rsidR="006429DC">
        <w:t>a List of Destinations</w:t>
      </w:r>
      <w:bookmarkEnd w:id="164"/>
    </w:p>
    <w:p w14:paraId="5D5950E2" w14:textId="77777777" w:rsidR="008E0E5B" w:rsidRDefault="008E0E5B" w:rsidP="00210384">
      <w:pPr>
        <w:spacing w:line="240" w:lineRule="auto"/>
        <w:ind w:right="-360"/>
        <w:contextualSpacing/>
        <w:rPr>
          <w:bCs/>
        </w:rPr>
      </w:pPr>
      <w:r w:rsidRPr="00E74D5D">
        <w:rPr>
          <w:bCs/>
          <w:u w:val="single"/>
        </w:rPr>
        <w:t>Routine:</w:t>
      </w:r>
      <w:r>
        <w:rPr>
          <w:bCs/>
        </w:rPr>
        <w:t xml:space="preserve"> </w:t>
      </w:r>
      <w:r w:rsidR="00C94308">
        <w:rPr>
          <w:bCs/>
        </w:rPr>
        <w:tab/>
      </w:r>
      <w:r>
        <w:rPr>
          <w:bCs/>
        </w:rPr>
        <w:t>$$</w:t>
      </w:r>
      <w:r w:rsidRPr="00E8168F">
        <w:rPr>
          <w:bCs/>
        </w:rPr>
        <w:t>SENDMANY</w:t>
      </w:r>
      <w:r>
        <w:rPr>
          <w:bCs/>
        </w:rPr>
        <w:t>^HLOAPI1(.</w:t>
      </w:r>
      <w:r w:rsidR="006429DC">
        <w:rPr>
          <w:bCs/>
        </w:rPr>
        <w:t>MSG</w:t>
      </w:r>
      <w:r>
        <w:rPr>
          <w:bCs/>
        </w:rPr>
        <w:t xml:space="preserve">,.PARMS,.WHOTO) </w:t>
      </w:r>
    </w:p>
    <w:p w14:paraId="4680CCA9" w14:textId="77777777" w:rsidR="00C94308" w:rsidRDefault="00C94308" w:rsidP="00210384">
      <w:pPr>
        <w:spacing w:line="240" w:lineRule="auto"/>
        <w:ind w:right="-360"/>
        <w:contextualSpacing/>
        <w:rPr>
          <w:bCs/>
        </w:rPr>
      </w:pPr>
    </w:p>
    <w:p w14:paraId="56385213" w14:textId="77777777" w:rsidR="00C94308" w:rsidRDefault="00C94308" w:rsidP="00210384">
      <w:pPr>
        <w:spacing w:line="240" w:lineRule="auto"/>
        <w:ind w:right="-360"/>
        <w:contextualSpacing/>
        <w:rPr>
          <w:bCs/>
        </w:rPr>
      </w:pPr>
      <w:r w:rsidRPr="00E74D5D">
        <w:rPr>
          <w:bCs/>
          <w:u w:val="single"/>
        </w:rPr>
        <w:t>Description:</w:t>
      </w:r>
      <w:r>
        <w:rPr>
          <w:bCs/>
        </w:rPr>
        <w:tab/>
        <w:t>Used to send a message to a list of recipients.</w:t>
      </w:r>
      <w:r w:rsidR="000D0CD6">
        <w:rPr>
          <w:bCs/>
        </w:rPr>
        <w:t xml:space="preserve"> </w:t>
      </w:r>
      <w:r>
        <w:rPr>
          <w:bCs/>
        </w:rPr>
        <w:t>The list is passed in as an array.</w:t>
      </w:r>
    </w:p>
    <w:p w14:paraId="49B18535" w14:textId="77777777" w:rsidR="008E0E5B" w:rsidRDefault="008E0E5B" w:rsidP="00210384">
      <w:pPr>
        <w:spacing w:line="240" w:lineRule="auto"/>
        <w:ind w:right="-360"/>
        <w:contextualSpacing/>
        <w:rPr>
          <w:bCs/>
        </w:rPr>
      </w:pPr>
    </w:p>
    <w:p w14:paraId="3A502815" w14:textId="77777777" w:rsidR="00C94308" w:rsidRDefault="008E0E5B" w:rsidP="00210384">
      <w:pPr>
        <w:spacing w:line="240" w:lineRule="auto"/>
        <w:ind w:right="-360"/>
        <w:contextualSpacing/>
      </w:pPr>
      <w:r w:rsidRPr="00E74D5D">
        <w:rPr>
          <w:u w:val="single"/>
        </w:rPr>
        <w:t>Input:</w:t>
      </w:r>
      <w:r w:rsidR="00C94308">
        <w:tab/>
      </w:r>
      <w:r w:rsidR="00C94308">
        <w:tab/>
      </w:r>
      <w:r w:rsidRPr="001A7C39">
        <w:t xml:space="preserve">Similar to $$SENDONE^HLOAPI1. In $$SENDMANY^HLOAPI1, the WHOTO() </w:t>
      </w:r>
    </w:p>
    <w:p w14:paraId="301E81B3" w14:textId="77777777" w:rsidR="008E0E5B" w:rsidRDefault="008E0E5B" w:rsidP="00416442">
      <w:pPr>
        <w:spacing w:line="240" w:lineRule="auto"/>
        <w:ind w:right="-360"/>
        <w:contextualSpacing/>
      </w:pPr>
      <w:r w:rsidRPr="001A7C39">
        <w:t xml:space="preserve">array </w:t>
      </w:r>
      <w:r>
        <w:t>is a list of recipients.</w:t>
      </w:r>
    </w:p>
    <w:p w14:paraId="1D62823A" w14:textId="77777777" w:rsidR="00E74D5D" w:rsidRDefault="00E74D5D" w:rsidP="00416442">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023"/>
        <w:gridCol w:w="1108"/>
        <w:gridCol w:w="7197"/>
      </w:tblGrid>
      <w:tr w:rsidR="0001534C" w:rsidRPr="0098185B" w14:paraId="28F9F713" w14:textId="77777777" w:rsidTr="00416442">
        <w:tc>
          <w:tcPr>
            <w:tcW w:w="1112" w:type="dxa"/>
          </w:tcPr>
          <w:p w14:paraId="672AA882" w14:textId="77777777" w:rsidR="0001534C" w:rsidRPr="0098185B" w:rsidRDefault="0001534C" w:rsidP="00210384">
            <w:pPr>
              <w:spacing w:before="60" w:after="60" w:line="240" w:lineRule="auto"/>
              <w:ind w:right="-360"/>
              <w:contextualSpacing/>
            </w:pPr>
            <w:r>
              <w:t>MSG</w:t>
            </w:r>
          </w:p>
        </w:tc>
        <w:tc>
          <w:tcPr>
            <w:tcW w:w="1023" w:type="dxa"/>
          </w:tcPr>
          <w:p w14:paraId="6A8F8154" w14:textId="77777777" w:rsidR="0001534C" w:rsidRPr="0098185B" w:rsidRDefault="0001534C" w:rsidP="00210384">
            <w:pPr>
              <w:spacing w:before="60" w:after="60" w:line="240" w:lineRule="auto"/>
              <w:ind w:right="-360"/>
              <w:contextualSpacing/>
            </w:pPr>
            <w:r w:rsidRPr="0098185B">
              <w:t>Required</w:t>
            </w:r>
          </w:p>
        </w:tc>
        <w:tc>
          <w:tcPr>
            <w:tcW w:w="1108" w:type="dxa"/>
          </w:tcPr>
          <w:p w14:paraId="1E616842" w14:textId="77777777" w:rsidR="0001534C" w:rsidRPr="0098185B" w:rsidRDefault="0001534C" w:rsidP="00210384">
            <w:pPr>
              <w:spacing w:before="60" w:after="60" w:line="240" w:lineRule="auto"/>
              <w:ind w:right="-360"/>
              <w:contextualSpacing/>
            </w:pPr>
            <w:r w:rsidRPr="0098185B">
              <w:t>Pass-by-Reference</w:t>
            </w:r>
          </w:p>
        </w:tc>
        <w:tc>
          <w:tcPr>
            <w:tcW w:w="7197" w:type="dxa"/>
          </w:tcPr>
          <w:p w14:paraId="19E95F4E" w14:textId="77777777" w:rsidR="0001534C" w:rsidRPr="0098185B" w:rsidRDefault="0001534C" w:rsidP="00210384">
            <w:pPr>
              <w:spacing w:before="60" w:after="60" w:line="240" w:lineRule="auto"/>
              <w:ind w:right="-360"/>
              <w:contextualSpacing/>
            </w:pPr>
            <w:r>
              <w:t>The workspace where the message was built.</w:t>
            </w:r>
          </w:p>
        </w:tc>
      </w:tr>
      <w:tr w:rsidR="008E0E5B" w:rsidRPr="00F72896" w14:paraId="62461A43" w14:textId="77777777" w:rsidTr="00416442">
        <w:tc>
          <w:tcPr>
            <w:tcW w:w="1112" w:type="dxa"/>
          </w:tcPr>
          <w:p w14:paraId="18884F2C" w14:textId="77777777" w:rsidR="008E0E5B" w:rsidRPr="00F72896" w:rsidRDefault="008E0E5B" w:rsidP="00210384">
            <w:pPr>
              <w:spacing w:before="60" w:after="60" w:line="240" w:lineRule="auto"/>
              <w:ind w:right="-360"/>
              <w:contextualSpacing/>
            </w:pPr>
            <w:r w:rsidRPr="00F72896">
              <w:t>PARMS</w:t>
            </w:r>
          </w:p>
        </w:tc>
        <w:tc>
          <w:tcPr>
            <w:tcW w:w="1023" w:type="dxa"/>
          </w:tcPr>
          <w:p w14:paraId="40521876" w14:textId="77777777" w:rsidR="008E0E5B" w:rsidRPr="00F72896" w:rsidRDefault="008E0E5B" w:rsidP="00210384">
            <w:pPr>
              <w:spacing w:before="60" w:after="60" w:line="240" w:lineRule="auto"/>
              <w:ind w:right="-360"/>
              <w:contextualSpacing/>
            </w:pPr>
            <w:r w:rsidRPr="00F72896">
              <w:t>Required</w:t>
            </w:r>
          </w:p>
        </w:tc>
        <w:tc>
          <w:tcPr>
            <w:tcW w:w="1108" w:type="dxa"/>
          </w:tcPr>
          <w:p w14:paraId="288139AA" w14:textId="77777777" w:rsidR="008E0E5B" w:rsidRPr="00F72896" w:rsidRDefault="008E0E5B" w:rsidP="00210384">
            <w:pPr>
              <w:spacing w:before="60" w:after="60" w:line="240" w:lineRule="auto"/>
              <w:ind w:right="-360"/>
              <w:contextualSpacing/>
            </w:pPr>
            <w:r w:rsidRPr="00F72896">
              <w:t>Pass-by-Reference</w:t>
            </w:r>
          </w:p>
        </w:tc>
        <w:tc>
          <w:tcPr>
            <w:tcW w:w="7197" w:type="dxa"/>
          </w:tcPr>
          <w:p w14:paraId="008DFD96" w14:textId="77777777" w:rsidR="008E0E5B" w:rsidRPr="00F72896" w:rsidRDefault="008E0E5B" w:rsidP="00210384">
            <w:pPr>
              <w:spacing w:before="60" w:after="60" w:line="240" w:lineRule="auto"/>
              <w:ind w:right="-360"/>
              <w:contextualSpacing/>
            </w:pPr>
            <w:r>
              <w:t xml:space="preserve">See PARMS definition in the </w:t>
            </w:r>
            <w:r w:rsidRPr="00856125">
              <w:t>$$SEND</w:t>
            </w:r>
            <w:r>
              <w:t>ONE</w:t>
            </w:r>
            <w:r w:rsidRPr="00856125">
              <w:t>^HLOAPI1</w:t>
            </w:r>
            <w:r>
              <w:t xml:space="preserve"> API.</w:t>
            </w:r>
          </w:p>
        </w:tc>
      </w:tr>
      <w:tr w:rsidR="008E0E5B" w:rsidRPr="00F72896" w14:paraId="3CC849EC" w14:textId="77777777" w:rsidTr="00416442">
        <w:tc>
          <w:tcPr>
            <w:tcW w:w="1112" w:type="dxa"/>
          </w:tcPr>
          <w:p w14:paraId="366A7414" w14:textId="77777777" w:rsidR="008E0E5B" w:rsidRPr="00F72896" w:rsidRDefault="008E0E5B" w:rsidP="00210384">
            <w:pPr>
              <w:spacing w:before="60" w:after="60" w:line="240" w:lineRule="auto"/>
              <w:ind w:right="-360"/>
              <w:contextualSpacing/>
            </w:pPr>
            <w:r w:rsidRPr="00F72896">
              <w:t>WHOTO</w:t>
            </w:r>
          </w:p>
        </w:tc>
        <w:tc>
          <w:tcPr>
            <w:tcW w:w="1023" w:type="dxa"/>
          </w:tcPr>
          <w:p w14:paraId="2CF3EC3F" w14:textId="77777777" w:rsidR="008E0E5B" w:rsidRPr="00F72896" w:rsidRDefault="008E0E5B" w:rsidP="00210384">
            <w:pPr>
              <w:spacing w:before="60" w:after="60" w:line="240" w:lineRule="auto"/>
              <w:ind w:right="-360"/>
              <w:contextualSpacing/>
            </w:pPr>
            <w:r w:rsidRPr="00F72896">
              <w:t>Required</w:t>
            </w:r>
          </w:p>
        </w:tc>
        <w:tc>
          <w:tcPr>
            <w:tcW w:w="1108" w:type="dxa"/>
          </w:tcPr>
          <w:p w14:paraId="24BB0395" w14:textId="77777777" w:rsidR="008E0E5B" w:rsidRPr="00F72896" w:rsidRDefault="008E0E5B" w:rsidP="00210384">
            <w:pPr>
              <w:spacing w:before="60" w:after="60" w:line="240" w:lineRule="auto"/>
              <w:ind w:right="-360"/>
              <w:contextualSpacing/>
            </w:pPr>
            <w:r w:rsidRPr="00F72896">
              <w:t>Pass-by-Reference</w:t>
            </w:r>
          </w:p>
        </w:tc>
        <w:tc>
          <w:tcPr>
            <w:tcW w:w="7197" w:type="dxa"/>
          </w:tcPr>
          <w:p w14:paraId="358524AD" w14:textId="77777777" w:rsidR="008E0E5B" w:rsidRDefault="008E0E5B" w:rsidP="00E6124D">
            <w:r w:rsidRPr="00F72896">
              <w:t>Specifies a list of recipients.</w:t>
            </w:r>
            <w:r>
              <w:t xml:space="preserve"> </w:t>
            </w:r>
            <w:r w:rsidRPr="00F72896">
              <w:t>Each recipient should be listed individually in array WHOTO(i), where i=a recipient. For each recipient</w:t>
            </w:r>
            <w:r w:rsidR="00E74D5D">
              <w:t>,</w:t>
            </w:r>
            <w:r w:rsidRPr="00F72896">
              <w:t xml:space="preserve"> the same subscripts </w:t>
            </w:r>
            <w:r w:rsidRPr="00F72896">
              <w:lastRenderedPageBreak/>
              <w:t>may be defined as in the $$SENDONE API.</w:t>
            </w:r>
            <w:r>
              <w:t xml:space="preserve"> </w:t>
            </w:r>
            <w:r w:rsidRPr="00F72896">
              <w:t>For example:</w:t>
            </w:r>
          </w:p>
          <w:p w14:paraId="4FDCC781" w14:textId="77777777" w:rsidR="008E0E5B" w:rsidRPr="001A7C39" w:rsidRDefault="008E0E5B" w:rsidP="00E6124D">
            <w:r w:rsidRPr="001A7C39">
              <w:t>WHOTO(1,"</w:t>
            </w:r>
            <w:r>
              <w:t xml:space="preserve">FACILITY </w:t>
            </w:r>
            <w:r w:rsidRPr="001A7C39">
              <w:t>LINK NAME")="VAALB"</w:t>
            </w:r>
          </w:p>
          <w:p w14:paraId="63DE84B7" w14:textId="77777777" w:rsidR="008E0E5B" w:rsidRPr="001A7C39" w:rsidRDefault="008E0E5B" w:rsidP="00E6124D">
            <w:r w:rsidRPr="001A7C39">
              <w:t>WHOTO(1,"RECEIVING APPLICATION")="MPI"</w:t>
            </w:r>
          </w:p>
          <w:p w14:paraId="6A964D0D" w14:textId="77777777" w:rsidR="008E0E5B" w:rsidRPr="001A7C39" w:rsidRDefault="008E0E5B" w:rsidP="00E6124D">
            <w:r w:rsidRPr="001A7C39">
              <w:t>WHOTO(2,"STATION NUMBER")=500</w:t>
            </w:r>
          </w:p>
          <w:p w14:paraId="2316CD22" w14:textId="77777777" w:rsidR="008E0E5B" w:rsidRPr="00F72896" w:rsidRDefault="008E0E5B" w:rsidP="00636615">
            <w:r w:rsidRPr="001A7C39">
              <w:t>WHOTO(2,"RECEIVING APPLICATION")="MPI"</w:t>
            </w:r>
          </w:p>
        </w:tc>
      </w:tr>
    </w:tbl>
    <w:p w14:paraId="6AC8C1E4" w14:textId="77777777" w:rsidR="008E0E5B" w:rsidRPr="001A7C39" w:rsidRDefault="008E0E5B" w:rsidP="00210384">
      <w:pPr>
        <w:spacing w:line="240" w:lineRule="auto"/>
        <w:ind w:right="-360"/>
        <w:contextualSpacing/>
      </w:pPr>
    </w:p>
    <w:p w14:paraId="32C33BE5" w14:textId="77777777" w:rsidR="000406D1" w:rsidRDefault="000406D1">
      <w:pPr>
        <w:widowControl/>
        <w:overflowPunct/>
        <w:autoSpaceDE/>
        <w:autoSpaceDN/>
        <w:adjustRightInd/>
        <w:spacing w:after="0" w:line="240" w:lineRule="auto"/>
        <w:textAlignment w:val="auto"/>
        <w:rPr>
          <w:u w:val="single"/>
        </w:rPr>
      </w:pPr>
      <w:r>
        <w:rPr>
          <w:u w:val="single"/>
        </w:rPr>
        <w:br w:type="page"/>
      </w:r>
    </w:p>
    <w:p w14:paraId="06DD819C" w14:textId="77777777" w:rsidR="008E0E5B" w:rsidRDefault="00BD4260" w:rsidP="00416442">
      <w:pPr>
        <w:spacing w:line="240" w:lineRule="auto"/>
        <w:ind w:left="1440" w:right="-360" w:hanging="1440"/>
        <w:contextualSpacing/>
      </w:pPr>
      <w:r w:rsidRPr="00E74D5D">
        <w:rPr>
          <w:u w:val="single"/>
        </w:rPr>
        <w:t>Output:</w:t>
      </w:r>
      <w:r>
        <w:t xml:space="preserve"> </w:t>
      </w:r>
      <w:r w:rsidR="00416442">
        <w:tab/>
      </w:r>
      <w:r w:rsidR="008E0E5B" w:rsidRPr="001A7C39">
        <w:t>Function call</w:t>
      </w:r>
      <w:r w:rsidR="00416442">
        <w:t>-</w:t>
      </w:r>
      <w:r w:rsidR="008E0E5B" w:rsidRPr="001A7C39">
        <w:t xml:space="preserve"> returns 1 if a message is queued to be sent to each i</w:t>
      </w:r>
      <w:r>
        <w:t>ntended recipient; 0 otherwise.</w:t>
      </w:r>
    </w:p>
    <w:p w14:paraId="7AC1E0BC" w14:textId="77777777" w:rsidR="00E74D5D" w:rsidRDefault="00E74D5D" w:rsidP="00416442">
      <w:pPr>
        <w:spacing w:line="240" w:lineRule="auto"/>
        <w:ind w:left="1440" w:right="-360" w:hanging="144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69"/>
        <w:gridCol w:w="1506"/>
        <w:gridCol w:w="6777"/>
      </w:tblGrid>
      <w:tr w:rsidR="0001534C" w:rsidRPr="00532393" w14:paraId="7FEB9AEA" w14:textId="77777777" w:rsidTr="00416442">
        <w:tc>
          <w:tcPr>
            <w:tcW w:w="988" w:type="dxa"/>
          </w:tcPr>
          <w:p w14:paraId="7AD78CCC" w14:textId="77777777" w:rsidR="0001534C" w:rsidRPr="00532393" w:rsidRDefault="0001534C" w:rsidP="00210384">
            <w:pPr>
              <w:spacing w:before="60" w:after="60" w:line="240" w:lineRule="auto"/>
              <w:ind w:right="-360"/>
              <w:contextualSpacing/>
            </w:pPr>
            <w:r>
              <w:t>MSG</w:t>
            </w:r>
          </w:p>
        </w:tc>
        <w:tc>
          <w:tcPr>
            <w:tcW w:w="1169" w:type="dxa"/>
          </w:tcPr>
          <w:p w14:paraId="3A415BBB" w14:textId="77777777" w:rsidR="0001534C" w:rsidRPr="00532393" w:rsidRDefault="0001534C" w:rsidP="00E6124D">
            <w:r w:rsidRPr="00532393">
              <w:t>Required</w:t>
            </w:r>
          </w:p>
        </w:tc>
        <w:tc>
          <w:tcPr>
            <w:tcW w:w="1506" w:type="dxa"/>
          </w:tcPr>
          <w:p w14:paraId="7868E4E1" w14:textId="77777777" w:rsidR="0001534C" w:rsidRPr="00532393" w:rsidRDefault="0001534C" w:rsidP="00210384">
            <w:pPr>
              <w:spacing w:before="60" w:after="60" w:line="240" w:lineRule="auto"/>
              <w:ind w:right="-360"/>
              <w:contextualSpacing/>
            </w:pPr>
            <w:r w:rsidRPr="00532393">
              <w:t>Pass-by-Reference</w:t>
            </w:r>
          </w:p>
        </w:tc>
        <w:tc>
          <w:tcPr>
            <w:tcW w:w="6777" w:type="dxa"/>
          </w:tcPr>
          <w:p w14:paraId="6B2184AC" w14:textId="77777777" w:rsidR="0001534C" w:rsidRPr="00532393" w:rsidRDefault="0001534C" w:rsidP="00210384">
            <w:pPr>
              <w:spacing w:before="60" w:after="60" w:line="240" w:lineRule="auto"/>
              <w:ind w:right="-360"/>
              <w:contextualSpacing/>
            </w:pPr>
            <w:r>
              <w:t xml:space="preserve">The workspace where the message was built. </w:t>
            </w:r>
          </w:p>
        </w:tc>
      </w:tr>
      <w:tr w:rsidR="008E0E5B" w:rsidRPr="00F72896" w14:paraId="1BDF6130" w14:textId="77777777" w:rsidTr="00416442">
        <w:tc>
          <w:tcPr>
            <w:tcW w:w="988" w:type="dxa"/>
          </w:tcPr>
          <w:p w14:paraId="0CA2FA86" w14:textId="77777777" w:rsidR="008E0E5B" w:rsidRPr="00F72896" w:rsidRDefault="008E0E5B" w:rsidP="00210384">
            <w:pPr>
              <w:spacing w:before="60" w:after="60" w:line="240" w:lineRule="auto"/>
              <w:ind w:right="-360"/>
              <w:contextualSpacing/>
            </w:pPr>
            <w:r w:rsidRPr="00F72896">
              <w:t>PARMS</w:t>
            </w:r>
          </w:p>
        </w:tc>
        <w:tc>
          <w:tcPr>
            <w:tcW w:w="1169" w:type="dxa"/>
          </w:tcPr>
          <w:p w14:paraId="63718F5D" w14:textId="77777777" w:rsidR="008E0E5B" w:rsidRPr="00F72896" w:rsidRDefault="008E0E5B" w:rsidP="00210384">
            <w:pPr>
              <w:spacing w:before="60" w:after="60" w:line="240" w:lineRule="auto"/>
              <w:ind w:right="-360"/>
              <w:contextualSpacing/>
            </w:pPr>
            <w:r w:rsidRPr="00F72896">
              <w:t>Required</w:t>
            </w:r>
          </w:p>
        </w:tc>
        <w:tc>
          <w:tcPr>
            <w:tcW w:w="0" w:type="auto"/>
          </w:tcPr>
          <w:p w14:paraId="1695D4D4" w14:textId="77777777" w:rsidR="008E0E5B" w:rsidRPr="00F72896" w:rsidRDefault="008E0E5B" w:rsidP="00210384">
            <w:pPr>
              <w:spacing w:before="60" w:after="60" w:line="240" w:lineRule="auto"/>
              <w:ind w:right="-360"/>
              <w:contextualSpacing/>
            </w:pPr>
            <w:r w:rsidRPr="00F72896">
              <w:t>Pass-by-Reference</w:t>
            </w:r>
          </w:p>
        </w:tc>
        <w:tc>
          <w:tcPr>
            <w:tcW w:w="6777" w:type="dxa"/>
          </w:tcPr>
          <w:p w14:paraId="0D128E07" w14:textId="77777777" w:rsidR="008E0E5B" w:rsidRPr="00F72896" w:rsidRDefault="008E0E5B" w:rsidP="00210384">
            <w:pPr>
              <w:spacing w:before="60" w:after="60" w:line="240" w:lineRule="auto"/>
              <w:ind w:right="-360"/>
              <w:contextualSpacing/>
            </w:pPr>
            <w:r>
              <w:t xml:space="preserve">Killed </w:t>
            </w:r>
            <w:r w:rsidRPr="00F72896">
              <w:t>when the function returns.</w:t>
            </w:r>
          </w:p>
        </w:tc>
      </w:tr>
      <w:tr w:rsidR="008E0E5B" w:rsidRPr="00F72896" w14:paraId="16E2D573" w14:textId="77777777" w:rsidTr="00416442">
        <w:tc>
          <w:tcPr>
            <w:tcW w:w="988" w:type="dxa"/>
          </w:tcPr>
          <w:p w14:paraId="63A01C38" w14:textId="77777777" w:rsidR="008E0E5B" w:rsidRPr="00F72896" w:rsidRDefault="008E0E5B" w:rsidP="00210384">
            <w:pPr>
              <w:spacing w:before="60" w:after="60" w:line="240" w:lineRule="auto"/>
              <w:ind w:right="-360"/>
              <w:contextualSpacing/>
            </w:pPr>
            <w:r w:rsidRPr="00F72896">
              <w:t>WHOTO</w:t>
            </w:r>
          </w:p>
        </w:tc>
        <w:tc>
          <w:tcPr>
            <w:tcW w:w="1169" w:type="dxa"/>
          </w:tcPr>
          <w:p w14:paraId="10676983" w14:textId="77777777" w:rsidR="008E0E5B" w:rsidRPr="00F72896" w:rsidRDefault="008E0E5B" w:rsidP="00210384">
            <w:pPr>
              <w:spacing w:before="60" w:after="60" w:line="240" w:lineRule="auto"/>
              <w:ind w:right="-360"/>
              <w:contextualSpacing/>
            </w:pPr>
            <w:r w:rsidRPr="00F72896">
              <w:t>Required</w:t>
            </w:r>
          </w:p>
        </w:tc>
        <w:tc>
          <w:tcPr>
            <w:tcW w:w="0" w:type="auto"/>
          </w:tcPr>
          <w:p w14:paraId="6A477FE8" w14:textId="77777777" w:rsidR="008E0E5B" w:rsidRPr="00F72896" w:rsidRDefault="008E0E5B" w:rsidP="00210384">
            <w:pPr>
              <w:spacing w:before="60" w:after="60" w:line="240" w:lineRule="auto"/>
              <w:ind w:right="-360"/>
              <w:contextualSpacing/>
            </w:pPr>
            <w:r w:rsidRPr="00F72896">
              <w:t>Pass-by-Reference</w:t>
            </w:r>
          </w:p>
        </w:tc>
        <w:tc>
          <w:tcPr>
            <w:tcW w:w="6777" w:type="dxa"/>
          </w:tcPr>
          <w:p w14:paraId="5402E5C2" w14:textId="77777777" w:rsidR="008E0E5B" w:rsidRDefault="008E0E5B" w:rsidP="00E6124D">
            <w:r w:rsidRPr="00F72896">
              <w:t>Returns the status of each message to be sent in the format:</w:t>
            </w:r>
          </w:p>
          <w:p w14:paraId="0E3534B2" w14:textId="77777777" w:rsidR="008E0E5B" w:rsidRPr="001A7C39" w:rsidRDefault="008E0E5B" w:rsidP="00E6124D">
            <w:r w:rsidRPr="001A7C39">
              <w:t>(&lt;i&gt;,"QUEUED") - 1 if queued to be sent, 0 otherwise.</w:t>
            </w:r>
          </w:p>
          <w:p w14:paraId="2A3355C0" w14:textId="77777777" w:rsidR="008E0E5B" w:rsidRPr="001A7C39" w:rsidRDefault="008E0E5B" w:rsidP="00E6124D">
            <w:r>
              <w:t xml:space="preserve">(&lt;i&gt;,"IEN") – IEN from HLO </w:t>
            </w:r>
            <w:r w:rsidR="001F205B">
              <w:t>MESSAGES file</w:t>
            </w:r>
            <w:r>
              <w:t xml:space="preserve"> (#778) if queued to be sent, null otherwise.</w:t>
            </w:r>
          </w:p>
          <w:p w14:paraId="0E6D6C5D" w14:textId="77777777" w:rsidR="008E0E5B" w:rsidRPr="00F72896" w:rsidRDefault="008E0E5B" w:rsidP="00E6124D">
            <w:r w:rsidRPr="001A7C39">
              <w:t>(&lt;i&gt;,"ERROR") - Error message if an error was encountered (status=0),</w:t>
            </w:r>
            <w:r>
              <w:t xml:space="preserve"> and null otherwise.</w:t>
            </w:r>
          </w:p>
        </w:tc>
      </w:tr>
    </w:tbl>
    <w:p w14:paraId="17234FF5" w14:textId="77777777" w:rsidR="001137F1" w:rsidRDefault="001137F1" w:rsidP="000406D1">
      <w:bookmarkStart w:id="165" w:name="_Toc193692686"/>
    </w:p>
    <w:p w14:paraId="40BF1FCD" w14:textId="77777777" w:rsidR="008E0E5B" w:rsidRDefault="006429DC" w:rsidP="00D10B13">
      <w:pPr>
        <w:pStyle w:val="Heading4"/>
        <w:tabs>
          <w:tab w:val="clear" w:pos="3672"/>
          <w:tab w:val="left" w:pos="1080"/>
        </w:tabs>
        <w:ind w:left="1080"/>
      </w:pPr>
      <w:bookmarkStart w:id="166" w:name="_Toc241910405"/>
      <w:r>
        <w:t xml:space="preserve">Send Messages via the HLO </w:t>
      </w:r>
      <w:r w:rsidR="008E0E5B">
        <w:t>Subscription Registry</w:t>
      </w:r>
      <w:r>
        <w:t xml:space="preserve"> to a List of</w:t>
      </w:r>
      <w:r w:rsidR="008E0E5B">
        <w:t xml:space="preserve"> Subscribers</w:t>
      </w:r>
      <w:bookmarkEnd w:id="165"/>
      <w:bookmarkEnd w:id="166"/>
    </w:p>
    <w:p w14:paraId="7F33E558" w14:textId="77777777" w:rsidR="008E0E5B" w:rsidRDefault="008E0E5B" w:rsidP="00210384">
      <w:pPr>
        <w:spacing w:line="240" w:lineRule="auto"/>
        <w:ind w:right="-360"/>
        <w:contextualSpacing/>
        <w:rPr>
          <w:bCs/>
        </w:rPr>
      </w:pPr>
      <w:r w:rsidRPr="00E74D5D">
        <w:rPr>
          <w:bCs/>
          <w:u w:val="single"/>
        </w:rPr>
        <w:t>Routine:</w:t>
      </w:r>
      <w:r w:rsidRPr="00BE23CD">
        <w:rPr>
          <w:bCs/>
        </w:rPr>
        <w:t xml:space="preserve"> </w:t>
      </w:r>
      <w:r w:rsidR="00C94308">
        <w:rPr>
          <w:bCs/>
        </w:rPr>
        <w:tab/>
      </w:r>
      <w:r>
        <w:rPr>
          <w:bCs/>
        </w:rPr>
        <w:t>$$</w:t>
      </w:r>
      <w:r w:rsidRPr="00BE23CD">
        <w:rPr>
          <w:bCs/>
        </w:rPr>
        <w:t>SE</w:t>
      </w:r>
      <w:r>
        <w:rPr>
          <w:bCs/>
        </w:rPr>
        <w:t>NDSUB^HLOAPI1(.</w:t>
      </w:r>
      <w:r w:rsidR="0001534C">
        <w:rPr>
          <w:bCs/>
        </w:rPr>
        <w:t>MSG</w:t>
      </w:r>
      <w:r>
        <w:rPr>
          <w:bCs/>
        </w:rPr>
        <w:t>,.PARMS,.MESSAGES)</w:t>
      </w:r>
    </w:p>
    <w:p w14:paraId="04F25410" w14:textId="77777777" w:rsidR="00C94308" w:rsidRDefault="00C94308" w:rsidP="00210384">
      <w:pPr>
        <w:spacing w:line="240" w:lineRule="auto"/>
        <w:ind w:right="-360"/>
        <w:contextualSpacing/>
        <w:rPr>
          <w:bCs/>
        </w:rPr>
      </w:pPr>
    </w:p>
    <w:p w14:paraId="5F8F9D49" w14:textId="77777777" w:rsidR="00C94308" w:rsidRDefault="00C94308" w:rsidP="00210384">
      <w:pPr>
        <w:spacing w:line="240" w:lineRule="auto"/>
        <w:ind w:right="-360"/>
        <w:contextualSpacing/>
      </w:pPr>
      <w:r w:rsidRPr="00E74D5D">
        <w:rPr>
          <w:bCs/>
          <w:u w:val="single"/>
        </w:rPr>
        <w:t>Description:</w:t>
      </w:r>
      <w:r>
        <w:rPr>
          <w:bCs/>
        </w:rPr>
        <w:tab/>
      </w:r>
      <w:r>
        <w:t>Used to s</w:t>
      </w:r>
      <w:r w:rsidRPr="006D77AB">
        <w:t>en</w:t>
      </w:r>
      <w:r>
        <w:t>d a message to a list of recipients.</w:t>
      </w:r>
      <w:r w:rsidR="000D0CD6">
        <w:t xml:space="preserve"> </w:t>
      </w:r>
      <w:r>
        <w:t xml:space="preserve">It differs from </w:t>
      </w:r>
      <w:r>
        <w:rPr>
          <w:bCs/>
        </w:rPr>
        <w:t>$$</w:t>
      </w:r>
      <w:r w:rsidRPr="00E8168F">
        <w:rPr>
          <w:bCs/>
        </w:rPr>
        <w:t>SENDMANY</w:t>
      </w:r>
      <w:r>
        <w:rPr>
          <w:bCs/>
        </w:rPr>
        <w:t>^HLOAPI1</w:t>
      </w:r>
      <w:r w:rsidRPr="006D77AB">
        <w:t xml:space="preserve"> </w:t>
      </w:r>
    </w:p>
    <w:p w14:paraId="2391F18F" w14:textId="77777777" w:rsidR="00C94308" w:rsidRDefault="00E74D5D" w:rsidP="00416442">
      <w:pPr>
        <w:spacing w:line="240" w:lineRule="auto"/>
        <w:ind w:left="720" w:right="-360" w:firstLine="720"/>
        <w:contextualSpacing/>
      </w:pPr>
      <w:r>
        <w:t>i</w:t>
      </w:r>
      <w:r w:rsidR="00C94308">
        <w:t xml:space="preserve">n that the list, instead of being passed in as an array, is contained in the HLO </w:t>
      </w:r>
    </w:p>
    <w:p w14:paraId="30ECADFA" w14:textId="77777777" w:rsidR="00C94308" w:rsidRDefault="00EF4BFF" w:rsidP="00416442">
      <w:pPr>
        <w:spacing w:line="240" w:lineRule="auto"/>
        <w:ind w:left="1440" w:right="-360"/>
        <w:contextualSpacing/>
      </w:pPr>
      <w:r>
        <w:t>SUBSCRIPTION REGISTRY file (#779.4)</w:t>
      </w:r>
      <w:r w:rsidR="00C94308">
        <w:t>.</w:t>
      </w:r>
      <w:r w:rsidR="000D0CD6">
        <w:t xml:space="preserve"> </w:t>
      </w:r>
      <w:r w:rsidR="00C94308">
        <w:t>In other words, the list of recipients is maintained by the application in a table rather than being created dynamically.</w:t>
      </w:r>
    </w:p>
    <w:p w14:paraId="02DB1E0D" w14:textId="77777777" w:rsidR="008E0E5B" w:rsidRDefault="008E0E5B" w:rsidP="00210384">
      <w:pPr>
        <w:spacing w:line="240" w:lineRule="auto"/>
        <w:ind w:right="-360"/>
        <w:contextualSpacing/>
      </w:pPr>
    </w:p>
    <w:p w14:paraId="2B1C7E1D" w14:textId="77777777" w:rsidR="008E0E5B" w:rsidRPr="00E74D5D" w:rsidRDefault="008E0E5B" w:rsidP="00210384">
      <w:pPr>
        <w:spacing w:line="240" w:lineRule="auto"/>
        <w:ind w:right="-360"/>
        <w:contextualSpacing/>
        <w:rPr>
          <w:u w:val="single"/>
        </w:rPr>
      </w:pPr>
      <w:r w:rsidRPr="00E74D5D">
        <w:rPr>
          <w:u w:val="single"/>
        </w:rPr>
        <w:t>Input:</w:t>
      </w:r>
    </w:p>
    <w:p w14:paraId="7F1EEA83" w14:textId="77777777" w:rsidR="00E74D5D" w:rsidRPr="001A7C39" w:rsidRDefault="00E74D5D"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80"/>
        <w:gridCol w:w="1219"/>
        <w:gridCol w:w="5441"/>
      </w:tblGrid>
      <w:tr w:rsidR="008E0E5B" w:rsidRPr="00856125" w14:paraId="1DAA5279" w14:textId="77777777" w:rsidTr="00416442">
        <w:tc>
          <w:tcPr>
            <w:tcW w:w="2700" w:type="dxa"/>
          </w:tcPr>
          <w:p w14:paraId="60179B79" w14:textId="77777777" w:rsidR="008E0E5B" w:rsidRPr="00856125" w:rsidRDefault="0001534C" w:rsidP="00210384">
            <w:pPr>
              <w:spacing w:before="60" w:after="60" w:line="240" w:lineRule="auto"/>
              <w:ind w:right="-360"/>
              <w:contextualSpacing/>
            </w:pPr>
            <w:r>
              <w:t>MSG</w:t>
            </w:r>
          </w:p>
        </w:tc>
        <w:tc>
          <w:tcPr>
            <w:tcW w:w="1080" w:type="dxa"/>
          </w:tcPr>
          <w:p w14:paraId="04B462C7" w14:textId="77777777" w:rsidR="008E0E5B" w:rsidRPr="00856125" w:rsidRDefault="008E0E5B" w:rsidP="00210384">
            <w:pPr>
              <w:spacing w:before="60" w:after="60" w:line="240" w:lineRule="auto"/>
              <w:ind w:right="-360"/>
              <w:contextualSpacing/>
            </w:pPr>
            <w:r w:rsidRPr="00856125">
              <w:t>Required</w:t>
            </w:r>
          </w:p>
        </w:tc>
        <w:tc>
          <w:tcPr>
            <w:tcW w:w="1219" w:type="dxa"/>
          </w:tcPr>
          <w:p w14:paraId="173E1C66" w14:textId="77777777" w:rsidR="008E0E5B" w:rsidRPr="00856125" w:rsidRDefault="008E0E5B" w:rsidP="00210384">
            <w:pPr>
              <w:spacing w:before="60" w:after="60" w:line="240" w:lineRule="auto"/>
              <w:ind w:right="-360"/>
              <w:contextualSpacing/>
            </w:pPr>
            <w:r w:rsidRPr="00856125">
              <w:t>Pass-by-Reference</w:t>
            </w:r>
          </w:p>
        </w:tc>
        <w:tc>
          <w:tcPr>
            <w:tcW w:w="5441" w:type="dxa"/>
          </w:tcPr>
          <w:p w14:paraId="44D4400F" w14:textId="77777777" w:rsidR="008E0E5B" w:rsidRPr="00856125" w:rsidRDefault="0001534C" w:rsidP="007708FE">
            <w:r>
              <w:t>The workspace where the message was built.</w:t>
            </w:r>
          </w:p>
        </w:tc>
      </w:tr>
      <w:tr w:rsidR="008E0E5B" w:rsidRPr="00856125" w14:paraId="2B952E07" w14:textId="77777777" w:rsidTr="00416442">
        <w:tc>
          <w:tcPr>
            <w:tcW w:w="2700" w:type="dxa"/>
          </w:tcPr>
          <w:p w14:paraId="2A2AA953" w14:textId="77777777" w:rsidR="008E0E5B" w:rsidRPr="00856125" w:rsidRDefault="008E0E5B" w:rsidP="00210384">
            <w:pPr>
              <w:spacing w:before="60" w:after="60" w:line="240" w:lineRule="auto"/>
              <w:ind w:right="-360"/>
              <w:contextualSpacing/>
            </w:pPr>
            <w:r w:rsidRPr="00856125">
              <w:t>PARMS</w:t>
            </w:r>
          </w:p>
        </w:tc>
        <w:tc>
          <w:tcPr>
            <w:tcW w:w="1080" w:type="dxa"/>
          </w:tcPr>
          <w:p w14:paraId="41AEA5ED" w14:textId="77777777" w:rsidR="008E0E5B" w:rsidRPr="00856125" w:rsidRDefault="008E0E5B" w:rsidP="00210384">
            <w:pPr>
              <w:spacing w:before="60" w:after="60" w:line="240" w:lineRule="auto"/>
              <w:ind w:right="-360"/>
              <w:contextualSpacing/>
            </w:pPr>
            <w:r w:rsidRPr="00856125">
              <w:t>Required</w:t>
            </w:r>
          </w:p>
        </w:tc>
        <w:tc>
          <w:tcPr>
            <w:tcW w:w="1219" w:type="dxa"/>
          </w:tcPr>
          <w:p w14:paraId="64204798" w14:textId="77777777" w:rsidR="008E0E5B" w:rsidRPr="00856125" w:rsidRDefault="008E0E5B" w:rsidP="00210384">
            <w:pPr>
              <w:spacing w:before="60" w:after="60" w:line="240" w:lineRule="auto"/>
              <w:ind w:right="-360"/>
              <w:contextualSpacing/>
            </w:pPr>
            <w:r w:rsidRPr="00856125">
              <w:t>Pass-by-Reference</w:t>
            </w:r>
          </w:p>
        </w:tc>
        <w:tc>
          <w:tcPr>
            <w:tcW w:w="5441" w:type="dxa"/>
          </w:tcPr>
          <w:p w14:paraId="45676B89" w14:textId="77777777" w:rsidR="008E0E5B" w:rsidRPr="00856125" w:rsidRDefault="008E0E5B" w:rsidP="007708FE">
            <w:r>
              <w:t xml:space="preserve">See PARMS definition in the </w:t>
            </w:r>
            <w:r w:rsidRPr="00856125">
              <w:t>$$SEND</w:t>
            </w:r>
            <w:r>
              <w:t>ONE</w:t>
            </w:r>
            <w:r w:rsidRPr="00856125">
              <w:t>^HLOAPI1</w:t>
            </w:r>
            <w:r>
              <w:t xml:space="preserve"> API. It has </w:t>
            </w:r>
            <w:r w:rsidRPr="00856125">
              <w:t>one additional subscript</w:t>
            </w:r>
            <w:r>
              <w:t>, PARMS(“SUBSCRIPTION IEN”).</w:t>
            </w:r>
          </w:p>
        </w:tc>
      </w:tr>
      <w:tr w:rsidR="008E0E5B" w:rsidRPr="00856125" w14:paraId="34F284A1" w14:textId="77777777" w:rsidTr="00416442">
        <w:tc>
          <w:tcPr>
            <w:tcW w:w="2700" w:type="dxa"/>
          </w:tcPr>
          <w:p w14:paraId="1513926B" w14:textId="77777777" w:rsidR="008E0E5B" w:rsidRPr="00856125" w:rsidRDefault="008E0E5B" w:rsidP="00210384">
            <w:pPr>
              <w:spacing w:before="60" w:after="60" w:line="240" w:lineRule="auto"/>
              <w:ind w:right="-360"/>
              <w:contextualSpacing/>
            </w:pPr>
            <w:r w:rsidRPr="00856125">
              <w:t>PARMS("SUBSCRIPTION IEN")</w:t>
            </w:r>
          </w:p>
        </w:tc>
        <w:tc>
          <w:tcPr>
            <w:tcW w:w="1080" w:type="dxa"/>
          </w:tcPr>
          <w:p w14:paraId="2AE4DE7A" w14:textId="77777777" w:rsidR="008E0E5B" w:rsidRPr="00856125" w:rsidRDefault="008E0E5B" w:rsidP="00210384">
            <w:pPr>
              <w:spacing w:before="60" w:after="60" w:line="240" w:lineRule="auto"/>
              <w:ind w:right="-360"/>
              <w:contextualSpacing/>
            </w:pPr>
            <w:r w:rsidRPr="00856125">
              <w:t>Required</w:t>
            </w:r>
          </w:p>
        </w:tc>
        <w:tc>
          <w:tcPr>
            <w:tcW w:w="1219" w:type="dxa"/>
          </w:tcPr>
          <w:p w14:paraId="2937AC5D" w14:textId="77777777" w:rsidR="008E0E5B" w:rsidRPr="00856125" w:rsidRDefault="008E0E5B" w:rsidP="00210384">
            <w:pPr>
              <w:spacing w:before="60" w:after="60" w:line="240" w:lineRule="auto"/>
              <w:ind w:right="-360"/>
              <w:contextualSpacing/>
            </w:pPr>
            <w:r w:rsidRPr="00856125">
              <w:t>Pass-by-Reference</w:t>
            </w:r>
          </w:p>
        </w:tc>
        <w:tc>
          <w:tcPr>
            <w:tcW w:w="5441" w:type="dxa"/>
          </w:tcPr>
          <w:p w14:paraId="57DC2E8C" w14:textId="77777777" w:rsidR="008E0E5B" w:rsidRPr="00856125" w:rsidRDefault="008E0E5B" w:rsidP="007708FE">
            <w:r w:rsidRPr="00856125">
              <w:t>The IEN of an entry in the HLO</w:t>
            </w:r>
            <w:r>
              <w:t>.</w:t>
            </w:r>
            <w:r w:rsidRPr="00856125">
              <w:t xml:space="preserve"> SUBSCRIPTION REGISTRY File (#779.4), defining the intended recipients of this message</w:t>
            </w:r>
            <w:r>
              <w:t>.</w:t>
            </w:r>
          </w:p>
        </w:tc>
      </w:tr>
    </w:tbl>
    <w:p w14:paraId="56D6F12C" w14:textId="77777777" w:rsidR="008E0E5B" w:rsidRPr="001A7C39" w:rsidRDefault="008E0E5B" w:rsidP="00210384">
      <w:pPr>
        <w:spacing w:line="240" w:lineRule="auto"/>
        <w:ind w:right="-360"/>
        <w:contextualSpacing/>
      </w:pPr>
    </w:p>
    <w:p w14:paraId="0EEF1947" w14:textId="77777777" w:rsidR="008E0E5B" w:rsidRDefault="00BD4260" w:rsidP="00416442">
      <w:pPr>
        <w:spacing w:line="240" w:lineRule="auto"/>
        <w:ind w:left="1440" w:right="-360" w:hanging="1440"/>
        <w:contextualSpacing/>
      </w:pPr>
      <w:r w:rsidRPr="00E74D5D">
        <w:rPr>
          <w:u w:val="single"/>
        </w:rPr>
        <w:t>Output:</w:t>
      </w:r>
      <w:r w:rsidR="00416442">
        <w:tab/>
      </w:r>
      <w:r>
        <w:t xml:space="preserve"> </w:t>
      </w:r>
      <w:r w:rsidR="008E0E5B" w:rsidRPr="001A7C39">
        <w:t>Function call</w:t>
      </w:r>
      <w:r w:rsidR="00416442">
        <w:t xml:space="preserve"> -</w:t>
      </w:r>
      <w:r w:rsidR="008E0E5B" w:rsidRPr="001A7C39">
        <w:t xml:space="preserve"> returns 1 if a message is queued to be sent to each i</w:t>
      </w:r>
      <w:r>
        <w:t>ntended recipient, 0 otherwise.</w:t>
      </w:r>
    </w:p>
    <w:p w14:paraId="05A968AD" w14:textId="77777777" w:rsidR="00E74D5D" w:rsidRPr="001A7C39" w:rsidRDefault="00E74D5D" w:rsidP="00416442">
      <w:pPr>
        <w:spacing w:line="240" w:lineRule="auto"/>
        <w:ind w:left="1440" w:right="-360" w:hanging="1440"/>
        <w:contextualSpacing/>
      </w:pPr>
    </w:p>
    <w:tbl>
      <w:tblPr>
        <w:tblW w:w="1037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080"/>
        <w:gridCol w:w="1729"/>
        <w:gridCol w:w="6191"/>
      </w:tblGrid>
      <w:tr w:rsidR="0001534C" w:rsidRPr="00532393" w14:paraId="0F715161" w14:textId="77777777" w:rsidTr="00416442">
        <w:tc>
          <w:tcPr>
            <w:tcW w:w="1377" w:type="dxa"/>
          </w:tcPr>
          <w:p w14:paraId="4F216AF2" w14:textId="77777777" w:rsidR="0001534C" w:rsidRPr="00532393" w:rsidRDefault="0001534C" w:rsidP="007708FE">
            <w:r>
              <w:t>MSG</w:t>
            </w:r>
          </w:p>
        </w:tc>
        <w:tc>
          <w:tcPr>
            <w:tcW w:w="1080" w:type="dxa"/>
          </w:tcPr>
          <w:p w14:paraId="5010A54C" w14:textId="77777777" w:rsidR="0001534C" w:rsidRPr="00532393" w:rsidRDefault="0001534C" w:rsidP="007708FE">
            <w:r w:rsidRPr="00532393">
              <w:t>Required</w:t>
            </w:r>
          </w:p>
        </w:tc>
        <w:tc>
          <w:tcPr>
            <w:tcW w:w="1729" w:type="dxa"/>
          </w:tcPr>
          <w:p w14:paraId="29A23737" w14:textId="77777777" w:rsidR="0001534C" w:rsidRPr="00532393" w:rsidRDefault="0001534C" w:rsidP="007708FE">
            <w:r w:rsidRPr="00532393">
              <w:t>Pass-by-Reference</w:t>
            </w:r>
          </w:p>
        </w:tc>
        <w:tc>
          <w:tcPr>
            <w:tcW w:w="6191" w:type="dxa"/>
          </w:tcPr>
          <w:p w14:paraId="4F2D1451" w14:textId="77777777" w:rsidR="0001534C" w:rsidRPr="00532393" w:rsidRDefault="0001534C" w:rsidP="007708FE">
            <w:r>
              <w:t xml:space="preserve">The workspace where the message was built. </w:t>
            </w:r>
          </w:p>
        </w:tc>
      </w:tr>
      <w:tr w:rsidR="008E0E5B" w:rsidRPr="00856125" w14:paraId="433D81D8" w14:textId="77777777" w:rsidTr="00416442">
        <w:tc>
          <w:tcPr>
            <w:tcW w:w="1377" w:type="dxa"/>
          </w:tcPr>
          <w:p w14:paraId="094BA393" w14:textId="77777777" w:rsidR="008E0E5B" w:rsidRPr="00856125" w:rsidRDefault="008E0E5B" w:rsidP="007708FE">
            <w:r w:rsidRPr="00856125">
              <w:t>PARMS</w:t>
            </w:r>
          </w:p>
        </w:tc>
        <w:tc>
          <w:tcPr>
            <w:tcW w:w="1080" w:type="dxa"/>
          </w:tcPr>
          <w:p w14:paraId="35CEEDC2" w14:textId="77777777" w:rsidR="008E0E5B" w:rsidRPr="00856125" w:rsidRDefault="008E0E5B" w:rsidP="007708FE"/>
        </w:tc>
        <w:tc>
          <w:tcPr>
            <w:tcW w:w="1729" w:type="dxa"/>
          </w:tcPr>
          <w:p w14:paraId="5E83FD86" w14:textId="77777777" w:rsidR="008E0E5B" w:rsidRPr="00856125" w:rsidRDefault="008E0E5B" w:rsidP="007708FE"/>
        </w:tc>
        <w:tc>
          <w:tcPr>
            <w:tcW w:w="6191" w:type="dxa"/>
          </w:tcPr>
          <w:p w14:paraId="08A1D38D" w14:textId="77777777" w:rsidR="008E0E5B" w:rsidRPr="00856125" w:rsidRDefault="008E0E5B" w:rsidP="007708FE">
            <w:r>
              <w:t xml:space="preserve">Killed </w:t>
            </w:r>
            <w:r w:rsidRPr="00856125">
              <w:t>when the function returns.</w:t>
            </w:r>
          </w:p>
        </w:tc>
      </w:tr>
      <w:tr w:rsidR="008E0E5B" w:rsidRPr="00856125" w14:paraId="1414134B" w14:textId="77777777" w:rsidTr="00416442">
        <w:tc>
          <w:tcPr>
            <w:tcW w:w="1377" w:type="dxa"/>
          </w:tcPr>
          <w:p w14:paraId="29AB0919" w14:textId="77777777" w:rsidR="008E0E5B" w:rsidRPr="00856125" w:rsidRDefault="008E0E5B" w:rsidP="007708FE">
            <w:r w:rsidRPr="00856125">
              <w:t>MESSAGES</w:t>
            </w:r>
          </w:p>
        </w:tc>
        <w:tc>
          <w:tcPr>
            <w:tcW w:w="1080" w:type="dxa"/>
          </w:tcPr>
          <w:p w14:paraId="2188BE74" w14:textId="77777777" w:rsidR="008E0E5B" w:rsidRPr="00856125" w:rsidRDefault="008E0E5B" w:rsidP="007708FE">
            <w:r w:rsidRPr="00856125">
              <w:t>Required</w:t>
            </w:r>
          </w:p>
        </w:tc>
        <w:tc>
          <w:tcPr>
            <w:tcW w:w="1729" w:type="dxa"/>
          </w:tcPr>
          <w:p w14:paraId="15FF2EBA" w14:textId="77777777" w:rsidR="008E0E5B" w:rsidRPr="00856125" w:rsidRDefault="008E0E5B" w:rsidP="007708FE">
            <w:r w:rsidRPr="00856125">
              <w:t>Pass-by-Reference</w:t>
            </w:r>
          </w:p>
        </w:tc>
        <w:tc>
          <w:tcPr>
            <w:tcW w:w="6191" w:type="dxa"/>
          </w:tcPr>
          <w:p w14:paraId="79B04D17" w14:textId="77777777" w:rsidR="008E0E5B" w:rsidRDefault="008E0E5B" w:rsidP="007708FE">
            <w:r w:rsidRPr="00856125">
              <w:t>Returns the status of each message to be sent in this format, where the sub-IEN is the IEN of the recipient in the RECIPIENTS sub-file of the HLO SUBSCRIPTION REGISTRY File (#779.4).</w:t>
            </w:r>
          </w:p>
          <w:p w14:paraId="7B8A5C0B" w14:textId="77777777" w:rsidR="008E0E5B" w:rsidRPr="001A7C39" w:rsidRDefault="008E0E5B" w:rsidP="007708FE">
            <w:r w:rsidRPr="001A7C39">
              <w:t>(&lt;subien&gt;,"QUEUED") - 1 if queued to be sent, 0 otherwise.</w:t>
            </w:r>
          </w:p>
          <w:p w14:paraId="05FA1965" w14:textId="77777777" w:rsidR="008E0E5B" w:rsidRDefault="008E0E5B" w:rsidP="007708FE">
            <w:r w:rsidRPr="001935CC">
              <w:t xml:space="preserve">(&lt;subien&gt;,"IEN") </w:t>
            </w:r>
            <w:r>
              <w:t>–</w:t>
            </w:r>
            <w:r w:rsidRPr="001935CC">
              <w:t xml:space="preserve"> IEN</w:t>
            </w:r>
            <w:r>
              <w:t xml:space="preserve"> from HLO </w:t>
            </w:r>
            <w:r w:rsidR="001F205B">
              <w:t>MESSAGES file</w:t>
            </w:r>
            <w:r>
              <w:t xml:space="preserve"> (#778) if queued to be sent, </w:t>
            </w:r>
            <w:r w:rsidR="00E74D5D">
              <w:t xml:space="preserve">or </w:t>
            </w:r>
            <w:r>
              <w:t>null otherwise.</w:t>
            </w:r>
          </w:p>
          <w:p w14:paraId="66ACF3DB" w14:textId="77777777" w:rsidR="008E0E5B" w:rsidRPr="00856125" w:rsidRDefault="008E0E5B" w:rsidP="007708FE">
            <w:r w:rsidRPr="001A7C39">
              <w:lastRenderedPageBreak/>
              <w:t>(&lt;subien&gt;,"ERROR") - Error message if an er</w:t>
            </w:r>
            <w:r>
              <w:t>ror was encountered (status=0), and null otherwise.</w:t>
            </w:r>
          </w:p>
        </w:tc>
      </w:tr>
    </w:tbl>
    <w:p w14:paraId="6134EBF3" w14:textId="77777777" w:rsidR="0001534C" w:rsidRPr="00D10B13" w:rsidRDefault="008514B9" w:rsidP="00D10B13">
      <w:pPr>
        <w:pStyle w:val="Heading4"/>
        <w:tabs>
          <w:tab w:val="clear" w:pos="3672"/>
          <w:tab w:val="left" w:pos="1080"/>
        </w:tabs>
        <w:ind w:left="1080"/>
      </w:pPr>
      <w:bookmarkStart w:id="167" w:name="_Toc241910406"/>
      <w:r w:rsidRPr="00D10B13">
        <w:lastRenderedPageBreak/>
        <w:t>Send Messages via HL7 1.6 Protocol Setup</w:t>
      </w:r>
      <w:bookmarkEnd w:id="167"/>
    </w:p>
    <w:p w14:paraId="464CC2F6" w14:textId="77777777" w:rsidR="008514B9" w:rsidRDefault="008514B9" w:rsidP="00210384">
      <w:pPr>
        <w:spacing w:line="240" w:lineRule="auto"/>
        <w:ind w:right="-360"/>
        <w:contextualSpacing/>
        <w:rPr>
          <w:lang w:val="fr-CA"/>
        </w:rPr>
      </w:pPr>
    </w:p>
    <w:p w14:paraId="09E0309C" w14:textId="77777777" w:rsidR="0001534C" w:rsidRDefault="0001534C" w:rsidP="00210384">
      <w:pPr>
        <w:spacing w:line="240" w:lineRule="auto"/>
        <w:ind w:right="-360"/>
        <w:contextualSpacing/>
        <w:rPr>
          <w:lang w:val="fr-CA"/>
        </w:rPr>
      </w:pPr>
      <w:r w:rsidRPr="00E74D5D">
        <w:rPr>
          <w:u w:val="single"/>
          <w:lang w:val="fr-CA"/>
        </w:rPr>
        <w:t>Routine:</w:t>
      </w:r>
      <w:r w:rsidRPr="001935CC">
        <w:rPr>
          <w:lang w:val="fr-CA"/>
        </w:rPr>
        <w:t xml:space="preserve"> </w:t>
      </w:r>
      <w:r w:rsidR="00C94308">
        <w:rPr>
          <w:lang w:val="fr-CA"/>
        </w:rPr>
        <w:tab/>
      </w:r>
      <w:r w:rsidRPr="001935CC">
        <w:rPr>
          <w:lang w:val="fr-CA"/>
        </w:rPr>
        <w:t>$$EN^HLOCNRT(HLOPRTCL,.ARYTYP,.HLP</w:t>
      </w:r>
      <w:r>
        <w:rPr>
          <w:lang w:val="fr-CA"/>
        </w:rPr>
        <w:t xml:space="preserve">,.HLL, </w:t>
      </w:r>
      <w:r w:rsidR="00E06D83">
        <w:rPr>
          <w:lang w:val="fr-CA"/>
        </w:rPr>
        <w:t>.</w:t>
      </w:r>
      <w:r>
        <w:rPr>
          <w:lang w:val="fr-CA"/>
        </w:rPr>
        <w:t>RESULT</w:t>
      </w:r>
      <w:r w:rsidRPr="001935CC">
        <w:rPr>
          <w:lang w:val="fr-CA"/>
        </w:rPr>
        <w:t>)</w:t>
      </w:r>
    </w:p>
    <w:p w14:paraId="78B590F5" w14:textId="77777777" w:rsidR="00C94308" w:rsidRDefault="00C94308" w:rsidP="00210384">
      <w:pPr>
        <w:spacing w:line="240" w:lineRule="auto"/>
        <w:ind w:right="-360"/>
        <w:contextualSpacing/>
        <w:rPr>
          <w:lang w:val="fr-CA"/>
        </w:rPr>
      </w:pPr>
    </w:p>
    <w:p w14:paraId="6887015C" w14:textId="77777777" w:rsidR="00C94308" w:rsidRDefault="00E74D5D" w:rsidP="00210384">
      <w:pPr>
        <w:spacing w:line="240" w:lineRule="auto"/>
        <w:ind w:right="-360"/>
        <w:contextualSpacing/>
      </w:pPr>
      <w:r w:rsidRPr="00E74D5D">
        <w:rPr>
          <w:u w:val="single"/>
          <w:lang w:val="fr-CA"/>
        </w:rPr>
        <w:t>Description</w:t>
      </w:r>
      <w:r w:rsidR="00C94308" w:rsidRPr="00E74D5D">
        <w:rPr>
          <w:u w:val="single"/>
          <w:lang w:val="fr-CA"/>
        </w:rPr>
        <w:t>:</w:t>
      </w:r>
      <w:r w:rsidR="00C94308">
        <w:rPr>
          <w:lang w:val="fr-CA"/>
        </w:rPr>
        <w:tab/>
        <w:t>U</w:t>
      </w:r>
      <w:r w:rsidR="00C94308">
        <w:t>sed to send a message that was built in the traditional-style of</w:t>
      </w:r>
      <w:r w:rsidR="000D0CD6">
        <w:t xml:space="preserve"> </w:t>
      </w:r>
      <w:r w:rsidR="00C94308" w:rsidRPr="00F90446">
        <w:t xml:space="preserve">HL 1.6 </w:t>
      </w:r>
      <w:r w:rsidR="00C94308">
        <w:t xml:space="preserve">and send it via an </w:t>
      </w:r>
    </w:p>
    <w:p w14:paraId="1E4C1817" w14:textId="77777777" w:rsidR="00C94308" w:rsidRDefault="00C94308" w:rsidP="00E6124D">
      <w:pPr>
        <w:spacing w:line="240" w:lineRule="auto"/>
        <w:ind w:left="720" w:right="-360" w:firstLine="720"/>
        <w:contextualSpacing/>
      </w:pPr>
      <w:r>
        <w:t>Event/Subscriber protocol setup as used in HL7 1.6.</w:t>
      </w:r>
      <w:r w:rsidR="000D0CD6">
        <w:t xml:space="preserve"> </w:t>
      </w:r>
      <w:r>
        <w:t xml:space="preserve">It is similar to </w:t>
      </w:r>
    </w:p>
    <w:p w14:paraId="6844F2E2" w14:textId="77777777" w:rsidR="00C94308" w:rsidRPr="001935CC" w:rsidRDefault="00C94308" w:rsidP="00E6124D">
      <w:pPr>
        <w:spacing w:line="240" w:lineRule="auto"/>
        <w:ind w:left="720" w:right="-360" w:firstLine="720"/>
        <w:contextualSpacing/>
        <w:rPr>
          <w:lang w:val="fr-CA"/>
        </w:rPr>
      </w:pPr>
      <w:r>
        <w:t>GENERATE^HLMA, though it does not implement all of its features.</w:t>
      </w:r>
    </w:p>
    <w:p w14:paraId="3826C1B6" w14:textId="77777777" w:rsidR="00956405" w:rsidRDefault="00956405" w:rsidP="00210384">
      <w:pPr>
        <w:spacing w:line="240" w:lineRule="auto"/>
        <w:ind w:right="-360"/>
        <w:contextualSpacing/>
      </w:pPr>
      <w:r>
        <w:t>Protocol Fields Not Supported:</w:t>
      </w:r>
    </w:p>
    <w:p w14:paraId="41E23563" w14:textId="77777777" w:rsidR="00956405" w:rsidRDefault="00956405" w:rsidP="00C631F9">
      <w:pPr>
        <w:pStyle w:val="ListBullet"/>
        <w:numPr>
          <w:ilvl w:val="0"/>
          <w:numId w:val="58"/>
        </w:numPr>
      </w:pPr>
      <w:r>
        <w:t>Entry Action</w:t>
      </w:r>
    </w:p>
    <w:p w14:paraId="1E2701BD" w14:textId="77777777" w:rsidR="00956405" w:rsidRDefault="00956405" w:rsidP="00C631F9">
      <w:pPr>
        <w:pStyle w:val="ListBullet"/>
        <w:numPr>
          <w:ilvl w:val="0"/>
          <w:numId w:val="58"/>
        </w:numPr>
      </w:pPr>
      <w:r>
        <w:t>Exit Action</w:t>
      </w:r>
    </w:p>
    <w:p w14:paraId="597A8347" w14:textId="77777777" w:rsidR="00956405" w:rsidRDefault="00956405" w:rsidP="00C631F9">
      <w:pPr>
        <w:pStyle w:val="ListBullet"/>
        <w:numPr>
          <w:ilvl w:val="0"/>
          <w:numId w:val="58"/>
        </w:numPr>
      </w:pPr>
      <w:r>
        <w:t>Processing ID</w:t>
      </w:r>
    </w:p>
    <w:p w14:paraId="4C0B2FE8" w14:textId="77777777" w:rsidR="00956405" w:rsidRDefault="00EF370F" w:rsidP="00C631F9">
      <w:pPr>
        <w:pStyle w:val="ListBullet"/>
        <w:numPr>
          <w:ilvl w:val="0"/>
          <w:numId w:val="58"/>
        </w:numPr>
      </w:pPr>
      <w:r>
        <w:t>Response Processing Routine</w:t>
      </w:r>
    </w:p>
    <w:p w14:paraId="6439AD72" w14:textId="77777777" w:rsidR="00EF370F" w:rsidRDefault="00EF370F" w:rsidP="00C631F9">
      <w:pPr>
        <w:pStyle w:val="ListBullet"/>
        <w:numPr>
          <w:ilvl w:val="0"/>
          <w:numId w:val="58"/>
        </w:numPr>
      </w:pPr>
      <w:r>
        <w:t>Sending Facility Required</w:t>
      </w:r>
    </w:p>
    <w:p w14:paraId="13BFEA46" w14:textId="77777777" w:rsidR="00EF370F" w:rsidRDefault="00EF370F" w:rsidP="00C631F9">
      <w:pPr>
        <w:pStyle w:val="ListBullet"/>
        <w:numPr>
          <w:ilvl w:val="0"/>
          <w:numId w:val="58"/>
        </w:numPr>
      </w:pPr>
      <w:r>
        <w:t>Receiving Facility Required</w:t>
      </w:r>
    </w:p>
    <w:p w14:paraId="448B3C92" w14:textId="77777777" w:rsidR="00EF370F" w:rsidRDefault="00EF370F" w:rsidP="00C631F9">
      <w:pPr>
        <w:pStyle w:val="ListBullet"/>
        <w:numPr>
          <w:ilvl w:val="0"/>
          <w:numId w:val="58"/>
        </w:numPr>
      </w:pPr>
      <w:r>
        <w:t>Processing Routine</w:t>
      </w:r>
    </w:p>
    <w:p w14:paraId="2C9F8F46" w14:textId="77777777" w:rsidR="00EF370F" w:rsidRDefault="00EF370F" w:rsidP="00C631F9">
      <w:pPr>
        <w:pStyle w:val="ListBullet"/>
        <w:numPr>
          <w:ilvl w:val="0"/>
          <w:numId w:val="58"/>
        </w:numPr>
      </w:pPr>
      <w:r>
        <w:t>Routing Logic</w:t>
      </w:r>
    </w:p>
    <w:p w14:paraId="004828EE" w14:textId="77777777" w:rsidR="00EF370F" w:rsidRDefault="00EF370F" w:rsidP="00210384">
      <w:pPr>
        <w:spacing w:line="240" w:lineRule="auto"/>
        <w:ind w:right="-360"/>
        <w:contextualSpacing/>
      </w:pPr>
    </w:p>
    <w:p w14:paraId="6B56E449" w14:textId="77777777" w:rsidR="0001534C" w:rsidRPr="00636615" w:rsidRDefault="0001534C" w:rsidP="00210384">
      <w:pPr>
        <w:spacing w:line="240" w:lineRule="auto"/>
        <w:ind w:right="-360"/>
        <w:contextualSpacing/>
        <w:rPr>
          <w:u w:val="single"/>
        </w:rPr>
      </w:pPr>
      <w:r w:rsidRPr="00636615">
        <w:rPr>
          <w:u w:val="single"/>
        </w:rPr>
        <w:t>Input:</w:t>
      </w:r>
    </w:p>
    <w:p w14:paraId="7F80BCB4" w14:textId="77777777" w:rsidR="00636615" w:rsidRDefault="00636615"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661"/>
        <w:gridCol w:w="1350"/>
        <w:gridCol w:w="1260"/>
        <w:gridCol w:w="212"/>
        <w:gridCol w:w="1583"/>
        <w:gridCol w:w="4055"/>
      </w:tblGrid>
      <w:tr w:rsidR="00B91565" w:rsidRPr="00F81716" w14:paraId="5FF7D055" w14:textId="77777777" w:rsidTr="00636615">
        <w:tc>
          <w:tcPr>
            <w:tcW w:w="2070" w:type="dxa"/>
            <w:gridSpan w:val="2"/>
          </w:tcPr>
          <w:p w14:paraId="08D43B1B" w14:textId="77777777" w:rsidR="00416442" w:rsidRPr="00F81716" w:rsidRDefault="00416442" w:rsidP="007708FE">
            <w:r w:rsidRPr="00F81716">
              <w:t>HLOPRTCL</w:t>
            </w:r>
          </w:p>
        </w:tc>
        <w:tc>
          <w:tcPr>
            <w:tcW w:w="2822" w:type="dxa"/>
            <w:gridSpan w:val="3"/>
          </w:tcPr>
          <w:p w14:paraId="50EC3C12" w14:textId="77777777" w:rsidR="00416442" w:rsidRPr="00F81716" w:rsidRDefault="00416442" w:rsidP="00210384">
            <w:pPr>
              <w:spacing w:before="60" w:after="60" w:line="240" w:lineRule="auto"/>
              <w:ind w:right="-360"/>
              <w:contextualSpacing/>
            </w:pPr>
            <w:r w:rsidRPr="00F81716">
              <w:t>Required</w:t>
            </w:r>
          </w:p>
        </w:tc>
        <w:tc>
          <w:tcPr>
            <w:tcW w:w="1583" w:type="dxa"/>
          </w:tcPr>
          <w:p w14:paraId="11C96066" w14:textId="77777777" w:rsidR="00416442" w:rsidRPr="00F81716" w:rsidRDefault="00416442" w:rsidP="00210384">
            <w:pPr>
              <w:spacing w:before="60" w:after="60" w:line="240" w:lineRule="auto"/>
              <w:ind w:right="-360"/>
              <w:contextualSpacing/>
            </w:pPr>
            <w:r w:rsidRPr="00F81716">
              <w:t>Pass-by-Value</w:t>
            </w:r>
          </w:p>
        </w:tc>
        <w:tc>
          <w:tcPr>
            <w:tcW w:w="4055" w:type="dxa"/>
          </w:tcPr>
          <w:p w14:paraId="7583E512" w14:textId="77777777" w:rsidR="00416442" w:rsidRPr="00F81716" w:rsidRDefault="00416442" w:rsidP="007708FE">
            <w:r w:rsidRPr="00F81716">
              <w:t>Protocol IEN or Protocol Name</w:t>
            </w:r>
          </w:p>
        </w:tc>
      </w:tr>
      <w:tr w:rsidR="00B91565" w:rsidRPr="00F81716" w14:paraId="0AC7A323" w14:textId="77777777" w:rsidTr="00636615">
        <w:tc>
          <w:tcPr>
            <w:tcW w:w="2070" w:type="dxa"/>
            <w:gridSpan w:val="2"/>
          </w:tcPr>
          <w:p w14:paraId="41004331" w14:textId="77777777" w:rsidR="00416442" w:rsidRPr="00F81716" w:rsidRDefault="00416442" w:rsidP="007708FE">
            <w:r w:rsidRPr="00F81716">
              <w:t>ARYTYP</w:t>
            </w:r>
          </w:p>
        </w:tc>
        <w:tc>
          <w:tcPr>
            <w:tcW w:w="2822" w:type="dxa"/>
            <w:gridSpan w:val="3"/>
          </w:tcPr>
          <w:p w14:paraId="421E815F" w14:textId="77777777" w:rsidR="00416442" w:rsidRPr="00F81716" w:rsidRDefault="00416442" w:rsidP="00210384">
            <w:pPr>
              <w:spacing w:before="60" w:after="60" w:line="240" w:lineRule="auto"/>
              <w:ind w:right="-360"/>
              <w:contextualSpacing/>
            </w:pPr>
            <w:r w:rsidRPr="00F81716">
              <w:t>Required</w:t>
            </w:r>
          </w:p>
        </w:tc>
        <w:tc>
          <w:tcPr>
            <w:tcW w:w="1583" w:type="dxa"/>
          </w:tcPr>
          <w:p w14:paraId="2755F9CC" w14:textId="77777777" w:rsidR="00416442" w:rsidRPr="00F81716" w:rsidRDefault="00416442" w:rsidP="00210384">
            <w:pPr>
              <w:spacing w:before="60" w:after="60" w:line="240" w:lineRule="auto"/>
              <w:ind w:right="-360"/>
              <w:contextualSpacing/>
            </w:pPr>
            <w:r w:rsidRPr="00F81716">
              <w:t>Pass-by-Value</w:t>
            </w:r>
          </w:p>
        </w:tc>
        <w:tc>
          <w:tcPr>
            <w:tcW w:w="4055" w:type="dxa"/>
          </w:tcPr>
          <w:p w14:paraId="285CCA3F" w14:textId="77777777" w:rsidR="00416442" w:rsidRPr="00F81716" w:rsidRDefault="00416442" w:rsidP="007708FE">
            <w:r w:rsidRPr="00F81716">
              <w:t>An array type: “GM” is used for a global array and “LM” is used for a local array.</w:t>
            </w:r>
          </w:p>
        </w:tc>
      </w:tr>
      <w:tr w:rsidR="00B91565" w:rsidRPr="00F81716" w14:paraId="5FEED282" w14:textId="77777777" w:rsidTr="00636615">
        <w:tc>
          <w:tcPr>
            <w:tcW w:w="2070" w:type="dxa"/>
            <w:gridSpan w:val="2"/>
            <w:shd w:val="clear" w:color="auto" w:fill="D9D9D9"/>
          </w:tcPr>
          <w:p w14:paraId="27CA3DCC" w14:textId="77777777" w:rsidR="00416442" w:rsidRDefault="00416442" w:rsidP="007708FE">
            <w:r>
              <w:t>HLP</w:t>
            </w:r>
          </w:p>
          <w:p w14:paraId="14B18AE9" w14:textId="77777777" w:rsidR="00416442" w:rsidRDefault="00416442" w:rsidP="007708FE">
            <w:r>
              <w:t>These subscripts are allowed:</w:t>
            </w:r>
          </w:p>
        </w:tc>
        <w:tc>
          <w:tcPr>
            <w:tcW w:w="2822" w:type="dxa"/>
            <w:gridSpan w:val="3"/>
            <w:shd w:val="clear" w:color="auto" w:fill="D9D9D9"/>
          </w:tcPr>
          <w:p w14:paraId="7A2AD147" w14:textId="77777777" w:rsidR="00416442" w:rsidRPr="00F81716" w:rsidRDefault="00416442" w:rsidP="00210384">
            <w:pPr>
              <w:spacing w:before="60" w:after="60" w:line="240" w:lineRule="auto"/>
              <w:ind w:right="-360"/>
              <w:contextualSpacing/>
            </w:pPr>
            <w:r>
              <w:t>Optional</w:t>
            </w:r>
          </w:p>
        </w:tc>
        <w:tc>
          <w:tcPr>
            <w:tcW w:w="1583" w:type="dxa"/>
            <w:shd w:val="clear" w:color="auto" w:fill="D9D9D9"/>
          </w:tcPr>
          <w:p w14:paraId="57AB7951" w14:textId="77777777" w:rsidR="00416442" w:rsidRPr="00F81716" w:rsidRDefault="00416442" w:rsidP="00210384">
            <w:pPr>
              <w:spacing w:before="60" w:after="60" w:line="240" w:lineRule="auto"/>
              <w:ind w:right="-360"/>
              <w:contextualSpacing/>
            </w:pPr>
            <w:r>
              <w:t>Pass-by-Reference</w:t>
            </w:r>
          </w:p>
        </w:tc>
        <w:tc>
          <w:tcPr>
            <w:tcW w:w="4055" w:type="dxa"/>
            <w:shd w:val="clear" w:color="auto" w:fill="D9D9D9"/>
          </w:tcPr>
          <w:p w14:paraId="685A0140" w14:textId="77777777" w:rsidR="00416442" w:rsidRPr="0098185B" w:rsidRDefault="00416442" w:rsidP="00416442">
            <w:r>
              <w:t>Used to pass in various parameters.</w:t>
            </w:r>
            <w:r w:rsidR="000D0CD6">
              <w:t xml:space="preserve"> </w:t>
            </w:r>
          </w:p>
        </w:tc>
      </w:tr>
      <w:tr w:rsidR="00416442" w:rsidRPr="00F81716" w14:paraId="26FD0FEE" w14:textId="77777777" w:rsidTr="00636615">
        <w:tc>
          <w:tcPr>
            <w:tcW w:w="409" w:type="dxa"/>
            <w:vMerge w:val="restart"/>
            <w:shd w:val="clear" w:color="auto" w:fill="A6A6A6"/>
          </w:tcPr>
          <w:p w14:paraId="680EB265" w14:textId="77777777" w:rsidR="00416442" w:rsidRDefault="00416442" w:rsidP="007708FE"/>
        </w:tc>
        <w:tc>
          <w:tcPr>
            <w:tcW w:w="1661" w:type="dxa"/>
          </w:tcPr>
          <w:p w14:paraId="16DEBF7C" w14:textId="77777777" w:rsidR="00416442" w:rsidRPr="00F81716" w:rsidRDefault="00416442" w:rsidP="007708FE">
            <w:r>
              <w:t>“SECURITY”</w:t>
            </w:r>
          </w:p>
        </w:tc>
        <w:tc>
          <w:tcPr>
            <w:tcW w:w="1350" w:type="dxa"/>
          </w:tcPr>
          <w:p w14:paraId="7A64B602" w14:textId="77777777" w:rsidR="00416442" w:rsidRPr="00F81716" w:rsidRDefault="00416442" w:rsidP="00210384">
            <w:pPr>
              <w:spacing w:before="60" w:after="60" w:line="240" w:lineRule="auto"/>
              <w:ind w:right="-360"/>
              <w:contextualSpacing/>
            </w:pPr>
            <w:r>
              <w:t>Optional</w:t>
            </w:r>
          </w:p>
        </w:tc>
        <w:tc>
          <w:tcPr>
            <w:tcW w:w="7110" w:type="dxa"/>
            <w:gridSpan w:val="4"/>
          </w:tcPr>
          <w:p w14:paraId="04A77340" w14:textId="77777777" w:rsidR="00416442" w:rsidRPr="00F81716" w:rsidRDefault="00416442" w:rsidP="007708FE">
            <w:r w:rsidRPr="0098185B">
              <w:t>Security information to include in the header segment, SEQ</w:t>
            </w:r>
            <w:r>
              <w:t>-</w:t>
            </w:r>
            <w:r w:rsidRPr="0098185B">
              <w:t>8</w:t>
            </w:r>
          </w:p>
        </w:tc>
      </w:tr>
      <w:tr w:rsidR="00B91565" w:rsidRPr="00F81716" w14:paraId="4B7FB072" w14:textId="77777777" w:rsidTr="00636615">
        <w:tc>
          <w:tcPr>
            <w:tcW w:w="409" w:type="dxa"/>
            <w:vMerge/>
            <w:shd w:val="clear" w:color="auto" w:fill="A6A6A6"/>
          </w:tcPr>
          <w:p w14:paraId="5558E158" w14:textId="77777777" w:rsidR="00416442" w:rsidRDefault="00416442" w:rsidP="007708FE"/>
        </w:tc>
        <w:tc>
          <w:tcPr>
            <w:tcW w:w="1661" w:type="dxa"/>
          </w:tcPr>
          <w:p w14:paraId="4DC9DC89" w14:textId="77777777" w:rsidR="00416442" w:rsidRDefault="00416442" w:rsidP="007708FE">
            <w:r>
              <w:t>“</w:t>
            </w:r>
            <w:r w:rsidRPr="00A93C98">
              <w:t>CONTPTR</w:t>
            </w:r>
            <w:r>
              <w:t>”</w:t>
            </w:r>
          </w:p>
        </w:tc>
        <w:tc>
          <w:tcPr>
            <w:tcW w:w="1350" w:type="dxa"/>
          </w:tcPr>
          <w:p w14:paraId="541E5F5E" w14:textId="77777777" w:rsidR="00416442" w:rsidRPr="00F81716" w:rsidRDefault="00416442" w:rsidP="00210384">
            <w:pPr>
              <w:spacing w:before="60" w:after="60" w:line="240" w:lineRule="auto"/>
              <w:ind w:right="-360"/>
              <w:contextualSpacing/>
            </w:pPr>
            <w:r w:rsidRPr="00F81716">
              <w:t>Optional</w:t>
            </w:r>
          </w:p>
        </w:tc>
        <w:tc>
          <w:tcPr>
            <w:tcW w:w="7110" w:type="dxa"/>
            <w:gridSpan w:val="4"/>
          </w:tcPr>
          <w:p w14:paraId="2C3D6CB2" w14:textId="77777777" w:rsidR="00416442" w:rsidRDefault="00416442" w:rsidP="007708FE">
            <w:r>
              <w:t>Value to place in MSH-14, the Continuation Pointer field used to link long messages that have been broken into fragments. Its use is application-specific and not defined by the standard.</w:t>
            </w:r>
          </w:p>
        </w:tc>
      </w:tr>
      <w:tr w:rsidR="00B91565" w:rsidRPr="00F81716" w14:paraId="61E2C5FA" w14:textId="77777777" w:rsidTr="00636615">
        <w:tc>
          <w:tcPr>
            <w:tcW w:w="409" w:type="dxa"/>
            <w:vMerge/>
            <w:shd w:val="clear" w:color="auto" w:fill="A6A6A6"/>
          </w:tcPr>
          <w:p w14:paraId="7CA0DFB3" w14:textId="77777777" w:rsidR="00416442" w:rsidRDefault="00416442" w:rsidP="007708FE"/>
        </w:tc>
        <w:tc>
          <w:tcPr>
            <w:tcW w:w="1661" w:type="dxa"/>
          </w:tcPr>
          <w:p w14:paraId="42B2D182" w14:textId="77777777" w:rsidR="00416442" w:rsidRDefault="00416442" w:rsidP="007708FE">
            <w:r>
              <w:t>“QUEUE”</w:t>
            </w:r>
          </w:p>
        </w:tc>
        <w:tc>
          <w:tcPr>
            <w:tcW w:w="1350" w:type="dxa"/>
          </w:tcPr>
          <w:p w14:paraId="611C4F40" w14:textId="77777777" w:rsidR="00416442" w:rsidRPr="00F81716" w:rsidRDefault="00416442" w:rsidP="00210384">
            <w:pPr>
              <w:spacing w:before="60" w:after="60" w:line="240" w:lineRule="auto"/>
              <w:ind w:right="-360"/>
              <w:contextualSpacing/>
            </w:pPr>
            <w:r>
              <w:t>Optional</w:t>
            </w:r>
          </w:p>
        </w:tc>
        <w:tc>
          <w:tcPr>
            <w:tcW w:w="7110" w:type="dxa"/>
            <w:gridSpan w:val="4"/>
          </w:tcPr>
          <w:p w14:paraId="16194117" w14:textId="77777777" w:rsidR="00416442" w:rsidRDefault="00416442" w:rsidP="007708FE">
            <w:r w:rsidRPr="0098185B">
              <w:t>An application ca</w:t>
            </w:r>
            <w:r>
              <w:t>n name its own private queue by entering a string under 20 characters.</w:t>
            </w:r>
            <w:r w:rsidR="000D0CD6">
              <w:t xml:space="preserve"> </w:t>
            </w:r>
            <w:r>
              <w:t xml:space="preserve">The queue name </w:t>
            </w:r>
            <w:r w:rsidRPr="0098185B">
              <w:t>should be namespaced.</w:t>
            </w:r>
          </w:p>
        </w:tc>
      </w:tr>
      <w:tr w:rsidR="00B91565" w:rsidRPr="0098185B" w14:paraId="1F55A589" w14:textId="77777777" w:rsidTr="00636615">
        <w:tc>
          <w:tcPr>
            <w:tcW w:w="409" w:type="dxa"/>
            <w:vMerge/>
            <w:shd w:val="clear" w:color="auto" w:fill="A6A6A6"/>
          </w:tcPr>
          <w:p w14:paraId="53D1F19E" w14:textId="77777777" w:rsidR="00416442" w:rsidRDefault="00416442" w:rsidP="007708FE"/>
        </w:tc>
        <w:tc>
          <w:tcPr>
            <w:tcW w:w="1661" w:type="dxa"/>
          </w:tcPr>
          <w:p w14:paraId="382F2685" w14:textId="77777777" w:rsidR="00416442" w:rsidRDefault="00416442" w:rsidP="007708FE">
            <w:r>
              <w:t>“SEQUENCE QUEUE”</w:t>
            </w:r>
          </w:p>
        </w:tc>
        <w:tc>
          <w:tcPr>
            <w:tcW w:w="1350" w:type="dxa"/>
          </w:tcPr>
          <w:p w14:paraId="03E59A48" w14:textId="77777777" w:rsidR="00416442" w:rsidRPr="00F81716" w:rsidRDefault="00416442" w:rsidP="00210384">
            <w:pPr>
              <w:spacing w:before="60" w:after="60" w:line="240" w:lineRule="auto"/>
              <w:ind w:right="-360"/>
              <w:contextualSpacing/>
            </w:pPr>
            <w:r>
              <w:t>Optional</w:t>
            </w:r>
          </w:p>
          <w:p w14:paraId="1A5C6718" w14:textId="77777777" w:rsidR="00416442" w:rsidRPr="00F81716" w:rsidRDefault="00416442" w:rsidP="00210384">
            <w:pPr>
              <w:spacing w:before="60" w:after="60" w:line="240" w:lineRule="auto"/>
              <w:ind w:right="-360"/>
              <w:contextualSpacing/>
            </w:pPr>
          </w:p>
        </w:tc>
        <w:tc>
          <w:tcPr>
            <w:tcW w:w="7110" w:type="dxa"/>
            <w:gridSpan w:val="4"/>
          </w:tcPr>
          <w:p w14:paraId="65EBBA44" w14:textId="77777777" w:rsidR="00416442" w:rsidRPr="0098185B" w:rsidRDefault="00416442" w:rsidP="007708FE">
            <w:r>
              <w:t>A sequence queue to place the message on, name up to</w:t>
            </w:r>
            <w:r w:rsidR="00636615">
              <w:t xml:space="preserve"> </w:t>
            </w:r>
            <w:r>
              <w:t>30 characters and must be namespaced.</w:t>
            </w:r>
            <w:r w:rsidR="000D0CD6">
              <w:t xml:space="preserve"> </w:t>
            </w:r>
            <w:r>
              <w:t>See section 2.8</w:t>
            </w:r>
            <w:r w:rsidR="00636615">
              <w:t>,</w:t>
            </w:r>
            <w:r>
              <w:t xml:space="preserve"> </w:t>
            </w:r>
            <w:r w:rsidR="00E427AB" w:rsidRPr="00E427AB">
              <w:t>Sequence Queues</w:t>
            </w:r>
            <w:r w:rsidR="00636615">
              <w:t>.</w:t>
            </w:r>
          </w:p>
        </w:tc>
      </w:tr>
      <w:tr w:rsidR="00B91565" w:rsidRPr="00F81716" w14:paraId="1454343A" w14:textId="77777777" w:rsidTr="00636615">
        <w:tc>
          <w:tcPr>
            <w:tcW w:w="409" w:type="dxa"/>
            <w:vMerge/>
            <w:shd w:val="clear" w:color="auto" w:fill="A6A6A6"/>
          </w:tcPr>
          <w:p w14:paraId="33BC42A6" w14:textId="77777777" w:rsidR="00416442" w:rsidRDefault="00416442" w:rsidP="007708FE"/>
        </w:tc>
        <w:tc>
          <w:tcPr>
            <w:tcW w:w="1661" w:type="dxa"/>
          </w:tcPr>
          <w:p w14:paraId="5855B7E4" w14:textId="77777777" w:rsidR="00416442" w:rsidRDefault="00416442" w:rsidP="007708FE">
            <w:r>
              <w:t>“EXCLUDE SUBSCRIBER”</w:t>
            </w:r>
          </w:p>
        </w:tc>
        <w:tc>
          <w:tcPr>
            <w:tcW w:w="1350" w:type="dxa"/>
          </w:tcPr>
          <w:p w14:paraId="6B7C7AA5" w14:textId="77777777" w:rsidR="00416442" w:rsidRPr="0098185B" w:rsidRDefault="00416442" w:rsidP="00210384">
            <w:pPr>
              <w:spacing w:before="60" w:after="60" w:line="240" w:lineRule="auto"/>
              <w:ind w:right="-360"/>
              <w:contextualSpacing/>
            </w:pPr>
            <w:r>
              <w:t>Optional</w:t>
            </w:r>
          </w:p>
          <w:p w14:paraId="2179FD76" w14:textId="77777777" w:rsidR="00416442" w:rsidRPr="0098185B" w:rsidRDefault="00416442" w:rsidP="00210384">
            <w:pPr>
              <w:spacing w:before="60" w:after="60" w:line="240" w:lineRule="auto"/>
              <w:ind w:right="-360"/>
              <w:contextualSpacing/>
            </w:pPr>
          </w:p>
        </w:tc>
        <w:tc>
          <w:tcPr>
            <w:tcW w:w="7110" w:type="dxa"/>
            <w:gridSpan w:val="4"/>
          </w:tcPr>
          <w:p w14:paraId="5FFD5289" w14:textId="77777777" w:rsidR="00416442" w:rsidRDefault="00416442" w:rsidP="007708FE">
            <w:r>
              <w:t>Used to specify subscriber protocols that should be skipped when sending the HL7 message.</w:t>
            </w:r>
          </w:p>
        </w:tc>
      </w:tr>
      <w:tr w:rsidR="00B91565" w:rsidRPr="00F81716" w14:paraId="005A733C" w14:textId="77777777" w:rsidTr="00636615">
        <w:tc>
          <w:tcPr>
            <w:tcW w:w="2070" w:type="dxa"/>
            <w:gridSpan w:val="2"/>
          </w:tcPr>
          <w:p w14:paraId="7D646278" w14:textId="77777777" w:rsidR="00B91565" w:rsidRPr="00F81716" w:rsidRDefault="00B91565" w:rsidP="007708FE">
            <w:r>
              <w:t>HLL</w:t>
            </w:r>
          </w:p>
        </w:tc>
        <w:tc>
          <w:tcPr>
            <w:tcW w:w="1350" w:type="dxa"/>
          </w:tcPr>
          <w:p w14:paraId="0F2287CA" w14:textId="77777777" w:rsidR="00B91565" w:rsidRPr="00F81716" w:rsidRDefault="00B91565" w:rsidP="00210384">
            <w:pPr>
              <w:spacing w:before="60" w:after="60" w:line="240" w:lineRule="auto"/>
              <w:ind w:right="-360"/>
              <w:contextualSpacing/>
            </w:pPr>
            <w:r>
              <w:t>Optional</w:t>
            </w:r>
          </w:p>
        </w:tc>
        <w:tc>
          <w:tcPr>
            <w:tcW w:w="1260" w:type="dxa"/>
          </w:tcPr>
          <w:p w14:paraId="3ABFFCF7" w14:textId="77777777" w:rsidR="00B91565" w:rsidRPr="00F81716" w:rsidRDefault="00B91565" w:rsidP="00B91565">
            <w:r>
              <w:t>Pass-by-Reference</w:t>
            </w:r>
          </w:p>
          <w:p w14:paraId="72586C7D" w14:textId="77777777" w:rsidR="00B91565" w:rsidRPr="00F81716" w:rsidRDefault="00B91565" w:rsidP="00210384">
            <w:pPr>
              <w:spacing w:before="60" w:after="60" w:line="240" w:lineRule="auto"/>
              <w:ind w:right="-360"/>
              <w:contextualSpacing/>
            </w:pPr>
          </w:p>
        </w:tc>
        <w:tc>
          <w:tcPr>
            <w:tcW w:w="5850" w:type="dxa"/>
            <w:gridSpan w:val="3"/>
          </w:tcPr>
          <w:p w14:paraId="4546F2AB" w14:textId="77777777" w:rsidR="00B91565" w:rsidRDefault="00B91565" w:rsidP="007708FE">
            <w:r>
              <w:t>The HLL array is used by some applications to dynamically address messages by passing in a list of recipients.</w:t>
            </w:r>
            <w:r w:rsidR="000D0CD6">
              <w:t xml:space="preserve"> </w:t>
            </w:r>
            <w:r>
              <w:t>The format of the list is:</w:t>
            </w:r>
          </w:p>
          <w:p w14:paraId="4DD85C51" w14:textId="77777777" w:rsidR="00B91565" w:rsidRPr="00F81716" w:rsidRDefault="00B91565" w:rsidP="007708FE">
            <w:r>
              <w:t>HLL(“LINKS”,&lt;i=1,2,3,etc.&gt;)=&lt;d</w:t>
            </w:r>
            <w:r w:rsidR="00F954F5">
              <w:t>estination protocol, name or IEN</w:t>
            </w:r>
            <w:r>
              <w:t>&gt;^&lt;destination li</w:t>
            </w:r>
            <w:r w:rsidR="00F954F5">
              <w:t>nk, name or IEN</w:t>
            </w:r>
            <w:r>
              <w:t>&gt;</w:t>
            </w:r>
          </w:p>
        </w:tc>
      </w:tr>
    </w:tbl>
    <w:p w14:paraId="2903762D" w14:textId="77777777" w:rsidR="0001534C" w:rsidRDefault="0001534C" w:rsidP="00210384">
      <w:pPr>
        <w:spacing w:line="240" w:lineRule="auto"/>
        <w:ind w:right="-360"/>
        <w:contextualSpacing/>
      </w:pPr>
    </w:p>
    <w:p w14:paraId="04D96ABA" w14:textId="77777777" w:rsidR="000406D1" w:rsidRDefault="000406D1">
      <w:pPr>
        <w:widowControl/>
        <w:overflowPunct/>
        <w:autoSpaceDE/>
        <w:autoSpaceDN/>
        <w:adjustRightInd/>
        <w:spacing w:after="0" w:line="240" w:lineRule="auto"/>
        <w:textAlignment w:val="auto"/>
        <w:rPr>
          <w:u w:val="single"/>
        </w:rPr>
      </w:pPr>
      <w:r>
        <w:rPr>
          <w:u w:val="single"/>
        </w:rPr>
        <w:br w:type="page"/>
      </w:r>
    </w:p>
    <w:p w14:paraId="23E02349" w14:textId="77777777" w:rsidR="0001534C" w:rsidRDefault="0001534C" w:rsidP="00B91565">
      <w:pPr>
        <w:spacing w:line="240" w:lineRule="auto"/>
        <w:ind w:right="-360"/>
        <w:contextualSpacing/>
      </w:pPr>
      <w:r w:rsidRPr="00636615">
        <w:rPr>
          <w:u w:val="single"/>
        </w:rPr>
        <w:t>Output:</w:t>
      </w:r>
      <w:r>
        <w:t xml:space="preserve"> </w:t>
      </w:r>
      <w:r w:rsidR="00E6124D">
        <w:tab/>
      </w:r>
      <w:r>
        <w:t xml:space="preserve">Function </w:t>
      </w:r>
      <w:r w:rsidR="00B91565">
        <w:t>Call - returns 1 on success,</w:t>
      </w:r>
      <w:r w:rsidR="000D0CD6">
        <w:t xml:space="preserve"> </w:t>
      </w:r>
      <w:r>
        <w:t>0^error code^error description on failure.</w:t>
      </w:r>
    </w:p>
    <w:p w14:paraId="68B66675" w14:textId="77777777" w:rsidR="00636615" w:rsidRDefault="00636615" w:rsidP="00B91565">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1170"/>
        <w:gridCol w:w="6120"/>
      </w:tblGrid>
      <w:tr w:rsidR="002C031F" w:rsidRPr="00F81716" w14:paraId="3F4E553C" w14:textId="77777777" w:rsidTr="00B91565">
        <w:tc>
          <w:tcPr>
            <w:tcW w:w="2070" w:type="dxa"/>
          </w:tcPr>
          <w:p w14:paraId="38858686" w14:textId="77777777" w:rsidR="002C031F" w:rsidRDefault="002C031F" w:rsidP="00210384">
            <w:pPr>
              <w:spacing w:before="60" w:after="60" w:line="240" w:lineRule="auto"/>
              <w:ind w:right="-360"/>
              <w:contextualSpacing/>
            </w:pPr>
            <w:r>
              <w:t>RESULT</w:t>
            </w:r>
          </w:p>
          <w:p w14:paraId="75868B5B" w14:textId="77777777" w:rsidR="002C031F" w:rsidRDefault="002C031F" w:rsidP="00210384">
            <w:pPr>
              <w:spacing w:before="60" w:after="60" w:line="240" w:lineRule="auto"/>
              <w:ind w:right="-360"/>
              <w:contextualSpacing/>
            </w:pPr>
          </w:p>
        </w:tc>
        <w:tc>
          <w:tcPr>
            <w:tcW w:w="1080" w:type="dxa"/>
          </w:tcPr>
          <w:p w14:paraId="459D299B" w14:textId="77777777" w:rsidR="002C031F" w:rsidRPr="00F81716" w:rsidRDefault="00FB329E" w:rsidP="00210384">
            <w:pPr>
              <w:spacing w:before="60" w:after="60" w:line="240" w:lineRule="auto"/>
              <w:ind w:right="-360"/>
              <w:contextualSpacing/>
            </w:pPr>
            <w:r>
              <w:t>Required</w:t>
            </w:r>
          </w:p>
        </w:tc>
        <w:tc>
          <w:tcPr>
            <w:tcW w:w="1170" w:type="dxa"/>
          </w:tcPr>
          <w:p w14:paraId="3951E96A" w14:textId="77777777" w:rsidR="002C031F" w:rsidRDefault="00FB329E" w:rsidP="007708FE">
            <w:r>
              <w:t>Pass-by-Reference</w:t>
            </w:r>
          </w:p>
        </w:tc>
        <w:tc>
          <w:tcPr>
            <w:tcW w:w="6120" w:type="dxa"/>
          </w:tcPr>
          <w:p w14:paraId="167453A3" w14:textId="77777777" w:rsidR="002C031F" w:rsidRDefault="00F954F5" w:rsidP="007708FE">
            <w:r w:rsidRPr="00636615">
              <w:rPr>
                <w:b/>
              </w:rPr>
              <w:t>Note:</w:t>
            </w:r>
            <w:r>
              <w:t xml:space="preserve"> If </w:t>
            </w:r>
            <w:r w:rsidR="007708FE">
              <w:t>more than one message was sent, the RESULT</w:t>
            </w:r>
            <w:r w:rsidR="002C031F">
              <w:t xml:space="preserve"> applies to the first.</w:t>
            </w:r>
            <w:r w:rsidR="000D0CD6">
              <w:t xml:space="preserve"> </w:t>
            </w:r>
            <w:r w:rsidR="002C031F">
              <w:t>Status information of the additional messages located at RESULT(1), Result(2), etc.</w:t>
            </w:r>
          </w:p>
          <w:p w14:paraId="07B95CAD" w14:textId="77777777" w:rsidR="002C031F" w:rsidRDefault="002C031F" w:rsidP="007708FE">
            <w:r w:rsidRPr="002C031F">
              <w:rPr>
                <w:b/>
              </w:rPr>
              <w:t>On success:</w:t>
            </w:r>
            <w:r w:rsidR="000D0CD6">
              <w:t xml:space="preserve"> </w:t>
            </w:r>
            <w:r w:rsidR="00F954F5">
              <w:t>&lt;subscriber protocol IEN&gt;^&lt;link IEN</w:t>
            </w:r>
            <w:r w:rsidRPr="002C031F">
              <w:t>&gt;^&lt;message id&gt;^0</w:t>
            </w:r>
          </w:p>
          <w:p w14:paraId="6D24FEC2" w14:textId="77777777" w:rsidR="002C031F" w:rsidRPr="002C031F" w:rsidRDefault="002C031F" w:rsidP="007708FE">
            <w:pPr>
              <w:rPr>
                <w:b/>
              </w:rPr>
            </w:pPr>
            <w:r w:rsidRPr="002C031F">
              <w:rPr>
                <w:b/>
              </w:rPr>
              <w:t>On failure:</w:t>
            </w:r>
            <w:r>
              <w:rPr>
                <w:b/>
              </w:rPr>
              <w:t xml:space="preserve"> </w:t>
            </w:r>
            <w:r w:rsidR="00F954F5">
              <w:t>&lt;subscriber protocol IEN&gt;^&lt;link IEN</w:t>
            </w:r>
            <w:r w:rsidRPr="002C031F">
              <w:t>&gt;^&lt;message id&gt;^&lt;error code&gt;^&lt;optional error message&gt;</w:t>
            </w:r>
          </w:p>
        </w:tc>
      </w:tr>
      <w:tr w:rsidR="002C031F" w:rsidRPr="00F81716" w14:paraId="6798CD09" w14:textId="77777777" w:rsidTr="00B91565">
        <w:tc>
          <w:tcPr>
            <w:tcW w:w="2070" w:type="dxa"/>
          </w:tcPr>
          <w:p w14:paraId="3B28A2E8" w14:textId="77777777" w:rsidR="00CD1F75" w:rsidRDefault="00CD1F75" w:rsidP="00210384">
            <w:pPr>
              <w:spacing w:before="60" w:after="60" w:line="240" w:lineRule="auto"/>
              <w:ind w:right="-360"/>
              <w:contextualSpacing/>
            </w:pPr>
            <w:r>
              <w:t>RESULT</w:t>
            </w:r>
            <w:r w:rsidR="002C031F">
              <w:t>(“IEN”)</w:t>
            </w:r>
          </w:p>
        </w:tc>
        <w:tc>
          <w:tcPr>
            <w:tcW w:w="1080" w:type="dxa"/>
          </w:tcPr>
          <w:p w14:paraId="20FE7C65" w14:textId="77777777" w:rsidR="00CD1F75" w:rsidRPr="00F81716" w:rsidRDefault="00FB329E" w:rsidP="00210384">
            <w:pPr>
              <w:spacing w:before="60" w:after="60" w:line="240" w:lineRule="auto"/>
              <w:ind w:right="-360"/>
              <w:contextualSpacing/>
            </w:pPr>
            <w:r>
              <w:t>Optional</w:t>
            </w:r>
          </w:p>
        </w:tc>
        <w:tc>
          <w:tcPr>
            <w:tcW w:w="1170" w:type="dxa"/>
          </w:tcPr>
          <w:p w14:paraId="5DF6E78F" w14:textId="77777777" w:rsidR="00CD1F75" w:rsidRPr="00F81716" w:rsidRDefault="00CD1F75" w:rsidP="007708FE">
            <w:r>
              <w:t xml:space="preserve">Pass-by-reference </w:t>
            </w:r>
          </w:p>
        </w:tc>
        <w:tc>
          <w:tcPr>
            <w:tcW w:w="6120" w:type="dxa"/>
          </w:tcPr>
          <w:p w14:paraId="641E53FB" w14:textId="77777777" w:rsidR="002C031F" w:rsidRDefault="002C031F" w:rsidP="007708FE">
            <w:r>
              <w:t>The IEN, file 778, of the first message sent.</w:t>
            </w:r>
          </w:p>
          <w:p w14:paraId="7A88A7C3" w14:textId="77777777" w:rsidR="00CD1F75" w:rsidRPr="0001534C" w:rsidRDefault="00CD1F75" w:rsidP="007708FE"/>
        </w:tc>
      </w:tr>
      <w:tr w:rsidR="002C031F" w:rsidRPr="00F81716" w14:paraId="61C3BEB1" w14:textId="77777777" w:rsidTr="00B91565">
        <w:tc>
          <w:tcPr>
            <w:tcW w:w="2070" w:type="dxa"/>
          </w:tcPr>
          <w:p w14:paraId="6BFED35E" w14:textId="77777777" w:rsidR="002C031F" w:rsidRDefault="002C031F" w:rsidP="007708FE">
            <w:r>
              <w:t>RESULT(&lt;1,2,…&gt;)</w:t>
            </w:r>
          </w:p>
        </w:tc>
        <w:tc>
          <w:tcPr>
            <w:tcW w:w="1080" w:type="dxa"/>
          </w:tcPr>
          <w:p w14:paraId="29FFBC14" w14:textId="77777777" w:rsidR="002C031F" w:rsidRDefault="00FB329E" w:rsidP="00210384">
            <w:pPr>
              <w:spacing w:before="60" w:after="60" w:line="240" w:lineRule="auto"/>
              <w:ind w:right="-360"/>
              <w:contextualSpacing/>
            </w:pPr>
            <w:r>
              <w:t>Optional</w:t>
            </w:r>
          </w:p>
        </w:tc>
        <w:tc>
          <w:tcPr>
            <w:tcW w:w="1170" w:type="dxa"/>
          </w:tcPr>
          <w:p w14:paraId="52DF19B7" w14:textId="77777777" w:rsidR="002C031F" w:rsidRDefault="00FB329E" w:rsidP="007708FE">
            <w:r>
              <w:t>Pass-by-Reference</w:t>
            </w:r>
          </w:p>
        </w:tc>
        <w:tc>
          <w:tcPr>
            <w:tcW w:w="6120" w:type="dxa"/>
          </w:tcPr>
          <w:p w14:paraId="53EA6223" w14:textId="77777777" w:rsidR="002C031F" w:rsidRDefault="002C031F" w:rsidP="007708FE">
            <w:r>
              <w:t>Status information for additional messages sent.</w:t>
            </w:r>
            <w:r w:rsidR="000D0CD6">
              <w:t xml:space="preserve"> </w:t>
            </w:r>
            <w:r w:rsidR="00FB329E">
              <w:t>The returned status information is in the same format as for RESULT above.</w:t>
            </w:r>
          </w:p>
        </w:tc>
      </w:tr>
      <w:tr w:rsidR="002C031F" w:rsidRPr="00F81716" w14:paraId="51E2E14F" w14:textId="77777777" w:rsidTr="00B91565">
        <w:tc>
          <w:tcPr>
            <w:tcW w:w="2070" w:type="dxa"/>
          </w:tcPr>
          <w:p w14:paraId="2D776E4F" w14:textId="77777777" w:rsidR="002C031F" w:rsidRDefault="002C031F" w:rsidP="007708FE">
            <w:r>
              <w:t>RESULT(&lt;1,2,…&gt;,”IEN”)</w:t>
            </w:r>
          </w:p>
        </w:tc>
        <w:tc>
          <w:tcPr>
            <w:tcW w:w="1080" w:type="dxa"/>
          </w:tcPr>
          <w:p w14:paraId="59CF96A7" w14:textId="77777777" w:rsidR="002C031F" w:rsidRDefault="00FB329E" w:rsidP="00210384">
            <w:pPr>
              <w:spacing w:before="60" w:after="60" w:line="240" w:lineRule="auto"/>
              <w:ind w:right="-360"/>
              <w:contextualSpacing/>
            </w:pPr>
            <w:r>
              <w:t>Optional</w:t>
            </w:r>
          </w:p>
        </w:tc>
        <w:tc>
          <w:tcPr>
            <w:tcW w:w="1170" w:type="dxa"/>
          </w:tcPr>
          <w:p w14:paraId="0BD3693A" w14:textId="77777777" w:rsidR="002C031F" w:rsidRDefault="00FB329E" w:rsidP="00210384">
            <w:pPr>
              <w:spacing w:before="60" w:after="60" w:line="240" w:lineRule="auto"/>
              <w:ind w:right="-360"/>
              <w:contextualSpacing/>
            </w:pPr>
            <w:r>
              <w:t>Pass-by-Reference</w:t>
            </w:r>
          </w:p>
        </w:tc>
        <w:tc>
          <w:tcPr>
            <w:tcW w:w="6120" w:type="dxa"/>
          </w:tcPr>
          <w:p w14:paraId="48788068" w14:textId="77777777" w:rsidR="002C031F" w:rsidRDefault="003A7CBD" w:rsidP="00210384">
            <w:pPr>
              <w:spacing w:before="60" w:after="60" w:line="240" w:lineRule="auto"/>
              <w:ind w:right="-360"/>
              <w:contextualSpacing/>
              <w:rPr>
                <w:color w:val="000000"/>
              </w:rPr>
            </w:pPr>
            <w:r>
              <w:rPr>
                <w:color w:val="000000"/>
              </w:rPr>
              <w:t>The IENs</w:t>
            </w:r>
            <w:r w:rsidR="002C031F">
              <w:rPr>
                <w:color w:val="000000"/>
              </w:rPr>
              <w:t>, file 778, of additional messages sent.</w:t>
            </w:r>
          </w:p>
        </w:tc>
      </w:tr>
    </w:tbl>
    <w:p w14:paraId="07EA7123" w14:textId="77777777" w:rsidR="00CA723A" w:rsidRDefault="00460FD9" w:rsidP="00894919">
      <w:pPr>
        <w:pStyle w:val="Heading2"/>
        <w:tabs>
          <w:tab w:val="clear" w:pos="1656"/>
          <w:tab w:val="num" w:pos="1080"/>
        </w:tabs>
        <w:ind w:left="1080" w:right="-360" w:hanging="1080"/>
      </w:pPr>
      <w:bookmarkStart w:id="168" w:name="_Toc241910407"/>
      <w:r>
        <w:t>Parsing</w:t>
      </w:r>
      <w:r w:rsidR="00CA723A" w:rsidRPr="00E11FD7">
        <w:t xml:space="preserve"> Messages</w:t>
      </w:r>
      <w:bookmarkEnd w:id="168"/>
    </w:p>
    <w:p w14:paraId="48031299" w14:textId="77777777" w:rsidR="00460FD9" w:rsidRPr="00460FD9" w:rsidRDefault="00460FD9" w:rsidP="007C5D6B">
      <w:pPr>
        <w:pStyle w:val="Heading3"/>
        <w:tabs>
          <w:tab w:val="clear" w:pos="2592"/>
          <w:tab w:val="left" w:pos="900"/>
        </w:tabs>
        <w:ind w:left="900"/>
      </w:pPr>
      <w:bookmarkStart w:id="169" w:name="_Start_Parsing_Process"/>
      <w:bookmarkStart w:id="170" w:name="_Toc193692688"/>
      <w:bookmarkStart w:id="171" w:name="_Toc241910408"/>
      <w:bookmarkEnd w:id="169"/>
      <w:r w:rsidRPr="00460FD9">
        <w:t>Start Pars</w:t>
      </w:r>
      <w:r w:rsidR="00B71065">
        <w:t>ing</w:t>
      </w:r>
      <w:r w:rsidRPr="00460FD9">
        <w:t xml:space="preserve"> a</w:t>
      </w:r>
      <w:bookmarkEnd w:id="170"/>
      <w:r w:rsidRPr="00460FD9">
        <w:t xml:space="preserve"> Message</w:t>
      </w:r>
      <w:bookmarkEnd w:id="171"/>
    </w:p>
    <w:p w14:paraId="38ED4AFA" w14:textId="77777777" w:rsidR="00460FD9" w:rsidRDefault="00636615" w:rsidP="00210384">
      <w:pPr>
        <w:spacing w:line="240" w:lineRule="auto"/>
        <w:ind w:right="-360"/>
        <w:contextualSpacing/>
      </w:pPr>
      <w:r w:rsidRPr="00F91353">
        <w:rPr>
          <w:u w:val="single"/>
        </w:rPr>
        <w:t>Routine:</w:t>
      </w:r>
      <w:r>
        <w:tab/>
      </w:r>
      <w:r w:rsidR="00460FD9" w:rsidRPr="00B802A4">
        <w:t>$$STARTMSG^HLOPRS</w:t>
      </w:r>
      <w:r w:rsidR="00460FD9">
        <w:t>(.MSG,.HLMSGIEN,.HDR)</w:t>
      </w:r>
    </w:p>
    <w:p w14:paraId="02623908" w14:textId="77777777" w:rsidR="00460FD9" w:rsidRDefault="00460FD9" w:rsidP="00210384">
      <w:pPr>
        <w:spacing w:line="240" w:lineRule="auto"/>
        <w:ind w:right="-360"/>
        <w:contextualSpacing/>
      </w:pPr>
    </w:p>
    <w:p w14:paraId="0D32A414" w14:textId="77777777" w:rsidR="00BD04C0" w:rsidRDefault="00BD04C0" w:rsidP="00210384">
      <w:pPr>
        <w:spacing w:before="60" w:after="60" w:line="240" w:lineRule="auto"/>
        <w:ind w:right="-360"/>
        <w:contextualSpacing/>
      </w:pPr>
      <w:r w:rsidRPr="00F91353">
        <w:rPr>
          <w:u w:val="single"/>
        </w:rPr>
        <w:t>Description:</w:t>
      </w:r>
      <w:r>
        <w:tab/>
      </w:r>
      <w:r w:rsidRPr="006D77AB">
        <w:t xml:space="preserve">This </w:t>
      </w:r>
      <w:r>
        <w:t>API is always called as the first step in parsing a message. It retrieves the message</w:t>
      </w:r>
    </w:p>
    <w:p w14:paraId="6ACD4146" w14:textId="77777777" w:rsidR="00BD04C0" w:rsidRDefault="00BD04C0" w:rsidP="00B91565">
      <w:pPr>
        <w:spacing w:before="60" w:after="60" w:line="240" w:lineRule="auto"/>
        <w:ind w:left="720" w:right="-360" w:firstLine="720"/>
        <w:contextualSpacing/>
      </w:pPr>
      <w:r>
        <w:t>header and parses it.</w:t>
      </w:r>
      <w:r w:rsidR="000D0CD6">
        <w:t xml:space="preserve"> </w:t>
      </w:r>
      <w:r>
        <w:t>It also returns administrative information about the message.</w:t>
      </w:r>
    </w:p>
    <w:p w14:paraId="5F4DF921" w14:textId="77777777" w:rsidR="00BD04C0" w:rsidRDefault="00BD04C0" w:rsidP="00210384">
      <w:pPr>
        <w:spacing w:before="60" w:after="60" w:line="240" w:lineRule="auto"/>
        <w:ind w:right="-360"/>
        <w:contextualSpacing/>
      </w:pPr>
    </w:p>
    <w:p w14:paraId="4D5B4878" w14:textId="77777777" w:rsidR="00BD04C0" w:rsidRDefault="00BD04C0" w:rsidP="00B91565">
      <w:pPr>
        <w:spacing w:line="240" w:lineRule="auto"/>
        <w:ind w:left="1440" w:right="-360"/>
        <w:contextualSpacing/>
      </w:pPr>
      <w:r>
        <w:t>The application will most often parse a message while it is executing in the context of the</w:t>
      </w:r>
    </w:p>
    <w:p w14:paraId="41F8097F" w14:textId="77777777" w:rsidR="00BD04C0" w:rsidRDefault="00BD04C0" w:rsidP="00B91565">
      <w:pPr>
        <w:spacing w:line="240" w:lineRule="auto"/>
        <w:ind w:left="1440" w:right="-360"/>
        <w:contextualSpacing/>
      </w:pPr>
      <w:r>
        <w:t>background HLO process that passes newly-received messages that are pending on the</w:t>
      </w:r>
    </w:p>
    <w:p w14:paraId="6391282C" w14:textId="77777777" w:rsidR="00BD04C0" w:rsidRDefault="00BD04C0" w:rsidP="00B91565">
      <w:pPr>
        <w:spacing w:line="240" w:lineRule="auto"/>
        <w:ind w:left="1440" w:right="-360"/>
        <w:contextualSpacing/>
      </w:pPr>
      <w:r>
        <w:t>incoming queue to the application</w:t>
      </w:r>
      <w:r w:rsidR="005F1F5A">
        <w:t>.</w:t>
      </w:r>
      <w:r w:rsidR="000D0CD6">
        <w:t xml:space="preserve"> </w:t>
      </w:r>
      <w:r>
        <w:t>At that point, the variab</w:t>
      </w:r>
      <w:r w:rsidR="00B91565">
        <w:t xml:space="preserve">le HLMSGIEN is guaranteed to be </w:t>
      </w:r>
      <w:r>
        <w:t>defined and its value set to the IEN of the newly received message.</w:t>
      </w:r>
    </w:p>
    <w:p w14:paraId="52BF146C" w14:textId="77777777" w:rsidR="00BD04C0" w:rsidRDefault="00BD04C0" w:rsidP="00210384">
      <w:pPr>
        <w:spacing w:line="240" w:lineRule="auto"/>
        <w:ind w:right="-360"/>
        <w:contextualSpacing/>
      </w:pPr>
    </w:p>
    <w:p w14:paraId="077F576B" w14:textId="77777777" w:rsidR="00460FD9" w:rsidRPr="00F91353" w:rsidRDefault="00460FD9" w:rsidP="00210384">
      <w:pPr>
        <w:spacing w:line="240" w:lineRule="auto"/>
        <w:ind w:right="-360"/>
        <w:contextualSpacing/>
        <w:rPr>
          <w:u w:val="single"/>
        </w:rPr>
      </w:pPr>
      <w:r w:rsidRPr="00F91353">
        <w:rPr>
          <w:u w:val="single"/>
        </w:rPr>
        <w:t>Input:</w:t>
      </w:r>
    </w:p>
    <w:p w14:paraId="3B4951BA" w14:textId="77777777" w:rsidR="00636615" w:rsidRPr="001A7C39" w:rsidRDefault="00636615"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1532"/>
        <w:gridCol w:w="6298"/>
      </w:tblGrid>
      <w:tr w:rsidR="00460FD9" w:rsidRPr="002514A3" w14:paraId="5DEF946A" w14:textId="77777777" w:rsidTr="00B91565">
        <w:tc>
          <w:tcPr>
            <w:tcW w:w="1620" w:type="dxa"/>
          </w:tcPr>
          <w:p w14:paraId="06D12CB5" w14:textId="77777777" w:rsidR="00460FD9" w:rsidRPr="002514A3" w:rsidRDefault="00460FD9" w:rsidP="00210384">
            <w:pPr>
              <w:spacing w:before="60" w:after="60" w:line="240" w:lineRule="auto"/>
              <w:ind w:right="-360"/>
              <w:contextualSpacing/>
            </w:pPr>
            <w:r w:rsidRPr="002514A3">
              <w:t>HLMSGIEN</w:t>
            </w:r>
          </w:p>
        </w:tc>
        <w:tc>
          <w:tcPr>
            <w:tcW w:w="1080" w:type="dxa"/>
          </w:tcPr>
          <w:p w14:paraId="21ACD0F5" w14:textId="77777777" w:rsidR="00460FD9" w:rsidRPr="002514A3" w:rsidRDefault="00460FD9" w:rsidP="00210384">
            <w:pPr>
              <w:spacing w:before="60" w:after="60" w:line="240" w:lineRule="auto"/>
              <w:ind w:right="-360"/>
              <w:contextualSpacing/>
            </w:pPr>
            <w:r w:rsidRPr="002514A3">
              <w:t>Required</w:t>
            </w:r>
          </w:p>
        </w:tc>
        <w:tc>
          <w:tcPr>
            <w:tcW w:w="1532" w:type="dxa"/>
          </w:tcPr>
          <w:p w14:paraId="7DD8F921" w14:textId="77777777" w:rsidR="00460FD9" w:rsidRPr="002514A3" w:rsidRDefault="00460FD9" w:rsidP="003A7CBD">
            <w:r w:rsidRPr="002514A3">
              <w:t>Pass-by-Value</w:t>
            </w:r>
          </w:p>
        </w:tc>
        <w:tc>
          <w:tcPr>
            <w:tcW w:w="6298" w:type="dxa"/>
          </w:tcPr>
          <w:p w14:paraId="07DA54B0" w14:textId="77777777" w:rsidR="00460FD9" w:rsidRPr="002514A3" w:rsidRDefault="00460FD9" w:rsidP="00210384">
            <w:pPr>
              <w:spacing w:before="60" w:after="60" w:line="240" w:lineRule="auto"/>
              <w:ind w:right="-360"/>
              <w:contextualSpacing/>
            </w:pPr>
            <w:r w:rsidRPr="002514A3">
              <w:t xml:space="preserve">The IEN of the message in </w:t>
            </w:r>
            <w:r>
              <w:t xml:space="preserve">HLO </w:t>
            </w:r>
            <w:r w:rsidR="001F205B">
              <w:t>MESSAGES file</w:t>
            </w:r>
            <w:r w:rsidRPr="002514A3">
              <w:t xml:space="preserve"> </w:t>
            </w:r>
            <w:r>
              <w:t>(#7</w:t>
            </w:r>
            <w:r w:rsidRPr="002514A3">
              <w:t>78</w:t>
            </w:r>
            <w:r>
              <w:t>)</w:t>
            </w:r>
            <w:r w:rsidRPr="002514A3">
              <w:t>.</w:t>
            </w:r>
          </w:p>
        </w:tc>
      </w:tr>
    </w:tbl>
    <w:p w14:paraId="4B1D945A" w14:textId="77777777" w:rsidR="00460FD9" w:rsidRPr="001A7C39" w:rsidRDefault="00460FD9" w:rsidP="00210384">
      <w:pPr>
        <w:spacing w:line="240" w:lineRule="auto"/>
        <w:ind w:right="-360"/>
        <w:contextualSpacing/>
      </w:pPr>
    </w:p>
    <w:p w14:paraId="48D12579" w14:textId="77777777" w:rsidR="00C94308" w:rsidRDefault="00460FD9" w:rsidP="00210384">
      <w:pPr>
        <w:spacing w:line="240" w:lineRule="auto"/>
        <w:ind w:right="-360"/>
        <w:contextualSpacing/>
      </w:pPr>
      <w:r w:rsidRPr="00F91353">
        <w:rPr>
          <w:u w:val="single"/>
        </w:rPr>
        <w:t>Output:</w:t>
      </w:r>
      <w:r w:rsidR="00C97D4B">
        <w:t xml:space="preserve"> </w:t>
      </w:r>
      <w:r w:rsidR="00C94308">
        <w:tab/>
      </w:r>
      <w:r w:rsidRPr="001A7C39">
        <w:t>Function returns 1 on success, 0 on failure.</w:t>
      </w:r>
      <w:r>
        <w:t xml:space="preserve"> </w:t>
      </w:r>
      <w:r w:rsidRPr="001A7C39">
        <w:t xml:space="preserve">Failure would indicate that the </w:t>
      </w:r>
      <w:r>
        <w:t xml:space="preserve">message was </w:t>
      </w:r>
    </w:p>
    <w:p w14:paraId="1A977890" w14:textId="77777777" w:rsidR="00460FD9" w:rsidRPr="001A7C39" w:rsidRDefault="00460FD9" w:rsidP="00E6124D">
      <w:pPr>
        <w:spacing w:line="240" w:lineRule="auto"/>
        <w:ind w:left="720" w:right="-360" w:firstLine="720"/>
        <w:contextualSpacing/>
      </w:pPr>
      <w:r w:rsidRPr="001A7C39">
        <w:t>not found.</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10"/>
        <w:gridCol w:w="180"/>
        <w:gridCol w:w="900"/>
        <w:gridCol w:w="270"/>
        <w:gridCol w:w="630"/>
        <w:gridCol w:w="450"/>
        <w:gridCol w:w="450"/>
        <w:gridCol w:w="337"/>
        <w:gridCol w:w="5963"/>
      </w:tblGrid>
      <w:tr w:rsidR="00EC014C" w:rsidRPr="002514A3" w14:paraId="54D0862D" w14:textId="77777777" w:rsidTr="00EC014C">
        <w:tc>
          <w:tcPr>
            <w:tcW w:w="1530" w:type="dxa"/>
            <w:gridSpan w:val="3"/>
          </w:tcPr>
          <w:p w14:paraId="3FF8EB7A" w14:textId="77777777" w:rsidR="00EC014C" w:rsidRPr="002514A3" w:rsidRDefault="00EC014C" w:rsidP="00210384">
            <w:pPr>
              <w:spacing w:before="60" w:after="60" w:line="240" w:lineRule="auto"/>
              <w:ind w:right="-360"/>
              <w:contextualSpacing/>
            </w:pPr>
            <w:r>
              <w:t>MSG</w:t>
            </w:r>
          </w:p>
        </w:tc>
        <w:tc>
          <w:tcPr>
            <w:tcW w:w="1170" w:type="dxa"/>
            <w:gridSpan w:val="2"/>
          </w:tcPr>
          <w:p w14:paraId="4B6E85E1" w14:textId="77777777" w:rsidR="00EC014C" w:rsidRPr="002514A3" w:rsidRDefault="00EC014C" w:rsidP="00210384">
            <w:pPr>
              <w:spacing w:before="60" w:after="60" w:line="240" w:lineRule="auto"/>
              <w:ind w:right="-360"/>
              <w:contextualSpacing/>
            </w:pPr>
            <w:r w:rsidRPr="002514A3">
              <w:t>Required</w:t>
            </w:r>
          </w:p>
        </w:tc>
        <w:tc>
          <w:tcPr>
            <w:tcW w:w="1530" w:type="dxa"/>
            <w:gridSpan w:val="3"/>
          </w:tcPr>
          <w:p w14:paraId="6A12EB6B" w14:textId="77777777" w:rsidR="00EC014C" w:rsidRPr="002514A3" w:rsidRDefault="00EC014C" w:rsidP="003A7CBD">
            <w:r w:rsidRPr="002514A3">
              <w:t>Pass-by-Reference</w:t>
            </w:r>
          </w:p>
        </w:tc>
        <w:tc>
          <w:tcPr>
            <w:tcW w:w="6300" w:type="dxa"/>
            <w:gridSpan w:val="2"/>
          </w:tcPr>
          <w:p w14:paraId="72DE4A2D" w14:textId="77777777" w:rsidR="00EC014C" w:rsidRPr="002514A3" w:rsidRDefault="00EC014C" w:rsidP="00B91565">
            <w:r w:rsidRPr="002514A3">
              <w:t xml:space="preserve">This array is used by </w:t>
            </w:r>
            <w:r>
              <w:t>HLO as a workspace to retrieve the message. The application MUST NOT write to this array.</w:t>
            </w:r>
            <w:r w:rsidR="000D0CD6">
              <w:t xml:space="preserve"> </w:t>
            </w:r>
          </w:p>
        </w:tc>
      </w:tr>
      <w:tr w:rsidR="00EC014C" w:rsidRPr="00B91565" w14:paraId="5D8EFAF0" w14:textId="77777777" w:rsidTr="00EC014C">
        <w:tc>
          <w:tcPr>
            <w:tcW w:w="10530" w:type="dxa"/>
            <w:gridSpan w:val="10"/>
            <w:shd w:val="clear" w:color="auto" w:fill="D9D9D9"/>
          </w:tcPr>
          <w:p w14:paraId="5EB8407E" w14:textId="77777777" w:rsidR="00EC014C" w:rsidRPr="00B91565" w:rsidRDefault="00EC014C" w:rsidP="003A7CBD">
            <w:pPr>
              <w:rPr>
                <w:b/>
              </w:rPr>
            </w:pPr>
            <w:r w:rsidRPr="00B91565">
              <w:rPr>
                <w:b/>
                <w:shd w:val="clear" w:color="auto" w:fill="D9D9D9"/>
              </w:rPr>
              <w:t>The following subscripts are returned and may be referenced by the application:</w:t>
            </w:r>
          </w:p>
        </w:tc>
      </w:tr>
      <w:tr w:rsidR="00EC014C" w:rsidRPr="002514A3" w14:paraId="7F42FBD7" w14:textId="77777777" w:rsidTr="00F954F5">
        <w:tc>
          <w:tcPr>
            <w:tcW w:w="1530" w:type="dxa"/>
            <w:gridSpan w:val="3"/>
            <w:shd w:val="clear" w:color="auto" w:fill="A6A6A6"/>
          </w:tcPr>
          <w:p w14:paraId="513DA8DF" w14:textId="77777777" w:rsidR="00EC014C" w:rsidRPr="002514A3" w:rsidRDefault="000D0CD6" w:rsidP="003A7CBD">
            <w:r>
              <w:t xml:space="preserve"> </w:t>
            </w:r>
            <w:r w:rsidR="00EC014C">
              <w:t xml:space="preserve"> “ACK BY"</w:t>
            </w:r>
          </w:p>
        </w:tc>
        <w:tc>
          <w:tcPr>
            <w:tcW w:w="9000" w:type="dxa"/>
            <w:gridSpan w:val="7"/>
          </w:tcPr>
          <w:p w14:paraId="45844B21" w14:textId="77777777" w:rsidR="00EC014C" w:rsidRPr="002514A3" w:rsidRDefault="00EC014C" w:rsidP="003A7CBD">
            <w:r>
              <w:t>The message ID of the message that acknowledges this one.</w:t>
            </w:r>
          </w:p>
        </w:tc>
      </w:tr>
      <w:tr w:rsidR="00EC014C" w:rsidRPr="002514A3" w14:paraId="7C1528ED" w14:textId="77777777" w:rsidTr="00F954F5">
        <w:tc>
          <w:tcPr>
            <w:tcW w:w="1530" w:type="dxa"/>
            <w:gridSpan w:val="3"/>
            <w:shd w:val="clear" w:color="auto" w:fill="A6A6A6"/>
          </w:tcPr>
          <w:p w14:paraId="47C4528D" w14:textId="77777777" w:rsidR="00EC014C" w:rsidRPr="002514A3" w:rsidRDefault="00EC014C" w:rsidP="003A7CBD">
            <w:r>
              <w:t xml:space="preserve">* "ACK BY IEN" </w:t>
            </w:r>
          </w:p>
        </w:tc>
        <w:tc>
          <w:tcPr>
            <w:tcW w:w="9000" w:type="dxa"/>
            <w:gridSpan w:val="7"/>
          </w:tcPr>
          <w:p w14:paraId="519FD758" w14:textId="77777777" w:rsidR="00EC014C" w:rsidRPr="002514A3" w:rsidRDefault="00EC014C" w:rsidP="003A7CBD"/>
        </w:tc>
      </w:tr>
      <w:tr w:rsidR="00EC014C" w:rsidRPr="002514A3" w14:paraId="339B53E1" w14:textId="77777777" w:rsidTr="00F954F5">
        <w:tc>
          <w:tcPr>
            <w:tcW w:w="1530" w:type="dxa"/>
            <w:gridSpan w:val="3"/>
            <w:shd w:val="clear" w:color="auto" w:fill="A6A6A6"/>
          </w:tcPr>
          <w:p w14:paraId="52D003C2" w14:textId="77777777" w:rsidR="00EC014C" w:rsidRPr="002514A3" w:rsidRDefault="000D0CD6" w:rsidP="003A7CBD">
            <w:r>
              <w:t xml:space="preserve"> </w:t>
            </w:r>
            <w:r w:rsidR="00EC014C">
              <w:t xml:space="preserve"> "ACK TO"</w:t>
            </w:r>
          </w:p>
        </w:tc>
        <w:tc>
          <w:tcPr>
            <w:tcW w:w="9000" w:type="dxa"/>
            <w:gridSpan w:val="7"/>
          </w:tcPr>
          <w:p w14:paraId="112D0677" w14:textId="77777777" w:rsidR="00EC014C" w:rsidRDefault="00EC014C" w:rsidP="003A7CBD">
            <w:r>
              <w:t xml:space="preserve"> The message ID of the message that this message acknowledges.</w:t>
            </w:r>
          </w:p>
          <w:p w14:paraId="075DC6AB" w14:textId="77777777" w:rsidR="00EC014C" w:rsidRPr="002514A3" w:rsidRDefault="00EC014C" w:rsidP="003A7CBD"/>
        </w:tc>
      </w:tr>
      <w:tr w:rsidR="00EC014C" w:rsidRPr="002514A3" w14:paraId="054C7D11" w14:textId="77777777" w:rsidTr="00F954F5">
        <w:tc>
          <w:tcPr>
            <w:tcW w:w="1530" w:type="dxa"/>
            <w:gridSpan w:val="3"/>
            <w:shd w:val="clear" w:color="auto" w:fill="A6A6A6"/>
          </w:tcPr>
          <w:p w14:paraId="68EDBCB2" w14:textId="77777777" w:rsidR="00EC014C" w:rsidRPr="002514A3" w:rsidRDefault="00EC014C" w:rsidP="003A7CBD">
            <w:r>
              <w:lastRenderedPageBreak/>
              <w:t>* "ACK TO IEN"</w:t>
            </w:r>
          </w:p>
        </w:tc>
        <w:tc>
          <w:tcPr>
            <w:tcW w:w="9000" w:type="dxa"/>
            <w:gridSpan w:val="7"/>
          </w:tcPr>
          <w:p w14:paraId="036CF054" w14:textId="77777777" w:rsidR="00EC014C" w:rsidRPr="002514A3" w:rsidRDefault="00EC014C" w:rsidP="003A7CBD">
            <w:r>
              <w:t>The message IEN (file #778) of message that this one acknowledges.</w:t>
            </w:r>
            <w:r w:rsidR="000D0CD6">
              <w:t xml:space="preserve"> </w:t>
            </w:r>
            <w:r>
              <w:t>If the message is an individual message w</w:t>
            </w:r>
            <w:r w:rsidR="00F954F5">
              <w:t>ithin a batch, the value is &lt;IEN&gt;^&lt;sub-IEN&gt;, where sub-IEN</w:t>
            </w:r>
            <w:r>
              <w:t xml:space="preserve"> is the IEN of the message within the sub-file #778.03.</w:t>
            </w:r>
          </w:p>
        </w:tc>
      </w:tr>
      <w:tr w:rsidR="00EC014C" w:rsidRPr="002514A3" w14:paraId="2B8CE5E0" w14:textId="77777777" w:rsidTr="00F954F5">
        <w:tc>
          <w:tcPr>
            <w:tcW w:w="1530" w:type="dxa"/>
            <w:gridSpan w:val="3"/>
            <w:shd w:val="clear" w:color="auto" w:fill="A6A6A6"/>
          </w:tcPr>
          <w:p w14:paraId="6266B1A4" w14:textId="77777777" w:rsidR="00EC014C" w:rsidRPr="002514A3" w:rsidRDefault="000D0CD6" w:rsidP="003A7CBD">
            <w:r>
              <w:t xml:space="preserve"> </w:t>
            </w:r>
            <w:r w:rsidR="00EC014C">
              <w:t xml:space="preserve"> "BATCH"</w:t>
            </w:r>
          </w:p>
        </w:tc>
        <w:tc>
          <w:tcPr>
            <w:tcW w:w="9000" w:type="dxa"/>
            <w:gridSpan w:val="7"/>
          </w:tcPr>
          <w:p w14:paraId="18B9D0D3" w14:textId="77777777" w:rsidR="00EC014C" w:rsidRPr="002514A3" w:rsidRDefault="00EC014C" w:rsidP="003A7CBD">
            <w:r>
              <w:t>A flag that is set to 1 if the message is a batch message and 0 if it is not a batch message.</w:t>
            </w:r>
          </w:p>
        </w:tc>
      </w:tr>
      <w:tr w:rsidR="00EC014C" w:rsidRPr="002514A3" w14:paraId="52B21862" w14:textId="77777777" w:rsidTr="00F954F5">
        <w:tc>
          <w:tcPr>
            <w:tcW w:w="1530" w:type="dxa"/>
            <w:gridSpan w:val="3"/>
            <w:shd w:val="clear" w:color="auto" w:fill="A6A6A6"/>
          </w:tcPr>
          <w:p w14:paraId="575B9731" w14:textId="77777777" w:rsidR="00EC014C" w:rsidRPr="002514A3" w:rsidRDefault="000D0CD6" w:rsidP="003A7CBD">
            <w:r>
              <w:t xml:space="preserve"> </w:t>
            </w:r>
            <w:r w:rsidR="00EC014C">
              <w:t xml:space="preserve"> "BODY"</w:t>
            </w:r>
          </w:p>
        </w:tc>
        <w:tc>
          <w:tcPr>
            <w:tcW w:w="9000" w:type="dxa"/>
            <w:gridSpan w:val="7"/>
          </w:tcPr>
          <w:p w14:paraId="6FC42451" w14:textId="77777777" w:rsidR="00EC014C" w:rsidRPr="002514A3" w:rsidRDefault="00EC014C" w:rsidP="003A7CBD">
            <w:r>
              <w:t>The IEN of the entry in file #777 that contains the body of the message.</w:t>
            </w:r>
          </w:p>
        </w:tc>
      </w:tr>
      <w:tr w:rsidR="00EC014C" w:rsidRPr="002514A3" w14:paraId="120F48FA" w14:textId="77777777" w:rsidTr="00F954F5">
        <w:tc>
          <w:tcPr>
            <w:tcW w:w="1530" w:type="dxa"/>
            <w:gridSpan w:val="3"/>
            <w:shd w:val="clear" w:color="auto" w:fill="A6A6A6"/>
          </w:tcPr>
          <w:p w14:paraId="155E433E" w14:textId="77777777" w:rsidR="00EC014C" w:rsidRPr="002514A3" w:rsidRDefault="000D0CD6" w:rsidP="003A7CBD">
            <w:r>
              <w:t xml:space="preserve"> </w:t>
            </w:r>
            <w:r w:rsidR="00EC014C">
              <w:t xml:space="preserve"> "DIRECTION"</w:t>
            </w:r>
          </w:p>
        </w:tc>
        <w:tc>
          <w:tcPr>
            <w:tcW w:w="9000" w:type="dxa"/>
            <w:gridSpan w:val="7"/>
          </w:tcPr>
          <w:p w14:paraId="5C465A9E" w14:textId="77777777" w:rsidR="00EC014C" w:rsidRPr="002514A3" w:rsidRDefault="00EC014C" w:rsidP="003A7CBD">
            <w:r>
              <w:t>Indicates the direction of the message transmission, "IN" if incoming, "OUT" if outgoing.</w:t>
            </w:r>
          </w:p>
        </w:tc>
      </w:tr>
      <w:tr w:rsidR="00EC014C" w:rsidRPr="002514A3" w14:paraId="5311CC72" w14:textId="77777777" w:rsidTr="00F954F5">
        <w:tc>
          <w:tcPr>
            <w:tcW w:w="1530" w:type="dxa"/>
            <w:gridSpan w:val="3"/>
            <w:shd w:val="clear" w:color="auto" w:fill="A6A6A6"/>
          </w:tcPr>
          <w:p w14:paraId="6F6F4FAC" w14:textId="77777777" w:rsidR="00EC014C" w:rsidRPr="002514A3" w:rsidRDefault="000D0CD6" w:rsidP="003A7CBD">
            <w:r>
              <w:t xml:space="preserve"> </w:t>
            </w:r>
            <w:r w:rsidR="00EC014C">
              <w:t xml:space="preserve"> "DT/TM"</w:t>
            </w:r>
          </w:p>
        </w:tc>
        <w:tc>
          <w:tcPr>
            <w:tcW w:w="9000" w:type="dxa"/>
            <w:gridSpan w:val="7"/>
          </w:tcPr>
          <w:p w14:paraId="1C5063CF" w14:textId="77777777" w:rsidR="00EC014C" w:rsidRPr="002514A3" w:rsidRDefault="00EC014C" w:rsidP="003A7CBD">
            <w:r>
              <w:t>The date/time that the message was sent or received.</w:t>
            </w:r>
          </w:p>
        </w:tc>
      </w:tr>
      <w:tr w:rsidR="00EC014C" w:rsidRPr="002514A3" w14:paraId="04D94394" w14:textId="77777777" w:rsidTr="00F954F5">
        <w:tc>
          <w:tcPr>
            <w:tcW w:w="1530" w:type="dxa"/>
            <w:gridSpan w:val="3"/>
            <w:shd w:val="clear" w:color="auto" w:fill="A6A6A6"/>
          </w:tcPr>
          <w:p w14:paraId="6CDD1FDB" w14:textId="77777777" w:rsidR="00EC014C" w:rsidRDefault="000D0CD6" w:rsidP="003A7CBD">
            <w:r>
              <w:t xml:space="preserve"> </w:t>
            </w:r>
            <w:r w:rsidR="00EC014C">
              <w:t xml:space="preserve"> "DT/TM </w:t>
            </w:r>
          </w:p>
          <w:p w14:paraId="7A1C0AB8" w14:textId="77777777" w:rsidR="00EC014C" w:rsidRPr="002514A3" w:rsidRDefault="000D0CD6" w:rsidP="003A7CBD">
            <w:r>
              <w:t xml:space="preserve"> </w:t>
            </w:r>
            <w:r w:rsidR="00EC014C">
              <w:t xml:space="preserve"> CREATED"</w:t>
            </w:r>
          </w:p>
        </w:tc>
        <w:tc>
          <w:tcPr>
            <w:tcW w:w="9000" w:type="dxa"/>
            <w:gridSpan w:val="7"/>
          </w:tcPr>
          <w:p w14:paraId="20D41FEB" w14:textId="77777777" w:rsidR="00EC014C" w:rsidRPr="002514A3" w:rsidRDefault="00EC014C" w:rsidP="003A7CBD">
            <w:r>
              <w:t>The date/time the message record was created.</w:t>
            </w:r>
          </w:p>
        </w:tc>
      </w:tr>
      <w:tr w:rsidR="00EC014C" w:rsidRPr="002514A3" w14:paraId="4C8A83A4" w14:textId="77777777" w:rsidTr="00F954F5">
        <w:tc>
          <w:tcPr>
            <w:tcW w:w="1530" w:type="dxa"/>
            <w:gridSpan w:val="3"/>
            <w:shd w:val="clear" w:color="auto" w:fill="A6A6A6"/>
          </w:tcPr>
          <w:p w14:paraId="1E024A00" w14:textId="77777777" w:rsidR="00EC014C" w:rsidRDefault="00EC014C" w:rsidP="003A7CBD">
            <w:r>
              <w:t>*</w:t>
            </w:r>
            <w:r w:rsidR="000D0CD6">
              <w:t xml:space="preserve"> </w:t>
            </w:r>
            <w:r>
              <w:t>"EVENT"</w:t>
            </w:r>
          </w:p>
        </w:tc>
        <w:tc>
          <w:tcPr>
            <w:tcW w:w="9000" w:type="dxa"/>
            <w:gridSpan w:val="7"/>
          </w:tcPr>
          <w:p w14:paraId="58DDB58B" w14:textId="77777777" w:rsidR="00EC014C" w:rsidRDefault="00EC014C" w:rsidP="003A7CBD">
            <w:r>
              <w:t>The HL7 event, only defined if not a batch message.</w:t>
            </w:r>
          </w:p>
        </w:tc>
      </w:tr>
      <w:tr w:rsidR="00EC014C" w:rsidRPr="002514A3" w14:paraId="45877F3B" w14:textId="77777777" w:rsidTr="00F954F5">
        <w:tc>
          <w:tcPr>
            <w:tcW w:w="1530" w:type="dxa"/>
            <w:gridSpan w:val="3"/>
            <w:shd w:val="clear" w:color="auto" w:fill="A6A6A6"/>
          </w:tcPr>
          <w:p w14:paraId="78E904DD" w14:textId="77777777" w:rsidR="00EC014C" w:rsidRPr="002514A3" w:rsidRDefault="000D0CD6" w:rsidP="003A7CBD">
            <w:r>
              <w:t xml:space="preserve"> </w:t>
            </w:r>
            <w:r w:rsidR="00EC014C">
              <w:t xml:space="preserve"> "HDR"</w:t>
            </w:r>
          </w:p>
        </w:tc>
        <w:tc>
          <w:tcPr>
            <w:tcW w:w="9000" w:type="dxa"/>
            <w:gridSpan w:val="7"/>
          </w:tcPr>
          <w:p w14:paraId="1E6C8DC5" w14:textId="77777777" w:rsidR="00EC014C" w:rsidRPr="002514A3" w:rsidRDefault="00EC014C" w:rsidP="003A7CBD">
            <w:r>
              <w:t>The message header segment, NOT parsed.</w:t>
            </w:r>
            <w:r w:rsidR="000D0CD6">
              <w:t xml:space="preserve"> </w:t>
            </w:r>
            <w:r>
              <w:t xml:space="preserve">MSG(“HDR”,1) contains fields sequence 1-6, and MSG(“HDR”,2) contains fields sequence 7-end. </w:t>
            </w:r>
          </w:p>
        </w:tc>
      </w:tr>
      <w:tr w:rsidR="00EC014C" w:rsidRPr="002514A3" w14:paraId="4A733194" w14:textId="77777777" w:rsidTr="00F954F5">
        <w:tc>
          <w:tcPr>
            <w:tcW w:w="1530" w:type="dxa"/>
            <w:gridSpan w:val="3"/>
            <w:shd w:val="clear" w:color="auto" w:fill="A6A6A6"/>
          </w:tcPr>
          <w:p w14:paraId="7A28CAE7" w14:textId="77777777" w:rsidR="00EC014C" w:rsidRPr="002514A3" w:rsidRDefault="000D0CD6" w:rsidP="003A7CBD">
            <w:r>
              <w:t xml:space="preserve"> </w:t>
            </w:r>
            <w:r w:rsidR="00EC014C">
              <w:t xml:space="preserve"> "ID"</w:t>
            </w:r>
          </w:p>
        </w:tc>
        <w:tc>
          <w:tcPr>
            <w:tcW w:w="9000" w:type="dxa"/>
            <w:gridSpan w:val="7"/>
          </w:tcPr>
          <w:p w14:paraId="09FD0345" w14:textId="77777777" w:rsidR="00EC014C" w:rsidRPr="002514A3" w:rsidRDefault="00EC014C" w:rsidP="003A7CBD">
            <w:r>
              <w:t>The id from within the message header.</w:t>
            </w:r>
            <w:r w:rsidR="000D0CD6">
              <w:t xml:space="preserve"> </w:t>
            </w:r>
            <w:r>
              <w:t>It is the Message Control ID field for an individual message and the Batch Control ID field for a batch message</w:t>
            </w:r>
          </w:p>
        </w:tc>
      </w:tr>
      <w:tr w:rsidR="00EC014C" w:rsidRPr="002514A3" w14:paraId="4425A725" w14:textId="77777777" w:rsidTr="00F954F5">
        <w:tc>
          <w:tcPr>
            <w:tcW w:w="1530" w:type="dxa"/>
            <w:gridSpan w:val="3"/>
            <w:shd w:val="clear" w:color="auto" w:fill="A6A6A6"/>
          </w:tcPr>
          <w:p w14:paraId="4041C77E" w14:textId="77777777" w:rsidR="00EC014C" w:rsidRPr="002514A3" w:rsidRDefault="000D0CD6" w:rsidP="003A7CBD">
            <w:r>
              <w:t xml:space="preserve"> </w:t>
            </w:r>
            <w:r w:rsidR="00EC014C">
              <w:t xml:space="preserve"> "IEN"</w:t>
            </w:r>
          </w:p>
        </w:tc>
        <w:tc>
          <w:tcPr>
            <w:tcW w:w="9000" w:type="dxa"/>
            <w:gridSpan w:val="7"/>
          </w:tcPr>
          <w:p w14:paraId="368F069D" w14:textId="77777777" w:rsidR="00EC014C" w:rsidRDefault="00F954F5" w:rsidP="003A7CBD">
            <w:r>
              <w:t>The IEN of the message in the HLO MESSAGES</w:t>
            </w:r>
            <w:r w:rsidR="00EC014C">
              <w:t xml:space="preserve"> file </w:t>
            </w:r>
            <w:r>
              <w:t>(</w:t>
            </w:r>
            <w:r w:rsidR="00EC014C">
              <w:t xml:space="preserve"> #778</w:t>
            </w:r>
            <w:r>
              <w:t>)</w:t>
            </w:r>
            <w:r w:rsidR="00EC014C">
              <w:t>.</w:t>
            </w:r>
          </w:p>
          <w:p w14:paraId="27FD86B5" w14:textId="77777777" w:rsidR="00EC014C" w:rsidRPr="002514A3" w:rsidRDefault="00EC014C" w:rsidP="003A7CBD"/>
        </w:tc>
      </w:tr>
      <w:tr w:rsidR="00EC014C" w:rsidRPr="002514A3" w14:paraId="4456606D" w14:textId="77777777" w:rsidTr="00F954F5">
        <w:tc>
          <w:tcPr>
            <w:tcW w:w="1530" w:type="dxa"/>
            <w:gridSpan w:val="3"/>
            <w:shd w:val="clear" w:color="auto" w:fill="A6A6A6"/>
          </w:tcPr>
          <w:p w14:paraId="738A04AA" w14:textId="77777777" w:rsidR="00EC014C" w:rsidRPr="002514A3" w:rsidRDefault="00EC014C" w:rsidP="003A7CBD">
            <w:r>
              <w:t>*"MESSAGE TYPE"</w:t>
            </w:r>
          </w:p>
        </w:tc>
        <w:tc>
          <w:tcPr>
            <w:tcW w:w="9000" w:type="dxa"/>
            <w:gridSpan w:val="7"/>
          </w:tcPr>
          <w:p w14:paraId="10E1DFE0" w14:textId="77777777" w:rsidR="00EC014C" w:rsidRPr="002514A3" w:rsidRDefault="00EC014C" w:rsidP="003A7CBD">
            <w:r>
              <w:t>The HL7 message type, only defined if not a batch message.</w:t>
            </w:r>
          </w:p>
        </w:tc>
      </w:tr>
      <w:tr w:rsidR="00EC014C" w:rsidRPr="002514A3" w14:paraId="3E73B55E" w14:textId="77777777" w:rsidTr="00F954F5">
        <w:tc>
          <w:tcPr>
            <w:tcW w:w="1530" w:type="dxa"/>
            <w:gridSpan w:val="3"/>
            <w:shd w:val="clear" w:color="auto" w:fill="A6A6A6"/>
          </w:tcPr>
          <w:p w14:paraId="40BE1D73" w14:textId="77777777" w:rsidR="00EC014C" w:rsidRPr="002514A3" w:rsidRDefault="000D0CD6" w:rsidP="003A7CBD">
            <w:r>
              <w:t xml:space="preserve"> </w:t>
            </w:r>
            <w:r w:rsidR="00EC014C">
              <w:t xml:space="preserve"> "STATUS"</w:t>
            </w:r>
          </w:p>
        </w:tc>
        <w:tc>
          <w:tcPr>
            <w:tcW w:w="9000" w:type="dxa"/>
            <w:gridSpan w:val="7"/>
          </w:tcPr>
          <w:p w14:paraId="587C952D" w14:textId="77777777" w:rsidR="00EC014C" w:rsidRPr="002514A3" w:rsidRDefault="00EC014C" w:rsidP="003A7CBD">
            <w:r>
              <w:t>The message’s completion status.</w:t>
            </w:r>
            <w:r w:rsidR="000D0CD6">
              <w:t xml:space="preserve"> </w:t>
            </w:r>
            <w:r>
              <w:t>It is NULL if the message transaction has not yet been completed, “SU” if the message was completed without an error returned, “ER” if transmission failed or an error was returned.</w:t>
            </w:r>
          </w:p>
        </w:tc>
      </w:tr>
      <w:tr w:rsidR="00EC014C" w:rsidRPr="002514A3" w14:paraId="31795F59" w14:textId="77777777" w:rsidTr="00F954F5">
        <w:tc>
          <w:tcPr>
            <w:tcW w:w="1530" w:type="dxa"/>
            <w:gridSpan w:val="3"/>
            <w:shd w:val="clear" w:color="auto" w:fill="A6A6A6"/>
          </w:tcPr>
          <w:p w14:paraId="78019EB4" w14:textId="77777777" w:rsidR="00EC014C" w:rsidRDefault="00EC014C" w:rsidP="003A7CBD"/>
        </w:tc>
        <w:tc>
          <w:tcPr>
            <w:tcW w:w="9000" w:type="dxa"/>
            <w:gridSpan w:val="7"/>
            <w:shd w:val="clear" w:color="auto" w:fill="D9D9D9"/>
          </w:tcPr>
          <w:p w14:paraId="71324B23" w14:textId="77777777" w:rsidR="00EC014C" w:rsidRPr="002514A3" w:rsidRDefault="00EC014C" w:rsidP="003A7CBD">
            <w:r>
              <w:t xml:space="preserve">These subscripts are stored at a lower level under “STATUS”: </w:t>
            </w:r>
          </w:p>
        </w:tc>
      </w:tr>
      <w:tr w:rsidR="00EC014C" w:rsidRPr="002514A3" w14:paraId="1402BA35" w14:textId="77777777" w:rsidTr="00EC014C">
        <w:tc>
          <w:tcPr>
            <w:tcW w:w="540" w:type="dxa"/>
            <w:shd w:val="clear" w:color="auto" w:fill="A6A6A6"/>
          </w:tcPr>
          <w:p w14:paraId="184BA6E3" w14:textId="77777777" w:rsidR="00EC014C" w:rsidRDefault="00EC014C" w:rsidP="003A7CBD"/>
        </w:tc>
        <w:tc>
          <w:tcPr>
            <w:tcW w:w="3240" w:type="dxa"/>
            <w:gridSpan w:val="6"/>
            <w:shd w:val="clear" w:color="auto" w:fill="A6A6A6"/>
          </w:tcPr>
          <w:p w14:paraId="294E05DE" w14:textId="77777777" w:rsidR="00EC014C" w:rsidRPr="002514A3" w:rsidRDefault="00EC014C" w:rsidP="003A7CBD">
            <w:r>
              <w:t>"ACCEPT ACK'D"</w:t>
            </w:r>
          </w:p>
        </w:tc>
        <w:tc>
          <w:tcPr>
            <w:tcW w:w="6750" w:type="dxa"/>
            <w:gridSpan w:val="3"/>
          </w:tcPr>
          <w:p w14:paraId="3143E05A" w14:textId="77777777" w:rsidR="00EC014C" w:rsidRPr="002514A3" w:rsidRDefault="00EC014C" w:rsidP="003A7CBD">
            <w:r>
              <w:t>Indicates whether an accept acknowledgment, aka commit acknowledgment, was sent or received.</w:t>
            </w:r>
            <w:r w:rsidR="000D0CD6">
              <w:t xml:space="preserve"> </w:t>
            </w:r>
            <w:r>
              <w:t>Its value is 1 yes, 0 if no.</w:t>
            </w:r>
          </w:p>
        </w:tc>
      </w:tr>
      <w:tr w:rsidR="00EC014C" w:rsidRPr="002514A3" w14:paraId="179C5C41" w14:textId="77777777" w:rsidTr="00EC014C">
        <w:tc>
          <w:tcPr>
            <w:tcW w:w="540" w:type="dxa"/>
            <w:shd w:val="clear" w:color="auto" w:fill="A6A6A6"/>
          </w:tcPr>
          <w:p w14:paraId="47AE511B" w14:textId="77777777" w:rsidR="00EC014C" w:rsidRDefault="00EC014C" w:rsidP="003A7CBD"/>
        </w:tc>
        <w:tc>
          <w:tcPr>
            <w:tcW w:w="3240" w:type="dxa"/>
            <w:gridSpan w:val="6"/>
            <w:shd w:val="clear" w:color="auto" w:fill="A6A6A6"/>
          </w:tcPr>
          <w:p w14:paraId="056A4816" w14:textId="77777777" w:rsidR="00EC014C" w:rsidRDefault="00EC014C" w:rsidP="003A7CBD">
            <w:r>
              <w:t>*</w:t>
            </w:r>
            <w:r w:rsidR="000D0CD6">
              <w:t xml:space="preserve"> </w:t>
            </w:r>
            <w:r>
              <w:t xml:space="preserve">”ACCEPT ACK </w:t>
            </w:r>
          </w:p>
          <w:p w14:paraId="595C2E36" w14:textId="77777777" w:rsidR="00EC014C" w:rsidRDefault="000D0CD6" w:rsidP="003A7CBD">
            <w:r>
              <w:t xml:space="preserve">  </w:t>
            </w:r>
            <w:r w:rsidR="00EC014C">
              <w:t>DT/TM”</w:t>
            </w:r>
          </w:p>
        </w:tc>
        <w:tc>
          <w:tcPr>
            <w:tcW w:w="6750" w:type="dxa"/>
            <w:gridSpan w:val="3"/>
          </w:tcPr>
          <w:p w14:paraId="4065ACA0" w14:textId="77777777" w:rsidR="00EC014C" w:rsidRDefault="00EC014C" w:rsidP="003A7CBD">
            <w:r>
              <w:t>If a commit acknowledgment was sent or received, this is the date/time.</w:t>
            </w:r>
          </w:p>
        </w:tc>
      </w:tr>
      <w:tr w:rsidR="00EC014C" w:rsidRPr="002514A3" w14:paraId="76303D53" w14:textId="77777777" w:rsidTr="00EC014C">
        <w:tc>
          <w:tcPr>
            <w:tcW w:w="540" w:type="dxa"/>
            <w:shd w:val="clear" w:color="auto" w:fill="A6A6A6"/>
          </w:tcPr>
          <w:p w14:paraId="648BF331" w14:textId="77777777" w:rsidR="00EC014C" w:rsidRDefault="00EC014C" w:rsidP="003A7CBD"/>
        </w:tc>
        <w:tc>
          <w:tcPr>
            <w:tcW w:w="3240" w:type="dxa"/>
            <w:gridSpan w:val="6"/>
            <w:shd w:val="clear" w:color="auto" w:fill="A6A6A6"/>
          </w:tcPr>
          <w:p w14:paraId="67FD86E0" w14:textId="77777777" w:rsidR="00EC014C" w:rsidRDefault="00EC014C" w:rsidP="003A7CBD">
            <w:r>
              <w:t>*</w:t>
            </w:r>
            <w:r w:rsidR="000D0CD6">
              <w:t xml:space="preserve"> </w:t>
            </w:r>
            <w:r>
              <w:t xml:space="preserve"> ”ACCEPT ACK</w:t>
            </w:r>
          </w:p>
          <w:p w14:paraId="042C24AF" w14:textId="77777777" w:rsidR="00EC014C" w:rsidRDefault="000D0CD6" w:rsidP="003A7CBD">
            <w:r>
              <w:t xml:space="preserve">   </w:t>
            </w:r>
            <w:r w:rsidR="00EC014C">
              <w:t>ID”</w:t>
            </w:r>
          </w:p>
        </w:tc>
        <w:tc>
          <w:tcPr>
            <w:tcW w:w="6750" w:type="dxa"/>
            <w:gridSpan w:val="3"/>
          </w:tcPr>
          <w:p w14:paraId="2C87F0DE" w14:textId="77777777" w:rsidR="00EC014C" w:rsidRDefault="00EC014C" w:rsidP="003A7CBD">
            <w:r>
              <w:t>If a commit acknowledgment was sent or received, this is its message id.</w:t>
            </w:r>
          </w:p>
        </w:tc>
      </w:tr>
      <w:tr w:rsidR="00EC014C" w:rsidRPr="002514A3" w14:paraId="1780E16F" w14:textId="77777777" w:rsidTr="00EC014C">
        <w:tc>
          <w:tcPr>
            <w:tcW w:w="540" w:type="dxa"/>
            <w:shd w:val="clear" w:color="auto" w:fill="A6A6A6"/>
          </w:tcPr>
          <w:p w14:paraId="33ADA0B3" w14:textId="77777777" w:rsidR="00EC014C" w:rsidRDefault="00EC014C" w:rsidP="003A7CBD"/>
        </w:tc>
        <w:tc>
          <w:tcPr>
            <w:tcW w:w="3240" w:type="dxa"/>
            <w:gridSpan w:val="6"/>
            <w:shd w:val="clear" w:color="auto" w:fill="A6A6A6"/>
          </w:tcPr>
          <w:p w14:paraId="26FABD22" w14:textId="77777777" w:rsidR="00EC014C" w:rsidRDefault="00EC014C" w:rsidP="003A7CBD">
            <w:r>
              <w:t>*</w:t>
            </w:r>
            <w:r w:rsidR="000D0CD6">
              <w:t xml:space="preserve"> </w:t>
            </w:r>
            <w:r>
              <w:t xml:space="preserve">“ACCEPT ACK </w:t>
            </w:r>
          </w:p>
          <w:p w14:paraId="7C368D7A" w14:textId="77777777" w:rsidR="00EC014C" w:rsidRDefault="000D0CD6" w:rsidP="003A7CBD">
            <w:r>
              <w:t xml:space="preserve">  </w:t>
            </w:r>
            <w:r w:rsidR="00EC014C">
              <w:t>MSA”</w:t>
            </w:r>
          </w:p>
        </w:tc>
        <w:tc>
          <w:tcPr>
            <w:tcW w:w="6750" w:type="dxa"/>
            <w:gridSpan w:val="3"/>
          </w:tcPr>
          <w:p w14:paraId="53DE7023" w14:textId="77777777" w:rsidR="00EC014C" w:rsidRDefault="00EC014C" w:rsidP="003A7CBD">
            <w:r>
              <w:t>If a commit acknowledgment was sent or received, this is the entire MSA segment that it contained.</w:t>
            </w:r>
          </w:p>
        </w:tc>
      </w:tr>
      <w:tr w:rsidR="00EC014C" w:rsidRPr="002514A3" w14:paraId="62807B22" w14:textId="77777777" w:rsidTr="00EC014C">
        <w:tc>
          <w:tcPr>
            <w:tcW w:w="540" w:type="dxa"/>
            <w:shd w:val="clear" w:color="auto" w:fill="A6A6A6"/>
          </w:tcPr>
          <w:p w14:paraId="46551652" w14:textId="77777777" w:rsidR="00EC014C" w:rsidRDefault="00EC014C" w:rsidP="003A7CBD"/>
        </w:tc>
        <w:tc>
          <w:tcPr>
            <w:tcW w:w="3240" w:type="dxa"/>
            <w:gridSpan w:val="6"/>
            <w:shd w:val="clear" w:color="auto" w:fill="A6A6A6"/>
          </w:tcPr>
          <w:p w14:paraId="49462E11" w14:textId="77777777" w:rsidR="00EC014C" w:rsidRPr="002514A3" w:rsidRDefault="00EC014C" w:rsidP="003A7CBD">
            <w:r>
              <w:t>"APP ACK'D"</w:t>
            </w:r>
          </w:p>
        </w:tc>
        <w:tc>
          <w:tcPr>
            <w:tcW w:w="6750" w:type="dxa"/>
            <w:gridSpan w:val="3"/>
          </w:tcPr>
          <w:p w14:paraId="246219B2" w14:textId="77777777" w:rsidR="00EC014C" w:rsidRPr="002514A3" w:rsidRDefault="00EC014C" w:rsidP="003A7CBD">
            <w:r>
              <w:t>Indicates whether an application acknowledgment was sent or received.</w:t>
            </w:r>
            <w:r w:rsidR="000D0CD6">
              <w:t xml:space="preserve"> </w:t>
            </w:r>
            <w:r>
              <w:t>Its value is 1 yes, 0 if no.</w:t>
            </w:r>
          </w:p>
        </w:tc>
      </w:tr>
      <w:tr w:rsidR="00EC014C" w:rsidRPr="002514A3" w14:paraId="631B9A7A" w14:textId="77777777" w:rsidTr="00EC014C">
        <w:tc>
          <w:tcPr>
            <w:tcW w:w="540" w:type="dxa"/>
            <w:shd w:val="clear" w:color="auto" w:fill="A6A6A6"/>
          </w:tcPr>
          <w:p w14:paraId="7600AD67" w14:textId="77777777" w:rsidR="00EC014C" w:rsidRDefault="00EC014C" w:rsidP="003A7CBD"/>
        </w:tc>
        <w:tc>
          <w:tcPr>
            <w:tcW w:w="3240" w:type="dxa"/>
            <w:gridSpan w:val="6"/>
            <w:shd w:val="clear" w:color="auto" w:fill="A6A6A6"/>
          </w:tcPr>
          <w:p w14:paraId="13093165" w14:textId="77777777" w:rsidR="00EC014C" w:rsidRPr="002514A3" w:rsidRDefault="00EC014C" w:rsidP="003A7CBD">
            <w:r>
              <w:t>“ERROR TEXT"</w:t>
            </w:r>
          </w:p>
        </w:tc>
        <w:tc>
          <w:tcPr>
            <w:tcW w:w="6750" w:type="dxa"/>
            <w:gridSpan w:val="3"/>
          </w:tcPr>
          <w:p w14:paraId="62B8B599" w14:textId="77777777" w:rsidR="00EC014C" w:rsidRPr="002514A3" w:rsidRDefault="00EC014C" w:rsidP="003A7CBD">
            <w:r>
              <w:t>If the completion status is “ER”, this is any text that is associated with that status.</w:t>
            </w:r>
            <w:r w:rsidR="000D0CD6">
              <w:t xml:space="preserve"> </w:t>
            </w:r>
            <w:r>
              <w:t xml:space="preserve">If the status is an error because of an acknowledgment that was returned, it’s the text that was returned in the MSA segment. </w:t>
            </w:r>
          </w:p>
        </w:tc>
      </w:tr>
      <w:tr w:rsidR="00EC014C" w:rsidRPr="002514A3" w14:paraId="3E9CE2CC" w14:textId="77777777" w:rsidTr="00EC014C">
        <w:tc>
          <w:tcPr>
            <w:tcW w:w="540" w:type="dxa"/>
            <w:shd w:val="clear" w:color="auto" w:fill="A6A6A6"/>
          </w:tcPr>
          <w:p w14:paraId="350229BD" w14:textId="77777777" w:rsidR="00EC014C" w:rsidRDefault="00EC014C" w:rsidP="003A7CBD"/>
        </w:tc>
        <w:tc>
          <w:tcPr>
            <w:tcW w:w="3240" w:type="dxa"/>
            <w:gridSpan w:val="6"/>
            <w:shd w:val="clear" w:color="auto" w:fill="A6A6A6"/>
          </w:tcPr>
          <w:p w14:paraId="2F081552" w14:textId="77777777" w:rsidR="00EC014C" w:rsidRDefault="00EC014C" w:rsidP="003A7CBD">
            <w:r>
              <w:t>"LINK NAME"</w:t>
            </w:r>
          </w:p>
        </w:tc>
        <w:tc>
          <w:tcPr>
            <w:tcW w:w="6750" w:type="dxa"/>
            <w:gridSpan w:val="3"/>
          </w:tcPr>
          <w:p w14:paraId="6426C693" w14:textId="77777777" w:rsidR="00EC014C" w:rsidRDefault="00EC014C" w:rsidP="003A7CBD">
            <w:r>
              <w:t xml:space="preserve">The name of the link </w:t>
            </w:r>
            <w:r w:rsidR="00B6638A">
              <w:t>in the HL LOGICAL LINK file (#87</w:t>
            </w:r>
            <w:r>
              <w:t>0) over which the message was transmitted or will be transmitted.</w:t>
            </w:r>
          </w:p>
        </w:tc>
      </w:tr>
      <w:tr w:rsidR="00EC014C" w:rsidRPr="002514A3" w14:paraId="6E77059F" w14:textId="77777777" w:rsidTr="00EC014C">
        <w:tc>
          <w:tcPr>
            <w:tcW w:w="540" w:type="dxa"/>
            <w:shd w:val="clear" w:color="auto" w:fill="A6A6A6"/>
          </w:tcPr>
          <w:p w14:paraId="23B58D71" w14:textId="77777777" w:rsidR="00EC014C" w:rsidRDefault="00EC014C" w:rsidP="003A7CBD"/>
        </w:tc>
        <w:tc>
          <w:tcPr>
            <w:tcW w:w="3240" w:type="dxa"/>
            <w:gridSpan w:val="6"/>
            <w:shd w:val="clear" w:color="auto" w:fill="A6A6A6"/>
          </w:tcPr>
          <w:p w14:paraId="07000005" w14:textId="77777777" w:rsidR="00EC014C" w:rsidRDefault="00EC014C" w:rsidP="003A7CBD">
            <w:r>
              <w:t>"PURGE"</w:t>
            </w:r>
          </w:p>
        </w:tc>
        <w:tc>
          <w:tcPr>
            <w:tcW w:w="6750" w:type="dxa"/>
            <w:gridSpan w:val="3"/>
          </w:tcPr>
          <w:p w14:paraId="260D7CBC" w14:textId="77777777" w:rsidR="00EC014C" w:rsidRDefault="00EC014C" w:rsidP="003A7CBD">
            <w:r>
              <w:t>If the message has been scheduled for purging, this is the date/time of the scheduled purge.</w:t>
            </w:r>
          </w:p>
        </w:tc>
      </w:tr>
      <w:tr w:rsidR="00EC014C" w:rsidRPr="002514A3" w14:paraId="124A1E50" w14:textId="77777777" w:rsidTr="00EC014C">
        <w:tc>
          <w:tcPr>
            <w:tcW w:w="540" w:type="dxa"/>
            <w:shd w:val="clear" w:color="auto" w:fill="A6A6A6"/>
          </w:tcPr>
          <w:p w14:paraId="671F8FFB" w14:textId="77777777" w:rsidR="00EC014C" w:rsidRDefault="00EC014C" w:rsidP="003A7CBD"/>
        </w:tc>
        <w:tc>
          <w:tcPr>
            <w:tcW w:w="3240" w:type="dxa"/>
            <w:gridSpan w:val="6"/>
            <w:shd w:val="clear" w:color="auto" w:fill="A6A6A6"/>
          </w:tcPr>
          <w:p w14:paraId="40E38DB0" w14:textId="77777777" w:rsidR="00EC014C" w:rsidRDefault="00EC014C" w:rsidP="003A7CBD">
            <w:r>
              <w:t>*</w:t>
            </w:r>
            <w:r w:rsidR="000D0CD6">
              <w:t xml:space="preserve"> </w:t>
            </w:r>
            <w:r>
              <w:t>"SEQUENCE</w:t>
            </w:r>
          </w:p>
          <w:p w14:paraId="74BF7C4A" w14:textId="77777777" w:rsidR="00EC014C" w:rsidRDefault="000D0CD6" w:rsidP="003A7CBD">
            <w:r>
              <w:t xml:space="preserve">  </w:t>
            </w:r>
            <w:r w:rsidR="00EC014C">
              <w:t xml:space="preserve"> QUEUE"</w:t>
            </w:r>
          </w:p>
        </w:tc>
        <w:tc>
          <w:tcPr>
            <w:tcW w:w="6750" w:type="dxa"/>
            <w:gridSpan w:val="3"/>
          </w:tcPr>
          <w:p w14:paraId="71101D8A" w14:textId="77777777" w:rsidR="00EC014C" w:rsidRDefault="00EC014C" w:rsidP="003A7CBD">
            <w:r>
              <w:t>If this is an outgoing message that was initially placed on a sequence queue, this is the name of the sequence queue.</w:t>
            </w:r>
          </w:p>
        </w:tc>
      </w:tr>
      <w:tr w:rsidR="00EC014C" w:rsidRPr="002514A3" w14:paraId="144335CA" w14:textId="77777777" w:rsidTr="00EC014C">
        <w:tc>
          <w:tcPr>
            <w:tcW w:w="10530" w:type="dxa"/>
            <w:gridSpan w:val="10"/>
          </w:tcPr>
          <w:p w14:paraId="40799B2F" w14:textId="77777777" w:rsidR="00EC014C" w:rsidRPr="002514A3" w:rsidRDefault="00EC014C" w:rsidP="00E6124D">
            <w:r>
              <w:t>* Indicates that the subscript is not always defined.</w:t>
            </w:r>
            <w:r w:rsidR="000D0CD6">
              <w:t xml:space="preserve"> </w:t>
            </w:r>
            <w:r>
              <w:t>Some subscripts are defined only if they are valued, ergo, for a batch message the subscript “MESSAGE TYPE” is not defined.</w:t>
            </w:r>
          </w:p>
        </w:tc>
      </w:tr>
      <w:tr w:rsidR="00EC014C" w:rsidRPr="002514A3" w14:paraId="505DE464" w14:textId="77777777" w:rsidTr="00EC014C">
        <w:tc>
          <w:tcPr>
            <w:tcW w:w="1350" w:type="dxa"/>
            <w:gridSpan w:val="2"/>
          </w:tcPr>
          <w:p w14:paraId="71734672" w14:textId="77777777" w:rsidR="00EC014C" w:rsidRDefault="00EC014C" w:rsidP="00210384">
            <w:pPr>
              <w:spacing w:before="60" w:after="60" w:line="240" w:lineRule="auto"/>
              <w:ind w:right="-360"/>
              <w:contextualSpacing/>
            </w:pPr>
          </w:p>
        </w:tc>
        <w:tc>
          <w:tcPr>
            <w:tcW w:w="9180" w:type="dxa"/>
            <w:gridSpan w:val="8"/>
          </w:tcPr>
          <w:p w14:paraId="6E6268DD" w14:textId="77777777" w:rsidR="00EC014C" w:rsidRDefault="00EC014C" w:rsidP="00210384">
            <w:pPr>
              <w:spacing w:before="60" w:after="60" w:line="240" w:lineRule="auto"/>
              <w:ind w:right="-360"/>
              <w:contextualSpacing/>
            </w:pPr>
          </w:p>
        </w:tc>
      </w:tr>
      <w:tr w:rsidR="00EC014C" w:rsidRPr="002514A3" w14:paraId="7D565908" w14:textId="77777777" w:rsidTr="00EC014C">
        <w:tc>
          <w:tcPr>
            <w:tcW w:w="1350" w:type="dxa"/>
            <w:gridSpan w:val="2"/>
          </w:tcPr>
          <w:p w14:paraId="3D0F9EC7" w14:textId="77777777" w:rsidR="00EC014C" w:rsidRPr="002514A3" w:rsidRDefault="00EC014C" w:rsidP="00210384">
            <w:pPr>
              <w:spacing w:before="60" w:after="60" w:line="240" w:lineRule="auto"/>
              <w:ind w:right="-360"/>
              <w:contextualSpacing/>
            </w:pPr>
          </w:p>
        </w:tc>
        <w:tc>
          <w:tcPr>
            <w:tcW w:w="1080" w:type="dxa"/>
            <w:gridSpan w:val="2"/>
          </w:tcPr>
          <w:p w14:paraId="1B4B18F4" w14:textId="77777777" w:rsidR="00EC014C" w:rsidRPr="002514A3" w:rsidRDefault="00EC014C" w:rsidP="00210384">
            <w:pPr>
              <w:spacing w:before="60" w:after="60" w:line="240" w:lineRule="auto"/>
              <w:ind w:right="-360"/>
              <w:contextualSpacing/>
            </w:pPr>
            <w:r w:rsidRPr="002514A3">
              <w:t>HDR</w:t>
            </w:r>
          </w:p>
        </w:tc>
        <w:tc>
          <w:tcPr>
            <w:tcW w:w="900" w:type="dxa"/>
            <w:gridSpan w:val="2"/>
          </w:tcPr>
          <w:p w14:paraId="2B090842" w14:textId="77777777" w:rsidR="00EC014C" w:rsidRPr="002514A3" w:rsidRDefault="00EC014C" w:rsidP="00210384">
            <w:pPr>
              <w:spacing w:before="60" w:after="60" w:line="240" w:lineRule="auto"/>
              <w:ind w:right="-360"/>
              <w:contextualSpacing/>
            </w:pPr>
            <w:r w:rsidRPr="002514A3">
              <w:t>Optional</w:t>
            </w:r>
          </w:p>
        </w:tc>
        <w:tc>
          <w:tcPr>
            <w:tcW w:w="1237" w:type="dxa"/>
            <w:gridSpan w:val="3"/>
          </w:tcPr>
          <w:p w14:paraId="148E879F" w14:textId="77777777" w:rsidR="00EC014C" w:rsidRPr="002514A3" w:rsidRDefault="00EC014C" w:rsidP="003A7CBD">
            <w:r w:rsidRPr="002514A3">
              <w:t>Pass-by-Reference</w:t>
            </w:r>
          </w:p>
        </w:tc>
        <w:tc>
          <w:tcPr>
            <w:tcW w:w="5963" w:type="dxa"/>
          </w:tcPr>
          <w:p w14:paraId="3AF5A8B7" w14:textId="77777777" w:rsidR="00EC014C" w:rsidRPr="002514A3" w:rsidRDefault="00EC014C" w:rsidP="00E6124D">
            <w:r w:rsidRPr="002514A3">
              <w:t>This array contains the results of parsing the message header</w:t>
            </w:r>
            <w:r>
              <w:t>.</w:t>
            </w:r>
            <w:r w:rsidR="000D0CD6">
              <w:t xml:space="preserve"> </w:t>
            </w:r>
            <w:r>
              <w:t>Escape sequences are replaced by the original characters.</w:t>
            </w:r>
            <w:r w:rsidR="000D0CD6">
              <w:t xml:space="preserve"> </w:t>
            </w:r>
            <w:r>
              <w:t>See section 3.3 for the subscripts returned (</w:t>
            </w:r>
            <w:r w:rsidR="00E427AB" w:rsidRPr="00E427AB">
              <w:t>HLO Parses the Message Header</w:t>
            </w:r>
            <w:r>
              <w:t xml:space="preserve">). </w:t>
            </w:r>
          </w:p>
        </w:tc>
      </w:tr>
    </w:tbl>
    <w:p w14:paraId="74A27EF7" w14:textId="77777777" w:rsidR="00460FD9" w:rsidRPr="00E57FFA" w:rsidRDefault="00460FD9" w:rsidP="00210384">
      <w:pPr>
        <w:spacing w:line="240" w:lineRule="auto"/>
        <w:ind w:right="-360"/>
        <w:contextualSpacing/>
      </w:pPr>
    </w:p>
    <w:p w14:paraId="18EDBBB3" w14:textId="77777777" w:rsidR="0064429D" w:rsidRPr="0064429D" w:rsidRDefault="0064429D" w:rsidP="007C5D6B">
      <w:pPr>
        <w:pStyle w:val="Heading3"/>
        <w:tabs>
          <w:tab w:val="clear" w:pos="2592"/>
          <w:tab w:val="left" w:pos="900"/>
        </w:tabs>
        <w:ind w:left="900"/>
      </w:pPr>
      <w:bookmarkStart w:id="172" w:name="_Toc193692690"/>
      <w:bookmarkStart w:id="173" w:name="_Toc241910409"/>
      <w:r w:rsidRPr="0064429D">
        <w:t>Advance to the Next Message within a Batch</w:t>
      </w:r>
      <w:bookmarkEnd w:id="172"/>
      <w:bookmarkEnd w:id="173"/>
    </w:p>
    <w:p w14:paraId="73468024" w14:textId="77777777" w:rsidR="0064429D" w:rsidRDefault="0064429D" w:rsidP="00210384">
      <w:pPr>
        <w:spacing w:line="240" w:lineRule="auto"/>
        <w:ind w:right="-360"/>
        <w:contextualSpacing/>
      </w:pPr>
    </w:p>
    <w:p w14:paraId="72AED52B" w14:textId="77777777" w:rsidR="0064429D" w:rsidRPr="00D45910" w:rsidRDefault="00BD04C0" w:rsidP="00210384">
      <w:pPr>
        <w:spacing w:line="240" w:lineRule="auto"/>
        <w:ind w:right="-360"/>
        <w:contextualSpacing/>
      </w:pPr>
      <w:r w:rsidRPr="00F91353">
        <w:rPr>
          <w:u w:val="single"/>
        </w:rPr>
        <w:t>Routine:</w:t>
      </w:r>
      <w:r>
        <w:tab/>
      </w:r>
      <w:r w:rsidR="0064429D" w:rsidRPr="00D45910">
        <w:t>$$NEXTMSG^HLOPRS(</w:t>
      </w:r>
      <w:r w:rsidR="0064429D">
        <w:t>.MSG</w:t>
      </w:r>
      <w:r w:rsidR="0064429D" w:rsidRPr="00D45910">
        <w:t>,</w:t>
      </w:r>
      <w:r w:rsidR="0064429D">
        <w:t>.</w:t>
      </w:r>
      <w:r w:rsidR="0064429D" w:rsidRPr="00D45910">
        <w:t>MSH)</w:t>
      </w:r>
    </w:p>
    <w:p w14:paraId="3834C8A2" w14:textId="77777777" w:rsidR="00BD04C0" w:rsidRDefault="00BD04C0" w:rsidP="00210384">
      <w:pPr>
        <w:spacing w:line="240" w:lineRule="auto"/>
        <w:ind w:right="-360"/>
        <w:contextualSpacing/>
      </w:pPr>
      <w:r w:rsidRPr="00F91353">
        <w:rPr>
          <w:u w:val="single"/>
        </w:rPr>
        <w:t>Description:</w:t>
      </w:r>
      <w:r>
        <w:tab/>
        <w:t>Used to a</w:t>
      </w:r>
      <w:r w:rsidRPr="006D77AB">
        <w:t xml:space="preserve">dvance to the next message within </w:t>
      </w:r>
      <w:r>
        <w:t>a</w:t>
      </w:r>
      <w:r w:rsidRPr="006D77AB">
        <w:t xml:space="preserve"> batch and return the MSH segment for that </w:t>
      </w:r>
    </w:p>
    <w:p w14:paraId="5C01CBFC" w14:textId="77777777" w:rsidR="0064429D" w:rsidRPr="00E57FFA" w:rsidRDefault="00BD04C0" w:rsidP="003A7CBD">
      <w:pPr>
        <w:spacing w:line="240" w:lineRule="auto"/>
        <w:ind w:left="720" w:right="-360" w:firstLine="720"/>
        <w:contextualSpacing/>
      </w:pPr>
      <w:r w:rsidRPr="006D77AB">
        <w:t>message.</w:t>
      </w:r>
    </w:p>
    <w:p w14:paraId="4BFB7A48" w14:textId="77777777" w:rsidR="0064429D" w:rsidRPr="00D45910" w:rsidRDefault="0064429D" w:rsidP="00210384">
      <w:pPr>
        <w:spacing w:line="240" w:lineRule="auto"/>
        <w:ind w:right="-360"/>
        <w:contextualSpacing/>
      </w:pPr>
    </w:p>
    <w:p w14:paraId="098F000A" w14:textId="77777777" w:rsidR="0064429D" w:rsidRPr="00F91353" w:rsidRDefault="0064429D" w:rsidP="00210384">
      <w:pPr>
        <w:spacing w:line="240" w:lineRule="auto"/>
        <w:ind w:right="-360"/>
        <w:contextualSpacing/>
        <w:rPr>
          <w:u w:val="single"/>
        </w:rPr>
      </w:pPr>
      <w:r w:rsidRPr="00F91353">
        <w:rPr>
          <w:u w:val="single"/>
        </w:rPr>
        <w:t>Input:</w:t>
      </w:r>
    </w:p>
    <w:p w14:paraId="4E0137FA" w14:textId="77777777" w:rsidR="00F91353" w:rsidRPr="00D45910" w:rsidRDefault="00F91353" w:rsidP="00210384">
      <w:pPr>
        <w:spacing w:line="240" w:lineRule="auto"/>
        <w:ind w:right="-360"/>
        <w:contextualSpacing/>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125"/>
        <w:gridCol w:w="1576"/>
        <w:gridCol w:w="7244"/>
      </w:tblGrid>
      <w:tr w:rsidR="0064429D" w:rsidRPr="00944FD1" w14:paraId="30FFD2D9" w14:textId="77777777" w:rsidTr="00B91565">
        <w:tc>
          <w:tcPr>
            <w:tcW w:w="693" w:type="dxa"/>
          </w:tcPr>
          <w:p w14:paraId="1FCD6271" w14:textId="77777777" w:rsidR="0064429D" w:rsidRPr="00944FD1" w:rsidRDefault="0064429D" w:rsidP="00210384">
            <w:pPr>
              <w:spacing w:before="60" w:after="60" w:line="240" w:lineRule="auto"/>
              <w:ind w:right="-360"/>
              <w:contextualSpacing/>
            </w:pPr>
            <w:r>
              <w:t>MSG</w:t>
            </w:r>
          </w:p>
        </w:tc>
        <w:tc>
          <w:tcPr>
            <w:tcW w:w="1125" w:type="dxa"/>
          </w:tcPr>
          <w:p w14:paraId="25463CC1" w14:textId="77777777" w:rsidR="0064429D" w:rsidRPr="00944FD1" w:rsidRDefault="0064429D" w:rsidP="00210384">
            <w:pPr>
              <w:spacing w:before="60" w:after="60" w:line="240" w:lineRule="auto"/>
              <w:ind w:right="-360"/>
              <w:contextualSpacing/>
            </w:pPr>
            <w:r w:rsidRPr="00944FD1">
              <w:t>Required</w:t>
            </w:r>
          </w:p>
        </w:tc>
        <w:tc>
          <w:tcPr>
            <w:tcW w:w="1576" w:type="dxa"/>
          </w:tcPr>
          <w:p w14:paraId="12957854" w14:textId="77777777" w:rsidR="0064429D" w:rsidRPr="00944FD1" w:rsidRDefault="0064429D" w:rsidP="003A7CBD">
            <w:r w:rsidRPr="00944FD1">
              <w:t>Pass-by-Reference</w:t>
            </w:r>
          </w:p>
        </w:tc>
        <w:tc>
          <w:tcPr>
            <w:tcW w:w="7244" w:type="dxa"/>
          </w:tcPr>
          <w:p w14:paraId="0B35FB8C" w14:textId="77777777" w:rsidR="0064429D" w:rsidRPr="00944FD1" w:rsidRDefault="0064429D" w:rsidP="00210384">
            <w:pPr>
              <w:spacing w:before="60" w:after="60" w:line="240" w:lineRule="auto"/>
              <w:ind w:right="-360"/>
              <w:contextualSpacing/>
            </w:pPr>
            <w:r w:rsidRPr="00944FD1">
              <w:t xml:space="preserve">This </w:t>
            </w:r>
            <w:r w:rsidR="00772284">
              <w:t>array is used</w:t>
            </w:r>
            <w:r w:rsidRPr="00944FD1">
              <w:t xml:space="preserve"> to track the current position </w:t>
            </w:r>
            <w:r>
              <w:t>with</w:t>
            </w:r>
            <w:r w:rsidRPr="00944FD1">
              <w:t>in the message.</w:t>
            </w:r>
            <w:r>
              <w:t xml:space="preserve"> </w:t>
            </w:r>
          </w:p>
        </w:tc>
      </w:tr>
    </w:tbl>
    <w:p w14:paraId="61489005" w14:textId="77777777" w:rsidR="0064429D" w:rsidRPr="00D45910" w:rsidRDefault="0064429D" w:rsidP="00210384">
      <w:pPr>
        <w:spacing w:line="240" w:lineRule="auto"/>
        <w:ind w:right="-360"/>
        <w:contextualSpacing/>
      </w:pPr>
    </w:p>
    <w:p w14:paraId="37C9EAB5" w14:textId="77777777" w:rsidR="0064429D" w:rsidRDefault="0064429D" w:rsidP="00210384">
      <w:pPr>
        <w:spacing w:line="240" w:lineRule="auto"/>
        <w:ind w:right="-360"/>
        <w:contextualSpacing/>
      </w:pPr>
      <w:r w:rsidRPr="00F91353">
        <w:rPr>
          <w:u w:val="single"/>
        </w:rPr>
        <w:t>Output:</w:t>
      </w:r>
      <w:r w:rsidR="00656D31">
        <w:t xml:space="preserve"> </w:t>
      </w:r>
      <w:r w:rsidR="00BD04C0">
        <w:tab/>
      </w:r>
      <w:r w:rsidRPr="00D45910">
        <w:t>Function returns 1 on success, 0 if there are no more messages</w:t>
      </w:r>
      <w:r w:rsidR="00656D31">
        <w:t>.</w:t>
      </w:r>
    </w:p>
    <w:p w14:paraId="583DE1E4" w14:textId="77777777" w:rsidR="00F91353" w:rsidRPr="00D45910" w:rsidRDefault="00F91353" w:rsidP="00210384">
      <w:pPr>
        <w:spacing w:line="240" w:lineRule="auto"/>
        <w:ind w:right="-360"/>
        <w:contextualSpacing/>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530"/>
        <w:gridCol w:w="7290"/>
      </w:tblGrid>
      <w:tr w:rsidR="0064429D" w:rsidRPr="00944FD1" w14:paraId="2BCDDBD1" w14:textId="77777777" w:rsidTr="00B91565">
        <w:tc>
          <w:tcPr>
            <w:tcW w:w="720" w:type="dxa"/>
          </w:tcPr>
          <w:p w14:paraId="590FD440" w14:textId="77777777" w:rsidR="0064429D" w:rsidRPr="00944FD1" w:rsidRDefault="0064429D" w:rsidP="00210384">
            <w:pPr>
              <w:spacing w:before="60" w:after="60" w:line="240" w:lineRule="auto"/>
              <w:ind w:right="-360"/>
              <w:contextualSpacing/>
            </w:pPr>
            <w:r>
              <w:t>MSG</w:t>
            </w:r>
          </w:p>
        </w:tc>
        <w:tc>
          <w:tcPr>
            <w:tcW w:w="1080" w:type="dxa"/>
          </w:tcPr>
          <w:p w14:paraId="4F4E6EB8" w14:textId="77777777" w:rsidR="0064429D" w:rsidRPr="00944FD1" w:rsidRDefault="0064429D" w:rsidP="00210384">
            <w:pPr>
              <w:spacing w:before="60" w:after="60" w:line="240" w:lineRule="auto"/>
              <w:ind w:right="-360"/>
              <w:contextualSpacing/>
            </w:pPr>
            <w:r w:rsidRPr="00944FD1">
              <w:t>Required</w:t>
            </w:r>
          </w:p>
        </w:tc>
        <w:tc>
          <w:tcPr>
            <w:tcW w:w="1530" w:type="dxa"/>
          </w:tcPr>
          <w:p w14:paraId="0EFA7006" w14:textId="77777777" w:rsidR="0064429D" w:rsidRPr="00944FD1" w:rsidRDefault="0064429D" w:rsidP="003A7CBD">
            <w:r w:rsidRPr="00944FD1">
              <w:t>Passed by Reference</w:t>
            </w:r>
          </w:p>
        </w:tc>
        <w:tc>
          <w:tcPr>
            <w:tcW w:w="7290" w:type="dxa"/>
          </w:tcPr>
          <w:p w14:paraId="38A84E3A" w14:textId="77777777" w:rsidR="0064429D" w:rsidRPr="00944FD1" w:rsidRDefault="0064429D" w:rsidP="003A7CBD">
            <w:r>
              <w:t xml:space="preserve">Updated with the new position </w:t>
            </w:r>
            <w:r w:rsidR="00656D31">
              <w:t>with</w:t>
            </w:r>
            <w:r>
              <w:t>in the message.</w:t>
            </w:r>
          </w:p>
        </w:tc>
      </w:tr>
      <w:tr w:rsidR="0064429D" w:rsidRPr="00944FD1" w14:paraId="68548326" w14:textId="77777777" w:rsidTr="00B91565">
        <w:tc>
          <w:tcPr>
            <w:tcW w:w="720" w:type="dxa"/>
          </w:tcPr>
          <w:p w14:paraId="1376A51D" w14:textId="77777777" w:rsidR="0064429D" w:rsidRPr="00944FD1" w:rsidRDefault="0064429D" w:rsidP="00210384">
            <w:pPr>
              <w:spacing w:before="60" w:after="60" w:line="240" w:lineRule="auto"/>
              <w:ind w:right="-360"/>
              <w:contextualSpacing/>
            </w:pPr>
            <w:r w:rsidRPr="00944FD1">
              <w:t>MSH</w:t>
            </w:r>
          </w:p>
        </w:tc>
        <w:tc>
          <w:tcPr>
            <w:tcW w:w="1080" w:type="dxa"/>
          </w:tcPr>
          <w:p w14:paraId="49A90840" w14:textId="77777777" w:rsidR="0064429D" w:rsidRPr="00944FD1" w:rsidRDefault="0064429D" w:rsidP="00210384">
            <w:pPr>
              <w:spacing w:before="60" w:after="60" w:line="240" w:lineRule="auto"/>
              <w:ind w:right="-360"/>
              <w:contextualSpacing/>
            </w:pPr>
            <w:r w:rsidRPr="00944FD1">
              <w:t>Required</w:t>
            </w:r>
          </w:p>
        </w:tc>
        <w:tc>
          <w:tcPr>
            <w:tcW w:w="1530" w:type="dxa"/>
          </w:tcPr>
          <w:p w14:paraId="74AE5A5C" w14:textId="77777777" w:rsidR="0064429D" w:rsidRPr="00944FD1" w:rsidRDefault="0064429D" w:rsidP="003A7CBD">
            <w:r w:rsidRPr="00944FD1">
              <w:t>Pass-by-Reference</w:t>
            </w:r>
          </w:p>
        </w:tc>
        <w:tc>
          <w:tcPr>
            <w:tcW w:w="7290" w:type="dxa"/>
          </w:tcPr>
          <w:p w14:paraId="5FCD76D4" w14:textId="77777777" w:rsidR="0064429D" w:rsidRPr="00944FD1" w:rsidRDefault="0064429D" w:rsidP="003A7CBD">
            <w:r w:rsidRPr="003A7CBD">
              <w:t>Returns the parsed message header.</w:t>
            </w:r>
            <w:r w:rsidR="000D0CD6">
              <w:t xml:space="preserve"> </w:t>
            </w:r>
            <w:r w:rsidRPr="003A7CBD">
              <w:t>See section 3.3.1 for the subscripts</w:t>
            </w:r>
            <w:r>
              <w:t xml:space="preserve"> returned (</w:t>
            </w:r>
            <w:r w:rsidR="00E427AB" w:rsidRPr="00E427AB">
              <w:t>Parsing the MSH Segment</w:t>
            </w:r>
            <w:r>
              <w:t>)</w:t>
            </w:r>
          </w:p>
        </w:tc>
      </w:tr>
    </w:tbl>
    <w:p w14:paraId="0D38245F" w14:textId="77777777" w:rsidR="0064429D" w:rsidRPr="00EE24C8" w:rsidRDefault="0064429D" w:rsidP="00210384">
      <w:pPr>
        <w:spacing w:line="240" w:lineRule="auto"/>
        <w:ind w:right="-360"/>
        <w:contextualSpacing/>
      </w:pPr>
    </w:p>
    <w:p w14:paraId="3DD802A4" w14:textId="77777777" w:rsidR="00EC014C" w:rsidRDefault="00656D31" w:rsidP="007C5D6B">
      <w:pPr>
        <w:pStyle w:val="Heading3"/>
        <w:tabs>
          <w:tab w:val="clear" w:pos="2592"/>
          <w:tab w:val="left" w:pos="900"/>
        </w:tabs>
        <w:ind w:left="900"/>
      </w:pPr>
      <w:bookmarkStart w:id="174" w:name="_Toc193692689"/>
      <w:bookmarkStart w:id="175" w:name="_Toc241910410"/>
      <w:r w:rsidRPr="00656D31">
        <w:t xml:space="preserve">Advance to and Parse </w:t>
      </w:r>
      <w:r w:rsidR="00772284">
        <w:t xml:space="preserve">the </w:t>
      </w:r>
      <w:r w:rsidRPr="00656D31">
        <w:t>Next Segment</w:t>
      </w:r>
      <w:bookmarkEnd w:id="174"/>
      <w:bookmarkEnd w:id="175"/>
    </w:p>
    <w:p w14:paraId="22EA14E9" w14:textId="77777777" w:rsidR="00656D31" w:rsidRDefault="00BD04C0" w:rsidP="00B91565">
      <w:pPr>
        <w:spacing w:line="240" w:lineRule="auto"/>
        <w:ind w:right="-360"/>
        <w:contextualSpacing/>
      </w:pPr>
      <w:r w:rsidRPr="00F91353">
        <w:rPr>
          <w:u w:val="single"/>
        </w:rPr>
        <w:t>Routine:</w:t>
      </w:r>
      <w:r>
        <w:tab/>
        <w:t>$$NEXTSEG^HLOPRS(.MSG</w:t>
      </w:r>
      <w:r w:rsidR="00656D31">
        <w:t>,.SEG)</w:t>
      </w:r>
    </w:p>
    <w:p w14:paraId="0931057D" w14:textId="77777777" w:rsidR="00BD04C0" w:rsidRDefault="00BD04C0" w:rsidP="00210384">
      <w:pPr>
        <w:spacing w:line="240" w:lineRule="auto"/>
        <w:ind w:right="-360"/>
        <w:contextualSpacing/>
      </w:pPr>
    </w:p>
    <w:p w14:paraId="38AC53E4" w14:textId="77777777" w:rsidR="00BD04C0" w:rsidRDefault="00BD04C0" w:rsidP="00EC014C">
      <w:pPr>
        <w:spacing w:line="240" w:lineRule="auto"/>
        <w:ind w:right="-360"/>
        <w:contextualSpacing/>
      </w:pPr>
      <w:r w:rsidRPr="00F91353">
        <w:rPr>
          <w:u w:val="single"/>
        </w:rPr>
        <w:t>Description:</w:t>
      </w:r>
      <w:r>
        <w:tab/>
        <w:t>Used to a</w:t>
      </w:r>
      <w:r w:rsidRPr="006D77AB">
        <w:t>dvance parsing to the</w:t>
      </w:r>
      <w:r>
        <w:t xml:space="preserve"> next segment and parses it.</w:t>
      </w:r>
    </w:p>
    <w:p w14:paraId="461B369B" w14:textId="77777777" w:rsidR="00656D31" w:rsidRDefault="00656D31" w:rsidP="00210384">
      <w:pPr>
        <w:spacing w:line="240" w:lineRule="auto"/>
        <w:ind w:right="-360"/>
        <w:contextualSpacing/>
      </w:pPr>
    </w:p>
    <w:p w14:paraId="1D0ABDEA" w14:textId="77777777" w:rsidR="00656D31" w:rsidRPr="00F91353" w:rsidRDefault="00656D31" w:rsidP="00210384">
      <w:pPr>
        <w:spacing w:line="240" w:lineRule="auto"/>
        <w:ind w:right="-360"/>
        <w:contextualSpacing/>
        <w:rPr>
          <w:u w:val="single"/>
        </w:rPr>
      </w:pPr>
      <w:r w:rsidRPr="00F91353">
        <w:rPr>
          <w:u w:val="single"/>
        </w:rPr>
        <w:t>Input:</w:t>
      </w:r>
    </w:p>
    <w:p w14:paraId="4024792C" w14:textId="77777777" w:rsidR="00F91353" w:rsidRPr="001A7C39" w:rsidRDefault="00F91353" w:rsidP="00210384">
      <w:pPr>
        <w:spacing w:line="240" w:lineRule="auto"/>
        <w:ind w:right="-360"/>
        <w:contextualSpacing/>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23"/>
        <w:gridCol w:w="1587"/>
        <w:gridCol w:w="7290"/>
      </w:tblGrid>
      <w:tr w:rsidR="00772284" w:rsidRPr="003F44D5" w14:paraId="04152636" w14:textId="77777777" w:rsidTr="00B91565">
        <w:tc>
          <w:tcPr>
            <w:tcW w:w="720" w:type="dxa"/>
          </w:tcPr>
          <w:p w14:paraId="52496B8B" w14:textId="77777777" w:rsidR="00656D31" w:rsidRPr="003F44D5" w:rsidRDefault="00656D31" w:rsidP="00210384">
            <w:pPr>
              <w:spacing w:before="60" w:after="60" w:line="240" w:lineRule="auto"/>
              <w:ind w:right="-360"/>
              <w:contextualSpacing/>
            </w:pPr>
            <w:r>
              <w:t>MSG</w:t>
            </w:r>
          </w:p>
        </w:tc>
        <w:tc>
          <w:tcPr>
            <w:tcW w:w="1023" w:type="dxa"/>
          </w:tcPr>
          <w:p w14:paraId="65AF962D" w14:textId="77777777" w:rsidR="00656D31" w:rsidRPr="003F44D5" w:rsidRDefault="00656D31" w:rsidP="00210384">
            <w:pPr>
              <w:spacing w:before="60" w:after="60" w:line="240" w:lineRule="auto"/>
              <w:ind w:right="-360"/>
              <w:contextualSpacing/>
            </w:pPr>
            <w:r w:rsidRPr="003F44D5">
              <w:t>Required</w:t>
            </w:r>
          </w:p>
        </w:tc>
        <w:tc>
          <w:tcPr>
            <w:tcW w:w="1587" w:type="dxa"/>
          </w:tcPr>
          <w:p w14:paraId="1C211EA8" w14:textId="77777777" w:rsidR="00656D31" w:rsidRPr="003F44D5" w:rsidRDefault="00656D31" w:rsidP="003A7CBD">
            <w:r w:rsidRPr="003F44D5">
              <w:t>Pass-by-Reference</w:t>
            </w:r>
          </w:p>
        </w:tc>
        <w:tc>
          <w:tcPr>
            <w:tcW w:w="7290" w:type="dxa"/>
          </w:tcPr>
          <w:p w14:paraId="3DA1D27F" w14:textId="77777777" w:rsidR="00656D31" w:rsidRPr="003F44D5" w:rsidRDefault="00656D31" w:rsidP="00210384">
            <w:pPr>
              <w:spacing w:before="60" w:after="60" w:line="240" w:lineRule="auto"/>
              <w:ind w:right="-360"/>
              <w:contextualSpacing/>
            </w:pPr>
            <w:r w:rsidRPr="003F44D5">
              <w:t>This a</w:t>
            </w:r>
            <w:r w:rsidR="00772284">
              <w:t xml:space="preserve">rray is used </w:t>
            </w:r>
            <w:r w:rsidRPr="003F44D5">
              <w:t>to track the current position in the message.</w:t>
            </w:r>
          </w:p>
        </w:tc>
      </w:tr>
    </w:tbl>
    <w:p w14:paraId="3A679173" w14:textId="77777777" w:rsidR="00656D31" w:rsidRDefault="00656D31" w:rsidP="00210384">
      <w:pPr>
        <w:spacing w:line="240" w:lineRule="auto"/>
        <w:ind w:right="-360"/>
        <w:contextualSpacing/>
      </w:pPr>
    </w:p>
    <w:p w14:paraId="3243CC95" w14:textId="77777777" w:rsidR="00656D31" w:rsidRDefault="00656D31" w:rsidP="00E6124D">
      <w:pPr>
        <w:spacing w:line="240" w:lineRule="auto"/>
        <w:ind w:left="1440" w:right="-360" w:hanging="1440"/>
        <w:contextualSpacing/>
      </w:pPr>
      <w:r w:rsidRPr="00F91353">
        <w:rPr>
          <w:u w:val="single"/>
        </w:rPr>
        <w:lastRenderedPageBreak/>
        <w:t>Output:</w:t>
      </w:r>
      <w:r w:rsidR="00BD04C0">
        <w:tab/>
      </w:r>
      <w:r w:rsidRPr="001A7C39">
        <w:t>Function</w:t>
      </w:r>
      <w:r w:rsidR="00B91565">
        <w:t xml:space="preserve"> Call-</w:t>
      </w:r>
      <w:r w:rsidR="000D0CD6">
        <w:t xml:space="preserve"> </w:t>
      </w:r>
      <w:r w:rsidRPr="001A7C39">
        <w:t>returns 1 on success, 0 if there are no more</w:t>
      </w:r>
      <w:r>
        <w:t xml:space="preserve"> segments in this message. For </w:t>
      </w:r>
      <w:r w:rsidRPr="001A7C39">
        <w:t>batch messages, a return value of 0 does not preclude the possibility that there are additional individual messages within the batch.</w:t>
      </w:r>
    </w:p>
    <w:p w14:paraId="6E0C47DE" w14:textId="77777777" w:rsidR="00F91353" w:rsidRPr="001A7C39" w:rsidRDefault="00F91353" w:rsidP="00E6124D">
      <w:pPr>
        <w:spacing w:line="240" w:lineRule="auto"/>
        <w:ind w:left="1440" w:right="-360" w:hanging="1440"/>
        <w:contextualSpacing/>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389"/>
        <w:gridCol w:w="1504"/>
        <w:gridCol w:w="6917"/>
      </w:tblGrid>
      <w:tr w:rsidR="0098138E" w:rsidRPr="00944FD1" w14:paraId="1F07DEA0" w14:textId="77777777" w:rsidTr="00565922">
        <w:tc>
          <w:tcPr>
            <w:tcW w:w="810" w:type="dxa"/>
          </w:tcPr>
          <w:p w14:paraId="682E0462" w14:textId="77777777" w:rsidR="00656D31" w:rsidRPr="00944FD1" w:rsidRDefault="00656D31" w:rsidP="00210384">
            <w:pPr>
              <w:spacing w:before="60" w:after="60" w:line="240" w:lineRule="auto"/>
              <w:ind w:right="-360"/>
              <w:contextualSpacing/>
            </w:pPr>
            <w:r>
              <w:t>MSG</w:t>
            </w:r>
          </w:p>
        </w:tc>
        <w:tc>
          <w:tcPr>
            <w:tcW w:w="1389" w:type="dxa"/>
          </w:tcPr>
          <w:p w14:paraId="486B23CE" w14:textId="77777777" w:rsidR="00656D31" w:rsidRPr="00944FD1" w:rsidRDefault="00656D31" w:rsidP="00210384">
            <w:pPr>
              <w:spacing w:before="60" w:after="60" w:line="240" w:lineRule="auto"/>
              <w:ind w:right="-360"/>
              <w:contextualSpacing/>
            </w:pPr>
            <w:r w:rsidRPr="00944FD1">
              <w:t>Required</w:t>
            </w:r>
          </w:p>
        </w:tc>
        <w:tc>
          <w:tcPr>
            <w:tcW w:w="1504" w:type="dxa"/>
          </w:tcPr>
          <w:p w14:paraId="51496782" w14:textId="77777777" w:rsidR="00656D31" w:rsidRPr="00944FD1" w:rsidRDefault="00656D31" w:rsidP="003A7CBD">
            <w:r w:rsidRPr="00944FD1">
              <w:t>Pass-by-Reference</w:t>
            </w:r>
          </w:p>
        </w:tc>
        <w:tc>
          <w:tcPr>
            <w:tcW w:w="6917" w:type="dxa"/>
          </w:tcPr>
          <w:p w14:paraId="0814BF9F" w14:textId="77777777" w:rsidR="00656D31" w:rsidRPr="00944FD1" w:rsidRDefault="00772284" w:rsidP="00210384">
            <w:pPr>
              <w:spacing w:before="60" w:after="60" w:line="240" w:lineRule="auto"/>
              <w:ind w:right="-360"/>
              <w:contextualSpacing/>
            </w:pPr>
            <w:r>
              <w:t>Updated with the new position within the message.</w:t>
            </w:r>
          </w:p>
        </w:tc>
      </w:tr>
      <w:tr w:rsidR="0098138E" w:rsidRPr="00944FD1" w14:paraId="6A0B2042" w14:textId="77777777" w:rsidTr="00565922">
        <w:tc>
          <w:tcPr>
            <w:tcW w:w="810" w:type="dxa"/>
          </w:tcPr>
          <w:p w14:paraId="0BF46BE2" w14:textId="77777777" w:rsidR="00656D31" w:rsidRPr="00944FD1" w:rsidRDefault="00656D31" w:rsidP="00210384">
            <w:pPr>
              <w:spacing w:before="60" w:after="60" w:line="240" w:lineRule="auto"/>
              <w:ind w:right="-360"/>
              <w:contextualSpacing/>
            </w:pPr>
            <w:r w:rsidRPr="00944FD1">
              <w:t>SEG</w:t>
            </w:r>
          </w:p>
        </w:tc>
        <w:tc>
          <w:tcPr>
            <w:tcW w:w="1389" w:type="dxa"/>
          </w:tcPr>
          <w:p w14:paraId="3ADB62B7" w14:textId="77777777" w:rsidR="00656D31" w:rsidRPr="00944FD1" w:rsidRDefault="00656D31" w:rsidP="00210384">
            <w:pPr>
              <w:spacing w:before="60" w:after="60" w:line="240" w:lineRule="auto"/>
              <w:ind w:right="-360"/>
              <w:contextualSpacing/>
            </w:pPr>
            <w:r w:rsidRPr="00944FD1">
              <w:t>Required</w:t>
            </w:r>
          </w:p>
        </w:tc>
        <w:tc>
          <w:tcPr>
            <w:tcW w:w="1504" w:type="dxa"/>
          </w:tcPr>
          <w:p w14:paraId="0D66E75E" w14:textId="77777777" w:rsidR="00656D31" w:rsidRPr="00944FD1" w:rsidRDefault="00656D31" w:rsidP="003A7CBD">
            <w:r w:rsidRPr="00944FD1">
              <w:t>Pass-by-Reference</w:t>
            </w:r>
          </w:p>
        </w:tc>
        <w:tc>
          <w:tcPr>
            <w:tcW w:w="6917" w:type="dxa"/>
          </w:tcPr>
          <w:p w14:paraId="3FC6AF4E" w14:textId="77777777" w:rsidR="00656D31" w:rsidRDefault="00772284" w:rsidP="003A7CBD">
            <w:r>
              <w:t>Contains all the individual values parsed from the segment</w:t>
            </w:r>
            <w:r w:rsidR="005F1F5A">
              <w:t>.</w:t>
            </w:r>
            <w:r w:rsidR="000D0CD6">
              <w:t xml:space="preserve"> </w:t>
            </w:r>
            <w:r>
              <w:t>The application should not referen</w:t>
            </w:r>
            <w:r w:rsidR="00565922">
              <w:t>ce this array directly.  I</w:t>
            </w:r>
            <w:r w:rsidR="0098138E">
              <w:t>nstead</w:t>
            </w:r>
            <w:r w:rsidR="00565922">
              <w:t>,</w:t>
            </w:r>
            <w:r>
              <w:t xml:space="preserve"> the APIs listed in section </w:t>
            </w:r>
            <w:r w:rsidR="0098138E">
              <w:t>5.2.4</w:t>
            </w:r>
            <w:r>
              <w:t xml:space="preserve"> below should be used. </w:t>
            </w:r>
          </w:p>
          <w:p w14:paraId="444018FB" w14:textId="77777777" w:rsidR="00565922" w:rsidRPr="00944FD1" w:rsidRDefault="00BA567A" w:rsidP="003A7CBD">
            <w:r>
              <w:t>Additionally, SEG(“SEGMENT TYPE”) will return the 3 character segment type that starts every segment.  SEG(0) is also returned and is shorthand for SEG(“SEGMENT TYPE”) with the same return value.</w:t>
            </w:r>
          </w:p>
        </w:tc>
      </w:tr>
    </w:tbl>
    <w:p w14:paraId="47E18454" w14:textId="77777777" w:rsidR="00656D31" w:rsidRPr="001A7C39" w:rsidRDefault="00656D31" w:rsidP="00210384">
      <w:pPr>
        <w:spacing w:line="240" w:lineRule="auto"/>
        <w:ind w:right="-360"/>
        <w:contextualSpacing/>
      </w:pPr>
    </w:p>
    <w:p w14:paraId="319E6A20" w14:textId="77777777" w:rsidR="004C694B" w:rsidRPr="0001733F" w:rsidRDefault="004C694B" w:rsidP="007C5D6B">
      <w:pPr>
        <w:pStyle w:val="Heading3"/>
        <w:tabs>
          <w:tab w:val="clear" w:pos="2592"/>
          <w:tab w:val="left" w:pos="900"/>
        </w:tabs>
        <w:ind w:left="900"/>
      </w:pPr>
      <w:bookmarkStart w:id="176" w:name="_Toc193692711"/>
      <w:bookmarkStart w:id="177" w:name="_Toc241910411"/>
      <w:r>
        <w:t>Get</w:t>
      </w:r>
      <w:r w:rsidRPr="0001733F">
        <w:t xml:space="preserve"> Next Segment</w:t>
      </w:r>
      <w:bookmarkEnd w:id="176"/>
      <w:bookmarkEnd w:id="177"/>
    </w:p>
    <w:p w14:paraId="255A1EC6" w14:textId="77777777" w:rsidR="004C694B" w:rsidRDefault="004C694B" w:rsidP="00210384">
      <w:pPr>
        <w:spacing w:line="240" w:lineRule="auto"/>
        <w:ind w:right="-360"/>
        <w:contextualSpacing/>
      </w:pPr>
    </w:p>
    <w:p w14:paraId="0D5B60E8" w14:textId="77777777" w:rsidR="004C694B" w:rsidRDefault="00F91353" w:rsidP="00210384">
      <w:pPr>
        <w:spacing w:line="240" w:lineRule="auto"/>
        <w:ind w:right="-360"/>
        <w:contextualSpacing/>
      </w:pPr>
      <w:r w:rsidRPr="00F91353">
        <w:rPr>
          <w:u w:val="single"/>
        </w:rPr>
        <w:t>Routine:</w:t>
      </w:r>
      <w:r>
        <w:tab/>
      </w:r>
      <w:r w:rsidR="004C694B">
        <w:t>$$HLNEXT^HLOMSG(.MSG,.SEG)</w:t>
      </w:r>
    </w:p>
    <w:p w14:paraId="05A168FF" w14:textId="77777777" w:rsidR="004C694B" w:rsidRDefault="004C694B" w:rsidP="00210384">
      <w:pPr>
        <w:spacing w:line="240" w:lineRule="auto"/>
        <w:ind w:right="-360"/>
        <w:contextualSpacing/>
      </w:pPr>
    </w:p>
    <w:p w14:paraId="1C45A168" w14:textId="77777777" w:rsidR="00E6124D" w:rsidRPr="00F91353" w:rsidRDefault="00565922" w:rsidP="00210384">
      <w:pPr>
        <w:spacing w:before="60" w:after="60" w:line="240" w:lineRule="auto"/>
        <w:ind w:right="-360"/>
        <w:contextualSpacing/>
        <w:rPr>
          <w:u w:val="single"/>
        </w:rPr>
      </w:pPr>
      <w:r>
        <w:rPr>
          <w:u w:val="single"/>
        </w:rPr>
        <w:t>Description:</w:t>
      </w:r>
    </w:p>
    <w:p w14:paraId="364DD10C" w14:textId="77777777" w:rsidR="00E6124D" w:rsidRDefault="00E6124D" w:rsidP="00210384">
      <w:pPr>
        <w:spacing w:before="60" w:after="60" w:line="240" w:lineRule="auto"/>
        <w:ind w:right="-360"/>
        <w:contextualSpacing/>
      </w:pPr>
    </w:p>
    <w:p w14:paraId="62599106" w14:textId="77777777" w:rsidR="004C694B" w:rsidRDefault="004C694B" w:rsidP="00E6124D">
      <w:pPr>
        <w:spacing w:before="60" w:after="60" w:line="240" w:lineRule="auto"/>
        <w:ind w:right="-360" w:firstLine="720"/>
        <w:contextualSpacing/>
      </w:pPr>
      <w:r w:rsidRPr="00F90446">
        <w:t xml:space="preserve">This </w:t>
      </w:r>
      <w:r>
        <w:t xml:space="preserve">API returns the next segment in the current message, but unlike </w:t>
      </w:r>
    </w:p>
    <w:p w14:paraId="211D80F4" w14:textId="77777777" w:rsidR="004C694B" w:rsidRDefault="004C694B" w:rsidP="00E6124D">
      <w:pPr>
        <w:spacing w:before="60" w:after="60" w:line="240" w:lineRule="auto"/>
        <w:ind w:right="-360" w:firstLine="720"/>
        <w:contextualSpacing/>
      </w:pPr>
      <w:r>
        <w:t>$$NEXTSEG^HLOPRS</w:t>
      </w:r>
      <w:r w:rsidR="00F91353">
        <w:t>,</w:t>
      </w:r>
      <w:r>
        <w:t xml:space="preserve"> it does not parse it.</w:t>
      </w:r>
      <w:r w:rsidR="000D0CD6">
        <w:t xml:space="preserve"> </w:t>
      </w:r>
      <w:r>
        <w:t xml:space="preserve">If the message is within a batch, it will NOT </w:t>
      </w:r>
    </w:p>
    <w:p w14:paraId="03E8C817" w14:textId="77777777" w:rsidR="004C694B" w:rsidRDefault="004C694B" w:rsidP="00E6124D">
      <w:pPr>
        <w:spacing w:before="60" w:after="60" w:line="240" w:lineRule="auto"/>
        <w:ind w:right="-360" w:firstLine="720"/>
        <w:contextualSpacing/>
      </w:pPr>
      <w:r>
        <w:t>jump to the next message when reaching the last segment in the current message.</w:t>
      </w:r>
      <w:r w:rsidR="000D0CD6">
        <w:t xml:space="preserve"> </w:t>
      </w:r>
    </w:p>
    <w:p w14:paraId="1450DDB8" w14:textId="77777777" w:rsidR="004C694B" w:rsidRDefault="004C694B" w:rsidP="00210384">
      <w:pPr>
        <w:spacing w:before="60" w:after="60" w:line="240" w:lineRule="auto"/>
        <w:ind w:right="-360"/>
        <w:contextualSpacing/>
      </w:pPr>
    </w:p>
    <w:p w14:paraId="7D569AA1" w14:textId="77777777" w:rsidR="004C694B" w:rsidRDefault="004C694B" w:rsidP="00E6124D">
      <w:pPr>
        <w:spacing w:line="240" w:lineRule="auto"/>
        <w:ind w:left="720" w:right="-360"/>
        <w:contextualSpacing/>
      </w:pPr>
      <w:r>
        <w:t xml:space="preserve">Its use is principally for </w:t>
      </w:r>
      <w:r w:rsidRPr="00F90446">
        <w:t>messaging applications t</w:t>
      </w:r>
      <w:r>
        <w:t>hat were developed prior to HLO that need to convert to HLO. It steps through messages in a similar fashion to HL7 1.6’s ‘XECUTE HLNEXT’, with two differences:</w:t>
      </w:r>
    </w:p>
    <w:p w14:paraId="7E771AEE" w14:textId="77777777" w:rsidR="004C694B" w:rsidRDefault="004C694B" w:rsidP="00E6124D">
      <w:pPr>
        <w:spacing w:line="240" w:lineRule="auto"/>
        <w:ind w:left="720" w:right="-360"/>
        <w:contextualSpacing/>
      </w:pPr>
    </w:p>
    <w:p w14:paraId="3A5113D3" w14:textId="77777777" w:rsidR="00B91565" w:rsidRDefault="004C694B" w:rsidP="00C631F9">
      <w:pPr>
        <w:widowControl/>
        <w:numPr>
          <w:ilvl w:val="0"/>
          <w:numId w:val="57"/>
        </w:numPr>
        <w:overflowPunct/>
        <w:autoSpaceDE/>
        <w:autoSpaceDN/>
        <w:adjustRightInd/>
        <w:spacing w:line="240" w:lineRule="auto"/>
        <w:ind w:right="-360"/>
        <w:contextualSpacing/>
        <w:textAlignment w:val="auto"/>
      </w:pPr>
      <w:r>
        <w:t>For batch messages, $$HLNEXT</w:t>
      </w:r>
      <w:r w:rsidRPr="00EB271B">
        <w:t xml:space="preserve"> does not traverse to the next message in</w:t>
      </w:r>
      <w:r>
        <w:t xml:space="preserve"> the batch as ‘X </w:t>
      </w:r>
      <w:r w:rsidRPr="00EB271B">
        <w:t>HLNEXT</w:t>
      </w:r>
      <w:r>
        <w:t>’</w:t>
      </w:r>
      <w:r w:rsidRPr="00EB271B">
        <w:t xml:space="preserve"> does.</w:t>
      </w:r>
      <w:r w:rsidR="000D0CD6">
        <w:t xml:space="preserve"> </w:t>
      </w:r>
      <w:r>
        <w:t xml:space="preserve">Instead, too step to the next message within a batch the application must call </w:t>
      </w:r>
      <w:r w:rsidRPr="00D45910">
        <w:t>$$NEXTMSG^HLOPRS</w:t>
      </w:r>
      <w:r>
        <w:t>.</w:t>
      </w:r>
    </w:p>
    <w:p w14:paraId="537246C4" w14:textId="77777777" w:rsidR="004C694B" w:rsidRPr="001A7C39" w:rsidRDefault="004C694B" w:rsidP="00C631F9">
      <w:pPr>
        <w:widowControl/>
        <w:numPr>
          <w:ilvl w:val="0"/>
          <w:numId w:val="57"/>
        </w:numPr>
        <w:overflowPunct/>
        <w:autoSpaceDE/>
        <w:autoSpaceDN/>
        <w:adjustRightInd/>
        <w:spacing w:line="240" w:lineRule="auto"/>
        <w:ind w:right="-360"/>
        <w:contextualSpacing/>
        <w:textAlignment w:val="auto"/>
      </w:pPr>
      <w:r>
        <w:t>$$HLNEXT^HLOMSG always returns the data in an array in the format SEG(1), SEG(2), etc. The numbe</w:t>
      </w:r>
      <w:r w:rsidR="00F954F5">
        <w:t>r of subscripts used depends on</w:t>
      </w:r>
      <w:r>
        <w:t xml:space="preserve"> how large the segment is</w:t>
      </w:r>
      <w:r w:rsidR="005F1F5A">
        <w:t>.</w:t>
      </w:r>
      <w:r w:rsidR="000D0CD6">
        <w:t xml:space="preserve"> </w:t>
      </w:r>
      <w:r>
        <w:t>‘XECUTE HLNEXT’ instead returns the variable SEG containing the segment, with SEG(1), SEG(2), etc. defined only if the segment doesn’t fit entirely in SEG.</w:t>
      </w:r>
    </w:p>
    <w:p w14:paraId="6211A11F" w14:textId="77777777" w:rsidR="004C694B" w:rsidRPr="001A7C39" w:rsidRDefault="004C694B" w:rsidP="00E6124D">
      <w:pPr>
        <w:spacing w:line="240" w:lineRule="auto"/>
        <w:ind w:right="-360"/>
        <w:contextualSpacing/>
      </w:pPr>
    </w:p>
    <w:p w14:paraId="595F0CE2" w14:textId="77777777" w:rsidR="004C694B" w:rsidRPr="00F91353" w:rsidRDefault="004C694B" w:rsidP="00210384">
      <w:pPr>
        <w:spacing w:line="240" w:lineRule="auto"/>
        <w:ind w:right="-360"/>
        <w:contextualSpacing/>
        <w:rPr>
          <w:u w:val="single"/>
        </w:rPr>
      </w:pPr>
      <w:r w:rsidRPr="00F91353">
        <w:rPr>
          <w:u w:val="single"/>
        </w:rPr>
        <w:t>Input:</w:t>
      </w:r>
    </w:p>
    <w:p w14:paraId="2E7E2626" w14:textId="77777777" w:rsidR="00F91353" w:rsidRPr="001A7C39" w:rsidRDefault="00F91353"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80"/>
        <w:gridCol w:w="1108"/>
        <w:gridCol w:w="7622"/>
      </w:tblGrid>
      <w:tr w:rsidR="004C694B" w:rsidRPr="00F90446" w14:paraId="7698E961" w14:textId="77777777" w:rsidTr="00B91565">
        <w:tc>
          <w:tcPr>
            <w:tcW w:w="720" w:type="dxa"/>
          </w:tcPr>
          <w:p w14:paraId="388A56CC" w14:textId="77777777" w:rsidR="004C694B" w:rsidRPr="00F90446" w:rsidRDefault="004C694B" w:rsidP="00210384">
            <w:pPr>
              <w:spacing w:before="60" w:after="60" w:line="240" w:lineRule="auto"/>
              <w:ind w:right="-360"/>
              <w:contextualSpacing/>
            </w:pPr>
            <w:r>
              <w:t>MSG</w:t>
            </w:r>
          </w:p>
        </w:tc>
        <w:tc>
          <w:tcPr>
            <w:tcW w:w="1080" w:type="dxa"/>
          </w:tcPr>
          <w:p w14:paraId="2E30A587" w14:textId="77777777" w:rsidR="004C694B" w:rsidRPr="00F90446" w:rsidRDefault="004C694B" w:rsidP="00210384">
            <w:pPr>
              <w:spacing w:before="60" w:after="60" w:line="240" w:lineRule="auto"/>
              <w:ind w:right="-360"/>
              <w:contextualSpacing/>
            </w:pPr>
            <w:r w:rsidRPr="00F90446">
              <w:t>Required</w:t>
            </w:r>
          </w:p>
        </w:tc>
        <w:tc>
          <w:tcPr>
            <w:tcW w:w="1108" w:type="dxa"/>
          </w:tcPr>
          <w:p w14:paraId="1B4B0895" w14:textId="77777777" w:rsidR="004C694B" w:rsidRPr="00F90446" w:rsidRDefault="004C694B" w:rsidP="00210384">
            <w:pPr>
              <w:spacing w:before="60" w:after="60" w:line="240" w:lineRule="auto"/>
              <w:ind w:right="-360"/>
              <w:contextualSpacing/>
            </w:pPr>
            <w:r w:rsidRPr="00F90446">
              <w:t>Pass-by-Reference</w:t>
            </w:r>
          </w:p>
        </w:tc>
        <w:tc>
          <w:tcPr>
            <w:tcW w:w="7622" w:type="dxa"/>
          </w:tcPr>
          <w:p w14:paraId="2894FC1F" w14:textId="77777777" w:rsidR="004C694B" w:rsidRPr="00F90446" w:rsidRDefault="004C694B" w:rsidP="00210384">
            <w:pPr>
              <w:spacing w:before="60" w:after="60" w:line="240" w:lineRule="auto"/>
              <w:ind w:right="-360"/>
              <w:contextualSpacing/>
            </w:pPr>
            <w:r>
              <w:t xml:space="preserve">Contains the message and </w:t>
            </w:r>
            <w:r w:rsidRPr="003F44D5">
              <w:t>track</w:t>
            </w:r>
            <w:r>
              <w:t>s</w:t>
            </w:r>
            <w:r w:rsidRPr="003F44D5">
              <w:t xml:space="preserve"> the current position </w:t>
            </w:r>
            <w:r w:rsidR="003A7CBD">
              <w:t>with</w:t>
            </w:r>
            <w:r w:rsidRPr="003F44D5">
              <w:t>in the message.</w:t>
            </w:r>
          </w:p>
        </w:tc>
      </w:tr>
    </w:tbl>
    <w:p w14:paraId="633E3050" w14:textId="77777777" w:rsidR="004C694B" w:rsidRDefault="004C694B" w:rsidP="00210384">
      <w:pPr>
        <w:spacing w:line="240" w:lineRule="auto"/>
        <w:ind w:right="-360"/>
        <w:contextualSpacing/>
      </w:pPr>
    </w:p>
    <w:p w14:paraId="63D0537D" w14:textId="77777777" w:rsidR="004C694B" w:rsidRPr="001A7C39" w:rsidRDefault="004C694B" w:rsidP="00E6124D">
      <w:pPr>
        <w:spacing w:line="240" w:lineRule="auto"/>
        <w:ind w:left="1440" w:right="-360" w:hanging="1440"/>
        <w:contextualSpacing/>
      </w:pPr>
      <w:r w:rsidRPr="00F91353">
        <w:rPr>
          <w:u w:val="single"/>
        </w:rPr>
        <w:t>Output:</w:t>
      </w:r>
      <w:r>
        <w:tab/>
      </w:r>
      <w:r w:rsidRPr="001A7C39">
        <w:t>Function returns 1 on success, 0 if there are no more segments in this message.</w:t>
      </w:r>
      <w:r>
        <w:t xml:space="preserve"> </w:t>
      </w:r>
      <w:r w:rsidRPr="001A7C39">
        <w:t>For batch messages, a return value of 0 does not preclude the possibility that there are additional individual messages within the batch.</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113"/>
        <w:gridCol w:w="1141"/>
        <w:gridCol w:w="7534"/>
      </w:tblGrid>
      <w:tr w:rsidR="004C694B" w:rsidRPr="00F90446" w14:paraId="145D2538" w14:textId="77777777" w:rsidTr="00B91565">
        <w:trPr>
          <w:trHeight w:val="652"/>
        </w:trPr>
        <w:tc>
          <w:tcPr>
            <w:tcW w:w="742" w:type="dxa"/>
          </w:tcPr>
          <w:p w14:paraId="4A1FC7DD" w14:textId="77777777" w:rsidR="004C694B" w:rsidRPr="00F90446" w:rsidRDefault="004C694B" w:rsidP="00210384">
            <w:pPr>
              <w:spacing w:before="60" w:after="60" w:line="240" w:lineRule="auto"/>
              <w:ind w:right="-360"/>
              <w:contextualSpacing/>
            </w:pPr>
            <w:r>
              <w:t>MSG</w:t>
            </w:r>
          </w:p>
        </w:tc>
        <w:tc>
          <w:tcPr>
            <w:tcW w:w="1113" w:type="dxa"/>
          </w:tcPr>
          <w:p w14:paraId="404340E0" w14:textId="77777777" w:rsidR="004C694B" w:rsidRPr="00F90446" w:rsidRDefault="004C694B" w:rsidP="00210384">
            <w:pPr>
              <w:spacing w:before="60" w:after="60" w:line="240" w:lineRule="auto"/>
              <w:ind w:right="-360"/>
              <w:contextualSpacing/>
            </w:pPr>
            <w:r w:rsidRPr="00F90446">
              <w:t>Required</w:t>
            </w:r>
          </w:p>
        </w:tc>
        <w:tc>
          <w:tcPr>
            <w:tcW w:w="1141" w:type="dxa"/>
          </w:tcPr>
          <w:p w14:paraId="6F1CB82D" w14:textId="77777777" w:rsidR="004C694B" w:rsidRPr="00F90446" w:rsidRDefault="004C694B" w:rsidP="00210384">
            <w:pPr>
              <w:spacing w:before="60" w:after="60" w:line="240" w:lineRule="auto"/>
              <w:ind w:right="-360"/>
              <w:contextualSpacing/>
            </w:pPr>
            <w:r w:rsidRPr="00F90446">
              <w:t>Pass-by-Reference</w:t>
            </w:r>
          </w:p>
        </w:tc>
        <w:tc>
          <w:tcPr>
            <w:tcW w:w="7534" w:type="dxa"/>
          </w:tcPr>
          <w:p w14:paraId="3BD27848" w14:textId="77777777" w:rsidR="004C694B" w:rsidRPr="00F90446" w:rsidRDefault="004C694B" w:rsidP="00210384">
            <w:pPr>
              <w:spacing w:before="60" w:after="60" w:line="240" w:lineRule="auto"/>
              <w:ind w:right="-360"/>
              <w:contextualSpacing/>
            </w:pPr>
            <w:r>
              <w:t xml:space="preserve">Updated with the current position within the message. </w:t>
            </w:r>
          </w:p>
        </w:tc>
      </w:tr>
      <w:tr w:rsidR="004C694B" w:rsidRPr="00F90446" w14:paraId="3C9E5085" w14:textId="77777777" w:rsidTr="00B91565">
        <w:trPr>
          <w:trHeight w:val="652"/>
        </w:trPr>
        <w:tc>
          <w:tcPr>
            <w:tcW w:w="742" w:type="dxa"/>
          </w:tcPr>
          <w:p w14:paraId="54699E9F" w14:textId="77777777" w:rsidR="004C694B" w:rsidRPr="00F90446" w:rsidRDefault="004C694B" w:rsidP="00210384">
            <w:pPr>
              <w:spacing w:before="60" w:after="60" w:line="240" w:lineRule="auto"/>
              <w:ind w:right="-360"/>
              <w:contextualSpacing/>
            </w:pPr>
            <w:r>
              <w:lastRenderedPageBreak/>
              <w:t>SEG</w:t>
            </w:r>
          </w:p>
        </w:tc>
        <w:tc>
          <w:tcPr>
            <w:tcW w:w="1113" w:type="dxa"/>
          </w:tcPr>
          <w:p w14:paraId="72F72C53" w14:textId="77777777" w:rsidR="004C694B" w:rsidRPr="00F90446" w:rsidRDefault="004C694B" w:rsidP="00210384">
            <w:pPr>
              <w:spacing w:before="60" w:after="60" w:line="240" w:lineRule="auto"/>
              <w:ind w:right="-360"/>
              <w:contextualSpacing/>
            </w:pPr>
            <w:r>
              <w:t>Required</w:t>
            </w:r>
          </w:p>
        </w:tc>
        <w:tc>
          <w:tcPr>
            <w:tcW w:w="1141" w:type="dxa"/>
          </w:tcPr>
          <w:p w14:paraId="0F6C61F1" w14:textId="77777777" w:rsidR="004C694B" w:rsidRPr="00F90446" w:rsidRDefault="004C694B" w:rsidP="00210384">
            <w:pPr>
              <w:spacing w:before="60" w:after="60" w:line="240" w:lineRule="auto"/>
              <w:ind w:right="-360"/>
              <w:contextualSpacing/>
            </w:pPr>
            <w:r w:rsidRPr="00F90446">
              <w:t>Pass-by-Reference</w:t>
            </w:r>
          </w:p>
        </w:tc>
        <w:tc>
          <w:tcPr>
            <w:tcW w:w="7534" w:type="dxa"/>
          </w:tcPr>
          <w:p w14:paraId="4BF622B5" w14:textId="77777777" w:rsidR="004C694B" w:rsidRPr="00F90446" w:rsidRDefault="004C694B" w:rsidP="003A7CBD">
            <w:r w:rsidRPr="001A7C39">
              <w:t xml:space="preserve">The segment is returned in this </w:t>
            </w:r>
            <w:r>
              <w:t>array in the format SEG(1), SEG(2), etc.</w:t>
            </w:r>
            <w:r w:rsidR="000D0CD6">
              <w:t xml:space="preserve"> </w:t>
            </w:r>
            <w:r>
              <w:t>If the segment fits on a single node</w:t>
            </w:r>
            <w:r w:rsidR="00F91353">
              <w:t>,</w:t>
            </w:r>
            <w:r>
              <w:t xml:space="preserve"> only SEG(1) is returned.</w:t>
            </w:r>
          </w:p>
        </w:tc>
      </w:tr>
    </w:tbl>
    <w:p w14:paraId="2083E532" w14:textId="77777777" w:rsidR="000406D1" w:rsidRDefault="000406D1" w:rsidP="00210384">
      <w:pPr>
        <w:spacing w:line="240" w:lineRule="auto"/>
        <w:ind w:right="-360"/>
        <w:contextualSpacing/>
      </w:pPr>
    </w:p>
    <w:p w14:paraId="7EFC71B2" w14:textId="77777777" w:rsidR="004C694B" w:rsidRDefault="004C694B" w:rsidP="00210384">
      <w:pPr>
        <w:spacing w:line="240" w:lineRule="auto"/>
        <w:ind w:right="-360"/>
        <w:contextualSpacing/>
      </w:pPr>
    </w:p>
    <w:p w14:paraId="35A2C542" w14:textId="77777777" w:rsidR="004C694B" w:rsidRDefault="000406D1" w:rsidP="00210384">
      <w:pPr>
        <w:pBdr>
          <w:top w:val="single" w:sz="4" w:space="1" w:color="auto"/>
          <w:bottom w:val="single" w:sz="4" w:space="1" w:color="auto"/>
        </w:pBdr>
        <w:shd w:val="clear" w:color="auto" w:fill="D9D9D9"/>
        <w:spacing w:line="240" w:lineRule="auto"/>
        <w:ind w:right="-360"/>
        <w:contextualSpacing/>
      </w:pPr>
      <w:r w:rsidRPr="000406D1">
        <w:rPr>
          <w:b/>
        </w:rPr>
        <w:t>Note:</w:t>
      </w:r>
      <w:r>
        <w:t xml:space="preserve"> </w:t>
      </w:r>
      <w:r w:rsidR="004C694B">
        <w:t>After calling this API</w:t>
      </w:r>
      <w:r w:rsidR="00F91353">
        <w:t>,</w:t>
      </w:r>
      <w:r w:rsidR="004C694B">
        <w:t xml:space="preserve"> it is the applications responsibility to correctly parse the individual fields, including:</w:t>
      </w:r>
    </w:p>
    <w:p w14:paraId="407637BD" w14:textId="77777777" w:rsidR="004C694B" w:rsidRDefault="004C694B" w:rsidP="00557CAE">
      <w:pPr>
        <w:numPr>
          <w:ilvl w:val="0"/>
          <w:numId w:val="54"/>
        </w:numPr>
        <w:pBdr>
          <w:top w:val="single" w:sz="4" w:space="1" w:color="auto"/>
          <w:bottom w:val="single" w:sz="4" w:space="1" w:color="auto"/>
        </w:pBdr>
        <w:shd w:val="clear" w:color="auto" w:fill="D9D9D9"/>
        <w:spacing w:line="240" w:lineRule="auto"/>
        <w:ind w:left="0" w:right="-360" w:firstLine="0"/>
        <w:contextualSpacing/>
      </w:pPr>
      <w:r>
        <w:t>Converting data types</w:t>
      </w:r>
    </w:p>
    <w:p w14:paraId="1245216F" w14:textId="77777777" w:rsidR="004C694B" w:rsidRDefault="004C694B" w:rsidP="00557CAE">
      <w:pPr>
        <w:numPr>
          <w:ilvl w:val="0"/>
          <w:numId w:val="54"/>
        </w:numPr>
        <w:pBdr>
          <w:top w:val="single" w:sz="4" w:space="1" w:color="auto"/>
          <w:bottom w:val="single" w:sz="4" w:space="1" w:color="auto"/>
        </w:pBdr>
        <w:shd w:val="clear" w:color="auto" w:fill="D9D9D9"/>
        <w:spacing w:line="240" w:lineRule="auto"/>
        <w:ind w:left="0" w:right="-360" w:firstLine="0"/>
        <w:contextualSpacing/>
      </w:pPr>
      <w:r>
        <w:t>Replacing escape sequences with the original characters</w:t>
      </w:r>
    </w:p>
    <w:p w14:paraId="012055A7" w14:textId="77777777" w:rsidR="004C694B" w:rsidRDefault="004C694B" w:rsidP="00F91353">
      <w:pPr>
        <w:numPr>
          <w:ilvl w:val="0"/>
          <w:numId w:val="54"/>
        </w:numPr>
        <w:pBdr>
          <w:top w:val="single" w:sz="4" w:space="1" w:color="auto"/>
          <w:bottom w:val="single" w:sz="4" w:space="1" w:color="auto"/>
        </w:pBdr>
        <w:shd w:val="clear" w:color="auto" w:fill="D9D9D9"/>
        <w:spacing w:line="240" w:lineRule="auto"/>
        <w:ind w:left="720" w:right="-360" w:hanging="720"/>
        <w:contextualSpacing/>
      </w:pPr>
      <w:r>
        <w:t>Where the segment is returned in more than one node with fields broken in parts, correctly putting together the pieces.</w:t>
      </w:r>
    </w:p>
    <w:p w14:paraId="50828F3B" w14:textId="77777777" w:rsidR="004C694B" w:rsidRDefault="004C694B" w:rsidP="00210384">
      <w:pPr>
        <w:spacing w:line="240" w:lineRule="auto"/>
        <w:ind w:right="-360"/>
        <w:contextualSpacing/>
      </w:pPr>
    </w:p>
    <w:p w14:paraId="3BBDA0AE" w14:textId="77777777" w:rsidR="004C694B" w:rsidRDefault="004C694B" w:rsidP="007C5D6B">
      <w:pPr>
        <w:pStyle w:val="Heading3"/>
        <w:tabs>
          <w:tab w:val="clear" w:pos="2592"/>
          <w:tab w:val="left" w:pos="900"/>
        </w:tabs>
        <w:ind w:left="900"/>
      </w:pPr>
      <w:bookmarkStart w:id="178" w:name="_Toc241910412"/>
      <w:r>
        <w:t>Get Message ID</w:t>
      </w:r>
      <w:bookmarkEnd w:id="178"/>
    </w:p>
    <w:p w14:paraId="74C9F4C5" w14:textId="77777777" w:rsidR="004C694B" w:rsidRDefault="004C694B" w:rsidP="00210384">
      <w:pPr>
        <w:pStyle w:val="BodyText"/>
        <w:ind w:left="0" w:right="-360"/>
        <w:contextualSpacing/>
      </w:pPr>
      <w:r w:rsidRPr="00F91353">
        <w:rPr>
          <w:u w:val="single"/>
        </w:rPr>
        <w:t>Routine:</w:t>
      </w:r>
      <w:r>
        <w:t xml:space="preserve"> </w:t>
      </w:r>
      <w:r w:rsidR="00B91565">
        <w:tab/>
      </w:r>
      <w:r>
        <w:t>$$MSGID^HLOPRS(HLMSGIEN)</w:t>
      </w:r>
    </w:p>
    <w:p w14:paraId="02C0274D" w14:textId="77777777" w:rsidR="004C694B" w:rsidRDefault="004C694B" w:rsidP="00210384">
      <w:pPr>
        <w:pStyle w:val="BodyText"/>
        <w:ind w:left="0" w:right="-360"/>
        <w:contextualSpacing/>
      </w:pPr>
    </w:p>
    <w:p w14:paraId="20B060A8" w14:textId="77777777" w:rsidR="004C694B" w:rsidRDefault="004C694B" w:rsidP="00210384">
      <w:pPr>
        <w:pStyle w:val="BodyText"/>
        <w:ind w:left="0" w:right="-360"/>
        <w:contextualSpacing/>
      </w:pPr>
      <w:r w:rsidRPr="00F91353">
        <w:rPr>
          <w:u w:val="single"/>
        </w:rPr>
        <w:t>Description:</w:t>
      </w:r>
      <w:r>
        <w:tab/>
        <w:t xml:space="preserve"> Given the message IEN (file #778) this function returns the message ID from the </w:t>
      </w:r>
    </w:p>
    <w:p w14:paraId="2978E2E7" w14:textId="77777777" w:rsidR="004C694B" w:rsidRDefault="004C694B" w:rsidP="00E6124D">
      <w:pPr>
        <w:pStyle w:val="BodyText"/>
        <w:ind w:left="720" w:right="-360" w:firstLine="720"/>
        <w:contextualSpacing/>
      </w:pPr>
      <w:r>
        <w:t>message header.</w:t>
      </w:r>
    </w:p>
    <w:p w14:paraId="1DA5888B" w14:textId="77777777" w:rsidR="004C694B" w:rsidRDefault="004C694B" w:rsidP="00210384">
      <w:pPr>
        <w:pStyle w:val="BodyText"/>
        <w:ind w:left="0" w:right="-360"/>
        <w:contextualSpacing/>
      </w:pPr>
    </w:p>
    <w:p w14:paraId="7274010D" w14:textId="77777777" w:rsidR="004C694B" w:rsidRPr="00F91353" w:rsidRDefault="004C694B" w:rsidP="00210384">
      <w:pPr>
        <w:pStyle w:val="BodyText"/>
        <w:ind w:left="0" w:right="-360"/>
        <w:contextualSpacing/>
        <w:rPr>
          <w:u w:val="single"/>
        </w:rPr>
      </w:pPr>
      <w:r w:rsidRPr="00F91353">
        <w:rPr>
          <w:u w:val="single"/>
        </w:rPr>
        <w:t>Input:</w:t>
      </w:r>
    </w:p>
    <w:p w14:paraId="675957A4" w14:textId="77777777" w:rsidR="00F91353" w:rsidRDefault="00F91353" w:rsidP="00210384">
      <w:pPr>
        <w:pStyle w:val="BodyText"/>
        <w:ind w:left="0"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83"/>
        <w:gridCol w:w="918"/>
        <w:gridCol w:w="7099"/>
      </w:tblGrid>
      <w:tr w:rsidR="004C694B" w:rsidRPr="00F90446" w14:paraId="50399984" w14:textId="77777777" w:rsidTr="00B91565">
        <w:tc>
          <w:tcPr>
            <w:tcW w:w="1440" w:type="dxa"/>
          </w:tcPr>
          <w:p w14:paraId="69841B99" w14:textId="77777777" w:rsidR="004C694B" w:rsidRPr="00F90446" w:rsidRDefault="004C694B" w:rsidP="00E6124D">
            <w:r>
              <w:t>HLMSGIEN</w:t>
            </w:r>
          </w:p>
        </w:tc>
        <w:tc>
          <w:tcPr>
            <w:tcW w:w="983" w:type="dxa"/>
          </w:tcPr>
          <w:p w14:paraId="0C23A170" w14:textId="77777777" w:rsidR="004C694B" w:rsidRPr="00F90446" w:rsidRDefault="004C694B" w:rsidP="00210384">
            <w:pPr>
              <w:spacing w:before="60" w:after="60" w:line="240" w:lineRule="auto"/>
              <w:ind w:right="-360"/>
              <w:contextualSpacing/>
            </w:pPr>
            <w:r w:rsidRPr="00F90446">
              <w:t>Required</w:t>
            </w:r>
          </w:p>
        </w:tc>
        <w:tc>
          <w:tcPr>
            <w:tcW w:w="918" w:type="dxa"/>
          </w:tcPr>
          <w:p w14:paraId="4DF50BE5" w14:textId="77777777" w:rsidR="004C694B" w:rsidRPr="00F90446" w:rsidRDefault="004C694B" w:rsidP="00210384">
            <w:pPr>
              <w:spacing w:before="60" w:after="60" w:line="240" w:lineRule="auto"/>
              <w:ind w:right="-360"/>
              <w:contextualSpacing/>
            </w:pPr>
            <w:r>
              <w:t>Pass-by-Value</w:t>
            </w:r>
          </w:p>
        </w:tc>
        <w:tc>
          <w:tcPr>
            <w:tcW w:w="7099" w:type="dxa"/>
          </w:tcPr>
          <w:p w14:paraId="4CD63199" w14:textId="77777777" w:rsidR="004C694B" w:rsidRPr="00F90446" w:rsidRDefault="004C694B" w:rsidP="00210384">
            <w:pPr>
              <w:spacing w:before="60" w:after="60" w:line="240" w:lineRule="auto"/>
              <w:ind w:right="-360"/>
              <w:contextualSpacing/>
            </w:pPr>
            <w:r>
              <w:t xml:space="preserve">The message IEN, from the HLO </w:t>
            </w:r>
            <w:r w:rsidR="001F205B">
              <w:t>MESSAGES file</w:t>
            </w:r>
            <w:r>
              <w:t xml:space="preserve"> (#778). </w:t>
            </w:r>
          </w:p>
        </w:tc>
      </w:tr>
    </w:tbl>
    <w:p w14:paraId="4CC33C1D" w14:textId="77777777" w:rsidR="004C694B" w:rsidRDefault="004C694B" w:rsidP="00210384">
      <w:pPr>
        <w:pStyle w:val="BodyText"/>
        <w:ind w:left="0" w:right="-360"/>
        <w:contextualSpacing/>
      </w:pPr>
    </w:p>
    <w:p w14:paraId="78E5F23C" w14:textId="77777777" w:rsidR="004C694B" w:rsidRPr="00B60CF6" w:rsidRDefault="004C694B" w:rsidP="00210384">
      <w:pPr>
        <w:pStyle w:val="BodyText"/>
        <w:ind w:left="0" w:right="-360"/>
        <w:contextualSpacing/>
      </w:pPr>
      <w:r w:rsidRPr="00F91353">
        <w:rPr>
          <w:u w:val="single"/>
        </w:rPr>
        <w:t>Output:</w:t>
      </w:r>
      <w:r w:rsidR="000D0CD6">
        <w:t xml:space="preserve"> </w:t>
      </w:r>
      <w:r w:rsidR="00B91565">
        <w:tab/>
      </w:r>
      <w:r>
        <w:t xml:space="preserve">The function returns the message ID from the message header. </w:t>
      </w:r>
    </w:p>
    <w:p w14:paraId="288ACF80" w14:textId="77777777" w:rsidR="00DC53C8" w:rsidRDefault="00DC53C8" w:rsidP="00210384">
      <w:pPr>
        <w:spacing w:line="240" w:lineRule="auto"/>
        <w:ind w:right="-360"/>
        <w:contextualSpacing/>
      </w:pPr>
    </w:p>
    <w:p w14:paraId="704723F5" w14:textId="77777777" w:rsidR="00DC53C8" w:rsidRDefault="00DC53C8" w:rsidP="007C5D6B">
      <w:pPr>
        <w:pStyle w:val="Heading3"/>
        <w:tabs>
          <w:tab w:val="clear" w:pos="2592"/>
          <w:tab w:val="left" w:pos="900"/>
        </w:tabs>
        <w:ind w:left="900"/>
      </w:pPr>
      <w:bookmarkStart w:id="179" w:name="_Toc241910413"/>
      <w:r>
        <w:t>Parsing Data Types</w:t>
      </w:r>
      <w:bookmarkEnd w:id="179"/>
    </w:p>
    <w:p w14:paraId="743B72A0" w14:textId="77777777" w:rsidR="00C226CC" w:rsidRDefault="00C226CC" w:rsidP="00210384">
      <w:pPr>
        <w:spacing w:line="240" w:lineRule="auto"/>
        <w:ind w:right="-360"/>
        <w:contextualSpacing/>
      </w:pPr>
      <w:r>
        <w:t>After calling $$NEXTSEG^HLOPRS</w:t>
      </w:r>
      <w:r w:rsidR="00F91353">
        <w:t>,</w:t>
      </w:r>
      <w:r>
        <w:t xml:space="preserve"> the segment has been totally parsed and all its data returned in an array.</w:t>
      </w:r>
      <w:r w:rsidR="000D0CD6">
        <w:t xml:space="preserve"> </w:t>
      </w:r>
      <w:r>
        <w:t xml:space="preserve">The following APIs </w:t>
      </w:r>
      <w:r w:rsidR="002D5E12">
        <w:t>are used to fetch the specific data that is needed from that array.</w:t>
      </w:r>
    </w:p>
    <w:p w14:paraId="27A95172" w14:textId="77777777" w:rsidR="00C226CC" w:rsidRDefault="00C226CC" w:rsidP="00210384">
      <w:pPr>
        <w:spacing w:line="240" w:lineRule="auto"/>
        <w:ind w:right="-360"/>
        <w:contextualSpacing/>
      </w:pPr>
    </w:p>
    <w:p w14:paraId="25A65CDB" w14:textId="77777777" w:rsidR="00313F44" w:rsidRDefault="00313F44" w:rsidP="00210384">
      <w:pPr>
        <w:spacing w:line="240" w:lineRule="auto"/>
        <w:ind w:right="-360"/>
        <w:contextualSpacing/>
      </w:pPr>
      <w:r>
        <w:t>The HLO standard defines numerous data types, such as for person names, addresses, and coded values</w:t>
      </w:r>
      <w:r w:rsidR="005F1F5A">
        <w:t>.</w:t>
      </w:r>
      <w:r w:rsidR="000D0CD6">
        <w:t xml:space="preserve"> </w:t>
      </w:r>
      <w:r>
        <w:t xml:space="preserve">HLO provides </w:t>
      </w:r>
      <w:r w:rsidR="002D5E12">
        <w:t>specialized APIs to get</w:t>
      </w:r>
      <w:r w:rsidR="00C226CC">
        <w:t xml:space="preserve"> some of the HL7 data types, but not all of them.</w:t>
      </w:r>
      <w:r w:rsidR="000D0CD6">
        <w:t xml:space="preserve"> </w:t>
      </w:r>
      <w:r w:rsidR="00C226CC">
        <w:t xml:space="preserve">Where a specialized API is not available, the generic $$GET^HLOPRS should be used to get the </w:t>
      </w:r>
      <w:r w:rsidR="002D5E12">
        <w:t>needed data</w:t>
      </w:r>
      <w:r w:rsidR="00C226CC">
        <w:t>.</w:t>
      </w:r>
      <w:r w:rsidR="000D0CD6">
        <w:t xml:space="preserve"> </w:t>
      </w:r>
      <w:r w:rsidR="00C226CC">
        <w:t>It returns a single atomic value, s</w:t>
      </w:r>
      <w:r w:rsidR="002D5E12">
        <w:t xml:space="preserve">o if the data </w:t>
      </w:r>
      <w:r w:rsidR="00C226CC">
        <w:t>has more than one part, then $$</w:t>
      </w:r>
      <w:r w:rsidR="002D5E12">
        <w:t>GET^HLOPRS should</w:t>
      </w:r>
      <w:r w:rsidR="00C226CC">
        <w:t xml:space="preserve"> be called multiple time to obtain the entire data type.</w:t>
      </w:r>
    </w:p>
    <w:p w14:paraId="7A44FA3F" w14:textId="77777777" w:rsidR="00C226CC" w:rsidRDefault="00C226CC" w:rsidP="00210384">
      <w:pPr>
        <w:spacing w:line="240" w:lineRule="auto"/>
        <w:ind w:right="-360"/>
        <w:contextualSpacing/>
      </w:pPr>
    </w:p>
    <w:p w14:paraId="43414809" w14:textId="77777777" w:rsidR="00C226CC" w:rsidRDefault="00C226CC" w:rsidP="00210384">
      <w:pPr>
        <w:spacing w:line="240" w:lineRule="auto"/>
        <w:ind w:right="-360"/>
        <w:contextualSpacing/>
      </w:pPr>
      <w:r>
        <w:t xml:space="preserve">The following APIs </w:t>
      </w:r>
      <w:r w:rsidR="002D5E12">
        <w:t>are used to obtain the specific data that is needed after the segment has been parsed by $$NEXTSEG^HLOPRS.</w:t>
      </w:r>
    </w:p>
    <w:p w14:paraId="3A755291" w14:textId="77777777" w:rsidR="00313F44" w:rsidRDefault="00313F44" w:rsidP="00210384">
      <w:pPr>
        <w:spacing w:line="240" w:lineRule="auto"/>
        <w:ind w:right="-360"/>
        <w:contextualSpacing/>
      </w:pPr>
    </w:p>
    <w:p w14:paraId="41ED6196" w14:textId="77777777" w:rsidR="00AA370B" w:rsidRDefault="00313F44" w:rsidP="00D10B13">
      <w:pPr>
        <w:pStyle w:val="Heading4"/>
        <w:tabs>
          <w:tab w:val="clear" w:pos="3672"/>
          <w:tab w:val="left" w:pos="1080"/>
        </w:tabs>
        <w:ind w:left="1080"/>
      </w:pPr>
      <w:bookmarkStart w:id="180" w:name="_Toc241910414"/>
      <w:r>
        <w:t>Get Value (</w:t>
      </w:r>
      <w:r w:rsidR="00376DB8">
        <w:t>Unspecified Data Type</w:t>
      </w:r>
      <w:r>
        <w:t>)</w:t>
      </w:r>
      <w:bookmarkEnd w:id="180"/>
    </w:p>
    <w:p w14:paraId="4AC59A53" w14:textId="77777777" w:rsidR="0089091C" w:rsidRDefault="0089091C" w:rsidP="00210384">
      <w:pPr>
        <w:pStyle w:val="BodyText"/>
        <w:ind w:left="0" w:right="-360"/>
        <w:contextualSpacing/>
      </w:pPr>
    </w:p>
    <w:p w14:paraId="19BE2C09" w14:textId="77777777" w:rsidR="0089091C" w:rsidRDefault="0089091C" w:rsidP="00210384">
      <w:pPr>
        <w:spacing w:line="240" w:lineRule="auto"/>
        <w:ind w:right="-360"/>
        <w:contextualSpacing/>
      </w:pPr>
      <w:r w:rsidRPr="000406D1">
        <w:rPr>
          <w:u w:val="single"/>
        </w:rPr>
        <w:t>Routine:</w:t>
      </w:r>
      <w:r>
        <w:t xml:space="preserve"> </w:t>
      </w:r>
      <w:r w:rsidR="00BD04C0">
        <w:tab/>
      </w:r>
      <w:r>
        <w:t>$$GET^HLOPRS(.SEG,FIELD,COMP,SUBCOMP,REP)</w:t>
      </w:r>
    </w:p>
    <w:p w14:paraId="2FAC0C7E" w14:textId="77777777" w:rsidR="0089091C" w:rsidRDefault="0089091C" w:rsidP="00210384">
      <w:pPr>
        <w:spacing w:line="240" w:lineRule="auto"/>
        <w:ind w:right="-360"/>
        <w:contextualSpacing/>
      </w:pPr>
    </w:p>
    <w:p w14:paraId="76681297" w14:textId="77777777" w:rsidR="00BD04C0" w:rsidRDefault="00BD04C0" w:rsidP="00210384">
      <w:pPr>
        <w:spacing w:line="240" w:lineRule="auto"/>
        <w:ind w:right="-360"/>
        <w:contextualSpacing/>
      </w:pPr>
      <w:r w:rsidRPr="000406D1">
        <w:rPr>
          <w:u w:val="single"/>
        </w:rPr>
        <w:t>Description:</w:t>
      </w:r>
      <w:r>
        <w:tab/>
      </w:r>
      <w:r w:rsidR="004C7E21">
        <w:t>G</w:t>
      </w:r>
      <w:r w:rsidR="00313F44">
        <w:t>et</w:t>
      </w:r>
      <w:r w:rsidR="004C7E21">
        <w:t>s</w:t>
      </w:r>
      <w:r w:rsidR="00313F44">
        <w:t xml:space="preserve"> a single atomic value from a segment.</w:t>
      </w:r>
      <w:r w:rsidR="000D0CD6">
        <w:t xml:space="preserve"> </w:t>
      </w:r>
      <w:r w:rsidR="00F954F5">
        <w:t>It is used when</w:t>
      </w:r>
      <w:r w:rsidR="00313F44">
        <w:t xml:space="preserve"> HLO lacks an</w:t>
      </w:r>
    </w:p>
    <w:p w14:paraId="119E1C60" w14:textId="77777777" w:rsidR="0089091C" w:rsidRDefault="00313F44" w:rsidP="00E6124D">
      <w:pPr>
        <w:spacing w:line="240" w:lineRule="auto"/>
        <w:ind w:left="720" w:right="-360" w:firstLine="720"/>
        <w:contextualSpacing/>
      </w:pPr>
      <w:r>
        <w:t>API specific to the data type</w:t>
      </w:r>
      <w:r w:rsidR="00CC3583">
        <w:t xml:space="preserve"> at hand</w:t>
      </w:r>
      <w:r>
        <w:t xml:space="preserve">. </w:t>
      </w:r>
    </w:p>
    <w:p w14:paraId="79B3498A" w14:textId="77777777" w:rsidR="00313F44" w:rsidRDefault="00313F44" w:rsidP="00210384">
      <w:pPr>
        <w:spacing w:line="240" w:lineRule="auto"/>
        <w:ind w:right="-360"/>
        <w:contextualSpacing/>
      </w:pPr>
    </w:p>
    <w:p w14:paraId="6E193BF3" w14:textId="77777777" w:rsidR="00BD04C0" w:rsidRDefault="0089091C" w:rsidP="00210384">
      <w:pPr>
        <w:spacing w:line="240" w:lineRule="auto"/>
        <w:ind w:right="-360"/>
        <w:contextualSpacing/>
      </w:pPr>
      <w:r w:rsidRPr="00762771">
        <w:rPr>
          <w:b/>
        </w:rPr>
        <w:t>Example:</w:t>
      </w:r>
      <w:r w:rsidR="000D0CD6">
        <w:t xml:space="preserve"> </w:t>
      </w:r>
      <w:r w:rsidR="00B91565">
        <w:tab/>
      </w:r>
      <w:r>
        <w:t>$$GET^HLOPRS(.SEG,1) specifies to return a value of the first field.</w:t>
      </w:r>
      <w:r w:rsidR="000D0CD6">
        <w:t xml:space="preserve"> </w:t>
      </w:r>
      <w:r>
        <w:t>Since the other</w:t>
      </w:r>
    </w:p>
    <w:p w14:paraId="591DCD31" w14:textId="77777777" w:rsidR="0089091C" w:rsidRDefault="0089091C" w:rsidP="00B91565">
      <w:pPr>
        <w:spacing w:line="240" w:lineRule="auto"/>
        <w:ind w:left="1440" w:right="-360"/>
        <w:contextualSpacing/>
      </w:pPr>
      <w:r>
        <w:lastRenderedPageBreak/>
        <w:t>parameters aren’t specified it defaults to the first compo</w:t>
      </w:r>
      <w:r w:rsidR="002D5E12">
        <w:t xml:space="preserve">nent, first subcomponent, first </w:t>
      </w:r>
      <w:r>
        <w:t>occurrence.</w:t>
      </w:r>
    </w:p>
    <w:p w14:paraId="6755AAA3" w14:textId="77777777" w:rsidR="0089091C" w:rsidRDefault="0089091C" w:rsidP="00210384">
      <w:pPr>
        <w:spacing w:line="240" w:lineRule="auto"/>
        <w:ind w:right="-360"/>
        <w:contextualSpacing/>
      </w:pPr>
    </w:p>
    <w:p w14:paraId="5C802740" w14:textId="77777777" w:rsidR="0089091C" w:rsidRPr="000406D1" w:rsidRDefault="0089091C" w:rsidP="00210384">
      <w:pPr>
        <w:spacing w:line="240" w:lineRule="auto"/>
        <w:ind w:right="-360"/>
        <w:contextualSpacing/>
        <w:rPr>
          <w:u w:val="single"/>
        </w:rPr>
      </w:pPr>
      <w:r w:rsidRPr="000406D1">
        <w:rPr>
          <w:u w:val="single"/>
        </w:rPr>
        <w:t>Input:</w:t>
      </w:r>
    </w:p>
    <w:p w14:paraId="3B6E9BA4" w14:textId="77777777" w:rsidR="000406D1" w:rsidRDefault="000406D1" w:rsidP="00210384">
      <w:pPr>
        <w:spacing w:line="240" w:lineRule="auto"/>
        <w:ind w:right="-360"/>
        <w:contextualSpacing/>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1980"/>
        <w:gridCol w:w="6300"/>
      </w:tblGrid>
      <w:tr w:rsidR="0089091C" w:rsidRPr="00470CA0" w14:paraId="59A58899" w14:textId="77777777" w:rsidTr="003A7CBD">
        <w:tc>
          <w:tcPr>
            <w:tcW w:w="1440" w:type="dxa"/>
          </w:tcPr>
          <w:p w14:paraId="1D55B0CE" w14:textId="77777777" w:rsidR="0089091C" w:rsidRPr="00470CA0" w:rsidRDefault="0089091C" w:rsidP="00210384">
            <w:pPr>
              <w:spacing w:before="60" w:after="60" w:line="240" w:lineRule="auto"/>
              <w:ind w:right="-360"/>
              <w:contextualSpacing/>
            </w:pPr>
            <w:r w:rsidRPr="00470CA0">
              <w:t>SEG</w:t>
            </w:r>
          </w:p>
        </w:tc>
        <w:tc>
          <w:tcPr>
            <w:tcW w:w="1080" w:type="dxa"/>
          </w:tcPr>
          <w:p w14:paraId="7B6C9A96" w14:textId="77777777" w:rsidR="0089091C" w:rsidRPr="00470CA0" w:rsidRDefault="0089091C" w:rsidP="00210384">
            <w:pPr>
              <w:spacing w:before="60" w:after="60" w:line="240" w:lineRule="auto"/>
              <w:ind w:right="-360"/>
              <w:contextualSpacing/>
            </w:pPr>
            <w:r w:rsidRPr="00470CA0">
              <w:t>Required</w:t>
            </w:r>
          </w:p>
        </w:tc>
        <w:tc>
          <w:tcPr>
            <w:tcW w:w="1980" w:type="dxa"/>
          </w:tcPr>
          <w:p w14:paraId="10735ED6" w14:textId="77777777" w:rsidR="0089091C" w:rsidRPr="00470CA0" w:rsidRDefault="0089091C" w:rsidP="003A7CBD">
            <w:r w:rsidRPr="00470CA0">
              <w:t>Pass-by-Reference</w:t>
            </w:r>
          </w:p>
        </w:tc>
        <w:tc>
          <w:tcPr>
            <w:tcW w:w="6300" w:type="dxa"/>
          </w:tcPr>
          <w:p w14:paraId="3509F269" w14:textId="77777777" w:rsidR="0089091C" w:rsidRPr="00470CA0" w:rsidRDefault="004C7E21" w:rsidP="003A7CBD">
            <w:r>
              <w:t>T</w:t>
            </w:r>
            <w:r w:rsidR="002D5E12">
              <w:t>he parsed segment.</w:t>
            </w:r>
          </w:p>
        </w:tc>
      </w:tr>
      <w:tr w:rsidR="0089091C" w:rsidRPr="00470CA0" w14:paraId="64C88F8A" w14:textId="77777777" w:rsidTr="003A7CBD">
        <w:tc>
          <w:tcPr>
            <w:tcW w:w="1440" w:type="dxa"/>
          </w:tcPr>
          <w:p w14:paraId="3E764959" w14:textId="77777777" w:rsidR="0089091C" w:rsidRPr="00470CA0" w:rsidRDefault="0089091C" w:rsidP="00210384">
            <w:pPr>
              <w:spacing w:before="60" w:after="60" w:line="240" w:lineRule="auto"/>
              <w:ind w:right="-360"/>
              <w:contextualSpacing/>
            </w:pPr>
            <w:r w:rsidRPr="00470CA0">
              <w:t>FIELD</w:t>
            </w:r>
          </w:p>
        </w:tc>
        <w:tc>
          <w:tcPr>
            <w:tcW w:w="1080" w:type="dxa"/>
          </w:tcPr>
          <w:p w14:paraId="5AE8A728" w14:textId="77777777" w:rsidR="0089091C" w:rsidRPr="00470CA0" w:rsidRDefault="0089091C" w:rsidP="00210384">
            <w:pPr>
              <w:spacing w:before="60" w:after="60" w:line="240" w:lineRule="auto"/>
              <w:ind w:right="-360"/>
              <w:contextualSpacing/>
            </w:pPr>
            <w:r w:rsidRPr="00470CA0">
              <w:t>Optional</w:t>
            </w:r>
          </w:p>
        </w:tc>
        <w:tc>
          <w:tcPr>
            <w:tcW w:w="1980" w:type="dxa"/>
          </w:tcPr>
          <w:p w14:paraId="2A61A2D7" w14:textId="77777777" w:rsidR="0089091C" w:rsidRPr="00470CA0" w:rsidRDefault="0089091C" w:rsidP="003A7CBD">
            <w:r w:rsidRPr="00470CA0">
              <w:t>Pass-by-Value</w:t>
            </w:r>
          </w:p>
        </w:tc>
        <w:tc>
          <w:tcPr>
            <w:tcW w:w="6300" w:type="dxa"/>
          </w:tcPr>
          <w:p w14:paraId="7EB0EEDD" w14:textId="77777777" w:rsidR="0089091C" w:rsidRPr="00470CA0" w:rsidRDefault="0089091C" w:rsidP="003A7CBD">
            <w:r w:rsidRPr="00470CA0">
              <w:t>The sequence number of the field which defaults to 1. If 0 (zero) is specified, then the function returns the segment type.</w:t>
            </w:r>
          </w:p>
        </w:tc>
      </w:tr>
      <w:tr w:rsidR="0089091C" w:rsidRPr="00470CA0" w14:paraId="7E52D045" w14:textId="77777777" w:rsidTr="003A7CBD">
        <w:tc>
          <w:tcPr>
            <w:tcW w:w="1440" w:type="dxa"/>
          </w:tcPr>
          <w:p w14:paraId="7D3799B0" w14:textId="77777777" w:rsidR="0089091C" w:rsidRPr="00470CA0" w:rsidRDefault="0089091C" w:rsidP="00210384">
            <w:pPr>
              <w:spacing w:before="60" w:after="60" w:line="240" w:lineRule="auto"/>
              <w:ind w:right="-360"/>
              <w:contextualSpacing/>
            </w:pPr>
            <w:r w:rsidRPr="00470CA0">
              <w:t>COMP</w:t>
            </w:r>
          </w:p>
        </w:tc>
        <w:tc>
          <w:tcPr>
            <w:tcW w:w="1080" w:type="dxa"/>
          </w:tcPr>
          <w:p w14:paraId="590FFF1B" w14:textId="77777777" w:rsidR="0089091C" w:rsidRPr="00470CA0" w:rsidRDefault="0089091C" w:rsidP="00210384">
            <w:pPr>
              <w:spacing w:before="60" w:after="60" w:line="240" w:lineRule="auto"/>
              <w:ind w:right="-360"/>
              <w:contextualSpacing/>
            </w:pPr>
            <w:r w:rsidRPr="00470CA0">
              <w:t>Optional</w:t>
            </w:r>
          </w:p>
        </w:tc>
        <w:tc>
          <w:tcPr>
            <w:tcW w:w="1980" w:type="dxa"/>
          </w:tcPr>
          <w:p w14:paraId="55BA868C" w14:textId="77777777" w:rsidR="0089091C" w:rsidRPr="00470CA0" w:rsidRDefault="0089091C" w:rsidP="003A7CBD">
            <w:r w:rsidRPr="00470CA0">
              <w:t>Pass-by-Value</w:t>
            </w:r>
          </w:p>
        </w:tc>
        <w:tc>
          <w:tcPr>
            <w:tcW w:w="6300" w:type="dxa"/>
          </w:tcPr>
          <w:p w14:paraId="6FC89D98" w14:textId="77777777" w:rsidR="0089091C" w:rsidRPr="00470CA0" w:rsidRDefault="0089091C" w:rsidP="003A7CBD">
            <w:r w:rsidRPr="00470CA0">
              <w:t>The number of the component which defaults to 1.</w:t>
            </w:r>
          </w:p>
        </w:tc>
      </w:tr>
      <w:tr w:rsidR="0089091C" w:rsidRPr="00470CA0" w14:paraId="2F9EDAC0" w14:textId="77777777" w:rsidTr="003A7CBD">
        <w:tc>
          <w:tcPr>
            <w:tcW w:w="1440" w:type="dxa"/>
          </w:tcPr>
          <w:p w14:paraId="4A0CD13D" w14:textId="77777777" w:rsidR="0089091C" w:rsidRPr="00470CA0" w:rsidRDefault="0089091C" w:rsidP="00210384">
            <w:pPr>
              <w:spacing w:before="60" w:after="60" w:line="240" w:lineRule="auto"/>
              <w:ind w:right="-360"/>
              <w:contextualSpacing/>
            </w:pPr>
            <w:r w:rsidRPr="00470CA0">
              <w:t>SUBCOMP</w:t>
            </w:r>
          </w:p>
        </w:tc>
        <w:tc>
          <w:tcPr>
            <w:tcW w:w="1080" w:type="dxa"/>
          </w:tcPr>
          <w:p w14:paraId="68C3F9D5" w14:textId="77777777" w:rsidR="0089091C" w:rsidRPr="00470CA0" w:rsidRDefault="0089091C" w:rsidP="00210384">
            <w:pPr>
              <w:spacing w:before="60" w:after="60" w:line="240" w:lineRule="auto"/>
              <w:ind w:right="-360"/>
              <w:contextualSpacing/>
            </w:pPr>
            <w:r w:rsidRPr="00470CA0">
              <w:t>Optional</w:t>
            </w:r>
          </w:p>
        </w:tc>
        <w:tc>
          <w:tcPr>
            <w:tcW w:w="1980" w:type="dxa"/>
          </w:tcPr>
          <w:p w14:paraId="41545711" w14:textId="77777777" w:rsidR="0089091C" w:rsidRPr="00470CA0" w:rsidRDefault="0089091C" w:rsidP="003A7CBD">
            <w:r w:rsidRPr="00470CA0">
              <w:t>Pass-by-Value</w:t>
            </w:r>
          </w:p>
        </w:tc>
        <w:tc>
          <w:tcPr>
            <w:tcW w:w="6300" w:type="dxa"/>
          </w:tcPr>
          <w:p w14:paraId="5B9CF639" w14:textId="77777777" w:rsidR="0089091C" w:rsidRPr="00470CA0" w:rsidRDefault="0089091C" w:rsidP="003A7CBD">
            <w:r w:rsidRPr="00470CA0">
              <w:t>The number of the subcomponent which defaults to 1.</w:t>
            </w:r>
          </w:p>
        </w:tc>
      </w:tr>
      <w:tr w:rsidR="0089091C" w:rsidRPr="00470CA0" w14:paraId="2A662B44" w14:textId="77777777" w:rsidTr="003A7CBD">
        <w:tc>
          <w:tcPr>
            <w:tcW w:w="1440" w:type="dxa"/>
          </w:tcPr>
          <w:p w14:paraId="7C3ABCC1" w14:textId="77777777" w:rsidR="0089091C" w:rsidRPr="00470CA0" w:rsidRDefault="0089091C" w:rsidP="00210384">
            <w:pPr>
              <w:spacing w:before="60" w:after="60" w:line="240" w:lineRule="auto"/>
              <w:ind w:right="-360"/>
              <w:contextualSpacing/>
            </w:pPr>
            <w:r w:rsidRPr="00470CA0">
              <w:t>REP</w:t>
            </w:r>
          </w:p>
        </w:tc>
        <w:tc>
          <w:tcPr>
            <w:tcW w:w="1080" w:type="dxa"/>
          </w:tcPr>
          <w:p w14:paraId="7468437A" w14:textId="77777777" w:rsidR="0089091C" w:rsidRPr="00470CA0" w:rsidRDefault="0089091C" w:rsidP="00210384">
            <w:pPr>
              <w:spacing w:before="60" w:after="60" w:line="240" w:lineRule="auto"/>
              <w:ind w:right="-360"/>
              <w:contextualSpacing/>
            </w:pPr>
            <w:r w:rsidRPr="00470CA0">
              <w:t>Optional</w:t>
            </w:r>
          </w:p>
        </w:tc>
        <w:tc>
          <w:tcPr>
            <w:tcW w:w="1980" w:type="dxa"/>
          </w:tcPr>
          <w:p w14:paraId="5EF199D4" w14:textId="77777777" w:rsidR="0089091C" w:rsidRPr="00470CA0" w:rsidRDefault="0089091C" w:rsidP="003A7CBD">
            <w:r w:rsidRPr="00470CA0">
              <w:t>Pass-by-Value</w:t>
            </w:r>
          </w:p>
        </w:tc>
        <w:tc>
          <w:tcPr>
            <w:tcW w:w="6300" w:type="dxa"/>
          </w:tcPr>
          <w:p w14:paraId="75A73341" w14:textId="77777777" w:rsidR="0089091C" w:rsidRPr="00470CA0" w:rsidRDefault="0089091C" w:rsidP="003A7CBD">
            <w:r w:rsidRPr="00470CA0">
              <w:t>The occurrence number which defaults to 1.</w:t>
            </w:r>
            <w:r>
              <w:t xml:space="preserve"> </w:t>
            </w:r>
            <w:r w:rsidRPr="00470CA0">
              <w:t>For a non-repeating field, the occurrence number will always be 1.</w:t>
            </w:r>
          </w:p>
        </w:tc>
      </w:tr>
    </w:tbl>
    <w:p w14:paraId="2C96A3D9" w14:textId="77777777" w:rsidR="0089091C" w:rsidRDefault="0089091C" w:rsidP="00210384">
      <w:pPr>
        <w:spacing w:line="240" w:lineRule="auto"/>
        <w:ind w:right="-360"/>
        <w:contextualSpacing/>
      </w:pPr>
    </w:p>
    <w:p w14:paraId="2A189500" w14:textId="77777777" w:rsidR="0089091C" w:rsidRDefault="00BD4A69" w:rsidP="00210384">
      <w:pPr>
        <w:spacing w:line="240" w:lineRule="auto"/>
        <w:ind w:right="-360"/>
        <w:contextualSpacing/>
      </w:pPr>
      <w:r w:rsidRPr="000406D1">
        <w:rPr>
          <w:u w:val="single"/>
        </w:rPr>
        <w:t>Output:</w:t>
      </w:r>
      <w:r>
        <w:t xml:space="preserve"> </w:t>
      </w:r>
      <w:r w:rsidR="000406D1">
        <w:tab/>
      </w:r>
      <w:r w:rsidR="0089091C">
        <w:t xml:space="preserve">Function returns the requested value </w:t>
      </w:r>
      <w:r>
        <w:t>on success, null if not valued.</w:t>
      </w:r>
    </w:p>
    <w:p w14:paraId="0C18DA53" w14:textId="77777777" w:rsidR="0089091C" w:rsidRDefault="0089091C" w:rsidP="00210384">
      <w:pPr>
        <w:pStyle w:val="BodyText"/>
        <w:ind w:left="0" w:right="-360"/>
        <w:contextualSpacing/>
      </w:pPr>
    </w:p>
    <w:p w14:paraId="307C53E8" w14:textId="77777777" w:rsidR="00CC3583" w:rsidRDefault="00CC3583" w:rsidP="00D10B13">
      <w:pPr>
        <w:pStyle w:val="Heading4"/>
        <w:tabs>
          <w:tab w:val="clear" w:pos="3672"/>
          <w:tab w:val="left" w:pos="1080"/>
        </w:tabs>
        <w:ind w:left="1080"/>
      </w:pPr>
      <w:bookmarkStart w:id="181" w:name="_Toc241910415"/>
      <w:r>
        <w:t>Get Address</w:t>
      </w:r>
      <w:bookmarkEnd w:id="181"/>
    </w:p>
    <w:p w14:paraId="2CABB623" w14:textId="77777777" w:rsidR="00CC3583" w:rsidRDefault="00CC3583" w:rsidP="00210384">
      <w:pPr>
        <w:spacing w:line="240" w:lineRule="auto"/>
        <w:ind w:right="-360"/>
        <w:contextualSpacing/>
      </w:pPr>
      <w:r w:rsidRPr="000406D1">
        <w:rPr>
          <w:u w:val="single"/>
        </w:rPr>
        <w:t>Routine:</w:t>
      </w:r>
      <w:r w:rsidRPr="00353CF6">
        <w:t xml:space="preserve"> </w:t>
      </w:r>
      <w:r w:rsidR="00BD04C0">
        <w:tab/>
      </w:r>
      <w:r w:rsidRPr="00353CF6">
        <w:t>GETAD^HLOPRS2(</w:t>
      </w:r>
      <w:r>
        <w:t>.</w:t>
      </w:r>
      <w:r w:rsidRPr="00353CF6">
        <w:t>SEG,</w:t>
      </w:r>
      <w:r>
        <w:t>.</w:t>
      </w:r>
      <w:r w:rsidRPr="00353CF6">
        <w:t>VALUE,FIELD,COMP,REP)</w:t>
      </w:r>
    </w:p>
    <w:p w14:paraId="527721CC" w14:textId="77777777" w:rsidR="00CC3583" w:rsidRDefault="00CC3583" w:rsidP="00210384">
      <w:pPr>
        <w:spacing w:line="240" w:lineRule="auto"/>
        <w:ind w:right="-360"/>
        <w:contextualSpacing/>
      </w:pPr>
    </w:p>
    <w:p w14:paraId="3F587B15" w14:textId="77777777" w:rsidR="00BD04C0" w:rsidRDefault="00CC3583" w:rsidP="00210384">
      <w:pPr>
        <w:spacing w:line="240" w:lineRule="auto"/>
        <w:ind w:right="-360"/>
        <w:contextualSpacing/>
      </w:pPr>
      <w:r w:rsidRPr="000406D1">
        <w:rPr>
          <w:u w:val="single"/>
        </w:rPr>
        <w:t>Description:</w:t>
      </w:r>
      <w:r>
        <w:t xml:space="preserve"> </w:t>
      </w:r>
      <w:r w:rsidR="00BD04C0">
        <w:tab/>
      </w:r>
      <w:r w:rsidR="004C7E21">
        <w:rPr>
          <w:bCs/>
        </w:rPr>
        <w:t>G</w:t>
      </w:r>
      <w:r w:rsidRPr="00353CF6">
        <w:t>ets an AD data type (Addr</w:t>
      </w:r>
      <w:r>
        <w:t>ess</w:t>
      </w:r>
      <w:r w:rsidRPr="00353CF6">
        <w:t>) from the</w:t>
      </w:r>
      <w:r>
        <w:t xml:space="preserve"> segment at the specified location</w:t>
      </w:r>
      <w:r w:rsidRPr="00353CF6">
        <w:t>. It can also be</w:t>
      </w:r>
    </w:p>
    <w:p w14:paraId="4076A4A7" w14:textId="77777777" w:rsidR="00CC3583" w:rsidRDefault="00CC3583" w:rsidP="00EE6DF3">
      <w:pPr>
        <w:spacing w:line="240" w:lineRule="auto"/>
        <w:ind w:left="720" w:right="-360" w:firstLine="720"/>
        <w:contextualSpacing/>
      </w:pPr>
      <w:r w:rsidRPr="00353CF6">
        <w:t>used to get the 1st 8 components of the</w:t>
      </w:r>
      <w:r>
        <w:t xml:space="preserve"> </w:t>
      </w:r>
      <w:r w:rsidRPr="00353CF6">
        <w:t>XA</w:t>
      </w:r>
      <w:r>
        <w:t xml:space="preserve">D (Extended Address) data type. </w:t>
      </w:r>
    </w:p>
    <w:p w14:paraId="22977436" w14:textId="77777777" w:rsidR="00064D1B" w:rsidRDefault="00064D1B" w:rsidP="00210384">
      <w:pPr>
        <w:spacing w:line="240" w:lineRule="auto"/>
        <w:ind w:right="-360"/>
        <w:contextualSpacing/>
      </w:pPr>
    </w:p>
    <w:p w14:paraId="2751F16B" w14:textId="77777777" w:rsidR="008B42E7" w:rsidRDefault="008B42E7" w:rsidP="00210384">
      <w:pPr>
        <w:pBdr>
          <w:top w:val="single" w:sz="4" w:space="1" w:color="auto"/>
          <w:bottom w:val="single" w:sz="4" w:space="1" w:color="auto"/>
        </w:pBdr>
        <w:shd w:val="clear" w:color="auto" w:fill="D9D9D9"/>
        <w:spacing w:line="240" w:lineRule="auto"/>
        <w:ind w:right="-360"/>
        <w:contextualSpacing/>
      </w:pPr>
      <w:r w:rsidRPr="000406D1">
        <w:rPr>
          <w:b/>
        </w:rPr>
        <w:t>Note:</w:t>
      </w:r>
      <w:r w:rsidR="000D0CD6">
        <w:t xml:space="preserve"> </w:t>
      </w:r>
      <w:r>
        <w:t>The XAD (extended address) data type replaced the AD data type as of version 2.3 of the HL7 standard.</w:t>
      </w:r>
      <w:r w:rsidR="000D0CD6">
        <w:t xml:space="preserve"> </w:t>
      </w:r>
      <w:r>
        <w:t>The XAD data type has additional components not included in the AD data type.</w:t>
      </w:r>
      <w:r w:rsidR="000D0CD6">
        <w:t xml:space="preserve"> </w:t>
      </w:r>
      <w:r>
        <w:t>If the additional components of the XAD data type are needed,</w:t>
      </w:r>
      <w:r w:rsidR="000D0CD6">
        <w:t xml:space="preserve"> </w:t>
      </w:r>
      <w:r>
        <w:t xml:space="preserve">GETAD^HLOPRS can be called, then the additional parts can be obtained by calling GET^HLOPRS. </w:t>
      </w:r>
    </w:p>
    <w:p w14:paraId="0DA75963" w14:textId="77777777" w:rsidR="008B42E7" w:rsidRPr="00CC3583" w:rsidRDefault="008B42E7" w:rsidP="00210384">
      <w:pPr>
        <w:spacing w:line="240" w:lineRule="auto"/>
        <w:ind w:right="-360"/>
        <w:contextualSpacing/>
      </w:pPr>
    </w:p>
    <w:p w14:paraId="681CD153" w14:textId="77777777" w:rsidR="00CC3583" w:rsidRPr="000406D1" w:rsidRDefault="00CC3583" w:rsidP="00210384">
      <w:pPr>
        <w:spacing w:line="240" w:lineRule="auto"/>
        <w:ind w:right="-360"/>
        <w:contextualSpacing/>
        <w:rPr>
          <w:u w:val="single"/>
        </w:rPr>
      </w:pPr>
      <w:r w:rsidRPr="000406D1">
        <w:rPr>
          <w:u w:val="single"/>
        </w:rPr>
        <w:t>Input:</w:t>
      </w:r>
    </w:p>
    <w:p w14:paraId="34975D5B" w14:textId="77777777" w:rsidR="000406D1" w:rsidRPr="001A7C39" w:rsidRDefault="000406D1" w:rsidP="00210384">
      <w:pPr>
        <w:spacing w:line="240" w:lineRule="auto"/>
        <w:ind w:right="-360"/>
        <w:contextualSpacing/>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068"/>
        <w:gridCol w:w="1530"/>
        <w:gridCol w:w="6750"/>
      </w:tblGrid>
      <w:tr w:rsidR="00064D1B" w:rsidRPr="002514A3" w14:paraId="44E63640" w14:textId="77777777" w:rsidTr="007334FE">
        <w:tc>
          <w:tcPr>
            <w:tcW w:w="1452" w:type="dxa"/>
          </w:tcPr>
          <w:p w14:paraId="2DE53DBB" w14:textId="77777777" w:rsidR="00CC3583" w:rsidRPr="002514A3" w:rsidRDefault="00CC3583" w:rsidP="007334FE">
            <w:pPr>
              <w:spacing w:line="240" w:lineRule="auto"/>
              <w:ind w:right="-360"/>
              <w:contextualSpacing/>
            </w:pPr>
            <w:r w:rsidRPr="002514A3">
              <w:t>SEG</w:t>
            </w:r>
          </w:p>
        </w:tc>
        <w:tc>
          <w:tcPr>
            <w:tcW w:w="1068" w:type="dxa"/>
          </w:tcPr>
          <w:p w14:paraId="4E7E0853" w14:textId="77777777" w:rsidR="00CC3583" w:rsidRPr="002514A3" w:rsidRDefault="00CC3583" w:rsidP="003A7CBD">
            <w:r w:rsidRPr="002514A3">
              <w:t>Required</w:t>
            </w:r>
          </w:p>
        </w:tc>
        <w:tc>
          <w:tcPr>
            <w:tcW w:w="1530" w:type="dxa"/>
          </w:tcPr>
          <w:p w14:paraId="54122660" w14:textId="77777777" w:rsidR="00CC3583" w:rsidRPr="002514A3" w:rsidRDefault="00CC3583" w:rsidP="003A7CBD">
            <w:r w:rsidRPr="002514A3">
              <w:t>Pass-by-Reference</w:t>
            </w:r>
          </w:p>
        </w:tc>
        <w:tc>
          <w:tcPr>
            <w:tcW w:w="6750" w:type="dxa"/>
          </w:tcPr>
          <w:p w14:paraId="575722FD" w14:textId="77777777" w:rsidR="00CC3583" w:rsidRPr="002514A3" w:rsidRDefault="004C7E21" w:rsidP="003A7CBD">
            <w:r>
              <w:t>T</w:t>
            </w:r>
            <w:r w:rsidR="00CC3583">
              <w:t>he parsed segment.</w:t>
            </w:r>
          </w:p>
        </w:tc>
      </w:tr>
      <w:tr w:rsidR="00064D1B" w:rsidRPr="002514A3" w14:paraId="175DF62A" w14:textId="77777777" w:rsidTr="007334FE">
        <w:tc>
          <w:tcPr>
            <w:tcW w:w="1452" w:type="dxa"/>
          </w:tcPr>
          <w:p w14:paraId="4EBC1622" w14:textId="77777777" w:rsidR="00CC3583" w:rsidRPr="002514A3" w:rsidRDefault="00CC3583" w:rsidP="007334FE">
            <w:pPr>
              <w:spacing w:line="240" w:lineRule="auto"/>
              <w:ind w:right="-360"/>
              <w:contextualSpacing/>
            </w:pPr>
            <w:r w:rsidRPr="002514A3">
              <w:t>FIELD</w:t>
            </w:r>
          </w:p>
        </w:tc>
        <w:tc>
          <w:tcPr>
            <w:tcW w:w="1068" w:type="dxa"/>
          </w:tcPr>
          <w:p w14:paraId="20A9EADF" w14:textId="77777777" w:rsidR="00CC3583" w:rsidRPr="002514A3" w:rsidRDefault="00CC3583" w:rsidP="003A7CBD">
            <w:r w:rsidRPr="002514A3">
              <w:t>Required</w:t>
            </w:r>
          </w:p>
        </w:tc>
        <w:tc>
          <w:tcPr>
            <w:tcW w:w="1530" w:type="dxa"/>
          </w:tcPr>
          <w:p w14:paraId="31A442A8" w14:textId="77777777" w:rsidR="00CC3583" w:rsidRPr="002514A3" w:rsidRDefault="00CC3583" w:rsidP="003A7CBD">
            <w:r>
              <w:t>Pass-by-Value</w:t>
            </w:r>
          </w:p>
        </w:tc>
        <w:tc>
          <w:tcPr>
            <w:tcW w:w="6750" w:type="dxa"/>
          </w:tcPr>
          <w:p w14:paraId="059DF21D" w14:textId="77777777" w:rsidR="00CC3583" w:rsidRPr="002514A3" w:rsidRDefault="00CC3583" w:rsidP="003A7CBD">
            <w:r w:rsidRPr="002514A3">
              <w:t>The sequence # of the field.</w:t>
            </w:r>
          </w:p>
        </w:tc>
      </w:tr>
      <w:tr w:rsidR="00064D1B" w:rsidRPr="002514A3" w14:paraId="759AFED8" w14:textId="77777777" w:rsidTr="007334FE">
        <w:tc>
          <w:tcPr>
            <w:tcW w:w="1452" w:type="dxa"/>
          </w:tcPr>
          <w:p w14:paraId="0AB96282" w14:textId="77777777" w:rsidR="00CC3583" w:rsidRPr="002514A3" w:rsidRDefault="00CC3583" w:rsidP="007334FE">
            <w:pPr>
              <w:spacing w:line="240" w:lineRule="auto"/>
              <w:ind w:right="-360"/>
              <w:contextualSpacing/>
            </w:pPr>
            <w:r w:rsidRPr="002514A3">
              <w:t>COMP</w:t>
            </w:r>
          </w:p>
        </w:tc>
        <w:tc>
          <w:tcPr>
            <w:tcW w:w="1068" w:type="dxa"/>
          </w:tcPr>
          <w:p w14:paraId="0504C004" w14:textId="77777777" w:rsidR="00CC3583" w:rsidRPr="002514A3" w:rsidRDefault="00CC3583" w:rsidP="003A7CBD">
            <w:r w:rsidRPr="002514A3">
              <w:t>Optional</w:t>
            </w:r>
          </w:p>
        </w:tc>
        <w:tc>
          <w:tcPr>
            <w:tcW w:w="1530" w:type="dxa"/>
          </w:tcPr>
          <w:p w14:paraId="22470211" w14:textId="77777777" w:rsidR="00CC3583" w:rsidRPr="002514A3" w:rsidRDefault="00CC3583" w:rsidP="003A7CBD">
            <w:r>
              <w:t>Pass-by-Value</w:t>
            </w:r>
          </w:p>
        </w:tc>
        <w:tc>
          <w:tcPr>
            <w:tcW w:w="6750" w:type="dxa"/>
          </w:tcPr>
          <w:p w14:paraId="19270AE3" w14:textId="77777777" w:rsidR="00CC3583" w:rsidRDefault="00CC3583" w:rsidP="003A7CBD">
            <w:r w:rsidRPr="00353CF6">
              <w:t>If s</w:t>
            </w:r>
            <w:r>
              <w:t xml:space="preserve">pecified, the address is presumed to be a component </w:t>
            </w:r>
            <w:r w:rsidRPr="00353CF6">
              <w:t>value</w:t>
            </w:r>
            <w:r>
              <w:t xml:space="preserve"> with the parts as subcomponents.</w:t>
            </w:r>
          </w:p>
          <w:p w14:paraId="09D96F99" w14:textId="77777777" w:rsidR="00CC3583" w:rsidRPr="002514A3" w:rsidRDefault="00CC3583" w:rsidP="003A7CBD">
            <w:r>
              <w:t>If not specified, the parts are presumed to be components of the field.</w:t>
            </w:r>
          </w:p>
        </w:tc>
      </w:tr>
      <w:tr w:rsidR="00064D1B" w:rsidRPr="002514A3" w14:paraId="7A60ED90" w14:textId="77777777" w:rsidTr="007334FE">
        <w:tc>
          <w:tcPr>
            <w:tcW w:w="1452" w:type="dxa"/>
          </w:tcPr>
          <w:p w14:paraId="562FA27F" w14:textId="77777777" w:rsidR="00CC3583" w:rsidRPr="002514A3" w:rsidRDefault="00CC3583" w:rsidP="007334FE">
            <w:pPr>
              <w:spacing w:line="240" w:lineRule="auto"/>
              <w:ind w:right="-360"/>
              <w:contextualSpacing/>
            </w:pPr>
            <w:r w:rsidRPr="002514A3">
              <w:t>REP</w:t>
            </w:r>
          </w:p>
        </w:tc>
        <w:tc>
          <w:tcPr>
            <w:tcW w:w="1068" w:type="dxa"/>
          </w:tcPr>
          <w:p w14:paraId="7C79D00E" w14:textId="77777777" w:rsidR="00CC3583" w:rsidRPr="002514A3" w:rsidRDefault="00CC3583" w:rsidP="003A7CBD">
            <w:r w:rsidRPr="002514A3">
              <w:t>Optional</w:t>
            </w:r>
          </w:p>
        </w:tc>
        <w:tc>
          <w:tcPr>
            <w:tcW w:w="1530" w:type="dxa"/>
          </w:tcPr>
          <w:p w14:paraId="682F94D5" w14:textId="77777777" w:rsidR="00CC3583" w:rsidRPr="002514A3" w:rsidRDefault="00CC3583" w:rsidP="003A7CBD">
            <w:r>
              <w:t>Pass-by-Value</w:t>
            </w:r>
          </w:p>
        </w:tc>
        <w:tc>
          <w:tcPr>
            <w:tcW w:w="6750" w:type="dxa"/>
          </w:tcPr>
          <w:p w14:paraId="046D9104" w14:textId="77777777" w:rsidR="00CC3583" w:rsidRPr="002514A3" w:rsidRDefault="00CC3583" w:rsidP="000D76DD">
            <w:r w:rsidRPr="00353CF6">
              <w:t>The occurren</w:t>
            </w:r>
            <w:r>
              <w:t xml:space="preserve">ce </w:t>
            </w:r>
            <w:r w:rsidR="000D76DD">
              <w:t>number</w:t>
            </w:r>
            <w:r w:rsidR="00064D1B">
              <w:t xml:space="preserve">, </w:t>
            </w:r>
            <w:r w:rsidR="000D76DD">
              <w:t xml:space="preserve">which </w:t>
            </w:r>
            <w:r w:rsidR="00064D1B">
              <w:t>defaults to 1</w:t>
            </w:r>
            <w:r>
              <w:t xml:space="preserve">. For non-repeating </w:t>
            </w:r>
            <w:r w:rsidRPr="00353CF6">
              <w:t xml:space="preserve">fields, </w:t>
            </w:r>
            <w:r>
              <w:t>this parameter is no</w:t>
            </w:r>
            <w:r w:rsidR="00064D1B">
              <w:t>t necessary</w:t>
            </w:r>
            <w:r>
              <w:t>.</w:t>
            </w:r>
          </w:p>
        </w:tc>
      </w:tr>
    </w:tbl>
    <w:p w14:paraId="7386A678" w14:textId="77777777" w:rsidR="00CC3583" w:rsidRPr="001A7C39" w:rsidRDefault="00CC3583" w:rsidP="00210384">
      <w:pPr>
        <w:spacing w:line="240" w:lineRule="auto"/>
        <w:ind w:right="-360"/>
        <w:contextualSpacing/>
      </w:pPr>
    </w:p>
    <w:p w14:paraId="0FAD3EDC" w14:textId="77777777" w:rsidR="000406D1" w:rsidRDefault="000406D1">
      <w:pPr>
        <w:widowControl/>
        <w:overflowPunct/>
        <w:autoSpaceDE/>
        <w:autoSpaceDN/>
        <w:adjustRightInd/>
        <w:spacing w:after="0" w:line="240" w:lineRule="auto"/>
        <w:textAlignment w:val="auto"/>
        <w:rPr>
          <w:u w:val="single"/>
        </w:rPr>
      </w:pPr>
      <w:r>
        <w:rPr>
          <w:u w:val="single"/>
        </w:rPr>
        <w:br w:type="page"/>
      </w:r>
    </w:p>
    <w:p w14:paraId="04513BBE" w14:textId="77777777" w:rsidR="00CC3583" w:rsidRPr="000406D1" w:rsidRDefault="00CC3583" w:rsidP="00210384">
      <w:pPr>
        <w:spacing w:line="240" w:lineRule="auto"/>
        <w:ind w:right="-360"/>
        <w:contextualSpacing/>
        <w:rPr>
          <w:u w:val="single"/>
        </w:rPr>
      </w:pPr>
      <w:r w:rsidRPr="000406D1">
        <w:rPr>
          <w:u w:val="single"/>
        </w:rPr>
        <w:t xml:space="preserve">Output: </w:t>
      </w:r>
    </w:p>
    <w:p w14:paraId="3B6D95E1" w14:textId="77777777" w:rsidR="000406D1" w:rsidRPr="001A7C39" w:rsidRDefault="000406D1" w:rsidP="00210384">
      <w:pPr>
        <w:spacing w:line="240" w:lineRule="auto"/>
        <w:ind w:right="-360"/>
        <w:contextualSpacing/>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170"/>
        <w:gridCol w:w="1223"/>
        <w:gridCol w:w="7057"/>
      </w:tblGrid>
      <w:tr w:rsidR="00CC3583" w:rsidRPr="002514A3" w14:paraId="4197FA17" w14:textId="77777777" w:rsidTr="007334FE">
        <w:tc>
          <w:tcPr>
            <w:tcW w:w="1350" w:type="dxa"/>
          </w:tcPr>
          <w:p w14:paraId="761BB8DE" w14:textId="77777777" w:rsidR="00CC3583" w:rsidRPr="002514A3" w:rsidRDefault="00CC3583" w:rsidP="007334FE">
            <w:pPr>
              <w:spacing w:line="240" w:lineRule="auto"/>
              <w:ind w:right="-360"/>
              <w:contextualSpacing/>
            </w:pPr>
            <w:r w:rsidRPr="00353CF6">
              <w:t>VALUE</w:t>
            </w:r>
          </w:p>
        </w:tc>
        <w:tc>
          <w:tcPr>
            <w:tcW w:w="1170" w:type="dxa"/>
          </w:tcPr>
          <w:p w14:paraId="20901E94" w14:textId="77777777" w:rsidR="00CC3583" w:rsidRPr="002514A3" w:rsidRDefault="00CC3583" w:rsidP="007334FE">
            <w:pPr>
              <w:spacing w:line="240" w:lineRule="auto"/>
              <w:ind w:right="-360"/>
              <w:contextualSpacing/>
            </w:pPr>
            <w:r w:rsidRPr="002514A3">
              <w:t>Required</w:t>
            </w:r>
          </w:p>
        </w:tc>
        <w:tc>
          <w:tcPr>
            <w:tcW w:w="1223" w:type="dxa"/>
          </w:tcPr>
          <w:p w14:paraId="53F1C60B" w14:textId="77777777" w:rsidR="00CC3583" w:rsidRPr="002514A3" w:rsidRDefault="00CC3583" w:rsidP="007334FE">
            <w:pPr>
              <w:spacing w:line="240" w:lineRule="auto"/>
              <w:ind w:right="-360"/>
              <w:contextualSpacing/>
            </w:pPr>
            <w:r w:rsidRPr="002514A3">
              <w:t>Pass-by-Reference</w:t>
            </w:r>
          </w:p>
        </w:tc>
        <w:tc>
          <w:tcPr>
            <w:tcW w:w="7057" w:type="dxa"/>
          </w:tcPr>
          <w:p w14:paraId="7D476943" w14:textId="77777777" w:rsidR="00CC3583" w:rsidRPr="00353CF6" w:rsidRDefault="00CC3583" w:rsidP="007334FE">
            <w:pPr>
              <w:spacing w:line="240" w:lineRule="auto"/>
              <w:ind w:right="-360"/>
              <w:contextualSpacing/>
            </w:pPr>
            <w:r w:rsidRPr="00353CF6">
              <w:t>These subscripts are returned:</w:t>
            </w:r>
          </w:p>
          <w:p w14:paraId="379E244E" w14:textId="77777777" w:rsidR="00CC3583" w:rsidRPr="00353CF6"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"STREET1" -street address</w:t>
            </w:r>
          </w:p>
          <w:p w14:paraId="48E38CA4" w14:textId="77777777" w:rsidR="00CC3583" w:rsidRPr="00353CF6"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"STREET2" - other designation</w:t>
            </w:r>
          </w:p>
          <w:p w14:paraId="5C975448" w14:textId="77777777" w:rsidR="00CC3583" w:rsidRPr="00353CF6"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"CITY"</w:t>
            </w:r>
          </w:p>
          <w:p w14:paraId="34892CCB" w14:textId="77777777" w:rsidR="00CC3583" w:rsidRPr="00353CF6"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"STATE" - state or province</w:t>
            </w:r>
          </w:p>
          <w:p w14:paraId="0D882B09" w14:textId="77777777" w:rsidR="00CC3583" w:rsidRPr="00353CF6"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"ZIP" - zip or postal code</w:t>
            </w:r>
          </w:p>
          <w:p w14:paraId="3BE7B017" w14:textId="77777777" w:rsidR="00CC3583" w:rsidRPr="00353CF6"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"COUNTRY"</w:t>
            </w:r>
          </w:p>
          <w:p w14:paraId="425B488F" w14:textId="77777777" w:rsidR="00CC3583" w:rsidRPr="00353CF6"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"TYPE"</w:t>
            </w:r>
            <w:r w:rsidR="000D0CD6">
              <w:t xml:space="preserve"> </w:t>
            </w:r>
            <w:r w:rsidRPr="00353CF6">
              <w:t>- address type</w:t>
            </w:r>
          </w:p>
          <w:p w14:paraId="42FB667F" w14:textId="77777777" w:rsidR="00CC3583" w:rsidRPr="002514A3" w:rsidRDefault="00CC3583" w:rsidP="000D76DD">
            <w:pPr>
              <w:widowControl/>
              <w:numPr>
                <w:ilvl w:val="0"/>
                <w:numId w:val="52"/>
              </w:numPr>
              <w:tabs>
                <w:tab w:val="clear" w:pos="1090"/>
                <w:tab w:val="num" w:pos="379"/>
              </w:tabs>
              <w:overflowPunct/>
              <w:autoSpaceDE/>
              <w:autoSpaceDN/>
              <w:adjustRightInd/>
              <w:spacing w:line="240" w:lineRule="auto"/>
              <w:ind w:left="379" w:right="-360"/>
              <w:contextualSpacing/>
              <w:textAlignment w:val="auto"/>
            </w:pPr>
            <w:r w:rsidRPr="00353CF6">
              <w:t>"OTHER"</w:t>
            </w:r>
            <w:r>
              <w:t xml:space="preserve"> - other geographic designation</w:t>
            </w:r>
          </w:p>
        </w:tc>
      </w:tr>
    </w:tbl>
    <w:p w14:paraId="7E622A08" w14:textId="77777777" w:rsidR="00064D1B" w:rsidRDefault="00064D1B" w:rsidP="00210384">
      <w:pPr>
        <w:spacing w:line="240" w:lineRule="auto"/>
        <w:ind w:right="-360"/>
        <w:contextualSpacing/>
      </w:pPr>
    </w:p>
    <w:p w14:paraId="16F36168" w14:textId="77777777" w:rsidR="00CC3583" w:rsidRDefault="00064D1B" w:rsidP="00D10B13">
      <w:pPr>
        <w:pStyle w:val="Heading4"/>
        <w:tabs>
          <w:tab w:val="clear" w:pos="3672"/>
          <w:tab w:val="left" w:pos="1080"/>
        </w:tabs>
        <w:ind w:left="1080"/>
      </w:pPr>
      <w:bookmarkStart w:id="182" w:name="_Toc241910416"/>
      <w:r>
        <w:t>Get Coded Element</w:t>
      </w:r>
      <w:bookmarkEnd w:id="182"/>
    </w:p>
    <w:p w14:paraId="11EC86DC" w14:textId="77777777" w:rsidR="00CC3583" w:rsidRDefault="00CC3583" w:rsidP="00210384">
      <w:pPr>
        <w:pStyle w:val="BodyText"/>
        <w:ind w:left="0" w:right="-360"/>
        <w:contextualSpacing/>
      </w:pPr>
    </w:p>
    <w:p w14:paraId="39FE629D" w14:textId="77777777" w:rsidR="00064D1B" w:rsidRDefault="00064D1B" w:rsidP="00210384">
      <w:pPr>
        <w:spacing w:line="240" w:lineRule="auto"/>
        <w:ind w:right="-360"/>
        <w:contextualSpacing/>
      </w:pPr>
      <w:r w:rsidRPr="000406D1">
        <w:rPr>
          <w:u w:val="single"/>
        </w:rPr>
        <w:t>Routine:</w:t>
      </w:r>
      <w:r w:rsidRPr="00353CF6">
        <w:t xml:space="preserve"> </w:t>
      </w:r>
      <w:r w:rsidR="00EE6DF3">
        <w:tab/>
      </w:r>
      <w:r w:rsidRPr="00353CF6">
        <w:t>GETCE^HLOPRS2(</w:t>
      </w:r>
      <w:r>
        <w:t>.</w:t>
      </w:r>
      <w:r w:rsidRPr="00353CF6">
        <w:t>SEG,</w:t>
      </w:r>
      <w:r>
        <w:t>.</w:t>
      </w:r>
      <w:r w:rsidRPr="00353CF6">
        <w:t>VALUE,FIELD,COMP,REP)</w:t>
      </w:r>
    </w:p>
    <w:p w14:paraId="6F19FFD1" w14:textId="77777777" w:rsidR="00064D1B" w:rsidRDefault="00064D1B" w:rsidP="00210384">
      <w:pPr>
        <w:spacing w:line="240" w:lineRule="auto"/>
        <w:ind w:right="-360"/>
        <w:contextualSpacing/>
      </w:pPr>
    </w:p>
    <w:p w14:paraId="5377EC83" w14:textId="77777777" w:rsidR="00064D1B" w:rsidRPr="00353CF6" w:rsidRDefault="00064D1B" w:rsidP="00210384">
      <w:pPr>
        <w:spacing w:line="240" w:lineRule="auto"/>
        <w:ind w:right="-360"/>
        <w:contextualSpacing/>
      </w:pPr>
      <w:r w:rsidRPr="000406D1">
        <w:rPr>
          <w:u w:val="single"/>
        </w:rPr>
        <w:t>Description:</w:t>
      </w:r>
      <w:r>
        <w:t xml:space="preserve"> </w:t>
      </w:r>
      <w:r w:rsidR="00EE6DF3">
        <w:tab/>
      </w:r>
      <w:r w:rsidR="004C7E21">
        <w:rPr>
          <w:bCs/>
        </w:rPr>
        <w:t>G</w:t>
      </w:r>
      <w:r>
        <w:t>ets a</w:t>
      </w:r>
      <w:r w:rsidRPr="00353CF6">
        <w:t xml:space="preserve"> C</w:t>
      </w:r>
      <w:r>
        <w:t xml:space="preserve">E data type (Coded Element) from the parsed segment at the specified location. </w:t>
      </w:r>
    </w:p>
    <w:p w14:paraId="3AB93389" w14:textId="77777777" w:rsidR="00064D1B" w:rsidRPr="000B4563" w:rsidRDefault="000D0CD6" w:rsidP="00210384">
      <w:pPr>
        <w:spacing w:line="240" w:lineRule="auto"/>
        <w:ind w:right="-360"/>
        <w:contextualSpacing/>
        <w:rPr>
          <w:bCs/>
        </w:rPr>
      </w:pPr>
      <w:r>
        <w:t xml:space="preserve"> </w:t>
      </w:r>
    </w:p>
    <w:p w14:paraId="6DFACF5B" w14:textId="77777777" w:rsidR="00064D1B" w:rsidRPr="000406D1" w:rsidRDefault="00064D1B" w:rsidP="00210384">
      <w:pPr>
        <w:spacing w:line="240" w:lineRule="auto"/>
        <w:ind w:right="-360"/>
        <w:contextualSpacing/>
        <w:rPr>
          <w:u w:val="single"/>
        </w:rPr>
      </w:pPr>
      <w:r w:rsidRPr="000406D1">
        <w:rPr>
          <w:u w:val="single"/>
        </w:rPr>
        <w:t>Input:</w:t>
      </w:r>
    </w:p>
    <w:p w14:paraId="49F1C5ED" w14:textId="77777777" w:rsidR="000406D1" w:rsidRPr="001A7C39" w:rsidRDefault="000406D1"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6930"/>
      </w:tblGrid>
      <w:tr w:rsidR="00064D1B" w:rsidRPr="002514A3" w14:paraId="6FAE62CB" w14:textId="77777777" w:rsidTr="007334FE">
        <w:tc>
          <w:tcPr>
            <w:tcW w:w="1080" w:type="dxa"/>
          </w:tcPr>
          <w:p w14:paraId="5B42F647" w14:textId="77777777" w:rsidR="00064D1B" w:rsidRPr="002514A3" w:rsidRDefault="00064D1B" w:rsidP="007334FE">
            <w:pPr>
              <w:spacing w:line="240" w:lineRule="auto"/>
              <w:ind w:right="-360"/>
              <w:contextualSpacing/>
            </w:pPr>
            <w:r w:rsidRPr="002514A3">
              <w:t>SEG</w:t>
            </w:r>
          </w:p>
        </w:tc>
        <w:tc>
          <w:tcPr>
            <w:tcW w:w="1080" w:type="dxa"/>
          </w:tcPr>
          <w:p w14:paraId="32EEF230" w14:textId="77777777" w:rsidR="00064D1B" w:rsidRPr="002514A3" w:rsidRDefault="00064D1B" w:rsidP="007334FE">
            <w:pPr>
              <w:spacing w:line="240" w:lineRule="auto"/>
              <w:ind w:right="-360"/>
              <w:contextualSpacing/>
            </w:pPr>
            <w:r w:rsidRPr="002514A3">
              <w:t>Required</w:t>
            </w:r>
          </w:p>
        </w:tc>
        <w:tc>
          <w:tcPr>
            <w:tcW w:w="1620" w:type="dxa"/>
          </w:tcPr>
          <w:p w14:paraId="13CDE099" w14:textId="77777777" w:rsidR="00064D1B" w:rsidRPr="002514A3" w:rsidRDefault="00064D1B" w:rsidP="003A7CBD">
            <w:r w:rsidRPr="002514A3">
              <w:t>Pass-by-Reference</w:t>
            </w:r>
          </w:p>
        </w:tc>
        <w:tc>
          <w:tcPr>
            <w:tcW w:w="6930" w:type="dxa"/>
          </w:tcPr>
          <w:p w14:paraId="5C2E1A28" w14:textId="77777777" w:rsidR="00064D1B" w:rsidRPr="002514A3" w:rsidRDefault="00064D1B" w:rsidP="003A7CBD">
            <w:r>
              <w:t>The parsed segment.</w:t>
            </w:r>
          </w:p>
        </w:tc>
      </w:tr>
      <w:tr w:rsidR="00064D1B" w:rsidRPr="002514A3" w14:paraId="1E258633" w14:textId="77777777" w:rsidTr="007334FE">
        <w:tc>
          <w:tcPr>
            <w:tcW w:w="1080" w:type="dxa"/>
          </w:tcPr>
          <w:p w14:paraId="10110607" w14:textId="77777777" w:rsidR="00064D1B" w:rsidRPr="002514A3" w:rsidRDefault="00064D1B" w:rsidP="007334FE">
            <w:pPr>
              <w:spacing w:line="240" w:lineRule="auto"/>
              <w:ind w:right="-360"/>
              <w:contextualSpacing/>
            </w:pPr>
            <w:r w:rsidRPr="002514A3">
              <w:t>FIELD</w:t>
            </w:r>
          </w:p>
        </w:tc>
        <w:tc>
          <w:tcPr>
            <w:tcW w:w="1080" w:type="dxa"/>
          </w:tcPr>
          <w:p w14:paraId="7820ECD1" w14:textId="77777777" w:rsidR="00064D1B" w:rsidRPr="002514A3" w:rsidRDefault="00064D1B" w:rsidP="007334FE">
            <w:pPr>
              <w:spacing w:line="240" w:lineRule="auto"/>
              <w:ind w:right="-360"/>
              <w:contextualSpacing/>
            </w:pPr>
            <w:r w:rsidRPr="002514A3">
              <w:t>Required</w:t>
            </w:r>
          </w:p>
        </w:tc>
        <w:tc>
          <w:tcPr>
            <w:tcW w:w="1620" w:type="dxa"/>
          </w:tcPr>
          <w:p w14:paraId="222A098F" w14:textId="77777777" w:rsidR="00064D1B" w:rsidRPr="002514A3" w:rsidRDefault="00064D1B" w:rsidP="003A7CBD">
            <w:r>
              <w:t>Pass-by-Value</w:t>
            </w:r>
          </w:p>
        </w:tc>
        <w:tc>
          <w:tcPr>
            <w:tcW w:w="6930" w:type="dxa"/>
          </w:tcPr>
          <w:p w14:paraId="41BD81B3" w14:textId="77777777" w:rsidR="00064D1B" w:rsidRPr="002514A3" w:rsidRDefault="00064D1B" w:rsidP="000D76DD">
            <w:r w:rsidRPr="002514A3">
              <w:t xml:space="preserve">The sequence </w:t>
            </w:r>
            <w:r w:rsidR="000D76DD">
              <w:t>number</w:t>
            </w:r>
            <w:r w:rsidRPr="002514A3">
              <w:t xml:space="preserve"> of the field.</w:t>
            </w:r>
          </w:p>
        </w:tc>
      </w:tr>
      <w:tr w:rsidR="00064D1B" w:rsidRPr="002514A3" w14:paraId="16DF175C" w14:textId="77777777" w:rsidTr="007334FE">
        <w:tc>
          <w:tcPr>
            <w:tcW w:w="1080" w:type="dxa"/>
          </w:tcPr>
          <w:p w14:paraId="209A01A9" w14:textId="77777777" w:rsidR="00064D1B" w:rsidRPr="002514A3" w:rsidRDefault="00064D1B" w:rsidP="007334FE">
            <w:pPr>
              <w:spacing w:line="240" w:lineRule="auto"/>
              <w:ind w:right="-360"/>
              <w:contextualSpacing/>
            </w:pPr>
            <w:r w:rsidRPr="002514A3">
              <w:t>COMP</w:t>
            </w:r>
          </w:p>
        </w:tc>
        <w:tc>
          <w:tcPr>
            <w:tcW w:w="1080" w:type="dxa"/>
          </w:tcPr>
          <w:p w14:paraId="4F3E6D89" w14:textId="77777777" w:rsidR="00064D1B" w:rsidRPr="002514A3" w:rsidRDefault="00064D1B" w:rsidP="007334FE">
            <w:pPr>
              <w:spacing w:line="240" w:lineRule="auto"/>
              <w:ind w:right="-360"/>
              <w:contextualSpacing/>
            </w:pPr>
            <w:r w:rsidRPr="002514A3">
              <w:t>Optional</w:t>
            </w:r>
          </w:p>
        </w:tc>
        <w:tc>
          <w:tcPr>
            <w:tcW w:w="1620" w:type="dxa"/>
          </w:tcPr>
          <w:p w14:paraId="28FD0301" w14:textId="77777777" w:rsidR="00064D1B" w:rsidRPr="002514A3" w:rsidRDefault="00064D1B" w:rsidP="003A7CBD">
            <w:r>
              <w:t>Pass-by-Value</w:t>
            </w:r>
          </w:p>
        </w:tc>
        <w:tc>
          <w:tcPr>
            <w:tcW w:w="6930" w:type="dxa"/>
          </w:tcPr>
          <w:p w14:paraId="0D68F5DD" w14:textId="77777777" w:rsidR="00064D1B" w:rsidRDefault="00064D1B" w:rsidP="003A7CBD">
            <w:r w:rsidRPr="00353CF6">
              <w:t>If s</w:t>
            </w:r>
            <w:r>
              <w:t xml:space="preserve">pecified, the coded element is presumed to be a component </w:t>
            </w:r>
            <w:r w:rsidRPr="00353CF6">
              <w:t>value</w:t>
            </w:r>
            <w:r>
              <w:t xml:space="preserve"> with the parts as subcomponents.</w:t>
            </w:r>
          </w:p>
          <w:p w14:paraId="0EACD11E" w14:textId="77777777" w:rsidR="00064D1B" w:rsidRPr="002514A3" w:rsidRDefault="00064D1B" w:rsidP="003A7CBD">
            <w:r>
              <w:t>If not specified, the parts are presumed to be components of the field.</w:t>
            </w:r>
          </w:p>
        </w:tc>
      </w:tr>
      <w:tr w:rsidR="00064D1B" w:rsidRPr="002514A3" w14:paraId="557889E4" w14:textId="77777777" w:rsidTr="007334FE">
        <w:tc>
          <w:tcPr>
            <w:tcW w:w="1080" w:type="dxa"/>
          </w:tcPr>
          <w:p w14:paraId="078FE563" w14:textId="77777777" w:rsidR="00064D1B" w:rsidRPr="002514A3" w:rsidRDefault="00064D1B" w:rsidP="007334FE">
            <w:pPr>
              <w:spacing w:line="240" w:lineRule="auto"/>
              <w:ind w:right="-360"/>
              <w:contextualSpacing/>
            </w:pPr>
            <w:r w:rsidRPr="002514A3">
              <w:t>REP</w:t>
            </w:r>
          </w:p>
        </w:tc>
        <w:tc>
          <w:tcPr>
            <w:tcW w:w="1080" w:type="dxa"/>
          </w:tcPr>
          <w:p w14:paraId="365FCCF3" w14:textId="77777777" w:rsidR="00064D1B" w:rsidRPr="002514A3" w:rsidRDefault="00064D1B" w:rsidP="007334FE">
            <w:pPr>
              <w:spacing w:line="240" w:lineRule="auto"/>
              <w:ind w:right="-360"/>
              <w:contextualSpacing/>
            </w:pPr>
            <w:r w:rsidRPr="002514A3">
              <w:t>Optional</w:t>
            </w:r>
          </w:p>
        </w:tc>
        <w:tc>
          <w:tcPr>
            <w:tcW w:w="1620" w:type="dxa"/>
          </w:tcPr>
          <w:p w14:paraId="144652C8" w14:textId="77777777" w:rsidR="00064D1B" w:rsidRPr="002514A3" w:rsidRDefault="00064D1B" w:rsidP="003A7CBD">
            <w:r>
              <w:t>Pass-by-Value</w:t>
            </w:r>
          </w:p>
        </w:tc>
        <w:tc>
          <w:tcPr>
            <w:tcW w:w="6930" w:type="dxa"/>
          </w:tcPr>
          <w:p w14:paraId="68E28797" w14:textId="77777777" w:rsidR="00064D1B" w:rsidRPr="002514A3" w:rsidRDefault="00064D1B" w:rsidP="000D76DD">
            <w:r w:rsidRPr="00353CF6">
              <w:t>The occurren</w:t>
            </w:r>
            <w:r>
              <w:t xml:space="preserve">ce </w:t>
            </w:r>
            <w:r w:rsidR="000D76DD">
              <w:t>number</w:t>
            </w:r>
            <w:r>
              <w:t xml:space="preserve">, </w:t>
            </w:r>
            <w:r w:rsidR="000D76DD">
              <w:t xml:space="preserve">which </w:t>
            </w:r>
            <w:r>
              <w:t xml:space="preserve">defaults to 1. For non-repeating </w:t>
            </w:r>
            <w:r w:rsidRPr="00353CF6">
              <w:t xml:space="preserve">fields, </w:t>
            </w:r>
            <w:r>
              <w:t>this parameter is not necessary.</w:t>
            </w:r>
          </w:p>
        </w:tc>
      </w:tr>
    </w:tbl>
    <w:p w14:paraId="0C4EC819" w14:textId="77777777" w:rsidR="00064D1B" w:rsidRPr="001A7C39" w:rsidRDefault="00064D1B" w:rsidP="00210384">
      <w:pPr>
        <w:spacing w:line="240" w:lineRule="auto"/>
        <w:ind w:right="-360"/>
        <w:contextualSpacing/>
      </w:pPr>
    </w:p>
    <w:p w14:paraId="455F1982" w14:textId="77777777" w:rsidR="00064D1B" w:rsidRPr="001A7C39" w:rsidRDefault="00064D1B" w:rsidP="00210384">
      <w:pPr>
        <w:spacing w:line="240" w:lineRule="auto"/>
        <w:ind w:right="-360"/>
        <w:contextualSpacing/>
      </w:pPr>
      <w:r w:rsidRPr="001A7C39">
        <w:t xml:space="preserve">Output: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721"/>
        <w:gridCol w:w="6829"/>
      </w:tblGrid>
      <w:tr w:rsidR="00064D1B" w:rsidRPr="002514A3" w14:paraId="75C31E4E" w14:textId="77777777" w:rsidTr="007334FE">
        <w:tc>
          <w:tcPr>
            <w:tcW w:w="1080" w:type="dxa"/>
          </w:tcPr>
          <w:p w14:paraId="6C62736E" w14:textId="77777777" w:rsidR="00064D1B" w:rsidRPr="002514A3" w:rsidRDefault="00064D1B" w:rsidP="007334FE">
            <w:pPr>
              <w:spacing w:line="240" w:lineRule="auto"/>
              <w:ind w:right="-360"/>
              <w:contextualSpacing/>
            </w:pPr>
            <w:r w:rsidRPr="00353CF6">
              <w:t>VALUE</w:t>
            </w:r>
          </w:p>
        </w:tc>
        <w:tc>
          <w:tcPr>
            <w:tcW w:w="1080" w:type="dxa"/>
          </w:tcPr>
          <w:p w14:paraId="17F32FAF" w14:textId="77777777" w:rsidR="00064D1B" w:rsidRPr="002514A3" w:rsidRDefault="00064D1B" w:rsidP="007334FE">
            <w:pPr>
              <w:spacing w:line="240" w:lineRule="auto"/>
              <w:ind w:right="-360"/>
              <w:contextualSpacing/>
            </w:pPr>
            <w:r w:rsidRPr="002514A3">
              <w:t>Required</w:t>
            </w:r>
          </w:p>
        </w:tc>
        <w:tc>
          <w:tcPr>
            <w:tcW w:w="1721" w:type="dxa"/>
          </w:tcPr>
          <w:p w14:paraId="677915A1" w14:textId="77777777" w:rsidR="00064D1B" w:rsidRPr="002514A3" w:rsidRDefault="00064D1B" w:rsidP="003A7CBD">
            <w:r w:rsidRPr="002514A3">
              <w:t>Pass-by-Reference</w:t>
            </w:r>
          </w:p>
        </w:tc>
        <w:tc>
          <w:tcPr>
            <w:tcW w:w="6829" w:type="dxa"/>
          </w:tcPr>
          <w:p w14:paraId="2B3F9F26" w14:textId="77777777" w:rsidR="00064D1B" w:rsidRPr="00353CF6" w:rsidRDefault="00064D1B" w:rsidP="007334FE">
            <w:pPr>
              <w:spacing w:line="240" w:lineRule="auto"/>
              <w:ind w:right="-360"/>
              <w:contextualSpacing/>
            </w:pPr>
            <w:r w:rsidRPr="00353CF6">
              <w:t>These subscripts are returned:</w:t>
            </w:r>
          </w:p>
          <w:p w14:paraId="42C95098" w14:textId="77777777" w:rsidR="00064D1B" w:rsidRPr="00353CF6" w:rsidRDefault="00064D1B"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"ID" - the identifier</w:t>
            </w:r>
          </w:p>
          <w:p w14:paraId="40259E40" w14:textId="77777777" w:rsidR="00064D1B" w:rsidRPr="00353CF6" w:rsidRDefault="00064D1B"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 xml:space="preserve">"TEXT" - </w:t>
            </w:r>
          </w:p>
          <w:p w14:paraId="7E34DE94" w14:textId="77777777" w:rsidR="00064D1B" w:rsidRPr="00353CF6" w:rsidRDefault="00064D1B"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"SYSTEM" - name of the code system</w:t>
            </w:r>
          </w:p>
          <w:p w14:paraId="4D4BD218" w14:textId="77777777" w:rsidR="00064D1B" w:rsidRPr="00353CF6" w:rsidRDefault="00064D1B"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"ALTERNATE ID" - alternate identifier</w:t>
            </w:r>
          </w:p>
          <w:p w14:paraId="70C7C625" w14:textId="77777777" w:rsidR="00064D1B" w:rsidRPr="00353CF6" w:rsidRDefault="00064D1B"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"ALTERNATE TEXT"</w:t>
            </w:r>
          </w:p>
          <w:p w14:paraId="3B097B11" w14:textId="77777777" w:rsidR="00064D1B" w:rsidRPr="002514A3" w:rsidRDefault="00064D1B" w:rsidP="00557CAE">
            <w:pPr>
              <w:widowControl/>
              <w:numPr>
                <w:ilvl w:val="0"/>
                <w:numId w:val="52"/>
              </w:numPr>
              <w:tabs>
                <w:tab w:val="clear" w:pos="1090"/>
                <w:tab w:val="num" w:pos="601"/>
              </w:tabs>
              <w:overflowPunct/>
              <w:autoSpaceDE/>
              <w:autoSpaceDN/>
              <w:adjustRightInd/>
              <w:spacing w:line="240" w:lineRule="auto"/>
              <w:ind w:left="0" w:right="-360" w:firstLine="0"/>
              <w:contextualSpacing/>
              <w:textAlignment w:val="auto"/>
            </w:pPr>
            <w:r w:rsidRPr="00353CF6">
              <w:t>ALTERNATE SYSTEM" - name</w:t>
            </w:r>
            <w:r>
              <w:t xml:space="preserve"> of the alternate coding system</w:t>
            </w:r>
          </w:p>
        </w:tc>
      </w:tr>
    </w:tbl>
    <w:p w14:paraId="596E7C16" w14:textId="77777777" w:rsidR="00CC3583" w:rsidRDefault="00CC3583" w:rsidP="00210384">
      <w:pPr>
        <w:pStyle w:val="BodyText"/>
        <w:ind w:left="0" w:right="-360"/>
        <w:contextualSpacing/>
      </w:pPr>
    </w:p>
    <w:p w14:paraId="7E9B4B9A" w14:textId="77777777" w:rsidR="00064D1B" w:rsidRDefault="00064D1B" w:rsidP="00D10B13">
      <w:pPr>
        <w:pStyle w:val="Heading4"/>
        <w:tabs>
          <w:tab w:val="clear" w:pos="3672"/>
          <w:tab w:val="left" w:pos="1080"/>
        </w:tabs>
        <w:ind w:left="1080"/>
      </w:pPr>
      <w:bookmarkStart w:id="183" w:name="_Toc241910417"/>
      <w:r>
        <w:t xml:space="preserve">Get Coded </w:t>
      </w:r>
      <w:r w:rsidR="00E2609E">
        <w:t>Element with No Exceptions</w:t>
      </w:r>
      <w:bookmarkEnd w:id="183"/>
    </w:p>
    <w:p w14:paraId="26B05D91" w14:textId="77777777" w:rsidR="00E2609E" w:rsidRDefault="00E2609E" w:rsidP="00210384">
      <w:pPr>
        <w:spacing w:line="240" w:lineRule="auto"/>
        <w:ind w:right="-360"/>
        <w:contextualSpacing/>
      </w:pPr>
    </w:p>
    <w:p w14:paraId="570238A6" w14:textId="77777777" w:rsidR="00064D1B" w:rsidRDefault="00064D1B" w:rsidP="00210384">
      <w:pPr>
        <w:spacing w:line="240" w:lineRule="auto"/>
        <w:ind w:right="-360"/>
        <w:contextualSpacing/>
      </w:pPr>
      <w:r w:rsidRPr="000D76DD">
        <w:rPr>
          <w:u w:val="single"/>
        </w:rPr>
        <w:t>Routine:</w:t>
      </w:r>
      <w:r w:rsidR="000D0CD6">
        <w:t xml:space="preserve"> </w:t>
      </w:r>
      <w:r w:rsidR="00EE6DF3">
        <w:tab/>
      </w:r>
      <w:r w:rsidRPr="00353CF6">
        <w:t>GETCNE HLOPRS2(</w:t>
      </w:r>
      <w:r>
        <w:t>.</w:t>
      </w:r>
      <w:r w:rsidRPr="00353CF6">
        <w:t>SEG,</w:t>
      </w:r>
      <w:r>
        <w:t>.</w:t>
      </w:r>
      <w:r w:rsidRPr="00353CF6">
        <w:t>VALUE,FIELD,COMP,REP)</w:t>
      </w:r>
    </w:p>
    <w:p w14:paraId="0B442242" w14:textId="77777777" w:rsidR="00E2609E" w:rsidRDefault="00E2609E" w:rsidP="00210384">
      <w:pPr>
        <w:spacing w:line="240" w:lineRule="auto"/>
        <w:ind w:right="-360"/>
        <w:contextualSpacing/>
      </w:pPr>
    </w:p>
    <w:p w14:paraId="4FE2EB4F" w14:textId="77777777" w:rsidR="00C94308" w:rsidRDefault="00E2609E" w:rsidP="00210384">
      <w:pPr>
        <w:spacing w:line="240" w:lineRule="auto"/>
        <w:ind w:right="-360"/>
        <w:contextualSpacing/>
      </w:pPr>
      <w:r w:rsidRPr="000D76DD">
        <w:rPr>
          <w:u w:val="single"/>
        </w:rPr>
        <w:t>Description:</w:t>
      </w:r>
      <w:r w:rsidRPr="00E2609E">
        <w:rPr>
          <w:bCs/>
        </w:rPr>
        <w:t xml:space="preserve"> </w:t>
      </w:r>
      <w:r w:rsidR="00C94308">
        <w:rPr>
          <w:bCs/>
        </w:rPr>
        <w:tab/>
      </w:r>
      <w:r w:rsidR="004C7E21">
        <w:rPr>
          <w:bCs/>
        </w:rPr>
        <w:t>G</w:t>
      </w:r>
      <w:r w:rsidRPr="00353CF6">
        <w:t>et</w:t>
      </w:r>
      <w:r>
        <w:t>s a</w:t>
      </w:r>
      <w:r w:rsidRPr="00353CF6">
        <w:t xml:space="preserve"> CNE data type (Coded </w:t>
      </w:r>
      <w:r w:rsidR="00F954F5">
        <w:t>Element w</w:t>
      </w:r>
      <w:r>
        <w:t xml:space="preserve">ith No Exceptions) from the parsed segment at </w:t>
      </w:r>
    </w:p>
    <w:p w14:paraId="4F6A0B6B" w14:textId="77777777" w:rsidR="00E2609E" w:rsidRPr="00353CF6" w:rsidRDefault="00E2609E" w:rsidP="00EE6DF3">
      <w:pPr>
        <w:spacing w:line="240" w:lineRule="auto"/>
        <w:ind w:left="720" w:right="-360" w:firstLine="720"/>
        <w:contextualSpacing/>
      </w:pPr>
      <w:r>
        <w:t xml:space="preserve">the specified location. </w:t>
      </w:r>
    </w:p>
    <w:p w14:paraId="3244D9EB" w14:textId="77777777" w:rsidR="00064D1B" w:rsidRPr="000B4563" w:rsidRDefault="00064D1B" w:rsidP="00210384">
      <w:pPr>
        <w:spacing w:line="240" w:lineRule="auto"/>
        <w:ind w:right="-360"/>
        <w:contextualSpacing/>
        <w:rPr>
          <w:bCs/>
        </w:rPr>
      </w:pPr>
    </w:p>
    <w:p w14:paraId="1668E23E" w14:textId="77777777" w:rsidR="00064D1B" w:rsidRPr="000D76DD" w:rsidRDefault="00064D1B" w:rsidP="00210384">
      <w:pPr>
        <w:spacing w:line="240" w:lineRule="auto"/>
        <w:ind w:right="-360"/>
        <w:contextualSpacing/>
        <w:rPr>
          <w:u w:val="single"/>
        </w:rPr>
      </w:pPr>
      <w:r w:rsidRPr="000D76DD">
        <w:rPr>
          <w:u w:val="single"/>
        </w:rPr>
        <w:t>Input:</w:t>
      </w:r>
    </w:p>
    <w:p w14:paraId="50BC1E25" w14:textId="77777777" w:rsidR="000D76DD" w:rsidRPr="001A7C39" w:rsidRDefault="000D76DD"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6930"/>
      </w:tblGrid>
      <w:tr w:rsidR="00064D1B" w:rsidRPr="002514A3" w14:paraId="3DDF9B55" w14:textId="77777777" w:rsidTr="007334FE">
        <w:tc>
          <w:tcPr>
            <w:tcW w:w="1080" w:type="dxa"/>
          </w:tcPr>
          <w:p w14:paraId="5BDD3F11" w14:textId="77777777" w:rsidR="00064D1B" w:rsidRPr="002514A3" w:rsidRDefault="00064D1B" w:rsidP="007334FE">
            <w:pPr>
              <w:spacing w:line="240" w:lineRule="auto"/>
              <w:ind w:right="-360"/>
              <w:contextualSpacing/>
            </w:pPr>
            <w:r w:rsidRPr="002514A3">
              <w:t>SEG</w:t>
            </w:r>
          </w:p>
        </w:tc>
        <w:tc>
          <w:tcPr>
            <w:tcW w:w="1080" w:type="dxa"/>
          </w:tcPr>
          <w:p w14:paraId="51C94FE8" w14:textId="77777777" w:rsidR="00064D1B" w:rsidRPr="002514A3" w:rsidRDefault="00064D1B" w:rsidP="007334FE">
            <w:pPr>
              <w:spacing w:line="240" w:lineRule="auto"/>
              <w:ind w:right="-360"/>
              <w:contextualSpacing/>
            </w:pPr>
            <w:r w:rsidRPr="002514A3">
              <w:t>Required</w:t>
            </w:r>
          </w:p>
        </w:tc>
        <w:tc>
          <w:tcPr>
            <w:tcW w:w="1620" w:type="dxa"/>
          </w:tcPr>
          <w:p w14:paraId="330B643A" w14:textId="77777777" w:rsidR="00064D1B" w:rsidRPr="002514A3" w:rsidRDefault="00064D1B" w:rsidP="003A7CBD">
            <w:r w:rsidRPr="002514A3">
              <w:t>Pass-by-Reference</w:t>
            </w:r>
          </w:p>
        </w:tc>
        <w:tc>
          <w:tcPr>
            <w:tcW w:w="6930" w:type="dxa"/>
          </w:tcPr>
          <w:p w14:paraId="5710E2F4" w14:textId="77777777" w:rsidR="00064D1B" w:rsidRPr="002514A3" w:rsidRDefault="00E2609E" w:rsidP="003A7CBD">
            <w:r>
              <w:t>The parsed segment.</w:t>
            </w:r>
          </w:p>
        </w:tc>
      </w:tr>
      <w:tr w:rsidR="00064D1B" w:rsidRPr="002514A3" w14:paraId="5303A557" w14:textId="77777777" w:rsidTr="007334FE">
        <w:tc>
          <w:tcPr>
            <w:tcW w:w="1080" w:type="dxa"/>
          </w:tcPr>
          <w:p w14:paraId="4656ECE9" w14:textId="77777777" w:rsidR="00064D1B" w:rsidRPr="002514A3" w:rsidRDefault="00064D1B" w:rsidP="007334FE">
            <w:pPr>
              <w:spacing w:line="240" w:lineRule="auto"/>
              <w:ind w:right="-360"/>
              <w:contextualSpacing/>
            </w:pPr>
            <w:r w:rsidRPr="002514A3">
              <w:t>FIELD</w:t>
            </w:r>
          </w:p>
        </w:tc>
        <w:tc>
          <w:tcPr>
            <w:tcW w:w="1080" w:type="dxa"/>
          </w:tcPr>
          <w:p w14:paraId="0FCB891B" w14:textId="77777777" w:rsidR="00064D1B" w:rsidRPr="002514A3" w:rsidRDefault="00064D1B" w:rsidP="007334FE">
            <w:pPr>
              <w:spacing w:line="240" w:lineRule="auto"/>
              <w:ind w:right="-360"/>
              <w:contextualSpacing/>
            </w:pPr>
            <w:r w:rsidRPr="002514A3">
              <w:t>Required</w:t>
            </w:r>
          </w:p>
        </w:tc>
        <w:tc>
          <w:tcPr>
            <w:tcW w:w="1620" w:type="dxa"/>
          </w:tcPr>
          <w:p w14:paraId="0E5777D9" w14:textId="77777777" w:rsidR="00064D1B" w:rsidRPr="002514A3" w:rsidRDefault="00064D1B" w:rsidP="003A7CBD">
            <w:r>
              <w:t>Pass-by-Value</w:t>
            </w:r>
          </w:p>
        </w:tc>
        <w:tc>
          <w:tcPr>
            <w:tcW w:w="6930" w:type="dxa"/>
          </w:tcPr>
          <w:p w14:paraId="4C9D8BA9" w14:textId="77777777" w:rsidR="00064D1B" w:rsidRPr="002514A3" w:rsidRDefault="00064D1B" w:rsidP="000D76DD">
            <w:r w:rsidRPr="002514A3">
              <w:t xml:space="preserve">The sequence </w:t>
            </w:r>
            <w:r w:rsidR="000D76DD">
              <w:t>number</w:t>
            </w:r>
            <w:r w:rsidRPr="002514A3">
              <w:t xml:space="preserve"> of the field.</w:t>
            </w:r>
          </w:p>
        </w:tc>
      </w:tr>
      <w:tr w:rsidR="00064D1B" w:rsidRPr="002514A3" w14:paraId="52D68BE5" w14:textId="77777777" w:rsidTr="007334FE">
        <w:tc>
          <w:tcPr>
            <w:tcW w:w="1080" w:type="dxa"/>
          </w:tcPr>
          <w:p w14:paraId="4DEAD75E" w14:textId="77777777" w:rsidR="00064D1B" w:rsidRPr="002514A3" w:rsidRDefault="00064D1B" w:rsidP="007334FE">
            <w:pPr>
              <w:spacing w:line="240" w:lineRule="auto"/>
              <w:ind w:right="-360"/>
              <w:contextualSpacing/>
            </w:pPr>
            <w:r w:rsidRPr="002514A3">
              <w:t>COMP</w:t>
            </w:r>
          </w:p>
        </w:tc>
        <w:tc>
          <w:tcPr>
            <w:tcW w:w="1080" w:type="dxa"/>
          </w:tcPr>
          <w:p w14:paraId="4555060B" w14:textId="77777777" w:rsidR="00064D1B" w:rsidRPr="002514A3" w:rsidRDefault="00064D1B" w:rsidP="007334FE">
            <w:pPr>
              <w:spacing w:line="240" w:lineRule="auto"/>
              <w:ind w:right="-360"/>
              <w:contextualSpacing/>
            </w:pPr>
            <w:r w:rsidRPr="002514A3">
              <w:t>Optional</w:t>
            </w:r>
          </w:p>
        </w:tc>
        <w:tc>
          <w:tcPr>
            <w:tcW w:w="1620" w:type="dxa"/>
          </w:tcPr>
          <w:p w14:paraId="69D5A61E" w14:textId="77777777" w:rsidR="00064D1B" w:rsidRPr="002514A3" w:rsidRDefault="00064D1B" w:rsidP="003A7CBD">
            <w:r>
              <w:t>Pass-by-Value</w:t>
            </w:r>
          </w:p>
        </w:tc>
        <w:tc>
          <w:tcPr>
            <w:tcW w:w="6930" w:type="dxa"/>
          </w:tcPr>
          <w:p w14:paraId="4452A9BC" w14:textId="77777777" w:rsidR="00E2609E" w:rsidRDefault="00E2609E" w:rsidP="003A7CBD">
            <w:r w:rsidRPr="00353CF6">
              <w:t>If s</w:t>
            </w:r>
            <w:r>
              <w:t xml:space="preserve">pecified, the coded element is presumed to be a component </w:t>
            </w:r>
            <w:r w:rsidRPr="00353CF6">
              <w:t>value</w:t>
            </w:r>
            <w:r>
              <w:t xml:space="preserve"> with the parts as subcomponents.</w:t>
            </w:r>
          </w:p>
          <w:p w14:paraId="32466D29" w14:textId="77777777" w:rsidR="00064D1B" w:rsidRPr="002514A3" w:rsidRDefault="00E2609E" w:rsidP="003A7CBD">
            <w:r>
              <w:t>If not specified, the parts are presumed to be components of the field.</w:t>
            </w:r>
          </w:p>
        </w:tc>
      </w:tr>
      <w:tr w:rsidR="00064D1B" w:rsidRPr="002514A3" w14:paraId="541F32E8" w14:textId="77777777" w:rsidTr="007334FE">
        <w:tc>
          <w:tcPr>
            <w:tcW w:w="1080" w:type="dxa"/>
          </w:tcPr>
          <w:p w14:paraId="0BC1AD68" w14:textId="77777777" w:rsidR="00064D1B" w:rsidRPr="002514A3" w:rsidRDefault="00064D1B" w:rsidP="007334FE">
            <w:pPr>
              <w:spacing w:line="240" w:lineRule="auto"/>
              <w:ind w:right="-360"/>
              <w:contextualSpacing/>
            </w:pPr>
            <w:r w:rsidRPr="002514A3">
              <w:t>REP</w:t>
            </w:r>
          </w:p>
        </w:tc>
        <w:tc>
          <w:tcPr>
            <w:tcW w:w="1080" w:type="dxa"/>
          </w:tcPr>
          <w:p w14:paraId="202620C3" w14:textId="77777777" w:rsidR="00064D1B" w:rsidRPr="002514A3" w:rsidRDefault="00064D1B" w:rsidP="007334FE">
            <w:pPr>
              <w:spacing w:line="240" w:lineRule="auto"/>
              <w:ind w:right="-360"/>
              <w:contextualSpacing/>
            </w:pPr>
            <w:r w:rsidRPr="002514A3">
              <w:t>Optional</w:t>
            </w:r>
          </w:p>
        </w:tc>
        <w:tc>
          <w:tcPr>
            <w:tcW w:w="1620" w:type="dxa"/>
          </w:tcPr>
          <w:p w14:paraId="71C3923B" w14:textId="77777777" w:rsidR="00064D1B" w:rsidRPr="002514A3" w:rsidRDefault="00064D1B" w:rsidP="003A7CBD">
            <w:r>
              <w:t>Pass-by-Value</w:t>
            </w:r>
          </w:p>
        </w:tc>
        <w:tc>
          <w:tcPr>
            <w:tcW w:w="6930" w:type="dxa"/>
          </w:tcPr>
          <w:p w14:paraId="76CDE6E1" w14:textId="77777777" w:rsidR="00064D1B" w:rsidRPr="002514A3" w:rsidRDefault="00064D1B" w:rsidP="000D76DD">
            <w:r w:rsidRPr="00353CF6">
              <w:t>The occurren</w:t>
            </w:r>
            <w:r>
              <w:t xml:space="preserve">ce </w:t>
            </w:r>
            <w:r w:rsidR="000D76DD">
              <w:t>number</w:t>
            </w:r>
            <w:r w:rsidR="00E2609E">
              <w:t xml:space="preserve">, </w:t>
            </w:r>
            <w:r w:rsidR="000D76DD">
              <w:t xml:space="preserve">which </w:t>
            </w:r>
            <w:r w:rsidR="00E2609E">
              <w:t>defaults to 1</w:t>
            </w:r>
            <w:r>
              <w:t xml:space="preserve">. For non-repeating </w:t>
            </w:r>
            <w:r w:rsidRPr="00353CF6">
              <w:t xml:space="preserve">fields, </w:t>
            </w:r>
            <w:r>
              <w:t>this parameter is not necessary.</w:t>
            </w:r>
          </w:p>
        </w:tc>
      </w:tr>
    </w:tbl>
    <w:p w14:paraId="4BF0E125" w14:textId="77777777" w:rsidR="00064D1B" w:rsidRPr="001A7C39" w:rsidRDefault="00064D1B" w:rsidP="00210384">
      <w:pPr>
        <w:spacing w:line="240" w:lineRule="auto"/>
        <w:ind w:right="-360"/>
        <w:contextualSpacing/>
      </w:pPr>
    </w:p>
    <w:p w14:paraId="72FA33BC" w14:textId="77777777" w:rsidR="00064D1B" w:rsidRPr="000D76DD" w:rsidRDefault="00064D1B" w:rsidP="00210384">
      <w:pPr>
        <w:spacing w:line="240" w:lineRule="auto"/>
        <w:ind w:right="-360"/>
        <w:contextualSpacing/>
        <w:rPr>
          <w:u w:val="single"/>
        </w:rPr>
      </w:pPr>
      <w:r w:rsidRPr="000D76DD">
        <w:rPr>
          <w:u w:val="single"/>
        </w:rPr>
        <w:t xml:space="preserve">Output: </w:t>
      </w:r>
    </w:p>
    <w:p w14:paraId="039FB7B3" w14:textId="77777777" w:rsidR="000D76DD" w:rsidRPr="001A7C39" w:rsidRDefault="000D76DD"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6930"/>
      </w:tblGrid>
      <w:tr w:rsidR="00064D1B" w:rsidRPr="002514A3" w14:paraId="517FA7FC" w14:textId="77777777" w:rsidTr="007334FE">
        <w:tc>
          <w:tcPr>
            <w:tcW w:w="1080" w:type="dxa"/>
          </w:tcPr>
          <w:p w14:paraId="21570002" w14:textId="77777777" w:rsidR="00064D1B" w:rsidRPr="002514A3" w:rsidRDefault="00064D1B" w:rsidP="007334FE">
            <w:pPr>
              <w:spacing w:line="240" w:lineRule="auto"/>
              <w:ind w:right="-360"/>
              <w:contextualSpacing/>
            </w:pPr>
            <w:r w:rsidRPr="00353CF6">
              <w:t>VALUE</w:t>
            </w:r>
          </w:p>
        </w:tc>
        <w:tc>
          <w:tcPr>
            <w:tcW w:w="1080" w:type="dxa"/>
          </w:tcPr>
          <w:p w14:paraId="21A80620" w14:textId="77777777" w:rsidR="00064D1B" w:rsidRPr="002514A3" w:rsidRDefault="00064D1B" w:rsidP="007334FE">
            <w:pPr>
              <w:spacing w:line="240" w:lineRule="auto"/>
              <w:ind w:right="-360"/>
              <w:contextualSpacing/>
            </w:pPr>
            <w:r w:rsidRPr="002514A3">
              <w:t>Required</w:t>
            </w:r>
          </w:p>
        </w:tc>
        <w:tc>
          <w:tcPr>
            <w:tcW w:w="1620" w:type="dxa"/>
          </w:tcPr>
          <w:p w14:paraId="45FFB258" w14:textId="77777777" w:rsidR="00064D1B" w:rsidRPr="002514A3" w:rsidRDefault="00064D1B" w:rsidP="003A7CBD">
            <w:r w:rsidRPr="002514A3">
              <w:t>Pass-by-Reference</w:t>
            </w:r>
          </w:p>
        </w:tc>
        <w:tc>
          <w:tcPr>
            <w:tcW w:w="6930" w:type="dxa"/>
          </w:tcPr>
          <w:p w14:paraId="7D69C710" w14:textId="77777777" w:rsidR="00064D1B" w:rsidRPr="00353CF6" w:rsidRDefault="00064D1B" w:rsidP="007334FE">
            <w:pPr>
              <w:spacing w:line="240" w:lineRule="auto"/>
              <w:ind w:right="-360"/>
              <w:contextualSpacing/>
            </w:pPr>
            <w:r w:rsidRPr="00353CF6">
              <w:t>These subscripts are returned:</w:t>
            </w:r>
          </w:p>
          <w:p w14:paraId="5E069CA2" w14:textId="77777777" w:rsidR="00064D1B" w:rsidRPr="00353CF6"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"ID" - the identifier</w:t>
            </w:r>
          </w:p>
          <w:p w14:paraId="3EB3DB60" w14:textId="77777777" w:rsidR="00064D1B" w:rsidRPr="00353CF6"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 xml:space="preserve">"TEXT" - </w:t>
            </w:r>
          </w:p>
          <w:p w14:paraId="14F3DAA1" w14:textId="77777777" w:rsidR="00064D1B" w:rsidRPr="00353CF6"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"SYSTEM" - name of the code system</w:t>
            </w:r>
          </w:p>
          <w:p w14:paraId="6A17036A" w14:textId="77777777" w:rsidR="00064D1B" w:rsidRPr="00353CF6"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ID" - alternate identifier</w:t>
            </w:r>
          </w:p>
          <w:p w14:paraId="0FEAEACD" w14:textId="77777777" w:rsidR="00064D1B" w:rsidRPr="00353CF6"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TEXT"</w:t>
            </w:r>
          </w:p>
          <w:p w14:paraId="423E8686" w14:textId="77777777" w:rsidR="00064D1B"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SYSTEM" - name</w:t>
            </w:r>
            <w:r>
              <w:t xml:space="preserve"> of the alternate coding system</w:t>
            </w:r>
          </w:p>
          <w:p w14:paraId="73BBAA87" w14:textId="77777777" w:rsidR="00064D1B" w:rsidRPr="00353CF6"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"SYSTEM VERSION" - version ID of the coding system</w:t>
            </w:r>
          </w:p>
          <w:p w14:paraId="0189F3CF" w14:textId="77777777" w:rsidR="00064D1B" w:rsidRPr="00353CF6"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SYSTEM VERSION"</w:t>
            </w:r>
            <w:r>
              <w:t xml:space="preserve"> - version ID of the alternate </w:t>
            </w:r>
            <w:r w:rsidRPr="00353CF6">
              <w:t>coding system</w:t>
            </w:r>
          </w:p>
          <w:p w14:paraId="245AFBEE" w14:textId="77777777" w:rsidR="00064D1B" w:rsidRPr="002514A3" w:rsidRDefault="00064D1B"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t>"ORIGINAL TEXT"</w:t>
            </w:r>
          </w:p>
        </w:tc>
      </w:tr>
    </w:tbl>
    <w:p w14:paraId="295C61AD" w14:textId="77777777" w:rsidR="00064D1B" w:rsidRDefault="00064D1B" w:rsidP="00210384">
      <w:pPr>
        <w:pStyle w:val="BodyText"/>
        <w:ind w:left="0" w:right="-360"/>
        <w:contextualSpacing/>
      </w:pPr>
    </w:p>
    <w:p w14:paraId="581BF407" w14:textId="77777777" w:rsidR="00E73C15" w:rsidRDefault="00E73C15" w:rsidP="00D10B13">
      <w:pPr>
        <w:pStyle w:val="Heading4"/>
        <w:tabs>
          <w:tab w:val="clear" w:pos="3672"/>
          <w:tab w:val="left" w:pos="1080"/>
        </w:tabs>
        <w:ind w:left="1080"/>
      </w:pPr>
      <w:bookmarkStart w:id="184" w:name="_Toc241910418"/>
      <w:r>
        <w:t>Get Coded Element with Exceptions</w:t>
      </w:r>
      <w:bookmarkEnd w:id="184"/>
    </w:p>
    <w:p w14:paraId="436D83A3" w14:textId="77777777" w:rsidR="00E73C15" w:rsidRDefault="00E73C15" w:rsidP="00210384">
      <w:pPr>
        <w:spacing w:line="240" w:lineRule="auto"/>
        <w:ind w:right="-360"/>
        <w:contextualSpacing/>
      </w:pPr>
    </w:p>
    <w:p w14:paraId="5B5FEEE9" w14:textId="77777777" w:rsidR="00E73C15" w:rsidRDefault="00E73C15" w:rsidP="00210384">
      <w:pPr>
        <w:spacing w:line="240" w:lineRule="auto"/>
        <w:ind w:right="-360"/>
        <w:contextualSpacing/>
      </w:pPr>
      <w:r w:rsidRPr="000D76DD">
        <w:rPr>
          <w:u w:val="single"/>
        </w:rPr>
        <w:t>Routine:</w:t>
      </w:r>
      <w:r w:rsidRPr="00353CF6">
        <w:t xml:space="preserve"> </w:t>
      </w:r>
      <w:r w:rsidR="00EE6DF3">
        <w:tab/>
      </w:r>
      <w:r w:rsidRPr="00353CF6">
        <w:t>GETCWE^HLOPRS2(</w:t>
      </w:r>
      <w:r>
        <w:t>.</w:t>
      </w:r>
      <w:r w:rsidRPr="00353CF6">
        <w:t>SEG,</w:t>
      </w:r>
      <w:r>
        <w:t>.VALUE,FIELD,COMP,REP)</w:t>
      </w:r>
    </w:p>
    <w:p w14:paraId="0A5D53AA" w14:textId="77777777" w:rsidR="00E73C15" w:rsidRDefault="00E73C15" w:rsidP="00210384">
      <w:pPr>
        <w:spacing w:line="240" w:lineRule="auto"/>
        <w:ind w:right="-360"/>
        <w:contextualSpacing/>
      </w:pPr>
    </w:p>
    <w:p w14:paraId="395F4D44" w14:textId="77777777" w:rsidR="00C94308" w:rsidRDefault="00E73C15" w:rsidP="00210384">
      <w:pPr>
        <w:spacing w:line="240" w:lineRule="auto"/>
        <w:ind w:right="-360"/>
        <w:contextualSpacing/>
      </w:pPr>
      <w:r w:rsidRPr="000D76DD">
        <w:rPr>
          <w:u w:val="single"/>
        </w:rPr>
        <w:t>Description:</w:t>
      </w:r>
      <w:r>
        <w:t xml:space="preserve"> </w:t>
      </w:r>
      <w:r w:rsidR="00C94308">
        <w:tab/>
      </w:r>
      <w:r w:rsidR="004C7E21">
        <w:rPr>
          <w:bCs/>
        </w:rPr>
        <w:t>G</w:t>
      </w:r>
      <w:r w:rsidRPr="00353CF6">
        <w:t>ets an CWE data type (Cod</w:t>
      </w:r>
      <w:r w:rsidR="00F954F5">
        <w:t>ed Element w</w:t>
      </w:r>
      <w:r>
        <w:t xml:space="preserve">ith Exceptions) from the parsed segment at the </w:t>
      </w:r>
    </w:p>
    <w:p w14:paraId="1823FF80" w14:textId="77777777" w:rsidR="00E73C15" w:rsidRPr="000D76DD" w:rsidRDefault="00EE6DF3" w:rsidP="000D76DD">
      <w:pPr>
        <w:spacing w:line="240" w:lineRule="auto"/>
        <w:ind w:left="720" w:right="-360" w:firstLine="720"/>
        <w:contextualSpacing/>
      </w:pPr>
      <w:r>
        <w:t>s</w:t>
      </w:r>
      <w:r w:rsidR="00E73C15">
        <w:t>pecified location.</w:t>
      </w:r>
    </w:p>
    <w:p w14:paraId="380D8427" w14:textId="77777777" w:rsidR="00E73C15" w:rsidRPr="000B4563" w:rsidRDefault="00E73C15" w:rsidP="00210384">
      <w:pPr>
        <w:spacing w:line="240" w:lineRule="auto"/>
        <w:ind w:right="-360"/>
        <w:contextualSpacing/>
        <w:rPr>
          <w:bCs/>
        </w:rPr>
      </w:pPr>
    </w:p>
    <w:p w14:paraId="79939DE9" w14:textId="77777777" w:rsidR="00E73C15" w:rsidRPr="000D76DD" w:rsidRDefault="00E73C15" w:rsidP="00210384">
      <w:pPr>
        <w:spacing w:line="240" w:lineRule="auto"/>
        <w:ind w:right="-360"/>
        <w:contextualSpacing/>
        <w:rPr>
          <w:u w:val="single"/>
        </w:rPr>
      </w:pPr>
      <w:r w:rsidRPr="000D76DD">
        <w:rPr>
          <w:u w:val="single"/>
        </w:rPr>
        <w:lastRenderedPageBreak/>
        <w:t>Input:</w:t>
      </w:r>
    </w:p>
    <w:p w14:paraId="2F1DFA5E" w14:textId="77777777" w:rsidR="000D76DD" w:rsidRPr="001A7C39" w:rsidRDefault="000D76DD"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6930"/>
      </w:tblGrid>
      <w:tr w:rsidR="00E73C15" w:rsidRPr="002514A3" w14:paraId="79AA7C7F" w14:textId="77777777" w:rsidTr="007334FE">
        <w:tc>
          <w:tcPr>
            <w:tcW w:w="1080" w:type="dxa"/>
          </w:tcPr>
          <w:p w14:paraId="2C1AB267" w14:textId="77777777" w:rsidR="00E73C15" w:rsidRPr="002514A3" w:rsidRDefault="00E73C15" w:rsidP="007334FE">
            <w:pPr>
              <w:spacing w:line="240" w:lineRule="auto"/>
              <w:ind w:right="-360"/>
              <w:contextualSpacing/>
            </w:pPr>
            <w:r w:rsidRPr="002514A3">
              <w:t>SEG</w:t>
            </w:r>
          </w:p>
        </w:tc>
        <w:tc>
          <w:tcPr>
            <w:tcW w:w="1080" w:type="dxa"/>
          </w:tcPr>
          <w:p w14:paraId="173AF37C" w14:textId="77777777" w:rsidR="00E73C15" w:rsidRPr="002514A3" w:rsidRDefault="00E73C15" w:rsidP="007334FE">
            <w:pPr>
              <w:spacing w:line="240" w:lineRule="auto"/>
              <w:ind w:right="-360"/>
              <w:contextualSpacing/>
            </w:pPr>
            <w:r w:rsidRPr="002514A3">
              <w:t>Required</w:t>
            </w:r>
          </w:p>
        </w:tc>
        <w:tc>
          <w:tcPr>
            <w:tcW w:w="1620" w:type="dxa"/>
          </w:tcPr>
          <w:p w14:paraId="4B9B9C43" w14:textId="77777777" w:rsidR="00E73C15" w:rsidRPr="002514A3" w:rsidRDefault="00E73C15" w:rsidP="003A7CBD">
            <w:r w:rsidRPr="002514A3">
              <w:t>Pass-by-Reference</w:t>
            </w:r>
          </w:p>
        </w:tc>
        <w:tc>
          <w:tcPr>
            <w:tcW w:w="6930" w:type="dxa"/>
          </w:tcPr>
          <w:p w14:paraId="2BC6835E" w14:textId="77777777" w:rsidR="00E73C15" w:rsidRPr="002514A3" w:rsidRDefault="00E73C15" w:rsidP="003A7CBD">
            <w:r>
              <w:t>The parsed segment.</w:t>
            </w:r>
            <w:r w:rsidRPr="00353CF6">
              <w:t>.</w:t>
            </w:r>
          </w:p>
        </w:tc>
      </w:tr>
      <w:tr w:rsidR="00E73C15" w:rsidRPr="002514A3" w14:paraId="26FEC2BC" w14:textId="77777777" w:rsidTr="007334FE">
        <w:tc>
          <w:tcPr>
            <w:tcW w:w="1080" w:type="dxa"/>
          </w:tcPr>
          <w:p w14:paraId="1C76FBB1" w14:textId="77777777" w:rsidR="00E73C15" w:rsidRPr="002514A3" w:rsidRDefault="00E73C15" w:rsidP="007334FE">
            <w:pPr>
              <w:spacing w:line="240" w:lineRule="auto"/>
              <w:ind w:right="-360"/>
              <w:contextualSpacing/>
            </w:pPr>
            <w:r w:rsidRPr="002514A3">
              <w:t>FIELD</w:t>
            </w:r>
          </w:p>
        </w:tc>
        <w:tc>
          <w:tcPr>
            <w:tcW w:w="1080" w:type="dxa"/>
          </w:tcPr>
          <w:p w14:paraId="1BA269FA" w14:textId="77777777" w:rsidR="00E73C15" w:rsidRPr="002514A3" w:rsidRDefault="00E73C15" w:rsidP="007334FE">
            <w:pPr>
              <w:spacing w:line="240" w:lineRule="auto"/>
              <w:ind w:right="-360"/>
              <w:contextualSpacing/>
            </w:pPr>
            <w:r w:rsidRPr="002514A3">
              <w:t>Required</w:t>
            </w:r>
          </w:p>
        </w:tc>
        <w:tc>
          <w:tcPr>
            <w:tcW w:w="1620" w:type="dxa"/>
          </w:tcPr>
          <w:p w14:paraId="40C869E5" w14:textId="77777777" w:rsidR="00E73C15" w:rsidRPr="002514A3" w:rsidRDefault="00E73C15" w:rsidP="003A7CBD">
            <w:r>
              <w:t>Pass-by-Value</w:t>
            </w:r>
          </w:p>
        </w:tc>
        <w:tc>
          <w:tcPr>
            <w:tcW w:w="6930" w:type="dxa"/>
          </w:tcPr>
          <w:p w14:paraId="63935A5E" w14:textId="77777777" w:rsidR="00E73C15" w:rsidRPr="002514A3" w:rsidRDefault="00E73C15" w:rsidP="000D76DD">
            <w:r w:rsidRPr="002514A3">
              <w:t xml:space="preserve">The sequence </w:t>
            </w:r>
            <w:r w:rsidR="000D76DD">
              <w:t>number</w:t>
            </w:r>
            <w:r w:rsidRPr="002514A3">
              <w:t xml:space="preserve"> of the field.</w:t>
            </w:r>
          </w:p>
        </w:tc>
      </w:tr>
      <w:tr w:rsidR="00E73C15" w:rsidRPr="002514A3" w14:paraId="2B71D758" w14:textId="77777777" w:rsidTr="007334FE">
        <w:tc>
          <w:tcPr>
            <w:tcW w:w="1080" w:type="dxa"/>
          </w:tcPr>
          <w:p w14:paraId="16816012" w14:textId="77777777" w:rsidR="00E73C15" w:rsidRPr="002514A3" w:rsidRDefault="00E73C15" w:rsidP="007334FE">
            <w:pPr>
              <w:spacing w:line="240" w:lineRule="auto"/>
              <w:ind w:right="-360"/>
              <w:contextualSpacing/>
            </w:pPr>
            <w:r w:rsidRPr="002514A3">
              <w:t>COMP</w:t>
            </w:r>
          </w:p>
        </w:tc>
        <w:tc>
          <w:tcPr>
            <w:tcW w:w="1080" w:type="dxa"/>
          </w:tcPr>
          <w:p w14:paraId="7C4F47BC" w14:textId="77777777" w:rsidR="00E73C15" w:rsidRPr="002514A3" w:rsidRDefault="00E73C15" w:rsidP="007334FE">
            <w:pPr>
              <w:spacing w:line="240" w:lineRule="auto"/>
              <w:ind w:right="-360"/>
              <w:contextualSpacing/>
            </w:pPr>
            <w:r w:rsidRPr="002514A3">
              <w:t>Optional</w:t>
            </w:r>
          </w:p>
        </w:tc>
        <w:tc>
          <w:tcPr>
            <w:tcW w:w="1620" w:type="dxa"/>
          </w:tcPr>
          <w:p w14:paraId="087FF627" w14:textId="77777777" w:rsidR="00E73C15" w:rsidRPr="002514A3" w:rsidRDefault="00E73C15" w:rsidP="003A7CBD">
            <w:r>
              <w:t>Pass-by-Value</w:t>
            </w:r>
          </w:p>
        </w:tc>
        <w:tc>
          <w:tcPr>
            <w:tcW w:w="6930" w:type="dxa"/>
          </w:tcPr>
          <w:p w14:paraId="3012FD93" w14:textId="77777777" w:rsidR="00E73C15" w:rsidRDefault="00E73C15" w:rsidP="003A7CBD">
            <w:r w:rsidRPr="00353CF6">
              <w:t>If s</w:t>
            </w:r>
            <w:r>
              <w:t xml:space="preserve">pecified, the coded element is presumed to be a component </w:t>
            </w:r>
            <w:r w:rsidRPr="00353CF6">
              <w:t>value</w:t>
            </w:r>
            <w:r>
              <w:t xml:space="preserve"> with the parts as subcomponents.</w:t>
            </w:r>
          </w:p>
          <w:p w14:paraId="6396CE36" w14:textId="77777777" w:rsidR="00E73C15" w:rsidRPr="002514A3" w:rsidRDefault="00E73C15" w:rsidP="003A7CBD">
            <w:r>
              <w:t>If not specified, the parts are presumed to be components of the field.</w:t>
            </w:r>
          </w:p>
        </w:tc>
      </w:tr>
      <w:tr w:rsidR="00E73C15" w:rsidRPr="002514A3" w14:paraId="5F60F07C" w14:textId="77777777" w:rsidTr="007334FE">
        <w:tc>
          <w:tcPr>
            <w:tcW w:w="1080" w:type="dxa"/>
          </w:tcPr>
          <w:p w14:paraId="495F09C2" w14:textId="77777777" w:rsidR="00E73C15" w:rsidRPr="002514A3" w:rsidRDefault="00E73C15" w:rsidP="007334FE">
            <w:pPr>
              <w:spacing w:line="240" w:lineRule="auto"/>
              <w:ind w:right="-360"/>
              <w:contextualSpacing/>
            </w:pPr>
            <w:r w:rsidRPr="002514A3">
              <w:t>REP</w:t>
            </w:r>
          </w:p>
        </w:tc>
        <w:tc>
          <w:tcPr>
            <w:tcW w:w="1080" w:type="dxa"/>
          </w:tcPr>
          <w:p w14:paraId="5E06398E" w14:textId="77777777" w:rsidR="00E73C15" w:rsidRPr="002514A3" w:rsidRDefault="00E73C15" w:rsidP="007334FE">
            <w:pPr>
              <w:spacing w:line="240" w:lineRule="auto"/>
              <w:ind w:right="-360"/>
              <w:contextualSpacing/>
            </w:pPr>
            <w:r w:rsidRPr="002514A3">
              <w:t>Optional</w:t>
            </w:r>
          </w:p>
        </w:tc>
        <w:tc>
          <w:tcPr>
            <w:tcW w:w="1620" w:type="dxa"/>
          </w:tcPr>
          <w:p w14:paraId="2FDAF3E0" w14:textId="77777777" w:rsidR="00E73C15" w:rsidRPr="002514A3" w:rsidRDefault="00E73C15" w:rsidP="003A7CBD">
            <w:r>
              <w:t>Pass-by-Value</w:t>
            </w:r>
          </w:p>
        </w:tc>
        <w:tc>
          <w:tcPr>
            <w:tcW w:w="6930" w:type="dxa"/>
          </w:tcPr>
          <w:p w14:paraId="7DCA9271" w14:textId="77777777" w:rsidR="00E73C15" w:rsidRPr="002514A3" w:rsidRDefault="00E73C15" w:rsidP="000D76DD">
            <w:r w:rsidRPr="00353CF6">
              <w:t>The occurren</w:t>
            </w:r>
            <w:r>
              <w:t xml:space="preserve">ce </w:t>
            </w:r>
            <w:r w:rsidR="000D76DD">
              <w:t>number</w:t>
            </w:r>
            <w:r>
              <w:t xml:space="preserve">, </w:t>
            </w:r>
            <w:r w:rsidR="000D76DD">
              <w:t xml:space="preserve">which </w:t>
            </w:r>
            <w:r>
              <w:t xml:space="preserve">defaults to 1. For non-repeating </w:t>
            </w:r>
            <w:r w:rsidRPr="00353CF6">
              <w:t xml:space="preserve">fields, </w:t>
            </w:r>
            <w:r>
              <w:t>this parameter is not necessary.</w:t>
            </w:r>
          </w:p>
        </w:tc>
      </w:tr>
    </w:tbl>
    <w:p w14:paraId="24F6B391" w14:textId="77777777" w:rsidR="00E73C15" w:rsidRPr="001A7C39" w:rsidRDefault="00E73C15" w:rsidP="00210384">
      <w:pPr>
        <w:spacing w:line="240" w:lineRule="auto"/>
        <w:ind w:right="-360"/>
        <w:contextualSpacing/>
      </w:pPr>
    </w:p>
    <w:p w14:paraId="27539872" w14:textId="77777777" w:rsidR="00E73C15" w:rsidRPr="000D76DD" w:rsidRDefault="00E73C15" w:rsidP="00210384">
      <w:pPr>
        <w:spacing w:line="240" w:lineRule="auto"/>
        <w:ind w:right="-360"/>
        <w:contextualSpacing/>
        <w:rPr>
          <w:u w:val="single"/>
        </w:rPr>
      </w:pPr>
      <w:r w:rsidRPr="000D76DD">
        <w:rPr>
          <w:u w:val="single"/>
        </w:rPr>
        <w:t xml:space="preserve">Output: </w:t>
      </w:r>
    </w:p>
    <w:p w14:paraId="4D0C0DED" w14:textId="77777777" w:rsidR="000D76DD" w:rsidRPr="001A7C39" w:rsidRDefault="000D76DD"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6930"/>
      </w:tblGrid>
      <w:tr w:rsidR="00E73C15" w:rsidRPr="002514A3" w14:paraId="39211762" w14:textId="77777777" w:rsidTr="007334FE">
        <w:tc>
          <w:tcPr>
            <w:tcW w:w="1080" w:type="dxa"/>
          </w:tcPr>
          <w:p w14:paraId="627F25FF" w14:textId="77777777" w:rsidR="00E73C15" w:rsidRPr="002514A3" w:rsidRDefault="00E73C15" w:rsidP="007334FE">
            <w:pPr>
              <w:spacing w:line="240" w:lineRule="auto"/>
              <w:ind w:right="-360"/>
              <w:contextualSpacing/>
            </w:pPr>
            <w:r w:rsidRPr="00353CF6">
              <w:t>VALUE</w:t>
            </w:r>
          </w:p>
        </w:tc>
        <w:tc>
          <w:tcPr>
            <w:tcW w:w="1080" w:type="dxa"/>
          </w:tcPr>
          <w:p w14:paraId="42E18CDD" w14:textId="77777777" w:rsidR="00E73C15" w:rsidRPr="002514A3" w:rsidRDefault="00E73C15" w:rsidP="007334FE">
            <w:pPr>
              <w:spacing w:line="240" w:lineRule="auto"/>
              <w:ind w:right="-360"/>
              <w:contextualSpacing/>
            </w:pPr>
            <w:r w:rsidRPr="002514A3">
              <w:t>Required</w:t>
            </w:r>
          </w:p>
        </w:tc>
        <w:tc>
          <w:tcPr>
            <w:tcW w:w="1620" w:type="dxa"/>
          </w:tcPr>
          <w:p w14:paraId="61E5E355" w14:textId="77777777" w:rsidR="00E73C15" w:rsidRPr="002514A3" w:rsidRDefault="00E73C15" w:rsidP="003A7CBD">
            <w:r w:rsidRPr="002514A3">
              <w:t>Pass-by-Reference</w:t>
            </w:r>
          </w:p>
        </w:tc>
        <w:tc>
          <w:tcPr>
            <w:tcW w:w="6930" w:type="dxa"/>
          </w:tcPr>
          <w:p w14:paraId="4B4F270B" w14:textId="77777777" w:rsidR="00E73C15" w:rsidRPr="00353CF6" w:rsidRDefault="00E73C15" w:rsidP="007334FE">
            <w:pPr>
              <w:spacing w:line="240" w:lineRule="auto"/>
              <w:ind w:right="-360"/>
              <w:contextualSpacing/>
            </w:pPr>
            <w:r w:rsidRPr="00353CF6">
              <w:t>These subscripts are returned:</w:t>
            </w:r>
          </w:p>
          <w:p w14:paraId="3699B1CE" w14:textId="77777777" w:rsidR="00E73C15" w:rsidRPr="00353CF6"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"ID" - the identifier</w:t>
            </w:r>
          </w:p>
          <w:p w14:paraId="4146F963" w14:textId="77777777" w:rsidR="00E73C15" w:rsidRPr="00353CF6"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 xml:space="preserve">"TEXT" - </w:t>
            </w:r>
          </w:p>
          <w:p w14:paraId="5ADA24BA" w14:textId="77777777" w:rsidR="00E73C15" w:rsidRPr="00353CF6"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"SYSTEM" - name of the code system</w:t>
            </w:r>
          </w:p>
          <w:p w14:paraId="7DBFE4A2" w14:textId="77777777" w:rsidR="00E73C15" w:rsidRPr="00353CF6"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ID" - alternate identifier</w:t>
            </w:r>
          </w:p>
          <w:p w14:paraId="45B31EBA" w14:textId="77777777" w:rsidR="00E73C15" w:rsidRPr="00353CF6"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TEXT"</w:t>
            </w:r>
          </w:p>
          <w:p w14:paraId="03AE936D" w14:textId="77777777" w:rsidR="00E73C15"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SYSTEM" - name</w:t>
            </w:r>
            <w:r>
              <w:t xml:space="preserve"> of the alternate coding system</w:t>
            </w:r>
          </w:p>
          <w:p w14:paraId="5B5A6582" w14:textId="77777777" w:rsidR="00E73C15" w:rsidRPr="00353CF6"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"SYSTEM VERSION" - version ID of the coding system</w:t>
            </w:r>
          </w:p>
          <w:p w14:paraId="35F50CCF" w14:textId="77777777" w:rsidR="00E73C15" w:rsidRPr="00353CF6"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rsidRPr="00353CF6">
              <w:t>"ALTERNATE SYSTEM VERSION"</w:t>
            </w:r>
            <w:r>
              <w:t xml:space="preserve"> - version ID of the alternate </w:t>
            </w:r>
            <w:r w:rsidRPr="00353CF6">
              <w:t>coding system</w:t>
            </w:r>
          </w:p>
          <w:p w14:paraId="14F94036" w14:textId="77777777" w:rsidR="00E73C15" w:rsidRPr="002514A3" w:rsidRDefault="00E73C15" w:rsidP="000D76DD">
            <w:pPr>
              <w:widowControl/>
              <w:numPr>
                <w:ilvl w:val="0"/>
                <w:numId w:val="52"/>
              </w:numPr>
              <w:tabs>
                <w:tab w:val="clear" w:pos="1090"/>
                <w:tab w:val="num" w:pos="342"/>
              </w:tabs>
              <w:overflowPunct/>
              <w:autoSpaceDE/>
              <w:autoSpaceDN/>
              <w:adjustRightInd/>
              <w:spacing w:line="240" w:lineRule="auto"/>
              <w:ind w:left="342" w:right="-360" w:hanging="342"/>
              <w:contextualSpacing/>
              <w:textAlignment w:val="auto"/>
            </w:pPr>
            <w:r>
              <w:t>"ORIGINAL TEXT"</w:t>
            </w:r>
          </w:p>
        </w:tc>
      </w:tr>
    </w:tbl>
    <w:p w14:paraId="458AD42E" w14:textId="77777777" w:rsidR="00E73C15" w:rsidRDefault="00E73C15" w:rsidP="00210384">
      <w:pPr>
        <w:spacing w:line="240" w:lineRule="auto"/>
        <w:ind w:right="-360"/>
        <w:contextualSpacing/>
      </w:pPr>
    </w:p>
    <w:p w14:paraId="79FAD0C8" w14:textId="77777777" w:rsidR="00064D1B" w:rsidRDefault="00BE6529" w:rsidP="00D10B13">
      <w:pPr>
        <w:pStyle w:val="Heading4"/>
        <w:tabs>
          <w:tab w:val="clear" w:pos="3672"/>
          <w:tab w:val="left" w:pos="1080"/>
        </w:tabs>
        <w:ind w:left="1080"/>
      </w:pPr>
      <w:bookmarkStart w:id="185" w:name="_Toc241910419"/>
      <w:r>
        <w:t>Get Date</w:t>
      </w:r>
      <w:bookmarkEnd w:id="185"/>
    </w:p>
    <w:p w14:paraId="26289453" w14:textId="77777777" w:rsidR="00BE6529" w:rsidRDefault="00BE6529" w:rsidP="00210384">
      <w:pPr>
        <w:spacing w:line="240" w:lineRule="auto"/>
        <w:ind w:right="-360"/>
        <w:contextualSpacing/>
      </w:pPr>
      <w:r w:rsidRPr="000D76DD">
        <w:rPr>
          <w:u w:val="single"/>
        </w:rPr>
        <w:t>Routine:</w:t>
      </w:r>
      <w:r w:rsidRPr="00353CF6">
        <w:t xml:space="preserve"> </w:t>
      </w:r>
      <w:r w:rsidR="00EE6DF3">
        <w:tab/>
      </w:r>
      <w:r w:rsidRPr="00353CF6">
        <w:t>GETDT^HLOPRS2(</w:t>
      </w:r>
      <w:r>
        <w:t>.</w:t>
      </w:r>
      <w:r w:rsidRPr="00353CF6">
        <w:t>SEG,</w:t>
      </w:r>
      <w:r>
        <w:t>.</w:t>
      </w:r>
      <w:r w:rsidRPr="00353CF6">
        <w:t>VALUE,FIELD,COMP,REP)</w:t>
      </w:r>
    </w:p>
    <w:p w14:paraId="7DCEFDCE" w14:textId="77777777" w:rsidR="00BE6529" w:rsidRDefault="00BE6529" w:rsidP="00210384">
      <w:pPr>
        <w:spacing w:line="240" w:lineRule="auto"/>
        <w:ind w:right="-360"/>
        <w:contextualSpacing/>
      </w:pPr>
    </w:p>
    <w:p w14:paraId="08EBB6E2" w14:textId="77777777" w:rsidR="00C94308" w:rsidRDefault="004C7E21" w:rsidP="00210384">
      <w:pPr>
        <w:spacing w:line="240" w:lineRule="auto"/>
        <w:ind w:right="-360"/>
        <w:contextualSpacing/>
      </w:pPr>
      <w:r w:rsidRPr="000D76DD">
        <w:rPr>
          <w:u w:val="single"/>
        </w:rPr>
        <w:t>Description:</w:t>
      </w:r>
      <w:r w:rsidR="000D0CD6">
        <w:t xml:space="preserve"> </w:t>
      </w:r>
      <w:r w:rsidR="00C94308">
        <w:tab/>
      </w:r>
      <w:r>
        <w:t>G</w:t>
      </w:r>
      <w:r w:rsidR="00BE6529">
        <w:t xml:space="preserve">ets a date from the parsed array at the specified location </w:t>
      </w:r>
      <w:r w:rsidR="00BE6529" w:rsidRPr="00353CF6">
        <w:t>an</w:t>
      </w:r>
      <w:r w:rsidR="00BE6529">
        <w:t xml:space="preserve">d converts </w:t>
      </w:r>
      <w:r w:rsidR="00BE6529" w:rsidRPr="00353CF6">
        <w:t xml:space="preserve">it to FileMan </w:t>
      </w:r>
    </w:p>
    <w:p w14:paraId="55D3B712" w14:textId="77777777" w:rsidR="00BE6529" w:rsidRPr="00353CF6" w:rsidRDefault="00BE6529" w:rsidP="00EE6DF3">
      <w:pPr>
        <w:spacing w:line="240" w:lineRule="auto"/>
        <w:ind w:left="720" w:right="-360" w:firstLine="720"/>
        <w:contextualSpacing/>
      </w:pPr>
      <w:r w:rsidRPr="00353CF6">
        <w:t>format. The degree of pr</w:t>
      </w:r>
      <w:r>
        <w:t>ecision is optionally returned.</w:t>
      </w:r>
    </w:p>
    <w:p w14:paraId="36230581" w14:textId="77777777" w:rsidR="00BE6529" w:rsidRPr="000B4563" w:rsidRDefault="000D0CD6" w:rsidP="00210384">
      <w:pPr>
        <w:spacing w:line="240" w:lineRule="auto"/>
        <w:ind w:right="-360"/>
        <w:contextualSpacing/>
        <w:rPr>
          <w:bCs/>
        </w:rPr>
      </w:pPr>
      <w:r>
        <w:t xml:space="preserve"> </w:t>
      </w:r>
    </w:p>
    <w:p w14:paraId="78970924" w14:textId="77777777" w:rsidR="00BE6529" w:rsidRPr="000D76DD" w:rsidRDefault="00BE6529" w:rsidP="00210384">
      <w:pPr>
        <w:spacing w:line="240" w:lineRule="auto"/>
        <w:ind w:right="-360"/>
        <w:contextualSpacing/>
        <w:rPr>
          <w:u w:val="single"/>
        </w:rPr>
      </w:pPr>
      <w:r w:rsidRPr="000D76DD">
        <w:rPr>
          <w:u w:val="single"/>
        </w:rPr>
        <w:t>Input:</w:t>
      </w:r>
    </w:p>
    <w:p w14:paraId="55469DC4" w14:textId="77777777" w:rsidR="000D76DD" w:rsidRPr="001A7C39" w:rsidRDefault="000D76DD"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800"/>
        <w:gridCol w:w="6750"/>
      </w:tblGrid>
      <w:tr w:rsidR="00BE6529" w:rsidRPr="002514A3" w14:paraId="7F11B427" w14:textId="77777777" w:rsidTr="007334FE">
        <w:tc>
          <w:tcPr>
            <w:tcW w:w="1080" w:type="dxa"/>
          </w:tcPr>
          <w:p w14:paraId="111F536E" w14:textId="77777777" w:rsidR="00BE6529" w:rsidRPr="002514A3" w:rsidRDefault="00BE6529" w:rsidP="007334FE">
            <w:pPr>
              <w:spacing w:line="240" w:lineRule="auto"/>
              <w:ind w:right="-360"/>
              <w:contextualSpacing/>
            </w:pPr>
            <w:r w:rsidRPr="002514A3">
              <w:t>SEG</w:t>
            </w:r>
          </w:p>
        </w:tc>
        <w:tc>
          <w:tcPr>
            <w:tcW w:w="1080" w:type="dxa"/>
          </w:tcPr>
          <w:p w14:paraId="79D053A9" w14:textId="77777777" w:rsidR="00BE6529" w:rsidRPr="002514A3" w:rsidRDefault="00BE6529" w:rsidP="007334FE">
            <w:pPr>
              <w:spacing w:line="240" w:lineRule="auto"/>
              <w:ind w:right="-360"/>
              <w:contextualSpacing/>
            </w:pPr>
            <w:r w:rsidRPr="002514A3">
              <w:t>Required</w:t>
            </w:r>
          </w:p>
        </w:tc>
        <w:tc>
          <w:tcPr>
            <w:tcW w:w="1800" w:type="dxa"/>
          </w:tcPr>
          <w:p w14:paraId="48267D25" w14:textId="77777777" w:rsidR="00BE6529" w:rsidRPr="002514A3" w:rsidRDefault="00BE6529" w:rsidP="008E794B">
            <w:r w:rsidRPr="002514A3">
              <w:t>Pass-by-Reference</w:t>
            </w:r>
          </w:p>
        </w:tc>
        <w:tc>
          <w:tcPr>
            <w:tcW w:w="6750" w:type="dxa"/>
          </w:tcPr>
          <w:p w14:paraId="079BCCEF" w14:textId="77777777" w:rsidR="00BE6529" w:rsidRPr="002514A3" w:rsidRDefault="00BE6529" w:rsidP="008E794B">
            <w:r>
              <w:t>The parsed segment.</w:t>
            </w:r>
          </w:p>
        </w:tc>
      </w:tr>
      <w:tr w:rsidR="00BE6529" w:rsidRPr="002514A3" w14:paraId="68E37AB2" w14:textId="77777777" w:rsidTr="007334FE">
        <w:tc>
          <w:tcPr>
            <w:tcW w:w="1080" w:type="dxa"/>
          </w:tcPr>
          <w:p w14:paraId="6539395F" w14:textId="77777777" w:rsidR="00BE6529" w:rsidRPr="002514A3" w:rsidRDefault="00BE6529" w:rsidP="007334FE">
            <w:pPr>
              <w:spacing w:line="240" w:lineRule="auto"/>
              <w:ind w:right="-360"/>
              <w:contextualSpacing/>
            </w:pPr>
            <w:r w:rsidRPr="002514A3">
              <w:t>FIELD</w:t>
            </w:r>
          </w:p>
        </w:tc>
        <w:tc>
          <w:tcPr>
            <w:tcW w:w="1080" w:type="dxa"/>
          </w:tcPr>
          <w:p w14:paraId="5F5ADF6E" w14:textId="77777777" w:rsidR="00BE6529" w:rsidRPr="002514A3" w:rsidRDefault="00BE6529" w:rsidP="007334FE">
            <w:pPr>
              <w:spacing w:line="240" w:lineRule="auto"/>
              <w:ind w:right="-360"/>
              <w:contextualSpacing/>
            </w:pPr>
            <w:r>
              <w:t>Required</w:t>
            </w:r>
          </w:p>
        </w:tc>
        <w:tc>
          <w:tcPr>
            <w:tcW w:w="1800" w:type="dxa"/>
          </w:tcPr>
          <w:p w14:paraId="3C3A6AB5" w14:textId="77777777" w:rsidR="00BE6529" w:rsidRPr="002514A3" w:rsidRDefault="00BE6529" w:rsidP="008E794B">
            <w:r>
              <w:t>Pass-by-Value</w:t>
            </w:r>
          </w:p>
        </w:tc>
        <w:tc>
          <w:tcPr>
            <w:tcW w:w="6750" w:type="dxa"/>
          </w:tcPr>
          <w:p w14:paraId="281C833D" w14:textId="77777777" w:rsidR="00BE6529" w:rsidRPr="002514A3" w:rsidRDefault="00BE6529" w:rsidP="000D76DD">
            <w:r w:rsidRPr="002514A3">
              <w:t xml:space="preserve">The sequence </w:t>
            </w:r>
            <w:r w:rsidR="000D76DD">
              <w:t>number</w:t>
            </w:r>
            <w:r w:rsidRPr="002514A3">
              <w:t xml:space="preserve"> of the field.</w:t>
            </w:r>
          </w:p>
        </w:tc>
      </w:tr>
      <w:tr w:rsidR="00BE6529" w:rsidRPr="002514A3" w14:paraId="01477F2F" w14:textId="77777777" w:rsidTr="007334FE">
        <w:tc>
          <w:tcPr>
            <w:tcW w:w="1080" w:type="dxa"/>
          </w:tcPr>
          <w:p w14:paraId="79E70010" w14:textId="77777777" w:rsidR="00BE6529" w:rsidRPr="002514A3" w:rsidRDefault="00BE6529" w:rsidP="007334FE">
            <w:pPr>
              <w:spacing w:line="240" w:lineRule="auto"/>
              <w:ind w:right="-360"/>
              <w:contextualSpacing/>
            </w:pPr>
            <w:r w:rsidRPr="002514A3">
              <w:t>COMP</w:t>
            </w:r>
          </w:p>
        </w:tc>
        <w:tc>
          <w:tcPr>
            <w:tcW w:w="1080" w:type="dxa"/>
          </w:tcPr>
          <w:p w14:paraId="2DFA5A41" w14:textId="77777777" w:rsidR="00BE6529" w:rsidRPr="002514A3" w:rsidRDefault="00BE6529" w:rsidP="007334FE">
            <w:pPr>
              <w:spacing w:line="240" w:lineRule="auto"/>
              <w:ind w:right="-360"/>
              <w:contextualSpacing/>
            </w:pPr>
            <w:r w:rsidRPr="002514A3">
              <w:t>Optional</w:t>
            </w:r>
          </w:p>
        </w:tc>
        <w:tc>
          <w:tcPr>
            <w:tcW w:w="1800" w:type="dxa"/>
          </w:tcPr>
          <w:p w14:paraId="78652D93" w14:textId="77777777" w:rsidR="00BE6529" w:rsidRPr="002514A3" w:rsidRDefault="00BE6529" w:rsidP="008E794B">
            <w:r>
              <w:t>Pass-by-Value</w:t>
            </w:r>
          </w:p>
        </w:tc>
        <w:tc>
          <w:tcPr>
            <w:tcW w:w="6750" w:type="dxa"/>
          </w:tcPr>
          <w:p w14:paraId="5C9268EC" w14:textId="77777777" w:rsidR="00BE6529" w:rsidRDefault="00BE6529" w:rsidP="008E794B">
            <w:r w:rsidRPr="00353CF6">
              <w:t>If s</w:t>
            </w:r>
            <w:r>
              <w:t xml:space="preserve">pecified, the date is presumed to be a component </w:t>
            </w:r>
            <w:r w:rsidRPr="00353CF6">
              <w:t>value</w:t>
            </w:r>
            <w:r>
              <w:t xml:space="preserve"> with the parts as subcomponents.</w:t>
            </w:r>
          </w:p>
          <w:p w14:paraId="77CFFDC6" w14:textId="77777777" w:rsidR="00BE6529" w:rsidRPr="002514A3" w:rsidRDefault="00BE6529" w:rsidP="008E794B">
            <w:r>
              <w:t>If not specified, the parts are presumed to be components of the field.</w:t>
            </w:r>
          </w:p>
        </w:tc>
      </w:tr>
      <w:tr w:rsidR="00BE6529" w:rsidRPr="002514A3" w14:paraId="6CB306C8" w14:textId="77777777" w:rsidTr="007334FE">
        <w:tc>
          <w:tcPr>
            <w:tcW w:w="1080" w:type="dxa"/>
          </w:tcPr>
          <w:p w14:paraId="2EE6D111" w14:textId="77777777" w:rsidR="00BE6529" w:rsidRPr="002514A3" w:rsidRDefault="00BE6529" w:rsidP="007334FE">
            <w:pPr>
              <w:spacing w:line="240" w:lineRule="auto"/>
              <w:ind w:right="-360"/>
              <w:contextualSpacing/>
            </w:pPr>
            <w:r w:rsidRPr="002514A3">
              <w:lastRenderedPageBreak/>
              <w:t>REP</w:t>
            </w:r>
          </w:p>
        </w:tc>
        <w:tc>
          <w:tcPr>
            <w:tcW w:w="1080" w:type="dxa"/>
          </w:tcPr>
          <w:p w14:paraId="67EF4C58" w14:textId="77777777" w:rsidR="00BE6529" w:rsidRPr="002514A3" w:rsidRDefault="00BE6529" w:rsidP="007334FE">
            <w:pPr>
              <w:spacing w:line="240" w:lineRule="auto"/>
              <w:ind w:right="-360"/>
              <w:contextualSpacing/>
            </w:pPr>
            <w:r w:rsidRPr="002514A3">
              <w:t>Optional</w:t>
            </w:r>
          </w:p>
        </w:tc>
        <w:tc>
          <w:tcPr>
            <w:tcW w:w="1800" w:type="dxa"/>
          </w:tcPr>
          <w:p w14:paraId="6250C922" w14:textId="77777777" w:rsidR="00BE6529" w:rsidRPr="002514A3" w:rsidRDefault="00BE6529" w:rsidP="008E794B">
            <w:r>
              <w:t>Pass-by-Value</w:t>
            </w:r>
          </w:p>
        </w:tc>
        <w:tc>
          <w:tcPr>
            <w:tcW w:w="6750" w:type="dxa"/>
          </w:tcPr>
          <w:p w14:paraId="50411AEE" w14:textId="77777777" w:rsidR="00BE6529" w:rsidRPr="002514A3" w:rsidRDefault="00BE6529" w:rsidP="000D76DD">
            <w:r w:rsidRPr="00353CF6">
              <w:t>The occurren</w:t>
            </w:r>
            <w:r>
              <w:t xml:space="preserve">ce </w:t>
            </w:r>
            <w:r w:rsidR="000D76DD">
              <w:t>number</w:t>
            </w:r>
            <w:r>
              <w:t xml:space="preserve">, </w:t>
            </w:r>
            <w:r w:rsidR="008E1191">
              <w:t xml:space="preserve">which </w:t>
            </w:r>
            <w:r>
              <w:t xml:space="preserve">defaults to 1. For non-repeating </w:t>
            </w:r>
            <w:r w:rsidRPr="00353CF6">
              <w:t xml:space="preserve">fields, </w:t>
            </w:r>
            <w:r>
              <w:t>this parameter is not necessary.</w:t>
            </w:r>
          </w:p>
        </w:tc>
      </w:tr>
    </w:tbl>
    <w:p w14:paraId="2B181D32" w14:textId="77777777" w:rsidR="00BE6529" w:rsidRPr="001A7C39" w:rsidRDefault="00BE6529" w:rsidP="00210384">
      <w:pPr>
        <w:spacing w:line="240" w:lineRule="auto"/>
        <w:ind w:right="-360"/>
        <w:contextualSpacing/>
      </w:pPr>
    </w:p>
    <w:p w14:paraId="5724C86D" w14:textId="77777777" w:rsidR="00BE6529" w:rsidRPr="001A7C39" w:rsidRDefault="00BE6529" w:rsidP="00210384">
      <w:pPr>
        <w:spacing w:line="240" w:lineRule="auto"/>
        <w:ind w:right="-360"/>
        <w:contextualSpacing/>
      </w:pPr>
      <w:r w:rsidRPr="001A7C39">
        <w:t xml:space="preserve">Output: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2578"/>
        <w:gridCol w:w="5972"/>
      </w:tblGrid>
      <w:tr w:rsidR="00BE6529" w:rsidRPr="002514A3" w14:paraId="0C65459F" w14:textId="77777777" w:rsidTr="007334FE">
        <w:tc>
          <w:tcPr>
            <w:tcW w:w="1080" w:type="dxa"/>
          </w:tcPr>
          <w:p w14:paraId="3929DF74" w14:textId="77777777" w:rsidR="00BE6529" w:rsidRPr="002514A3" w:rsidRDefault="00BE6529" w:rsidP="007334FE">
            <w:pPr>
              <w:spacing w:line="240" w:lineRule="auto"/>
              <w:ind w:right="-360"/>
              <w:contextualSpacing/>
            </w:pPr>
            <w:r w:rsidRPr="00353CF6">
              <w:t>VALUE</w:t>
            </w:r>
            <w:r w:rsidR="000D0CD6">
              <w:t xml:space="preserve"> </w:t>
            </w:r>
          </w:p>
        </w:tc>
        <w:tc>
          <w:tcPr>
            <w:tcW w:w="1080" w:type="dxa"/>
          </w:tcPr>
          <w:p w14:paraId="166E4786" w14:textId="77777777" w:rsidR="00BE6529" w:rsidRPr="002514A3" w:rsidRDefault="00BE6529" w:rsidP="007334FE">
            <w:pPr>
              <w:spacing w:line="240" w:lineRule="auto"/>
              <w:ind w:right="-360"/>
              <w:contextualSpacing/>
            </w:pPr>
            <w:r w:rsidRPr="002514A3">
              <w:t>Required</w:t>
            </w:r>
          </w:p>
        </w:tc>
        <w:tc>
          <w:tcPr>
            <w:tcW w:w="2578" w:type="dxa"/>
          </w:tcPr>
          <w:p w14:paraId="1FBAA61D" w14:textId="77777777" w:rsidR="00BE6529" w:rsidRPr="002514A3" w:rsidRDefault="00BE6529" w:rsidP="008E794B">
            <w:r w:rsidRPr="002514A3">
              <w:t>Pass-by-Reference</w:t>
            </w:r>
            <w:r>
              <w:t xml:space="preserve"> </w:t>
            </w:r>
            <w:r w:rsidRPr="002514A3">
              <w:t>Pass-by-Reference</w:t>
            </w:r>
            <w:r>
              <w:t xml:space="preserve"> </w:t>
            </w:r>
            <w:r w:rsidRPr="00353CF6">
              <w:t>if the precision is needed</w:t>
            </w:r>
          </w:p>
        </w:tc>
        <w:tc>
          <w:tcPr>
            <w:tcW w:w="5972" w:type="dxa"/>
          </w:tcPr>
          <w:p w14:paraId="5683767C" w14:textId="77777777" w:rsidR="00BE6529" w:rsidRPr="002514A3" w:rsidRDefault="00BE6529" w:rsidP="007334FE">
            <w:pPr>
              <w:spacing w:line="240" w:lineRule="auto"/>
              <w:ind w:right="-360"/>
              <w:contextualSpacing/>
            </w:pPr>
            <w:r w:rsidRPr="008E794B">
              <w:t>The date/time in FileMan format. The "PRECISION" subscript is also returned</w:t>
            </w:r>
            <w:r>
              <w:t>:</w:t>
            </w:r>
          </w:p>
        </w:tc>
      </w:tr>
      <w:tr w:rsidR="00BE6529" w:rsidRPr="002514A3" w14:paraId="3C4B1929" w14:textId="77777777" w:rsidTr="007334FE">
        <w:tc>
          <w:tcPr>
            <w:tcW w:w="10710" w:type="dxa"/>
            <w:gridSpan w:val="4"/>
          </w:tcPr>
          <w:p w14:paraId="242C9EAF" w14:textId="77777777" w:rsidR="00BE6529" w:rsidRPr="00353CF6" w:rsidRDefault="00BE6529" w:rsidP="007334FE">
            <w:pPr>
              <w:spacing w:line="240" w:lineRule="auto"/>
              <w:ind w:right="-360"/>
              <w:contextualSpacing/>
            </w:pPr>
            <w:r>
              <w:t>“PRECISION” – VALUE must be passed-by-reference if this subscript is needed</w:t>
            </w:r>
          </w:p>
          <w:p w14:paraId="5ED062B5" w14:textId="77777777" w:rsidR="00BE6529" w:rsidRPr="00353CF6" w:rsidRDefault="00BE6529" w:rsidP="007334FE">
            <w:pPr>
              <w:spacing w:line="240" w:lineRule="auto"/>
              <w:ind w:right="-360"/>
              <w:contextualSpacing/>
            </w:pPr>
            <w:r w:rsidRPr="00353CF6">
              <w:t>Expected values are:</w:t>
            </w:r>
          </w:p>
          <w:p w14:paraId="7B67B05D" w14:textId="77777777" w:rsidR="00BE6529" w:rsidRPr="00353CF6" w:rsidRDefault="00BE6529" w:rsidP="00C631F9">
            <w:pPr>
              <w:pStyle w:val="ListBullet"/>
              <w:numPr>
                <w:ilvl w:val="0"/>
                <w:numId w:val="58"/>
              </w:numPr>
            </w:pPr>
            <w:r w:rsidRPr="00353CF6">
              <w:t xml:space="preserve">"S" </w:t>
            </w:r>
            <w:r>
              <w:t>–</w:t>
            </w:r>
            <w:r w:rsidRPr="00353CF6">
              <w:t xml:space="preserve"> second</w:t>
            </w:r>
            <w:r>
              <w:t xml:space="preserve"> </w:t>
            </w:r>
            <w:r w:rsidRPr="00353CF6">
              <w:t>(not valid for DT)</w:t>
            </w:r>
          </w:p>
          <w:p w14:paraId="53E5CE3B" w14:textId="77777777" w:rsidR="00BE6529" w:rsidRPr="00353CF6" w:rsidRDefault="00BE6529" w:rsidP="00C631F9">
            <w:pPr>
              <w:pStyle w:val="ListBullet"/>
              <w:numPr>
                <w:ilvl w:val="0"/>
                <w:numId w:val="58"/>
              </w:numPr>
            </w:pPr>
            <w:r w:rsidRPr="00353CF6">
              <w:t xml:space="preserve">"M" </w:t>
            </w:r>
            <w:r>
              <w:t>–</w:t>
            </w:r>
            <w:r w:rsidRPr="00353CF6">
              <w:t xml:space="preserve"> minute</w:t>
            </w:r>
            <w:r>
              <w:t xml:space="preserve"> </w:t>
            </w:r>
            <w:r w:rsidRPr="00353CF6">
              <w:t>(not valid for DT)</w:t>
            </w:r>
          </w:p>
          <w:p w14:paraId="32257D62" w14:textId="77777777" w:rsidR="00BE6529" w:rsidRPr="00353CF6" w:rsidRDefault="00BE6529" w:rsidP="00C631F9">
            <w:pPr>
              <w:pStyle w:val="ListBullet"/>
              <w:numPr>
                <w:ilvl w:val="0"/>
                <w:numId w:val="58"/>
              </w:numPr>
            </w:pPr>
            <w:r w:rsidRPr="00353CF6">
              <w:t xml:space="preserve">"H" </w:t>
            </w:r>
            <w:r>
              <w:t>–</w:t>
            </w:r>
            <w:r w:rsidRPr="00353CF6">
              <w:t xml:space="preserve"> hour</w:t>
            </w:r>
            <w:r>
              <w:t xml:space="preserve"> </w:t>
            </w:r>
            <w:r w:rsidRPr="00353CF6">
              <w:t>(not valid for DT)</w:t>
            </w:r>
          </w:p>
          <w:p w14:paraId="6347EB2C" w14:textId="77777777" w:rsidR="00BE6529" w:rsidRPr="00353CF6" w:rsidRDefault="00BE6529" w:rsidP="00C631F9">
            <w:pPr>
              <w:pStyle w:val="ListBullet"/>
              <w:numPr>
                <w:ilvl w:val="0"/>
                <w:numId w:val="58"/>
              </w:numPr>
            </w:pPr>
            <w:r w:rsidRPr="00353CF6">
              <w:t>"D" - day</w:t>
            </w:r>
          </w:p>
          <w:p w14:paraId="5915D744" w14:textId="77777777" w:rsidR="00BE6529" w:rsidRPr="00353CF6" w:rsidRDefault="00BE6529" w:rsidP="00C631F9">
            <w:pPr>
              <w:pStyle w:val="ListBullet"/>
              <w:numPr>
                <w:ilvl w:val="0"/>
                <w:numId w:val="58"/>
              </w:numPr>
            </w:pPr>
            <w:r w:rsidRPr="00353CF6">
              <w:t>"L" - month</w:t>
            </w:r>
          </w:p>
          <w:p w14:paraId="35F03534" w14:textId="77777777" w:rsidR="00BE6529" w:rsidRPr="00353CF6" w:rsidRDefault="00BE6529" w:rsidP="00C631F9">
            <w:pPr>
              <w:pStyle w:val="ListBullet"/>
              <w:numPr>
                <w:ilvl w:val="0"/>
                <w:numId w:val="58"/>
              </w:numPr>
            </w:pPr>
            <w:r w:rsidRPr="00353CF6">
              <w:t>"Y" - year</w:t>
            </w:r>
          </w:p>
          <w:p w14:paraId="5B35DC23" w14:textId="77777777" w:rsidR="00BE6529" w:rsidRDefault="00BE6529" w:rsidP="00C631F9">
            <w:pPr>
              <w:pStyle w:val="ListBullet"/>
              <w:numPr>
                <w:ilvl w:val="0"/>
                <w:numId w:val="58"/>
              </w:numPr>
            </w:pPr>
            <w:r w:rsidRPr="00353CF6">
              <w:t>"" - precision not specified</w:t>
            </w:r>
          </w:p>
        </w:tc>
      </w:tr>
    </w:tbl>
    <w:p w14:paraId="281109B2" w14:textId="77777777" w:rsidR="00BE6529" w:rsidRDefault="00BE6529" w:rsidP="00210384">
      <w:pPr>
        <w:spacing w:line="240" w:lineRule="auto"/>
        <w:ind w:right="-360"/>
        <w:contextualSpacing/>
      </w:pPr>
    </w:p>
    <w:p w14:paraId="30ADB64D" w14:textId="77777777" w:rsidR="008C2802" w:rsidRDefault="008C2802" w:rsidP="00D10B13">
      <w:pPr>
        <w:pStyle w:val="Heading4"/>
        <w:tabs>
          <w:tab w:val="clear" w:pos="3672"/>
          <w:tab w:val="left" w:pos="1080"/>
        </w:tabs>
        <w:ind w:left="1080"/>
      </w:pPr>
      <w:bookmarkStart w:id="186" w:name="_Toc241910420"/>
      <w:r>
        <w:t>Get Hierarchic Designator</w:t>
      </w:r>
      <w:bookmarkEnd w:id="186"/>
    </w:p>
    <w:p w14:paraId="13376A23" w14:textId="77777777" w:rsidR="008C2802" w:rsidRDefault="008C2802" w:rsidP="00210384">
      <w:pPr>
        <w:spacing w:line="240" w:lineRule="auto"/>
        <w:ind w:right="-360"/>
        <w:contextualSpacing/>
      </w:pPr>
      <w:r w:rsidRPr="008E1191">
        <w:rPr>
          <w:u w:val="single"/>
        </w:rPr>
        <w:t>Routine:</w:t>
      </w:r>
      <w:r w:rsidR="000D0CD6">
        <w:t xml:space="preserve"> </w:t>
      </w:r>
      <w:r w:rsidR="008E794B">
        <w:tab/>
      </w:r>
      <w:r w:rsidRPr="00353CF6">
        <w:t>GETHD^HLOPRS2(</w:t>
      </w:r>
      <w:r>
        <w:t>.</w:t>
      </w:r>
      <w:r w:rsidRPr="00353CF6">
        <w:t>SEG,</w:t>
      </w:r>
      <w:r>
        <w:t>.</w:t>
      </w:r>
      <w:r w:rsidRPr="00353CF6">
        <w:t>VALUE,FIELD,COMP,REP)</w:t>
      </w:r>
    </w:p>
    <w:p w14:paraId="4FEF831A" w14:textId="77777777" w:rsidR="008C2802" w:rsidRDefault="008C2802" w:rsidP="00210384">
      <w:pPr>
        <w:spacing w:line="240" w:lineRule="auto"/>
        <w:ind w:right="-360"/>
        <w:contextualSpacing/>
      </w:pPr>
    </w:p>
    <w:p w14:paraId="328553BD" w14:textId="77777777" w:rsidR="00C94308" w:rsidRDefault="008C2802" w:rsidP="00210384">
      <w:pPr>
        <w:spacing w:line="240" w:lineRule="auto"/>
        <w:ind w:right="-360"/>
        <w:contextualSpacing/>
      </w:pPr>
      <w:r w:rsidRPr="008E1191">
        <w:rPr>
          <w:u w:val="single"/>
        </w:rPr>
        <w:t>Description:</w:t>
      </w:r>
      <w:r>
        <w:t xml:space="preserve"> </w:t>
      </w:r>
      <w:r w:rsidR="00C94308">
        <w:tab/>
      </w:r>
      <w:r>
        <w:rPr>
          <w:bCs/>
        </w:rPr>
        <w:t>Gets</w:t>
      </w:r>
      <w:r w:rsidRPr="00353CF6">
        <w:t xml:space="preserve"> an HD data type (Hierarchic De</w:t>
      </w:r>
      <w:r>
        <w:t xml:space="preserve">signator) from the parsed segment at the specified </w:t>
      </w:r>
    </w:p>
    <w:p w14:paraId="3FEA4497" w14:textId="77777777" w:rsidR="008C2802" w:rsidRPr="00353CF6" w:rsidRDefault="008C2802" w:rsidP="008E794B">
      <w:pPr>
        <w:spacing w:line="240" w:lineRule="auto"/>
        <w:ind w:left="720" w:right="-360" w:firstLine="720"/>
        <w:contextualSpacing/>
      </w:pPr>
      <w:r>
        <w:t>location.</w:t>
      </w:r>
    </w:p>
    <w:p w14:paraId="195620E9" w14:textId="77777777" w:rsidR="008C2802" w:rsidRPr="000B4563" w:rsidRDefault="008C2802" w:rsidP="00210384">
      <w:pPr>
        <w:spacing w:line="240" w:lineRule="auto"/>
        <w:ind w:right="-360"/>
        <w:contextualSpacing/>
        <w:rPr>
          <w:bCs/>
        </w:rPr>
      </w:pPr>
    </w:p>
    <w:p w14:paraId="18394C22" w14:textId="77777777" w:rsidR="008C2802" w:rsidRPr="008E1191" w:rsidRDefault="008C2802" w:rsidP="00210384">
      <w:pPr>
        <w:spacing w:line="240" w:lineRule="auto"/>
        <w:ind w:right="-360"/>
        <w:contextualSpacing/>
        <w:rPr>
          <w:u w:val="single"/>
        </w:rPr>
      </w:pPr>
      <w:r w:rsidRPr="008E1191">
        <w:rPr>
          <w:u w:val="single"/>
        </w:rPr>
        <w:t>Input:</w:t>
      </w:r>
    </w:p>
    <w:p w14:paraId="692A84BF" w14:textId="77777777" w:rsidR="008E1191" w:rsidRPr="001A7C39" w:rsidRDefault="008E1191"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1620"/>
        <w:gridCol w:w="7110"/>
      </w:tblGrid>
      <w:tr w:rsidR="008C2802" w:rsidRPr="002514A3" w14:paraId="6E26A628" w14:textId="77777777" w:rsidTr="007334FE">
        <w:tc>
          <w:tcPr>
            <w:tcW w:w="900" w:type="dxa"/>
          </w:tcPr>
          <w:p w14:paraId="1F338FC5" w14:textId="77777777" w:rsidR="008C2802" w:rsidRPr="002514A3" w:rsidRDefault="008C2802" w:rsidP="007334FE">
            <w:pPr>
              <w:spacing w:line="240" w:lineRule="auto"/>
              <w:ind w:right="-360"/>
              <w:contextualSpacing/>
            </w:pPr>
            <w:r w:rsidRPr="002514A3">
              <w:t>SEG</w:t>
            </w:r>
          </w:p>
        </w:tc>
        <w:tc>
          <w:tcPr>
            <w:tcW w:w="1080" w:type="dxa"/>
          </w:tcPr>
          <w:p w14:paraId="181F4020" w14:textId="77777777" w:rsidR="008C2802" w:rsidRPr="002514A3" w:rsidRDefault="008C2802" w:rsidP="007334FE">
            <w:pPr>
              <w:spacing w:line="240" w:lineRule="auto"/>
              <w:ind w:right="-360"/>
              <w:contextualSpacing/>
            </w:pPr>
            <w:r w:rsidRPr="002514A3">
              <w:t>Required</w:t>
            </w:r>
          </w:p>
        </w:tc>
        <w:tc>
          <w:tcPr>
            <w:tcW w:w="1620" w:type="dxa"/>
          </w:tcPr>
          <w:p w14:paraId="01EBD103" w14:textId="77777777" w:rsidR="008C2802" w:rsidRPr="002514A3" w:rsidRDefault="008C2802" w:rsidP="008E794B">
            <w:r w:rsidRPr="002514A3">
              <w:t>Pass-by-Reference</w:t>
            </w:r>
          </w:p>
        </w:tc>
        <w:tc>
          <w:tcPr>
            <w:tcW w:w="7110" w:type="dxa"/>
          </w:tcPr>
          <w:p w14:paraId="4EBE1B35" w14:textId="77777777" w:rsidR="008C2802" w:rsidRPr="002514A3" w:rsidRDefault="008C2802" w:rsidP="008E794B">
            <w:r>
              <w:t>The parsed segment.</w:t>
            </w:r>
            <w:r w:rsidRPr="00353CF6">
              <w:t>.</w:t>
            </w:r>
          </w:p>
        </w:tc>
      </w:tr>
      <w:tr w:rsidR="008C2802" w:rsidRPr="002514A3" w14:paraId="065D37DA" w14:textId="77777777" w:rsidTr="007334FE">
        <w:tc>
          <w:tcPr>
            <w:tcW w:w="900" w:type="dxa"/>
          </w:tcPr>
          <w:p w14:paraId="5BC13E92" w14:textId="77777777" w:rsidR="008C2802" w:rsidRPr="002514A3" w:rsidRDefault="008C2802" w:rsidP="007334FE">
            <w:pPr>
              <w:spacing w:line="240" w:lineRule="auto"/>
              <w:ind w:right="-360"/>
              <w:contextualSpacing/>
            </w:pPr>
            <w:r w:rsidRPr="002514A3">
              <w:t>FIELD</w:t>
            </w:r>
          </w:p>
        </w:tc>
        <w:tc>
          <w:tcPr>
            <w:tcW w:w="1080" w:type="dxa"/>
          </w:tcPr>
          <w:p w14:paraId="1F8A5290" w14:textId="77777777" w:rsidR="008C2802" w:rsidRPr="002514A3" w:rsidRDefault="008C2802" w:rsidP="007334FE">
            <w:pPr>
              <w:spacing w:line="240" w:lineRule="auto"/>
              <w:ind w:right="-360"/>
              <w:contextualSpacing/>
            </w:pPr>
            <w:r w:rsidRPr="002514A3">
              <w:t>Required</w:t>
            </w:r>
          </w:p>
        </w:tc>
        <w:tc>
          <w:tcPr>
            <w:tcW w:w="1620" w:type="dxa"/>
          </w:tcPr>
          <w:p w14:paraId="188E2AE4" w14:textId="77777777" w:rsidR="008C2802" w:rsidRPr="002514A3" w:rsidRDefault="008C2802" w:rsidP="008E794B">
            <w:r>
              <w:t>Pass-by-Value</w:t>
            </w:r>
          </w:p>
        </w:tc>
        <w:tc>
          <w:tcPr>
            <w:tcW w:w="7110" w:type="dxa"/>
          </w:tcPr>
          <w:p w14:paraId="211038BC" w14:textId="77777777" w:rsidR="008C2802" w:rsidRPr="002514A3" w:rsidRDefault="008C2802" w:rsidP="008E1191">
            <w:r w:rsidRPr="002514A3">
              <w:t xml:space="preserve">The sequence </w:t>
            </w:r>
            <w:r w:rsidR="008E1191">
              <w:t>number</w:t>
            </w:r>
            <w:r w:rsidRPr="002514A3">
              <w:t xml:space="preserve"> of the field.</w:t>
            </w:r>
          </w:p>
        </w:tc>
      </w:tr>
      <w:tr w:rsidR="008C2802" w:rsidRPr="002514A3" w14:paraId="45311ABC" w14:textId="77777777" w:rsidTr="007334FE">
        <w:tc>
          <w:tcPr>
            <w:tcW w:w="900" w:type="dxa"/>
          </w:tcPr>
          <w:p w14:paraId="41345879" w14:textId="77777777" w:rsidR="008C2802" w:rsidRPr="002514A3" w:rsidRDefault="008C2802" w:rsidP="007334FE">
            <w:pPr>
              <w:spacing w:line="240" w:lineRule="auto"/>
              <w:ind w:right="-360"/>
              <w:contextualSpacing/>
            </w:pPr>
            <w:r w:rsidRPr="002514A3">
              <w:t>COMP</w:t>
            </w:r>
          </w:p>
        </w:tc>
        <w:tc>
          <w:tcPr>
            <w:tcW w:w="1080" w:type="dxa"/>
          </w:tcPr>
          <w:p w14:paraId="1032EF3B" w14:textId="77777777" w:rsidR="008C2802" w:rsidRPr="002514A3" w:rsidRDefault="008C2802" w:rsidP="007334FE">
            <w:pPr>
              <w:spacing w:line="240" w:lineRule="auto"/>
              <w:ind w:right="-360"/>
              <w:contextualSpacing/>
            </w:pPr>
            <w:r w:rsidRPr="002514A3">
              <w:t>Optional</w:t>
            </w:r>
          </w:p>
        </w:tc>
        <w:tc>
          <w:tcPr>
            <w:tcW w:w="1620" w:type="dxa"/>
          </w:tcPr>
          <w:p w14:paraId="0D1052AC" w14:textId="77777777" w:rsidR="008C2802" w:rsidRPr="002514A3" w:rsidRDefault="008C2802" w:rsidP="008E794B">
            <w:r>
              <w:t>Pass-by-Value</w:t>
            </w:r>
          </w:p>
        </w:tc>
        <w:tc>
          <w:tcPr>
            <w:tcW w:w="7110" w:type="dxa"/>
          </w:tcPr>
          <w:p w14:paraId="464058B7" w14:textId="77777777" w:rsidR="008C2802" w:rsidRDefault="008C2802" w:rsidP="008E794B">
            <w:r w:rsidRPr="00353CF6">
              <w:t>If s</w:t>
            </w:r>
            <w:r>
              <w:t>pecifie</w:t>
            </w:r>
            <w:r w:rsidR="00B84D4F">
              <w:t>d, the hierarchic d</w:t>
            </w:r>
            <w:r>
              <w:t xml:space="preserve">esignator is presumed to be a component </w:t>
            </w:r>
            <w:r w:rsidRPr="00353CF6">
              <w:t>value</w:t>
            </w:r>
            <w:r>
              <w:t xml:space="preserve"> with the parts as subcomponents.</w:t>
            </w:r>
          </w:p>
          <w:p w14:paraId="2D984238" w14:textId="77777777" w:rsidR="008C2802" w:rsidRPr="002514A3" w:rsidRDefault="008C2802" w:rsidP="008E794B">
            <w:r>
              <w:t>If not specified, the parts are presumed to be components of the field.</w:t>
            </w:r>
          </w:p>
        </w:tc>
      </w:tr>
      <w:tr w:rsidR="008C2802" w:rsidRPr="002514A3" w14:paraId="0B24C64A" w14:textId="77777777" w:rsidTr="007334FE">
        <w:tc>
          <w:tcPr>
            <w:tcW w:w="900" w:type="dxa"/>
          </w:tcPr>
          <w:p w14:paraId="07DB8793" w14:textId="77777777" w:rsidR="008C2802" w:rsidRPr="002514A3" w:rsidRDefault="008C2802" w:rsidP="007334FE">
            <w:pPr>
              <w:spacing w:line="240" w:lineRule="auto"/>
              <w:ind w:right="-360"/>
              <w:contextualSpacing/>
            </w:pPr>
            <w:r w:rsidRPr="002514A3">
              <w:t>REP</w:t>
            </w:r>
          </w:p>
        </w:tc>
        <w:tc>
          <w:tcPr>
            <w:tcW w:w="1080" w:type="dxa"/>
          </w:tcPr>
          <w:p w14:paraId="0BECCDC0" w14:textId="77777777" w:rsidR="008C2802" w:rsidRPr="002514A3" w:rsidRDefault="008C2802" w:rsidP="007334FE">
            <w:pPr>
              <w:spacing w:line="240" w:lineRule="auto"/>
              <w:ind w:right="-360"/>
              <w:contextualSpacing/>
            </w:pPr>
            <w:r w:rsidRPr="002514A3">
              <w:t>Optional</w:t>
            </w:r>
          </w:p>
        </w:tc>
        <w:tc>
          <w:tcPr>
            <w:tcW w:w="1620" w:type="dxa"/>
          </w:tcPr>
          <w:p w14:paraId="169DECD5" w14:textId="77777777" w:rsidR="008C2802" w:rsidRPr="002514A3" w:rsidRDefault="008C2802" w:rsidP="008E794B">
            <w:r>
              <w:t>Pass-by-Value</w:t>
            </w:r>
          </w:p>
        </w:tc>
        <w:tc>
          <w:tcPr>
            <w:tcW w:w="7110" w:type="dxa"/>
          </w:tcPr>
          <w:p w14:paraId="4393760E" w14:textId="77777777" w:rsidR="008C2802" w:rsidRPr="002514A3" w:rsidRDefault="008C2802" w:rsidP="008E1191">
            <w:r w:rsidRPr="00353CF6">
              <w:t>The occurren</w:t>
            </w:r>
            <w:r>
              <w:t xml:space="preserve">ce </w:t>
            </w:r>
            <w:r w:rsidR="008E1191">
              <w:t>number</w:t>
            </w:r>
            <w:r>
              <w:t xml:space="preserve">. For non-repeating </w:t>
            </w:r>
            <w:r w:rsidRPr="00353CF6">
              <w:t xml:space="preserve">fields, </w:t>
            </w:r>
            <w:r>
              <w:t>this parameter is not necessary.</w:t>
            </w:r>
          </w:p>
        </w:tc>
      </w:tr>
    </w:tbl>
    <w:p w14:paraId="1CD7B823" w14:textId="77777777" w:rsidR="008C2802" w:rsidRPr="001A7C39" w:rsidRDefault="008C2802" w:rsidP="00210384">
      <w:pPr>
        <w:spacing w:line="240" w:lineRule="auto"/>
        <w:ind w:right="-360"/>
        <w:contextualSpacing/>
      </w:pPr>
    </w:p>
    <w:p w14:paraId="1ABFD37C" w14:textId="77777777" w:rsidR="008C2802" w:rsidRPr="008E1191" w:rsidRDefault="008C2802" w:rsidP="00210384">
      <w:pPr>
        <w:spacing w:line="240" w:lineRule="auto"/>
        <w:ind w:right="-360"/>
        <w:contextualSpacing/>
        <w:rPr>
          <w:u w:val="single"/>
        </w:rPr>
      </w:pPr>
      <w:r w:rsidRPr="008E1191">
        <w:rPr>
          <w:u w:val="single"/>
        </w:rPr>
        <w:t xml:space="preserve">Output: </w:t>
      </w:r>
    </w:p>
    <w:p w14:paraId="4C20FB70" w14:textId="77777777" w:rsidR="008E1191" w:rsidRPr="001A7C39" w:rsidRDefault="008E1191"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615"/>
        <w:gridCol w:w="7110"/>
      </w:tblGrid>
      <w:tr w:rsidR="008C2802" w:rsidRPr="002514A3" w14:paraId="7330D8B1" w14:textId="77777777" w:rsidTr="007334FE">
        <w:tc>
          <w:tcPr>
            <w:tcW w:w="962" w:type="dxa"/>
          </w:tcPr>
          <w:p w14:paraId="285AC4CA" w14:textId="77777777" w:rsidR="008C2802" w:rsidRPr="002514A3" w:rsidRDefault="008C2802" w:rsidP="007334FE">
            <w:pPr>
              <w:spacing w:line="240" w:lineRule="auto"/>
              <w:ind w:right="-360"/>
              <w:contextualSpacing/>
            </w:pPr>
            <w:r w:rsidRPr="00353CF6">
              <w:t>VALUE</w:t>
            </w:r>
          </w:p>
        </w:tc>
        <w:tc>
          <w:tcPr>
            <w:tcW w:w="1023" w:type="dxa"/>
          </w:tcPr>
          <w:p w14:paraId="3D3C4FB3" w14:textId="77777777" w:rsidR="008C2802" w:rsidRPr="002514A3" w:rsidRDefault="008C2802" w:rsidP="007334FE">
            <w:pPr>
              <w:spacing w:line="240" w:lineRule="auto"/>
              <w:ind w:right="-360"/>
              <w:contextualSpacing/>
            </w:pPr>
            <w:r w:rsidRPr="002514A3">
              <w:t>Required</w:t>
            </w:r>
          </w:p>
        </w:tc>
        <w:tc>
          <w:tcPr>
            <w:tcW w:w="1615" w:type="dxa"/>
          </w:tcPr>
          <w:p w14:paraId="4DCA6975" w14:textId="77777777" w:rsidR="008C2802" w:rsidRPr="002514A3" w:rsidRDefault="008C2802" w:rsidP="008E794B">
            <w:r w:rsidRPr="002514A3">
              <w:t>Pass-by-Reference</w:t>
            </w:r>
          </w:p>
        </w:tc>
        <w:tc>
          <w:tcPr>
            <w:tcW w:w="7110" w:type="dxa"/>
          </w:tcPr>
          <w:p w14:paraId="693C88C4" w14:textId="77777777" w:rsidR="008C2802" w:rsidRPr="00353CF6" w:rsidRDefault="008C2802" w:rsidP="007334FE">
            <w:pPr>
              <w:spacing w:line="240" w:lineRule="auto"/>
              <w:ind w:right="-360"/>
              <w:contextualSpacing/>
            </w:pPr>
            <w:r w:rsidRPr="00353CF6">
              <w:t>These subscripts are returned:</w:t>
            </w:r>
          </w:p>
          <w:p w14:paraId="5257AA2F" w14:textId="77777777" w:rsidR="008C2802" w:rsidRPr="00353CF6" w:rsidRDefault="008C2802" w:rsidP="00C631F9">
            <w:pPr>
              <w:pStyle w:val="ListBullet"/>
              <w:numPr>
                <w:ilvl w:val="0"/>
                <w:numId w:val="58"/>
              </w:numPr>
            </w:pPr>
            <w:r w:rsidRPr="00353CF6">
              <w:t>"NAMESPACE ID"</w:t>
            </w:r>
          </w:p>
          <w:p w14:paraId="0828A4E5" w14:textId="77777777" w:rsidR="008C2802" w:rsidRPr="00353CF6" w:rsidRDefault="008C2802" w:rsidP="00C631F9">
            <w:pPr>
              <w:pStyle w:val="ListBullet"/>
              <w:numPr>
                <w:ilvl w:val="0"/>
                <w:numId w:val="58"/>
              </w:numPr>
            </w:pPr>
            <w:r w:rsidRPr="00353CF6">
              <w:t>"UNIVERSAL ID"</w:t>
            </w:r>
          </w:p>
          <w:p w14:paraId="1A4A942D" w14:textId="77777777" w:rsidR="008C2802" w:rsidRPr="00353CF6" w:rsidRDefault="008C2802" w:rsidP="00C631F9">
            <w:pPr>
              <w:pStyle w:val="ListBullet"/>
              <w:numPr>
                <w:ilvl w:val="0"/>
                <w:numId w:val="58"/>
              </w:numPr>
            </w:pPr>
            <w:r w:rsidRPr="00353CF6">
              <w:t>"UNIVERSAL ID TYPE"</w:t>
            </w:r>
          </w:p>
          <w:p w14:paraId="3A23318E" w14:textId="77777777" w:rsidR="008C2802" w:rsidRPr="002514A3" w:rsidRDefault="008C2802" w:rsidP="007334FE">
            <w:pPr>
              <w:tabs>
                <w:tab w:val="num" w:pos="601"/>
              </w:tabs>
              <w:spacing w:line="240" w:lineRule="auto"/>
              <w:ind w:right="-360"/>
              <w:contextualSpacing/>
            </w:pPr>
          </w:p>
        </w:tc>
      </w:tr>
    </w:tbl>
    <w:p w14:paraId="33F602C6" w14:textId="77777777" w:rsidR="00E73C15" w:rsidRDefault="00E73C15" w:rsidP="00210384">
      <w:pPr>
        <w:pStyle w:val="BodyText"/>
        <w:ind w:left="0" w:right="-360"/>
        <w:contextualSpacing/>
      </w:pPr>
    </w:p>
    <w:p w14:paraId="7FD54529" w14:textId="77777777" w:rsidR="004C7E21" w:rsidRDefault="004C7E21" w:rsidP="00D10B13">
      <w:pPr>
        <w:pStyle w:val="Heading4"/>
        <w:tabs>
          <w:tab w:val="clear" w:pos="3672"/>
          <w:tab w:val="left" w:pos="1080"/>
        </w:tabs>
        <w:ind w:left="1080"/>
      </w:pPr>
      <w:bookmarkStart w:id="187" w:name="_Toc241910421"/>
      <w:r>
        <w:lastRenderedPageBreak/>
        <w:t>Get Timestamp</w:t>
      </w:r>
      <w:bookmarkEnd w:id="187"/>
    </w:p>
    <w:p w14:paraId="33CB30EE" w14:textId="77777777" w:rsidR="004C7E21" w:rsidRDefault="004C7E21" w:rsidP="00210384">
      <w:pPr>
        <w:spacing w:line="240" w:lineRule="auto"/>
        <w:ind w:right="-360"/>
        <w:contextualSpacing/>
      </w:pPr>
      <w:r w:rsidRPr="008E1191">
        <w:rPr>
          <w:u w:val="single"/>
        </w:rPr>
        <w:t>Routine:</w:t>
      </w:r>
      <w:r w:rsidR="00C94308">
        <w:tab/>
      </w:r>
      <w:r w:rsidRPr="00353CF6">
        <w:t xml:space="preserve"> GETTS^HLOPRS2(</w:t>
      </w:r>
      <w:r>
        <w:t>.</w:t>
      </w:r>
      <w:r w:rsidRPr="00353CF6">
        <w:t>SEG,</w:t>
      </w:r>
      <w:r>
        <w:t>.</w:t>
      </w:r>
      <w:r w:rsidRPr="00353CF6">
        <w:t>VALUE,FIELD,COMP,REP)</w:t>
      </w:r>
    </w:p>
    <w:p w14:paraId="1520D7D5" w14:textId="77777777" w:rsidR="004C7E21" w:rsidRDefault="004C7E21" w:rsidP="00210384">
      <w:pPr>
        <w:spacing w:line="240" w:lineRule="auto"/>
        <w:ind w:right="-360"/>
        <w:contextualSpacing/>
      </w:pPr>
    </w:p>
    <w:p w14:paraId="2804B0CA" w14:textId="77777777" w:rsidR="00C94308" w:rsidRDefault="004C7E21" w:rsidP="00210384">
      <w:pPr>
        <w:spacing w:line="240" w:lineRule="auto"/>
        <w:ind w:right="-360"/>
        <w:contextualSpacing/>
      </w:pPr>
      <w:r w:rsidRPr="008E1191">
        <w:rPr>
          <w:u w:val="single"/>
        </w:rPr>
        <w:t>Description:</w:t>
      </w:r>
      <w:r>
        <w:t xml:space="preserve"> </w:t>
      </w:r>
      <w:r w:rsidR="00C94308">
        <w:tab/>
      </w:r>
      <w:r>
        <w:t xml:space="preserve">Gets a timestamp in HL7 format from the segment at the specified location and converts </w:t>
      </w:r>
    </w:p>
    <w:p w14:paraId="56FF07E1" w14:textId="77777777" w:rsidR="00C94308" w:rsidRDefault="004C7E21" w:rsidP="008E794B">
      <w:pPr>
        <w:spacing w:line="240" w:lineRule="auto"/>
        <w:ind w:left="720" w:right="-360" w:firstLine="720"/>
        <w:contextualSpacing/>
      </w:pPr>
      <w:r>
        <w:t xml:space="preserve">it to </w:t>
      </w:r>
      <w:r w:rsidR="00E631AE">
        <w:t>FileMan</w:t>
      </w:r>
      <w:r>
        <w:t xml:space="preserve"> format.</w:t>
      </w:r>
      <w:r w:rsidRPr="004C7E21">
        <w:t xml:space="preserve"> </w:t>
      </w:r>
      <w:r>
        <w:t>If</w:t>
      </w:r>
      <w:r w:rsidRPr="00353CF6">
        <w:t xml:space="preserve"> the data type value includes the</w:t>
      </w:r>
      <w:r>
        <w:t xml:space="preserve"> </w:t>
      </w:r>
      <w:r w:rsidR="00F954F5" w:rsidRPr="00353CF6">
        <w:t>time zone</w:t>
      </w:r>
      <w:r>
        <w:t>,</w:t>
      </w:r>
      <w:r w:rsidRPr="00353CF6">
        <w:t xml:space="preserve"> then the time is </w:t>
      </w:r>
    </w:p>
    <w:p w14:paraId="10DE1C0E" w14:textId="77777777" w:rsidR="004C7E21" w:rsidRPr="00353CF6" w:rsidRDefault="004C7E21" w:rsidP="008E794B">
      <w:pPr>
        <w:spacing w:line="240" w:lineRule="auto"/>
        <w:ind w:left="720" w:right="-360" w:firstLine="720"/>
        <w:contextualSpacing/>
      </w:pPr>
      <w:r w:rsidRPr="00353CF6">
        <w:t>converted to local time. The degree of</w:t>
      </w:r>
      <w:r>
        <w:t xml:space="preserve"> </w:t>
      </w:r>
      <w:r w:rsidRPr="00353CF6">
        <w:t>pre</w:t>
      </w:r>
      <w:r>
        <w:t>cision is optionally returned.</w:t>
      </w:r>
    </w:p>
    <w:p w14:paraId="33E70C58" w14:textId="77777777" w:rsidR="004C7E21" w:rsidRPr="000B4563" w:rsidRDefault="004C7E21" w:rsidP="00210384">
      <w:pPr>
        <w:spacing w:line="240" w:lineRule="auto"/>
        <w:ind w:right="-360"/>
        <w:contextualSpacing/>
        <w:rPr>
          <w:bCs/>
        </w:rPr>
      </w:pPr>
    </w:p>
    <w:p w14:paraId="41D15BD8" w14:textId="77777777" w:rsidR="004C7E21" w:rsidRPr="008E1191" w:rsidRDefault="004C7E21" w:rsidP="00210384">
      <w:pPr>
        <w:spacing w:line="240" w:lineRule="auto"/>
        <w:ind w:right="-360"/>
        <w:contextualSpacing/>
        <w:rPr>
          <w:u w:val="single"/>
        </w:rPr>
      </w:pPr>
      <w:r w:rsidRPr="008E1191">
        <w:rPr>
          <w:u w:val="single"/>
        </w:rPr>
        <w:t>Input:</w:t>
      </w:r>
    </w:p>
    <w:p w14:paraId="17BD3913" w14:textId="77777777" w:rsidR="008E1191" w:rsidRPr="001A7C39" w:rsidRDefault="008E1191"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1620"/>
        <w:gridCol w:w="7110"/>
      </w:tblGrid>
      <w:tr w:rsidR="004C7E21" w:rsidRPr="002514A3" w14:paraId="22C154EB" w14:textId="77777777" w:rsidTr="007334FE">
        <w:tc>
          <w:tcPr>
            <w:tcW w:w="900" w:type="dxa"/>
          </w:tcPr>
          <w:p w14:paraId="51434BF1" w14:textId="77777777" w:rsidR="004C7E21" w:rsidRPr="002514A3" w:rsidRDefault="004C7E21" w:rsidP="007334FE">
            <w:pPr>
              <w:spacing w:line="240" w:lineRule="auto"/>
              <w:ind w:right="-360"/>
              <w:contextualSpacing/>
            </w:pPr>
            <w:r w:rsidRPr="002514A3">
              <w:t>SEG</w:t>
            </w:r>
          </w:p>
        </w:tc>
        <w:tc>
          <w:tcPr>
            <w:tcW w:w="1080" w:type="dxa"/>
          </w:tcPr>
          <w:p w14:paraId="1DC545AD" w14:textId="77777777" w:rsidR="004C7E21" w:rsidRPr="002514A3" w:rsidRDefault="004C7E21" w:rsidP="007334FE">
            <w:pPr>
              <w:spacing w:line="240" w:lineRule="auto"/>
              <w:ind w:right="-360"/>
              <w:contextualSpacing/>
            </w:pPr>
            <w:r w:rsidRPr="002514A3">
              <w:t>Required</w:t>
            </w:r>
          </w:p>
        </w:tc>
        <w:tc>
          <w:tcPr>
            <w:tcW w:w="1620" w:type="dxa"/>
          </w:tcPr>
          <w:p w14:paraId="340ED19E" w14:textId="77777777" w:rsidR="004C7E21" w:rsidRPr="002514A3" w:rsidRDefault="004C7E21" w:rsidP="008E794B">
            <w:r w:rsidRPr="002514A3">
              <w:t>Pass-by-Reference</w:t>
            </w:r>
          </w:p>
        </w:tc>
        <w:tc>
          <w:tcPr>
            <w:tcW w:w="7110" w:type="dxa"/>
          </w:tcPr>
          <w:p w14:paraId="378C7716" w14:textId="77777777" w:rsidR="004C7E21" w:rsidRPr="002514A3" w:rsidRDefault="004C7E21" w:rsidP="008E794B">
            <w:r>
              <w:t>The parsed segment.</w:t>
            </w:r>
          </w:p>
        </w:tc>
      </w:tr>
      <w:tr w:rsidR="004C7E21" w:rsidRPr="002514A3" w14:paraId="584E4BDA" w14:textId="77777777" w:rsidTr="007334FE">
        <w:tc>
          <w:tcPr>
            <w:tcW w:w="900" w:type="dxa"/>
          </w:tcPr>
          <w:p w14:paraId="6DE3919C" w14:textId="77777777" w:rsidR="004C7E21" w:rsidRPr="002514A3" w:rsidRDefault="004C7E21" w:rsidP="007334FE">
            <w:pPr>
              <w:spacing w:line="240" w:lineRule="auto"/>
              <w:ind w:right="-360"/>
              <w:contextualSpacing/>
            </w:pPr>
            <w:r w:rsidRPr="002514A3">
              <w:t>FIELD</w:t>
            </w:r>
          </w:p>
        </w:tc>
        <w:tc>
          <w:tcPr>
            <w:tcW w:w="1080" w:type="dxa"/>
          </w:tcPr>
          <w:p w14:paraId="4E56107F" w14:textId="77777777" w:rsidR="004C7E21" w:rsidRPr="002514A3" w:rsidRDefault="004C7E21" w:rsidP="007334FE">
            <w:pPr>
              <w:spacing w:line="240" w:lineRule="auto"/>
              <w:ind w:right="-360"/>
              <w:contextualSpacing/>
            </w:pPr>
            <w:r>
              <w:t>Required</w:t>
            </w:r>
          </w:p>
        </w:tc>
        <w:tc>
          <w:tcPr>
            <w:tcW w:w="1620" w:type="dxa"/>
          </w:tcPr>
          <w:p w14:paraId="56C3B7AB" w14:textId="77777777" w:rsidR="004C7E21" w:rsidRPr="002514A3" w:rsidRDefault="004C7E21" w:rsidP="008E794B">
            <w:r>
              <w:t>Pass-by-Value</w:t>
            </w:r>
          </w:p>
        </w:tc>
        <w:tc>
          <w:tcPr>
            <w:tcW w:w="7110" w:type="dxa"/>
          </w:tcPr>
          <w:p w14:paraId="2D6A0BAA" w14:textId="77777777" w:rsidR="004C7E21" w:rsidRPr="002514A3" w:rsidRDefault="004C7E21" w:rsidP="008E794B">
            <w:r w:rsidRPr="002514A3">
              <w:t>The sequence # of the field.</w:t>
            </w:r>
          </w:p>
        </w:tc>
      </w:tr>
      <w:tr w:rsidR="004C7E21" w:rsidRPr="002514A3" w14:paraId="2DD75FE1" w14:textId="77777777" w:rsidTr="007334FE">
        <w:tc>
          <w:tcPr>
            <w:tcW w:w="900" w:type="dxa"/>
          </w:tcPr>
          <w:p w14:paraId="4EC0D4E5" w14:textId="77777777" w:rsidR="004C7E21" w:rsidRPr="002514A3" w:rsidRDefault="004C7E21" w:rsidP="007334FE">
            <w:pPr>
              <w:spacing w:line="240" w:lineRule="auto"/>
              <w:ind w:right="-360"/>
              <w:contextualSpacing/>
            </w:pPr>
            <w:r w:rsidRPr="002514A3">
              <w:t>COMP</w:t>
            </w:r>
          </w:p>
        </w:tc>
        <w:tc>
          <w:tcPr>
            <w:tcW w:w="1080" w:type="dxa"/>
          </w:tcPr>
          <w:p w14:paraId="56B421D8" w14:textId="77777777" w:rsidR="004C7E21" w:rsidRPr="002514A3" w:rsidRDefault="004C7E21" w:rsidP="007334FE">
            <w:pPr>
              <w:spacing w:line="240" w:lineRule="auto"/>
              <w:ind w:right="-360"/>
              <w:contextualSpacing/>
            </w:pPr>
            <w:r w:rsidRPr="002514A3">
              <w:t>Optional</w:t>
            </w:r>
          </w:p>
        </w:tc>
        <w:tc>
          <w:tcPr>
            <w:tcW w:w="1620" w:type="dxa"/>
          </w:tcPr>
          <w:p w14:paraId="57832E57" w14:textId="77777777" w:rsidR="004C7E21" w:rsidRPr="002514A3" w:rsidRDefault="004C7E21" w:rsidP="008E794B">
            <w:r>
              <w:t>Pass-by-Value</w:t>
            </w:r>
          </w:p>
        </w:tc>
        <w:tc>
          <w:tcPr>
            <w:tcW w:w="7110" w:type="dxa"/>
          </w:tcPr>
          <w:p w14:paraId="5E959566" w14:textId="77777777" w:rsidR="004C7E21" w:rsidRDefault="004C7E21" w:rsidP="008E794B">
            <w:r w:rsidRPr="00353CF6">
              <w:t>If s</w:t>
            </w:r>
            <w:r>
              <w:t xml:space="preserve">pecified, the time stamp is presumed to be a component </w:t>
            </w:r>
            <w:r w:rsidRPr="00353CF6">
              <w:t>value</w:t>
            </w:r>
            <w:r>
              <w:t xml:space="preserve"> with the parts as subcomponents.</w:t>
            </w:r>
          </w:p>
          <w:p w14:paraId="2B914312" w14:textId="77777777" w:rsidR="004C7E21" w:rsidRDefault="004C7E21" w:rsidP="008E794B"/>
          <w:p w14:paraId="7EC6DB48" w14:textId="77777777" w:rsidR="004C7E21" w:rsidRPr="002514A3" w:rsidRDefault="004C7E21" w:rsidP="008E794B">
            <w:r>
              <w:t>If not specified, the parts are presumed to be components of the field.</w:t>
            </w:r>
          </w:p>
        </w:tc>
      </w:tr>
      <w:tr w:rsidR="004C7E21" w:rsidRPr="002514A3" w14:paraId="33E3AAC7" w14:textId="77777777" w:rsidTr="007334FE">
        <w:tc>
          <w:tcPr>
            <w:tcW w:w="900" w:type="dxa"/>
          </w:tcPr>
          <w:p w14:paraId="3A8604FE" w14:textId="77777777" w:rsidR="004C7E21" w:rsidRPr="002514A3" w:rsidRDefault="004C7E21" w:rsidP="007334FE">
            <w:pPr>
              <w:spacing w:line="240" w:lineRule="auto"/>
              <w:ind w:right="-360"/>
              <w:contextualSpacing/>
            </w:pPr>
            <w:r w:rsidRPr="002514A3">
              <w:t>REP</w:t>
            </w:r>
          </w:p>
        </w:tc>
        <w:tc>
          <w:tcPr>
            <w:tcW w:w="1080" w:type="dxa"/>
          </w:tcPr>
          <w:p w14:paraId="427A5E56" w14:textId="77777777" w:rsidR="004C7E21" w:rsidRPr="002514A3" w:rsidRDefault="004C7E21" w:rsidP="007334FE">
            <w:pPr>
              <w:spacing w:line="240" w:lineRule="auto"/>
              <w:ind w:right="-360"/>
              <w:contextualSpacing/>
            </w:pPr>
            <w:r w:rsidRPr="002514A3">
              <w:t>Optional</w:t>
            </w:r>
          </w:p>
        </w:tc>
        <w:tc>
          <w:tcPr>
            <w:tcW w:w="1620" w:type="dxa"/>
          </w:tcPr>
          <w:p w14:paraId="6B81EFD1" w14:textId="77777777" w:rsidR="004C7E21" w:rsidRPr="002514A3" w:rsidRDefault="004C7E21" w:rsidP="008E794B">
            <w:r>
              <w:t>Pass-by-Value</w:t>
            </w:r>
          </w:p>
        </w:tc>
        <w:tc>
          <w:tcPr>
            <w:tcW w:w="7110" w:type="dxa"/>
          </w:tcPr>
          <w:p w14:paraId="72DA1850" w14:textId="77777777" w:rsidR="004C7E21" w:rsidRPr="002514A3" w:rsidRDefault="004C7E21" w:rsidP="008E794B">
            <w:r w:rsidRPr="00353CF6">
              <w:t>The occurren</w:t>
            </w:r>
            <w:r>
              <w:t xml:space="preserve">ce #, defaults to 1. For non-repeating </w:t>
            </w:r>
            <w:r w:rsidRPr="00353CF6">
              <w:t xml:space="preserve">fields, </w:t>
            </w:r>
            <w:r>
              <w:t>this parameter is not necessary.</w:t>
            </w:r>
          </w:p>
        </w:tc>
      </w:tr>
    </w:tbl>
    <w:p w14:paraId="401B558E" w14:textId="77777777" w:rsidR="004C7E21" w:rsidRPr="001A7C39" w:rsidRDefault="004C7E21" w:rsidP="00210384">
      <w:pPr>
        <w:spacing w:line="240" w:lineRule="auto"/>
        <w:ind w:right="-360"/>
        <w:contextualSpacing/>
      </w:pPr>
    </w:p>
    <w:p w14:paraId="73AE0A71" w14:textId="77777777" w:rsidR="004C7E21" w:rsidRPr="001A7C39" w:rsidRDefault="004C7E21" w:rsidP="00210384">
      <w:pPr>
        <w:spacing w:line="240" w:lineRule="auto"/>
        <w:ind w:right="-360"/>
        <w:contextualSpacing/>
      </w:pPr>
      <w:r w:rsidRPr="001A7C39">
        <w:t xml:space="preserve">Output: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615"/>
        <w:gridCol w:w="6930"/>
      </w:tblGrid>
      <w:tr w:rsidR="004C7E21" w:rsidRPr="002514A3" w14:paraId="46A2F0FF" w14:textId="77777777" w:rsidTr="00B91565">
        <w:tc>
          <w:tcPr>
            <w:tcW w:w="962" w:type="dxa"/>
          </w:tcPr>
          <w:p w14:paraId="76D3736E" w14:textId="77777777" w:rsidR="004C7E21" w:rsidRPr="002514A3" w:rsidRDefault="004C7E21" w:rsidP="007334FE">
            <w:pPr>
              <w:spacing w:line="240" w:lineRule="auto"/>
              <w:ind w:right="-360"/>
              <w:contextualSpacing/>
            </w:pPr>
            <w:r w:rsidRPr="00353CF6">
              <w:t>VALUE</w:t>
            </w:r>
            <w:r w:rsidR="000D0CD6">
              <w:t xml:space="preserve"> </w:t>
            </w:r>
          </w:p>
        </w:tc>
        <w:tc>
          <w:tcPr>
            <w:tcW w:w="1023" w:type="dxa"/>
          </w:tcPr>
          <w:p w14:paraId="29002FD5" w14:textId="77777777" w:rsidR="004C7E21" w:rsidRPr="002514A3" w:rsidRDefault="004C7E21" w:rsidP="007334FE">
            <w:pPr>
              <w:spacing w:line="240" w:lineRule="auto"/>
              <w:ind w:right="-360"/>
              <w:contextualSpacing/>
            </w:pPr>
            <w:r w:rsidRPr="002514A3">
              <w:t>Required</w:t>
            </w:r>
          </w:p>
        </w:tc>
        <w:tc>
          <w:tcPr>
            <w:tcW w:w="1615" w:type="dxa"/>
          </w:tcPr>
          <w:p w14:paraId="0737D560" w14:textId="77777777" w:rsidR="004C7E21" w:rsidRPr="002514A3" w:rsidRDefault="004C7E21" w:rsidP="008E794B">
            <w:r w:rsidRPr="002514A3">
              <w:t>Pass-by-Reference</w:t>
            </w:r>
            <w:r>
              <w:t xml:space="preserve"> IF subscripts are used</w:t>
            </w:r>
          </w:p>
        </w:tc>
        <w:tc>
          <w:tcPr>
            <w:tcW w:w="6930" w:type="dxa"/>
          </w:tcPr>
          <w:p w14:paraId="040172EF" w14:textId="77777777" w:rsidR="004C7E21" w:rsidRPr="002514A3" w:rsidRDefault="004C7E21" w:rsidP="007334FE">
            <w:pPr>
              <w:spacing w:line="240" w:lineRule="auto"/>
              <w:ind w:right="-360"/>
              <w:contextualSpacing/>
            </w:pPr>
            <w:r>
              <w:t xml:space="preserve">The </w:t>
            </w:r>
            <w:r w:rsidRPr="00353CF6">
              <w:t>date/time in FileMan for</w:t>
            </w:r>
            <w:r>
              <w:t xml:space="preserve">mat. The PRECISION subscript is </w:t>
            </w:r>
            <w:r w:rsidRPr="00353CF6">
              <w:t>optional, if provided the</w:t>
            </w:r>
            <w:r>
              <w:t xml:space="preserve"> time stamp's precision will be </w:t>
            </w:r>
            <w:r w:rsidRPr="00353CF6">
              <w:t>determined.</w:t>
            </w:r>
          </w:p>
        </w:tc>
      </w:tr>
      <w:tr w:rsidR="004C7E21" w:rsidRPr="002514A3" w14:paraId="2EF37EE2" w14:textId="77777777" w:rsidTr="00B91565">
        <w:tc>
          <w:tcPr>
            <w:tcW w:w="10530" w:type="dxa"/>
            <w:gridSpan w:val="4"/>
          </w:tcPr>
          <w:p w14:paraId="74044CFC" w14:textId="77777777" w:rsidR="004C7E21" w:rsidRDefault="004C7E21" w:rsidP="00B91565">
            <w:r>
              <w:t>“PRECISION”</w:t>
            </w:r>
            <w:r w:rsidR="000D0CD6">
              <w:t xml:space="preserve"> </w:t>
            </w:r>
            <w:r>
              <w:t>- Value should be Passed-by-Reference if the preci</w:t>
            </w:r>
            <w:r w:rsidR="008E794B">
              <w:t>sion is needed.</w:t>
            </w:r>
          </w:p>
          <w:p w14:paraId="640A6465" w14:textId="77777777" w:rsidR="00B91565" w:rsidRPr="002514A3" w:rsidRDefault="00B91565" w:rsidP="00B91565"/>
          <w:p w14:paraId="7DBA527A" w14:textId="77777777" w:rsidR="004C7E21" w:rsidRPr="00353CF6" w:rsidRDefault="004C7E21" w:rsidP="00B91565">
            <w:r w:rsidRPr="00353CF6">
              <w:t>Expected values are:</w:t>
            </w:r>
          </w:p>
          <w:p w14:paraId="6FFAFFB7" w14:textId="77777777" w:rsidR="004C7E21" w:rsidRPr="00353CF6" w:rsidRDefault="004C7E21" w:rsidP="00C631F9">
            <w:pPr>
              <w:pStyle w:val="ListBullet"/>
              <w:numPr>
                <w:ilvl w:val="0"/>
                <w:numId w:val="58"/>
              </w:numPr>
            </w:pPr>
            <w:r w:rsidRPr="00353CF6">
              <w:t>"S" - second</w:t>
            </w:r>
          </w:p>
          <w:p w14:paraId="0B30F0D1" w14:textId="77777777" w:rsidR="004C7E21" w:rsidRPr="00353CF6" w:rsidRDefault="004C7E21" w:rsidP="00C631F9">
            <w:pPr>
              <w:pStyle w:val="ListBullet"/>
              <w:numPr>
                <w:ilvl w:val="0"/>
                <w:numId w:val="58"/>
              </w:numPr>
            </w:pPr>
            <w:r w:rsidRPr="00353CF6">
              <w:t>"M" - minute</w:t>
            </w:r>
          </w:p>
          <w:p w14:paraId="6F93339A" w14:textId="77777777" w:rsidR="004C7E21" w:rsidRPr="00353CF6" w:rsidRDefault="004C7E21" w:rsidP="00C631F9">
            <w:pPr>
              <w:pStyle w:val="ListBullet"/>
              <w:numPr>
                <w:ilvl w:val="0"/>
                <w:numId w:val="58"/>
              </w:numPr>
            </w:pPr>
            <w:r w:rsidRPr="00353CF6">
              <w:t>"H" - hour</w:t>
            </w:r>
          </w:p>
          <w:p w14:paraId="7D2F8531" w14:textId="77777777" w:rsidR="004C7E21" w:rsidRPr="00353CF6" w:rsidRDefault="004C7E21" w:rsidP="00C631F9">
            <w:pPr>
              <w:pStyle w:val="ListBullet"/>
              <w:numPr>
                <w:ilvl w:val="0"/>
                <w:numId w:val="58"/>
              </w:numPr>
            </w:pPr>
            <w:r w:rsidRPr="00353CF6">
              <w:t>"D" - day</w:t>
            </w:r>
          </w:p>
          <w:p w14:paraId="23159885" w14:textId="77777777" w:rsidR="004C7E21" w:rsidRPr="00353CF6" w:rsidRDefault="004C7E21" w:rsidP="00C631F9">
            <w:pPr>
              <w:pStyle w:val="ListBullet"/>
              <w:numPr>
                <w:ilvl w:val="0"/>
                <w:numId w:val="58"/>
              </w:numPr>
            </w:pPr>
            <w:r w:rsidRPr="00353CF6">
              <w:t>"L" - month</w:t>
            </w:r>
          </w:p>
          <w:p w14:paraId="0E88F991" w14:textId="77777777" w:rsidR="004C7E21" w:rsidRPr="00353CF6" w:rsidRDefault="004C7E21" w:rsidP="00C631F9">
            <w:pPr>
              <w:pStyle w:val="ListBullet"/>
              <w:numPr>
                <w:ilvl w:val="0"/>
                <w:numId w:val="58"/>
              </w:numPr>
            </w:pPr>
            <w:r w:rsidRPr="00353CF6">
              <w:t>"Y" - year</w:t>
            </w:r>
          </w:p>
          <w:p w14:paraId="37DADB96" w14:textId="77777777" w:rsidR="004C7E21" w:rsidRDefault="004C7E21" w:rsidP="00C631F9">
            <w:pPr>
              <w:pStyle w:val="ListBullet"/>
              <w:numPr>
                <w:ilvl w:val="0"/>
                <w:numId w:val="58"/>
              </w:numPr>
            </w:pPr>
            <w:r w:rsidRPr="00353CF6">
              <w:t>"" - precision not specified</w:t>
            </w:r>
          </w:p>
          <w:p w14:paraId="6226CDE6" w14:textId="77777777" w:rsidR="00B91565" w:rsidRPr="00353CF6" w:rsidRDefault="00B91565" w:rsidP="00B91565"/>
          <w:p w14:paraId="05B5EA8B" w14:textId="77777777" w:rsidR="004C7E21" w:rsidRDefault="004C7E21" w:rsidP="00B91565">
            <w:r w:rsidRPr="008E1191">
              <w:rPr>
                <w:b/>
              </w:rPr>
              <w:t>Note:</w:t>
            </w:r>
            <w:r w:rsidRPr="00353CF6">
              <w:t xml:space="preserve"> FM does not allow greater pre</w:t>
            </w:r>
            <w:r>
              <w:t xml:space="preserve">cision than seconds, so greater </w:t>
            </w:r>
            <w:r w:rsidRPr="00353CF6">
              <w:t>precision will be rounded down to the second.</w:t>
            </w:r>
          </w:p>
        </w:tc>
      </w:tr>
    </w:tbl>
    <w:p w14:paraId="4E577A45" w14:textId="77777777" w:rsidR="004C7E21" w:rsidRDefault="004C7E21" w:rsidP="00210384">
      <w:pPr>
        <w:spacing w:line="240" w:lineRule="auto"/>
        <w:ind w:right="-360"/>
        <w:contextualSpacing/>
      </w:pPr>
    </w:p>
    <w:p w14:paraId="0CFA7E90" w14:textId="77777777" w:rsidR="008C2802" w:rsidRDefault="008C2802" w:rsidP="00D10B13">
      <w:pPr>
        <w:pStyle w:val="Heading4"/>
        <w:tabs>
          <w:tab w:val="clear" w:pos="3672"/>
          <w:tab w:val="left" w:pos="1080"/>
        </w:tabs>
        <w:ind w:left="1080"/>
      </w:pPr>
      <w:bookmarkStart w:id="188" w:name="_Toc241910422"/>
      <w:r>
        <w:t>Get Extended Person Name</w:t>
      </w:r>
      <w:bookmarkEnd w:id="188"/>
    </w:p>
    <w:p w14:paraId="00D61775" w14:textId="77777777" w:rsidR="008C2802" w:rsidRDefault="008C2802" w:rsidP="00210384">
      <w:pPr>
        <w:spacing w:line="240" w:lineRule="auto"/>
        <w:ind w:right="-360"/>
        <w:contextualSpacing/>
      </w:pPr>
      <w:r w:rsidRPr="008E1191">
        <w:rPr>
          <w:u w:val="single"/>
        </w:rPr>
        <w:t>Routine:</w:t>
      </w:r>
      <w:r>
        <w:t xml:space="preserve"> </w:t>
      </w:r>
      <w:r w:rsidR="00EE6DF3">
        <w:tab/>
      </w:r>
      <w:r>
        <w:t>GETXPN</w:t>
      </w:r>
      <w:r w:rsidRPr="00353CF6">
        <w:t>^HLOPRS2(</w:t>
      </w:r>
      <w:r>
        <w:t>.</w:t>
      </w:r>
      <w:r w:rsidRPr="00353CF6">
        <w:t>SEG,</w:t>
      </w:r>
      <w:r>
        <w:t>.</w:t>
      </w:r>
      <w:r w:rsidRPr="00353CF6">
        <w:t>VALUE,FIELD,COMP,REP)</w:t>
      </w:r>
    </w:p>
    <w:p w14:paraId="304E9F5F" w14:textId="77777777" w:rsidR="008C2802" w:rsidRDefault="008C2802" w:rsidP="00210384">
      <w:pPr>
        <w:spacing w:line="240" w:lineRule="auto"/>
        <w:ind w:right="-360"/>
        <w:contextualSpacing/>
      </w:pPr>
    </w:p>
    <w:p w14:paraId="5344DE5F" w14:textId="77777777" w:rsidR="00C94308" w:rsidRDefault="008C2802" w:rsidP="00210384">
      <w:pPr>
        <w:spacing w:line="240" w:lineRule="auto"/>
        <w:ind w:right="-360"/>
        <w:contextualSpacing/>
      </w:pPr>
      <w:r w:rsidRPr="008E1191">
        <w:rPr>
          <w:u w:val="single"/>
        </w:rPr>
        <w:t>De</w:t>
      </w:r>
      <w:r w:rsidR="004C7E21" w:rsidRPr="008E1191">
        <w:rPr>
          <w:u w:val="single"/>
        </w:rPr>
        <w:t>scription:</w:t>
      </w:r>
      <w:r w:rsidR="000D0CD6">
        <w:t xml:space="preserve"> </w:t>
      </w:r>
      <w:r w:rsidR="00C94308">
        <w:tab/>
      </w:r>
      <w:r w:rsidR="004C7E21">
        <w:t>G</w:t>
      </w:r>
      <w:r w:rsidR="00301C01">
        <w:t>ets</w:t>
      </w:r>
      <w:r w:rsidR="00B84D4F">
        <w:t xml:space="preserve"> an XPN data type </w:t>
      </w:r>
      <w:r w:rsidR="00301C01">
        <w:t>(Extended Person Name)</w:t>
      </w:r>
      <w:r>
        <w:t xml:space="preserve"> from the parsed </w:t>
      </w:r>
      <w:r w:rsidR="0001733F">
        <w:t xml:space="preserve">array at the specified </w:t>
      </w:r>
    </w:p>
    <w:p w14:paraId="1413C635" w14:textId="77777777" w:rsidR="008C2802" w:rsidRDefault="0001733F" w:rsidP="00EE6DF3">
      <w:pPr>
        <w:spacing w:line="240" w:lineRule="auto"/>
        <w:ind w:left="720" w:right="-360" w:firstLine="720"/>
        <w:contextualSpacing/>
      </w:pPr>
      <w:r>
        <w:t>location</w:t>
      </w:r>
      <w:r w:rsidR="008C2802">
        <w:t>.</w:t>
      </w:r>
    </w:p>
    <w:p w14:paraId="55A79966" w14:textId="77777777" w:rsidR="00301C01" w:rsidRPr="00353CF6" w:rsidRDefault="00301C01" w:rsidP="00210384">
      <w:pPr>
        <w:spacing w:line="240" w:lineRule="auto"/>
        <w:ind w:right="-360"/>
        <w:contextualSpacing/>
      </w:pPr>
    </w:p>
    <w:p w14:paraId="19B4B619" w14:textId="77777777" w:rsidR="00301C01" w:rsidRDefault="00301C01" w:rsidP="00210384">
      <w:pPr>
        <w:pBdr>
          <w:top w:val="single" w:sz="4" w:space="1" w:color="auto"/>
          <w:bottom w:val="single" w:sz="4" w:space="1" w:color="auto"/>
        </w:pBdr>
        <w:shd w:val="clear" w:color="auto" w:fill="D9D9D9"/>
        <w:spacing w:line="240" w:lineRule="auto"/>
        <w:ind w:right="-360"/>
        <w:contextualSpacing/>
      </w:pPr>
      <w:r w:rsidRPr="008E1191">
        <w:rPr>
          <w:b/>
        </w:rPr>
        <w:lastRenderedPageBreak/>
        <w:t>Note:</w:t>
      </w:r>
      <w:r w:rsidR="000D0CD6">
        <w:t xml:space="preserve"> </w:t>
      </w:r>
      <w:r>
        <w:t>The XPN data type has additional components not included in this API.</w:t>
      </w:r>
      <w:r w:rsidR="000D0CD6">
        <w:t xml:space="preserve"> </w:t>
      </w:r>
      <w:r>
        <w:t>If needed, the additional components can be obtained by calling GET^HLOPRS after calling GETXPN^HLOPRS2.</w:t>
      </w:r>
    </w:p>
    <w:p w14:paraId="44BAA0F8" w14:textId="77777777" w:rsidR="00301C01" w:rsidRDefault="00301C01" w:rsidP="00210384">
      <w:pPr>
        <w:pBdr>
          <w:top w:val="single" w:sz="4" w:space="1" w:color="auto"/>
          <w:bottom w:val="single" w:sz="4" w:space="1" w:color="auto"/>
        </w:pBdr>
        <w:shd w:val="clear" w:color="auto" w:fill="D9D9D9"/>
        <w:spacing w:line="240" w:lineRule="auto"/>
        <w:ind w:right="-360"/>
        <w:contextualSpacing/>
      </w:pPr>
    </w:p>
    <w:p w14:paraId="46BE134C" w14:textId="77777777" w:rsidR="00301C01" w:rsidRDefault="00301C01" w:rsidP="00210384">
      <w:pPr>
        <w:pBdr>
          <w:top w:val="single" w:sz="4" w:space="1" w:color="auto"/>
          <w:bottom w:val="single" w:sz="4" w:space="1" w:color="auto"/>
        </w:pBdr>
        <w:shd w:val="clear" w:color="auto" w:fill="D9D9D9"/>
        <w:spacing w:line="240" w:lineRule="auto"/>
        <w:ind w:right="-360"/>
        <w:contextualSpacing/>
      </w:pPr>
      <w:r>
        <w:t>This API can als</w:t>
      </w:r>
      <w:r w:rsidR="0001733F">
        <w:t>o be used to get the PN (Person Name</w:t>
      </w:r>
      <w:r>
        <w:t>) data type.</w:t>
      </w:r>
      <w:r w:rsidR="000D0CD6">
        <w:t xml:space="preserve"> </w:t>
      </w:r>
      <w:r>
        <w:t>The PN data type was made obsolete in version 2.5 of the HL7 standard.</w:t>
      </w:r>
    </w:p>
    <w:p w14:paraId="04F73636" w14:textId="77777777" w:rsidR="00301C01" w:rsidRPr="00A131C3" w:rsidRDefault="00301C01" w:rsidP="00210384">
      <w:pPr>
        <w:spacing w:line="240" w:lineRule="auto"/>
        <w:ind w:right="-360"/>
        <w:contextualSpacing/>
      </w:pPr>
    </w:p>
    <w:p w14:paraId="1AE762CD" w14:textId="77777777" w:rsidR="00301C01" w:rsidRPr="008E1191" w:rsidRDefault="00301C01" w:rsidP="00210384">
      <w:pPr>
        <w:spacing w:line="240" w:lineRule="auto"/>
        <w:ind w:right="-360"/>
        <w:contextualSpacing/>
        <w:rPr>
          <w:u w:val="single"/>
        </w:rPr>
      </w:pPr>
      <w:r w:rsidRPr="008E1191">
        <w:rPr>
          <w:u w:val="single"/>
        </w:rPr>
        <w:t>Input:</w:t>
      </w:r>
    </w:p>
    <w:p w14:paraId="39C61A41" w14:textId="77777777" w:rsidR="008E1191" w:rsidRPr="00A131C3" w:rsidRDefault="008E1191" w:rsidP="00210384">
      <w:pPr>
        <w:spacing w:line="240" w:lineRule="auto"/>
        <w:ind w:right="-360"/>
        <w:contextualSpacing/>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512"/>
        <w:gridCol w:w="6948"/>
      </w:tblGrid>
      <w:tr w:rsidR="00301C01" w:rsidRPr="00A131C3" w14:paraId="2878BEC4" w14:textId="77777777" w:rsidTr="00B91565">
        <w:tc>
          <w:tcPr>
            <w:tcW w:w="1008" w:type="dxa"/>
          </w:tcPr>
          <w:p w14:paraId="7FEA09E6" w14:textId="77777777" w:rsidR="00301C01" w:rsidRPr="00A131C3" w:rsidRDefault="00301C01" w:rsidP="007334FE">
            <w:pPr>
              <w:spacing w:before="60" w:after="60" w:line="240" w:lineRule="auto"/>
              <w:ind w:right="-360"/>
              <w:contextualSpacing/>
            </w:pPr>
            <w:r w:rsidRPr="00A131C3">
              <w:t>SEG</w:t>
            </w:r>
          </w:p>
        </w:tc>
        <w:tc>
          <w:tcPr>
            <w:tcW w:w="1080" w:type="dxa"/>
          </w:tcPr>
          <w:p w14:paraId="508AB809" w14:textId="77777777" w:rsidR="00301C01" w:rsidRPr="00A131C3" w:rsidRDefault="00301C01" w:rsidP="007334FE">
            <w:pPr>
              <w:spacing w:before="60" w:after="60" w:line="240" w:lineRule="auto"/>
              <w:ind w:right="-360"/>
              <w:contextualSpacing/>
            </w:pPr>
            <w:r w:rsidRPr="00A131C3">
              <w:t>Required</w:t>
            </w:r>
          </w:p>
        </w:tc>
        <w:tc>
          <w:tcPr>
            <w:tcW w:w="1512" w:type="dxa"/>
          </w:tcPr>
          <w:p w14:paraId="74C3184B" w14:textId="77777777" w:rsidR="00301C01" w:rsidRPr="00A131C3" w:rsidRDefault="00301C01" w:rsidP="008E794B">
            <w:r w:rsidRPr="00A131C3">
              <w:t>Pass-by-Reference</w:t>
            </w:r>
          </w:p>
        </w:tc>
        <w:tc>
          <w:tcPr>
            <w:tcW w:w="6948" w:type="dxa"/>
          </w:tcPr>
          <w:p w14:paraId="7B87EC14" w14:textId="77777777" w:rsidR="00301C01" w:rsidRPr="00A131C3" w:rsidRDefault="00301C01" w:rsidP="008E794B">
            <w:r>
              <w:t>The parsed segment</w:t>
            </w:r>
          </w:p>
        </w:tc>
      </w:tr>
      <w:tr w:rsidR="00301C01" w:rsidRPr="002514A3" w14:paraId="5A91FA59" w14:textId="77777777" w:rsidTr="00B91565">
        <w:tc>
          <w:tcPr>
            <w:tcW w:w="1008" w:type="dxa"/>
          </w:tcPr>
          <w:p w14:paraId="3B3B36A7" w14:textId="77777777" w:rsidR="00301C01" w:rsidRPr="002514A3" w:rsidRDefault="00301C01" w:rsidP="007334FE">
            <w:pPr>
              <w:spacing w:before="60" w:after="60" w:line="240" w:lineRule="auto"/>
              <w:ind w:right="-360"/>
              <w:contextualSpacing/>
            </w:pPr>
            <w:r w:rsidRPr="002514A3">
              <w:t>FIELD</w:t>
            </w:r>
          </w:p>
        </w:tc>
        <w:tc>
          <w:tcPr>
            <w:tcW w:w="1080" w:type="dxa"/>
          </w:tcPr>
          <w:p w14:paraId="69AC6926" w14:textId="77777777" w:rsidR="00301C01" w:rsidRPr="002514A3" w:rsidRDefault="00301C01" w:rsidP="007334FE">
            <w:pPr>
              <w:spacing w:before="60" w:after="60" w:line="240" w:lineRule="auto"/>
              <w:ind w:right="-360"/>
              <w:contextualSpacing/>
            </w:pPr>
            <w:r w:rsidRPr="002514A3">
              <w:t>Required</w:t>
            </w:r>
          </w:p>
        </w:tc>
        <w:tc>
          <w:tcPr>
            <w:tcW w:w="1512" w:type="dxa"/>
          </w:tcPr>
          <w:p w14:paraId="164AD7C2" w14:textId="77777777" w:rsidR="00301C01" w:rsidRPr="002514A3" w:rsidRDefault="00301C01" w:rsidP="008E794B">
            <w:r>
              <w:t>Pass-by-Value</w:t>
            </w:r>
          </w:p>
        </w:tc>
        <w:tc>
          <w:tcPr>
            <w:tcW w:w="6948" w:type="dxa"/>
          </w:tcPr>
          <w:p w14:paraId="5043F81B" w14:textId="77777777" w:rsidR="00301C01" w:rsidRPr="002514A3" w:rsidRDefault="00301C01" w:rsidP="008E1191">
            <w:r w:rsidRPr="002514A3">
              <w:t xml:space="preserve">The sequence </w:t>
            </w:r>
            <w:r w:rsidR="008E1191">
              <w:t>number</w:t>
            </w:r>
            <w:r w:rsidRPr="002514A3">
              <w:t xml:space="preserve"> of the field</w:t>
            </w:r>
            <w:r>
              <w:t>.</w:t>
            </w:r>
          </w:p>
        </w:tc>
      </w:tr>
      <w:tr w:rsidR="00301C01" w:rsidRPr="002514A3" w14:paraId="09DB8689" w14:textId="77777777" w:rsidTr="00B91565">
        <w:tc>
          <w:tcPr>
            <w:tcW w:w="1008" w:type="dxa"/>
          </w:tcPr>
          <w:p w14:paraId="2D3E20AB" w14:textId="77777777" w:rsidR="00301C01" w:rsidRPr="002514A3" w:rsidRDefault="00301C01" w:rsidP="007334FE">
            <w:pPr>
              <w:spacing w:before="60" w:after="60" w:line="240" w:lineRule="auto"/>
              <w:ind w:right="-360"/>
              <w:contextualSpacing/>
            </w:pPr>
            <w:r w:rsidRPr="002514A3">
              <w:t>COMP</w:t>
            </w:r>
          </w:p>
        </w:tc>
        <w:tc>
          <w:tcPr>
            <w:tcW w:w="1080" w:type="dxa"/>
          </w:tcPr>
          <w:p w14:paraId="43780F05" w14:textId="77777777" w:rsidR="00301C01" w:rsidRPr="002514A3" w:rsidRDefault="00301C01" w:rsidP="007334FE">
            <w:pPr>
              <w:spacing w:before="60" w:after="60" w:line="240" w:lineRule="auto"/>
              <w:ind w:right="-360"/>
              <w:contextualSpacing/>
            </w:pPr>
            <w:r w:rsidRPr="002514A3">
              <w:t>Optional</w:t>
            </w:r>
          </w:p>
        </w:tc>
        <w:tc>
          <w:tcPr>
            <w:tcW w:w="1512" w:type="dxa"/>
          </w:tcPr>
          <w:p w14:paraId="6FE516EB" w14:textId="77777777" w:rsidR="00301C01" w:rsidRPr="002514A3" w:rsidRDefault="00301C01" w:rsidP="008E794B">
            <w:r>
              <w:t>Pass-by-Value</w:t>
            </w:r>
          </w:p>
        </w:tc>
        <w:tc>
          <w:tcPr>
            <w:tcW w:w="6948" w:type="dxa"/>
          </w:tcPr>
          <w:p w14:paraId="42AD28FC" w14:textId="77777777" w:rsidR="00301C01" w:rsidRDefault="00301C01" w:rsidP="008E794B">
            <w:r w:rsidRPr="00353CF6">
              <w:t>If s</w:t>
            </w:r>
            <w:r w:rsidR="004C7E21">
              <w:t>pecified, the extended person n</w:t>
            </w:r>
            <w:r>
              <w:t xml:space="preserve">ame is presumed to be a component </w:t>
            </w:r>
            <w:r w:rsidRPr="00353CF6">
              <w:t>value</w:t>
            </w:r>
            <w:r>
              <w:t xml:space="preserve"> with the parts as subcomponents.</w:t>
            </w:r>
          </w:p>
          <w:p w14:paraId="080A2FE1" w14:textId="77777777" w:rsidR="00301C01" w:rsidRPr="002514A3" w:rsidRDefault="00301C01" w:rsidP="008E794B">
            <w:r>
              <w:t>If not specified, the parts are presumed to be components of the field.</w:t>
            </w:r>
          </w:p>
        </w:tc>
      </w:tr>
      <w:tr w:rsidR="00301C01" w:rsidRPr="002514A3" w14:paraId="52F93489" w14:textId="77777777" w:rsidTr="00B91565">
        <w:tc>
          <w:tcPr>
            <w:tcW w:w="1008" w:type="dxa"/>
          </w:tcPr>
          <w:p w14:paraId="45C4E74C" w14:textId="77777777" w:rsidR="00301C01" w:rsidRPr="002514A3" w:rsidRDefault="00301C01" w:rsidP="007334FE">
            <w:pPr>
              <w:spacing w:before="60" w:after="60" w:line="240" w:lineRule="auto"/>
              <w:ind w:right="-360"/>
              <w:contextualSpacing/>
            </w:pPr>
            <w:r w:rsidRPr="002514A3">
              <w:t>REP</w:t>
            </w:r>
          </w:p>
        </w:tc>
        <w:tc>
          <w:tcPr>
            <w:tcW w:w="1080" w:type="dxa"/>
          </w:tcPr>
          <w:p w14:paraId="2DEA2AEC" w14:textId="77777777" w:rsidR="00301C01" w:rsidRPr="002514A3" w:rsidRDefault="00301C01" w:rsidP="007334FE">
            <w:pPr>
              <w:spacing w:before="60" w:after="60" w:line="240" w:lineRule="auto"/>
              <w:ind w:right="-360"/>
              <w:contextualSpacing/>
            </w:pPr>
            <w:r w:rsidRPr="002514A3">
              <w:t>Optional</w:t>
            </w:r>
          </w:p>
        </w:tc>
        <w:tc>
          <w:tcPr>
            <w:tcW w:w="1512" w:type="dxa"/>
          </w:tcPr>
          <w:p w14:paraId="0B7D712F" w14:textId="77777777" w:rsidR="00301C01" w:rsidRPr="002514A3" w:rsidRDefault="00301C01" w:rsidP="008E794B">
            <w:r>
              <w:t>Pass-by-Value</w:t>
            </w:r>
          </w:p>
        </w:tc>
        <w:tc>
          <w:tcPr>
            <w:tcW w:w="6948" w:type="dxa"/>
          </w:tcPr>
          <w:p w14:paraId="666BDC8F" w14:textId="77777777" w:rsidR="00301C01" w:rsidRPr="002514A3" w:rsidRDefault="00301C01" w:rsidP="008E1191">
            <w:r w:rsidRPr="00353CF6">
              <w:t>The occurren</w:t>
            </w:r>
            <w:r>
              <w:t xml:space="preserve">ce </w:t>
            </w:r>
            <w:r w:rsidR="008E1191">
              <w:t>number</w:t>
            </w:r>
            <w:r w:rsidR="008B42E7">
              <w:t xml:space="preserve">, </w:t>
            </w:r>
            <w:r w:rsidR="008E1191">
              <w:t xml:space="preserve">which </w:t>
            </w:r>
            <w:r w:rsidR="008B42E7">
              <w:t>defaults to 1</w:t>
            </w:r>
            <w:r>
              <w:t xml:space="preserve">. For non-repeating </w:t>
            </w:r>
            <w:r w:rsidRPr="00353CF6">
              <w:t xml:space="preserve">fields, </w:t>
            </w:r>
            <w:r>
              <w:t>this parameter is not necessary.</w:t>
            </w:r>
          </w:p>
        </w:tc>
      </w:tr>
    </w:tbl>
    <w:p w14:paraId="3D615CC3" w14:textId="77777777" w:rsidR="00301C01" w:rsidRPr="001A7C39" w:rsidRDefault="00301C01" w:rsidP="00210384">
      <w:pPr>
        <w:spacing w:line="240" w:lineRule="auto"/>
        <w:ind w:right="-360"/>
        <w:contextualSpacing/>
      </w:pPr>
    </w:p>
    <w:p w14:paraId="5B307B61" w14:textId="77777777" w:rsidR="008E1191" w:rsidRDefault="008E1191" w:rsidP="00210384">
      <w:pPr>
        <w:spacing w:line="240" w:lineRule="auto"/>
        <w:ind w:right="-360"/>
        <w:contextualSpacing/>
      </w:pPr>
    </w:p>
    <w:p w14:paraId="6DFA3092" w14:textId="77777777" w:rsidR="00301C01" w:rsidRPr="008E1191" w:rsidRDefault="00301C01" w:rsidP="00210384">
      <w:pPr>
        <w:spacing w:line="240" w:lineRule="auto"/>
        <w:ind w:right="-360"/>
        <w:contextualSpacing/>
        <w:rPr>
          <w:u w:val="single"/>
        </w:rPr>
      </w:pPr>
      <w:r w:rsidRPr="008E1191">
        <w:rPr>
          <w:u w:val="single"/>
        </w:rPr>
        <w:t xml:space="preserve">Output: </w:t>
      </w:r>
    </w:p>
    <w:p w14:paraId="3226464E" w14:textId="77777777" w:rsidR="008E1191" w:rsidRPr="001A7C39" w:rsidRDefault="008E1191" w:rsidP="00210384">
      <w:pPr>
        <w:spacing w:line="240" w:lineRule="auto"/>
        <w:ind w:right="-360"/>
        <w:contextualSpacing/>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512"/>
        <w:gridCol w:w="6948"/>
      </w:tblGrid>
      <w:tr w:rsidR="00301C01" w:rsidRPr="002514A3" w14:paraId="09DDCF40" w14:textId="77777777" w:rsidTr="00B91565">
        <w:tc>
          <w:tcPr>
            <w:tcW w:w="1008" w:type="dxa"/>
          </w:tcPr>
          <w:p w14:paraId="0163DC28" w14:textId="77777777" w:rsidR="00301C01" w:rsidRPr="002514A3" w:rsidRDefault="00301C01" w:rsidP="007334FE">
            <w:pPr>
              <w:spacing w:before="60" w:after="60" w:line="240" w:lineRule="auto"/>
              <w:ind w:right="-360"/>
              <w:contextualSpacing/>
            </w:pPr>
            <w:r>
              <w:t>VALUE</w:t>
            </w:r>
          </w:p>
        </w:tc>
        <w:tc>
          <w:tcPr>
            <w:tcW w:w="1080" w:type="dxa"/>
          </w:tcPr>
          <w:p w14:paraId="6F019863" w14:textId="77777777" w:rsidR="00301C01" w:rsidRPr="002514A3" w:rsidRDefault="00301C01" w:rsidP="007334FE">
            <w:pPr>
              <w:spacing w:before="60" w:after="60" w:line="240" w:lineRule="auto"/>
              <w:ind w:right="-360"/>
              <w:contextualSpacing/>
            </w:pPr>
            <w:r>
              <w:t>Required</w:t>
            </w:r>
          </w:p>
        </w:tc>
        <w:tc>
          <w:tcPr>
            <w:tcW w:w="1512" w:type="dxa"/>
          </w:tcPr>
          <w:p w14:paraId="2B3FEE1A" w14:textId="77777777" w:rsidR="00301C01" w:rsidRPr="002514A3" w:rsidRDefault="00301C01" w:rsidP="008E794B">
            <w:r w:rsidRPr="008E794B">
              <w:t>Pass-by-Refe</w:t>
            </w:r>
            <w:r>
              <w:t>rence</w:t>
            </w:r>
          </w:p>
        </w:tc>
        <w:tc>
          <w:tcPr>
            <w:tcW w:w="6948" w:type="dxa"/>
          </w:tcPr>
          <w:p w14:paraId="4E9E1C42" w14:textId="77777777" w:rsidR="00301C01" w:rsidRDefault="008B42E7" w:rsidP="007334FE">
            <w:pPr>
              <w:widowControl/>
              <w:overflowPunct/>
              <w:autoSpaceDE/>
              <w:autoSpaceDN/>
              <w:adjustRightInd/>
              <w:spacing w:line="240" w:lineRule="auto"/>
              <w:ind w:right="-360"/>
              <w:contextualSpacing/>
              <w:textAlignment w:val="auto"/>
            </w:pPr>
            <w:r>
              <w:t>These subscripts are returned</w:t>
            </w:r>
            <w:r w:rsidR="00301C01">
              <w:t>:</w:t>
            </w:r>
          </w:p>
          <w:p w14:paraId="22AEEE63" w14:textId="77777777" w:rsidR="00301C01" w:rsidRDefault="00301C01" w:rsidP="00C631F9">
            <w:pPr>
              <w:pStyle w:val="ListBullet"/>
              <w:numPr>
                <w:ilvl w:val="0"/>
                <w:numId w:val="58"/>
              </w:numPr>
            </w:pPr>
            <w:r>
              <w:t>"FAMILY"</w:t>
            </w:r>
          </w:p>
          <w:p w14:paraId="2BFC20B6" w14:textId="77777777" w:rsidR="00301C01" w:rsidRDefault="00301C01" w:rsidP="00C631F9">
            <w:pPr>
              <w:pStyle w:val="ListBullet"/>
              <w:numPr>
                <w:ilvl w:val="0"/>
                <w:numId w:val="58"/>
              </w:numPr>
            </w:pPr>
            <w:r>
              <w:t>"GIVEN" first name</w:t>
            </w:r>
          </w:p>
          <w:p w14:paraId="027FAA4E" w14:textId="77777777" w:rsidR="00301C01" w:rsidRDefault="00301C01" w:rsidP="00C631F9">
            <w:pPr>
              <w:pStyle w:val="ListBullet"/>
              <w:numPr>
                <w:ilvl w:val="0"/>
                <w:numId w:val="58"/>
              </w:numPr>
            </w:pPr>
            <w:r>
              <w:t>"SECOND" second and further names or initials</w:t>
            </w:r>
          </w:p>
          <w:p w14:paraId="76B5310C" w14:textId="77777777" w:rsidR="00301C01" w:rsidRDefault="00301C01" w:rsidP="00C631F9">
            <w:pPr>
              <w:pStyle w:val="ListBullet"/>
              <w:numPr>
                <w:ilvl w:val="0"/>
                <w:numId w:val="58"/>
              </w:numPr>
            </w:pPr>
            <w:r>
              <w:t>"SUFFIX" (e.g., JR)</w:t>
            </w:r>
          </w:p>
          <w:p w14:paraId="20279AD7" w14:textId="77777777" w:rsidR="00301C01" w:rsidRDefault="00301C01" w:rsidP="00C631F9">
            <w:pPr>
              <w:pStyle w:val="ListBullet"/>
              <w:numPr>
                <w:ilvl w:val="0"/>
                <w:numId w:val="58"/>
              </w:numPr>
            </w:pPr>
            <w:r>
              <w:t>"PREFIX" (e.g., DR)</w:t>
            </w:r>
          </w:p>
          <w:p w14:paraId="2A6BEFDE" w14:textId="77777777" w:rsidR="00301C01" w:rsidRPr="002514A3" w:rsidRDefault="00301C01" w:rsidP="00C631F9">
            <w:pPr>
              <w:pStyle w:val="ListBullet"/>
              <w:numPr>
                <w:ilvl w:val="0"/>
                <w:numId w:val="58"/>
              </w:numPr>
            </w:pPr>
            <w:r>
              <w:t>"DEGREE" (e.g., MD)</w:t>
            </w:r>
          </w:p>
        </w:tc>
      </w:tr>
    </w:tbl>
    <w:p w14:paraId="1D647530" w14:textId="77777777" w:rsidR="0089091C" w:rsidRDefault="0089091C" w:rsidP="00210384">
      <w:pPr>
        <w:pStyle w:val="BodyText"/>
        <w:ind w:left="0" w:right="-360"/>
        <w:contextualSpacing/>
      </w:pPr>
    </w:p>
    <w:p w14:paraId="31F068FD" w14:textId="77777777" w:rsidR="00CA723A" w:rsidRDefault="00E355AA" w:rsidP="00894919">
      <w:pPr>
        <w:pStyle w:val="Heading2"/>
        <w:tabs>
          <w:tab w:val="clear" w:pos="1656"/>
          <w:tab w:val="num" w:pos="1080"/>
        </w:tabs>
        <w:ind w:left="1080" w:right="-360" w:hanging="1080"/>
      </w:pPr>
      <w:bookmarkStart w:id="189" w:name="_Toc241910423"/>
      <w:r w:rsidRPr="00E11FD7">
        <w:t xml:space="preserve">Returning </w:t>
      </w:r>
      <w:r w:rsidR="00CA723A" w:rsidRPr="00E11FD7">
        <w:t>Application Acknowledgments</w:t>
      </w:r>
      <w:bookmarkEnd w:id="189"/>
    </w:p>
    <w:p w14:paraId="6EF86E60" w14:textId="77777777" w:rsidR="009C6442" w:rsidRPr="009C6442" w:rsidRDefault="009C6442" w:rsidP="007C5D6B">
      <w:pPr>
        <w:pStyle w:val="Heading3"/>
        <w:tabs>
          <w:tab w:val="clear" w:pos="2592"/>
          <w:tab w:val="left" w:pos="900"/>
        </w:tabs>
        <w:ind w:left="900"/>
      </w:pPr>
      <w:bookmarkStart w:id="190" w:name="_Toc241910424"/>
      <w:r w:rsidRPr="009C6442">
        <w:t>Begin Application Acknowledgment for an Individual Message</w:t>
      </w:r>
      <w:bookmarkEnd w:id="190"/>
    </w:p>
    <w:p w14:paraId="4BAF491E" w14:textId="77777777" w:rsidR="009C6442" w:rsidRPr="00624690" w:rsidRDefault="009C6442" w:rsidP="00210384">
      <w:pPr>
        <w:spacing w:line="240" w:lineRule="auto"/>
        <w:ind w:right="-360"/>
        <w:contextualSpacing/>
      </w:pPr>
    </w:p>
    <w:p w14:paraId="1E94E1A3" w14:textId="77777777" w:rsidR="009C6442" w:rsidRDefault="009C6442" w:rsidP="00210384">
      <w:pPr>
        <w:spacing w:line="240" w:lineRule="auto"/>
        <w:ind w:right="-360"/>
        <w:contextualSpacing/>
        <w:rPr>
          <w:bCs/>
        </w:rPr>
      </w:pPr>
      <w:r w:rsidRPr="008E1191">
        <w:rPr>
          <w:bCs/>
          <w:u w:val="single"/>
        </w:rPr>
        <w:t>Routine:</w:t>
      </w:r>
      <w:r w:rsidRPr="00892AA5">
        <w:rPr>
          <w:bCs/>
        </w:rPr>
        <w:t xml:space="preserve"> </w:t>
      </w:r>
      <w:r w:rsidR="00C94308">
        <w:rPr>
          <w:bCs/>
        </w:rPr>
        <w:tab/>
      </w:r>
      <w:r w:rsidRPr="00892AA5">
        <w:rPr>
          <w:bCs/>
        </w:rPr>
        <w:t>$$ACK^HLOAPI2(</w:t>
      </w:r>
      <w:r>
        <w:rPr>
          <w:bCs/>
        </w:rPr>
        <w:t>.MSG</w:t>
      </w:r>
      <w:r w:rsidRPr="00892AA5">
        <w:rPr>
          <w:bCs/>
        </w:rPr>
        <w:t>,</w:t>
      </w:r>
      <w:r>
        <w:rPr>
          <w:bCs/>
        </w:rPr>
        <w:t>.</w:t>
      </w:r>
      <w:r w:rsidRPr="00892AA5">
        <w:rPr>
          <w:bCs/>
        </w:rPr>
        <w:t>PARMS,</w:t>
      </w:r>
      <w:r>
        <w:rPr>
          <w:bCs/>
        </w:rPr>
        <w:t>.</w:t>
      </w:r>
      <w:r w:rsidRPr="00892AA5">
        <w:rPr>
          <w:bCs/>
        </w:rPr>
        <w:t>ACK,</w:t>
      </w:r>
      <w:r>
        <w:rPr>
          <w:bCs/>
        </w:rPr>
        <w:t>.</w:t>
      </w:r>
      <w:r w:rsidRPr="00892AA5">
        <w:rPr>
          <w:bCs/>
        </w:rPr>
        <w:t xml:space="preserve">ERROR) </w:t>
      </w:r>
    </w:p>
    <w:p w14:paraId="50A0E69B" w14:textId="77777777" w:rsidR="009C6442" w:rsidRDefault="009C6442" w:rsidP="00210384">
      <w:pPr>
        <w:spacing w:line="240" w:lineRule="auto"/>
        <w:ind w:right="-360"/>
        <w:contextualSpacing/>
        <w:rPr>
          <w:bCs/>
        </w:rPr>
      </w:pPr>
    </w:p>
    <w:p w14:paraId="47BBB195" w14:textId="77777777" w:rsidR="00C94308" w:rsidRDefault="009C6442" w:rsidP="00210384">
      <w:pPr>
        <w:spacing w:line="240" w:lineRule="auto"/>
        <w:ind w:right="-360"/>
        <w:contextualSpacing/>
      </w:pPr>
      <w:r w:rsidRPr="008E1191">
        <w:rPr>
          <w:bCs/>
          <w:u w:val="single"/>
        </w:rPr>
        <w:t>Description:</w:t>
      </w:r>
      <w:r w:rsidR="00C94308">
        <w:rPr>
          <w:bCs/>
        </w:rPr>
        <w:tab/>
      </w:r>
      <w:r>
        <w:rPr>
          <w:bCs/>
        </w:rPr>
        <w:t xml:space="preserve"> </w:t>
      </w:r>
      <w:r>
        <w:t xml:space="preserve">Starts the process of building </w:t>
      </w:r>
      <w:r w:rsidRPr="00843794">
        <w:t>an application acknowledgement</w:t>
      </w:r>
      <w:r>
        <w:t xml:space="preserve"> to return in response to an </w:t>
      </w:r>
    </w:p>
    <w:p w14:paraId="069882D7" w14:textId="77777777" w:rsidR="00C94308" w:rsidRDefault="00EE6DF3" w:rsidP="00EE6DF3">
      <w:pPr>
        <w:spacing w:line="240" w:lineRule="auto"/>
        <w:ind w:left="720" w:right="-360" w:firstLine="720"/>
        <w:contextualSpacing/>
      </w:pPr>
      <w:r>
        <w:t>I</w:t>
      </w:r>
      <w:r w:rsidR="009C6442">
        <w:t>ndividual mesage</w:t>
      </w:r>
      <w:r w:rsidR="009C6442" w:rsidRPr="00843794">
        <w:t>. This API should N</w:t>
      </w:r>
      <w:r w:rsidR="008E1191">
        <w:t>OT be called for batch messages;</w:t>
      </w:r>
      <w:r w:rsidR="009C6442" w:rsidRPr="00843794">
        <w:t xml:space="preserve"> instead use </w:t>
      </w:r>
    </w:p>
    <w:p w14:paraId="23E02030" w14:textId="77777777" w:rsidR="009C6442" w:rsidRPr="009C6442" w:rsidRDefault="009C6442" w:rsidP="00EE6DF3">
      <w:pPr>
        <w:spacing w:line="240" w:lineRule="auto"/>
        <w:ind w:left="720" w:right="-360" w:firstLine="720"/>
        <w:contextualSpacing/>
      </w:pPr>
      <w:r w:rsidRPr="00843794">
        <w:t>$$BATCHACK^HLOAPI3.</w:t>
      </w:r>
    </w:p>
    <w:p w14:paraId="683FA01C" w14:textId="77777777" w:rsidR="009C6442" w:rsidRDefault="009C6442" w:rsidP="00210384">
      <w:pPr>
        <w:spacing w:line="240" w:lineRule="auto"/>
        <w:ind w:right="-360"/>
        <w:contextualSpacing/>
      </w:pPr>
    </w:p>
    <w:p w14:paraId="6BEE47BB" w14:textId="77777777" w:rsidR="009C6442" w:rsidRPr="008E1191" w:rsidRDefault="009C6442" w:rsidP="00210384">
      <w:pPr>
        <w:spacing w:line="240" w:lineRule="auto"/>
        <w:ind w:right="-360"/>
        <w:contextualSpacing/>
        <w:rPr>
          <w:u w:val="single"/>
        </w:rPr>
      </w:pPr>
      <w:r w:rsidRPr="008E1191">
        <w:rPr>
          <w:u w:val="single"/>
        </w:rPr>
        <w:t>Input:</w:t>
      </w:r>
    </w:p>
    <w:p w14:paraId="2F42D0EA" w14:textId="77777777" w:rsidR="008E1191" w:rsidRPr="00892AA5" w:rsidRDefault="008E1191"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870"/>
        <w:gridCol w:w="1350"/>
        <w:gridCol w:w="1710"/>
        <w:gridCol w:w="3420"/>
      </w:tblGrid>
      <w:tr w:rsidR="00677424" w:rsidRPr="00843794" w14:paraId="5F647DB0" w14:textId="77777777" w:rsidTr="00677424">
        <w:trPr>
          <w:trHeight w:val="252"/>
        </w:trPr>
        <w:tc>
          <w:tcPr>
            <w:tcW w:w="4230" w:type="dxa"/>
            <w:gridSpan w:val="2"/>
          </w:tcPr>
          <w:p w14:paraId="31555DC7" w14:textId="77777777" w:rsidR="00677424" w:rsidRPr="00843794" w:rsidRDefault="00677424" w:rsidP="007334FE">
            <w:pPr>
              <w:spacing w:line="240" w:lineRule="auto"/>
              <w:ind w:right="-360"/>
              <w:contextualSpacing/>
            </w:pPr>
            <w:r>
              <w:t>MSG</w:t>
            </w:r>
          </w:p>
        </w:tc>
        <w:tc>
          <w:tcPr>
            <w:tcW w:w="1350" w:type="dxa"/>
          </w:tcPr>
          <w:p w14:paraId="32FB5AAF" w14:textId="77777777" w:rsidR="00677424" w:rsidRPr="00843794" w:rsidRDefault="00677424" w:rsidP="007334FE">
            <w:pPr>
              <w:spacing w:line="240" w:lineRule="auto"/>
              <w:ind w:right="-360"/>
              <w:contextualSpacing/>
            </w:pPr>
            <w:r w:rsidRPr="00843794">
              <w:t>Required</w:t>
            </w:r>
          </w:p>
        </w:tc>
        <w:tc>
          <w:tcPr>
            <w:tcW w:w="1710" w:type="dxa"/>
          </w:tcPr>
          <w:p w14:paraId="6FD2B8AC" w14:textId="77777777" w:rsidR="00677424" w:rsidRPr="00843794" w:rsidRDefault="00677424" w:rsidP="008E794B">
            <w:r w:rsidRPr="00843794">
              <w:t>Pass-by-Reference</w:t>
            </w:r>
          </w:p>
        </w:tc>
        <w:tc>
          <w:tcPr>
            <w:tcW w:w="3420" w:type="dxa"/>
          </w:tcPr>
          <w:p w14:paraId="02039B2B" w14:textId="77777777" w:rsidR="00677424" w:rsidRPr="00843794" w:rsidRDefault="00677424" w:rsidP="008E794B">
            <w:r>
              <w:t>Contains the original message.</w:t>
            </w:r>
            <w:r w:rsidR="000D0CD6">
              <w:t xml:space="preserve"> </w:t>
            </w:r>
            <w:r>
              <w:t>Its obtained by calling $$STARTMSG^HLOPRS.</w:t>
            </w:r>
          </w:p>
        </w:tc>
      </w:tr>
      <w:tr w:rsidR="00677424" w:rsidRPr="00843794" w14:paraId="14FA1CE5" w14:textId="77777777" w:rsidTr="00482B46">
        <w:trPr>
          <w:trHeight w:val="252"/>
        </w:trPr>
        <w:tc>
          <w:tcPr>
            <w:tcW w:w="4230" w:type="dxa"/>
            <w:gridSpan w:val="2"/>
            <w:shd w:val="clear" w:color="auto" w:fill="D9D9D9"/>
          </w:tcPr>
          <w:p w14:paraId="2D36A434" w14:textId="77777777" w:rsidR="00677424" w:rsidRDefault="00677424" w:rsidP="007334FE">
            <w:pPr>
              <w:spacing w:line="240" w:lineRule="auto"/>
              <w:ind w:right="-360"/>
              <w:contextualSpacing/>
            </w:pPr>
            <w:r>
              <w:t>PARMS</w:t>
            </w:r>
          </w:p>
          <w:p w14:paraId="24463283" w14:textId="77777777" w:rsidR="00677424" w:rsidRDefault="00677424" w:rsidP="007334FE">
            <w:pPr>
              <w:spacing w:line="240" w:lineRule="auto"/>
              <w:ind w:right="-360"/>
              <w:contextualSpacing/>
            </w:pPr>
          </w:p>
          <w:p w14:paraId="340C9A57" w14:textId="77777777" w:rsidR="00677424" w:rsidRDefault="00677424" w:rsidP="007334FE">
            <w:pPr>
              <w:spacing w:line="240" w:lineRule="auto"/>
              <w:ind w:right="-360"/>
              <w:contextualSpacing/>
            </w:pPr>
            <w:r>
              <w:t>Allowed subscripts:</w:t>
            </w:r>
          </w:p>
        </w:tc>
        <w:tc>
          <w:tcPr>
            <w:tcW w:w="1350" w:type="dxa"/>
            <w:shd w:val="clear" w:color="auto" w:fill="D9D9D9"/>
          </w:tcPr>
          <w:p w14:paraId="6289D1C5" w14:textId="77777777" w:rsidR="00677424" w:rsidRPr="00843794" w:rsidRDefault="00677424" w:rsidP="007334FE">
            <w:pPr>
              <w:spacing w:line="240" w:lineRule="auto"/>
              <w:ind w:right="-360"/>
              <w:contextualSpacing/>
            </w:pPr>
            <w:r>
              <w:lastRenderedPageBreak/>
              <w:t>Required</w:t>
            </w:r>
          </w:p>
        </w:tc>
        <w:tc>
          <w:tcPr>
            <w:tcW w:w="1710" w:type="dxa"/>
            <w:shd w:val="clear" w:color="auto" w:fill="D9D9D9"/>
          </w:tcPr>
          <w:p w14:paraId="5C416E6C" w14:textId="77777777" w:rsidR="00677424" w:rsidRPr="00843794" w:rsidRDefault="00677424" w:rsidP="008E794B">
            <w:r>
              <w:t>Pass-by-</w:t>
            </w:r>
            <w:r>
              <w:lastRenderedPageBreak/>
              <w:t>Reference</w:t>
            </w:r>
          </w:p>
        </w:tc>
        <w:tc>
          <w:tcPr>
            <w:tcW w:w="3420" w:type="dxa"/>
            <w:shd w:val="clear" w:color="auto" w:fill="D9D9D9"/>
          </w:tcPr>
          <w:p w14:paraId="553608BD" w14:textId="77777777" w:rsidR="00677424" w:rsidRDefault="00677424" w:rsidP="008E794B">
            <w:r>
              <w:lastRenderedPageBreak/>
              <w:t xml:space="preserve">Contains various parameters that </w:t>
            </w:r>
            <w:r>
              <w:lastRenderedPageBreak/>
              <w:t>may be set to configure the application acknowledgment message.</w:t>
            </w:r>
          </w:p>
        </w:tc>
      </w:tr>
      <w:tr w:rsidR="00677424" w:rsidRPr="003B7154" w14:paraId="687DF9EA" w14:textId="77777777" w:rsidTr="00482B46">
        <w:tc>
          <w:tcPr>
            <w:tcW w:w="360" w:type="dxa"/>
            <w:vMerge w:val="restart"/>
            <w:shd w:val="clear" w:color="auto" w:fill="A6A6A6"/>
          </w:tcPr>
          <w:p w14:paraId="5A3335B0" w14:textId="77777777" w:rsidR="00677424" w:rsidRDefault="00677424" w:rsidP="007334FE">
            <w:pPr>
              <w:spacing w:line="240" w:lineRule="auto"/>
              <w:ind w:right="-360"/>
              <w:contextualSpacing/>
            </w:pPr>
          </w:p>
        </w:tc>
        <w:tc>
          <w:tcPr>
            <w:tcW w:w="3870" w:type="dxa"/>
          </w:tcPr>
          <w:p w14:paraId="799F7920" w14:textId="77777777" w:rsidR="00677424" w:rsidRPr="003B7154" w:rsidRDefault="00677424" w:rsidP="007334FE">
            <w:pPr>
              <w:spacing w:line="240" w:lineRule="auto"/>
              <w:ind w:right="-360"/>
              <w:contextualSpacing/>
            </w:pPr>
            <w:r>
              <w:t>"ACK CODE"</w:t>
            </w:r>
          </w:p>
        </w:tc>
        <w:tc>
          <w:tcPr>
            <w:tcW w:w="1350" w:type="dxa"/>
          </w:tcPr>
          <w:p w14:paraId="75F6B8CF" w14:textId="77777777" w:rsidR="00677424" w:rsidRPr="003B7154" w:rsidRDefault="00677424" w:rsidP="007334FE">
            <w:pPr>
              <w:spacing w:line="240" w:lineRule="auto"/>
              <w:ind w:right="-360"/>
              <w:contextualSpacing/>
            </w:pPr>
            <w:r>
              <w:t>Required</w:t>
            </w:r>
          </w:p>
          <w:p w14:paraId="151CC487" w14:textId="77777777" w:rsidR="00677424" w:rsidRPr="003B7154" w:rsidRDefault="00677424" w:rsidP="007334FE">
            <w:pPr>
              <w:spacing w:line="240" w:lineRule="auto"/>
              <w:ind w:right="-360"/>
              <w:contextualSpacing/>
            </w:pPr>
          </w:p>
        </w:tc>
        <w:tc>
          <w:tcPr>
            <w:tcW w:w="5130" w:type="dxa"/>
            <w:gridSpan w:val="2"/>
          </w:tcPr>
          <w:p w14:paraId="0BAC351B" w14:textId="77777777" w:rsidR="00677424" w:rsidRPr="003B7154" w:rsidRDefault="00677424" w:rsidP="008E794B">
            <w:r>
              <w:t xml:space="preserve">The value to return in </w:t>
            </w:r>
            <w:r w:rsidRPr="003B7154">
              <w:t>MSA-1</w:t>
            </w:r>
            <w:r>
              <w:t>.</w:t>
            </w:r>
            <w:r w:rsidR="000D0CD6">
              <w:t xml:space="preserve"> </w:t>
            </w:r>
            <w:r>
              <w:t>Possible values are</w:t>
            </w:r>
            <w:r w:rsidR="000D0CD6">
              <w:t xml:space="preserve"> </w:t>
            </w:r>
            <w:r>
              <w:t>“</w:t>
            </w:r>
            <w:r w:rsidRPr="003B7154">
              <w:t>AA</w:t>
            </w:r>
            <w:r>
              <w:t>”</w:t>
            </w:r>
            <w:r w:rsidRPr="003B7154">
              <w:t xml:space="preserve">, </w:t>
            </w:r>
            <w:r>
              <w:t>“</w:t>
            </w:r>
            <w:r w:rsidRPr="003B7154">
              <w:t>AE</w:t>
            </w:r>
            <w:r>
              <w:t>”</w:t>
            </w:r>
            <w:r w:rsidRPr="003B7154">
              <w:t xml:space="preserve">, or </w:t>
            </w:r>
            <w:r>
              <w:t>“</w:t>
            </w:r>
            <w:r w:rsidRPr="003B7154">
              <w:t>AR</w:t>
            </w:r>
            <w:r>
              <w:t>”.</w:t>
            </w:r>
          </w:p>
        </w:tc>
      </w:tr>
      <w:tr w:rsidR="00677424" w:rsidRPr="003B7154" w14:paraId="22ABFC4A" w14:textId="77777777" w:rsidTr="00482B46">
        <w:tc>
          <w:tcPr>
            <w:tcW w:w="360" w:type="dxa"/>
            <w:vMerge/>
            <w:shd w:val="clear" w:color="auto" w:fill="A6A6A6"/>
          </w:tcPr>
          <w:p w14:paraId="43E96D2F" w14:textId="77777777" w:rsidR="00677424" w:rsidRDefault="00677424" w:rsidP="007334FE">
            <w:pPr>
              <w:spacing w:line="240" w:lineRule="auto"/>
              <w:ind w:right="-360"/>
              <w:contextualSpacing/>
            </w:pPr>
          </w:p>
        </w:tc>
        <w:tc>
          <w:tcPr>
            <w:tcW w:w="3870" w:type="dxa"/>
          </w:tcPr>
          <w:p w14:paraId="6D0E827B" w14:textId="77777777" w:rsidR="00677424" w:rsidRPr="003B7154" w:rsidRDefault="00677424" w:rsidP="007334FE">
            <w:pPr>
              <w:spacing w:line="240" w:lineRule="auto"/>
              <w:ind w:right="-360"/>
              <w:contextualSpacing/>
            </w:pPr>
            <w:r>
              <w:t>"ERROR MESSAGE"</w:t>
            </w:r>
          </w:p>
        </w:tc>
        <w:tc>
          <w:tcPr>
            <w:tcW w:w="1350" w:type="dxa"/>
          </w:tcPr>
          <w:p w14:paraId="60B0A3CA" w14:textId="77777777" w:rsidR="00677424" w:rsidRPr="003B7154" w:rsidRDefault="00677424" w:rsidP="007334FE">
            <w:pPr>
              <w:spacing w:line="240" w:lineRule="auto"/>
              <w:ind w:right="-360"/>
              <w:contextualSpacing/>
            </w:pPr>
            <w:r w:rsidRPr="003B7154">
              <w:t>Optional</w:t>
            </w:r>
          </w:p>
          <w:p w14:paraId="73886701" w14:textId="77777777" w:rsidR="00677424" w:rsidRPr="003B7154" w:rsidRDefault="00677424" w:rsidP="007334FE">
            <w:pPr>
              <w:spacing w:line="240" w:lineRule="auto"/>
              <w:ind w:right="-360"/>
              <w:contextualSpacing/>
            </w:pPr>
          </w:p>
        </w:tc>
        <w:tc>
          <w:tcPr>
            <w:tcW w:w="5130" w:type="dxa"/>
            <w:gridSpan w:val="2"/>
          </w:tcPr>
          <w:p w14:paraId="52E47D69" w14:textId="77777777" w:rsidR="00677424" w:rsidRPr="003B7154" w:rsidRDefault="00677424" w:rsidP="008E794B">
            <w:r>
              <w:t xml:space="preserve">An optional error message to return in </w:t>
            </w:r>
            <w:r w:rsidRPr="003B7154">
              <w:t xml:space="preserve">MSA-3, should be used only if </w:t>
            </w:r>
            <w:r>
              <w:t xml:space="preserve">the return code is </w:t>
            </w:r>
            <w:r w:rsidRPr="003B7154">
              <w:t>AE or AR.</w:t>
            </w:r>
          </w:p>
        </w:tc>
      </w:tr>
      <w:tr w:rsidR="00677424" w:rsidRPr="003B7154" w14:paraId="47CCA94B" w14:textId="77777777" w:rsidTr="00482B46">
        <w:tc>
          <w:tcPr>
            <w:tcW w:w="360" w:type="dxa"/>
            <w:vMerge/>
            <w:shd w:val="clear" w:color="auto" w:fill="A6A6A6"/>
          </w:tcPr>
          <w:p w14:paraId="3AFA5FE0" w14:textId="77777777" w:rsidR="00677424" w:rsidRDefault="00677424" w:rsidP="007334FE">
            <w:pPr>
              <w:spacing w:line="240" w:lineRule="auto"/>
              <w:ind w:right="-360"/>
              <w:contextualSpacing/>
            </w:pPr>
          </w:p>
        </w:tc>
        <w:tc>
          <w:tcPr>
            <w:tcW w:w="3870" w:type="dxa"/>
          </w:tcPr>
          <w:p w14:paraId="323CE8AC" w14:textId="77777777" w:rsidR="00677424" w:rsidRPr="003B7154" w:rsidRDefault="00677424" w:rsidP="007334FE">
            <w:pPr>
              <w:spacing w:line="240" w:lineRule="auto"/>
              <w:ind w:right="-360"/>
              <w:contextualSpacing/>
            </w:pPr>
            <w:r>
              <w:t>"ACCEPT ACK RESPONSE"</w:t>
            </w:r>
          </w:p>
        </w:tc>
        <w:tc>
          <w:tcPr>
            <w:tcW w:w="1350" w:type="dxa"/>
          </w:tcPr>
          <w:p w14:paraId="65B6CF38" w14:textId="77777777" w:rsidR="00677424" w:rsidRPr="003B7154" w:rsidRDefault="00677424" w:rsidP="007334FE">
            <w:pPr>
              <w:spacing w:line="240" w:lineRule="auto"/>
              <w:ind w:right="-360"/>
              <w:contextualSpacing/>
            </w:pPr>
            <w:r w:rsidRPr="003B7154">
              <w:t>Optional</w:t>
            </w:r>
          </w:p>
          <w:p w14:paraId="31389526" w14:textId="77777777" w:rsidR="00677424" w:rsidRPr="003B7154" w:rsidRDefault="00677424" w:rsidP="007334FE">
            <w:pPr>
              <w:spacing w:line="240" w:lineRule="auto"/>
              <w:ind w:right="-360"/>
              <w:contextualSpacing/>
            </w:pPr>
          </w:p>
        </w:tc>
        <w:tc>
          <w:tcPr>
            <w:tcW w:w="5130" w:type="dxa"/>
            <w:gridSpan w:val="2"/>
          </w:tcPr>
          <w:p w14:paraId="62BEABAB" w14:textId="77777777" w:rsidR="00677424" w:rsidRPr="003B7154" w:rsidRDefault="00677424" w:rsidP="008E794B">
            <w:r w:rsidRPr="003B7154">
              <w:t>The &lt;tag^routine&gt; to call in response to a commit ack</w:t>
            </w:r>
            <w:r>
              <w:t>nowledgment.</w:t>
            </w:r>
          </w:p>
        </w:tc>
      </w:tr>
      <w:tr w:rsidR="00677424" w:rsidRPr="003B7154" w14:paraId="3A9259D0" w14:textId="77777777" w:rsidTr="00482B46">
        <w:tc>
          <w:tcPr>
            <w:tcW w:w="360" w:type="dxa"/>
            <w:vMerge/>
            <w:shd w:val="clear" w:color="auto" w:fill="A6A6A6"/>
          </w:tcPr>
          <w:p w14:paraId="11878AD9" w14:textId="77777777" w:rsidR="00677424" w:rsidRDefault="00677424" w:rsidP="007334FE">
            <w:pPr>
              <w:spacing w:line="240" w:lineRule="auto"/>
              <w:ind w:right="-360"/>
              <w:contextualSpacing/>
            </w:pPr>
          </w:p>
        </w:tc>
        <w:tc>
          <w:tcPr>
            <w:tcW w:w="3870" w:type="dxa"/>
          </w:tcPr>
          <w:p w14:paraId="17E67031" w14:textId="77777777" w:rsidR="00677424" w:rsidRPr="003B7154" w:rsidRDefault="00677424" w:rsidP="007334FE">
            <w:pPr>
              <w:spacing w:line="240" w:lineRule="auto"/>
              <w:ind w:right="-360"/>
              <w:contextualSpacing/>
            </w:pPr>
            <w:r>
              <w:t>"ACCEPT ACK TYPE"</w:t>
            </w:r>
          </w:p>
        </w:tc>
        <w:tc>
          <w:tcPr>
            <w:tcW w:w="1350" w:type="dxa"/>
          </w:tcPr>
          <w:p w14:paraId="7E6AB49B" w14:textId="77777777" w:rsidR="00677424" w:rsidRPr="003B7154" w:rsidRDefault="00677424" w:rsidP="007334FE">
            <w:pPr>
              <w:spacing w:line="240" w:lineRule="auto"/>
              <w:ind w:right="-360"/>
              <w:contextualSpacing/>
            </w:pPr>
            <w:r w:rsidRPr="003B7154">
              <w:t>Optional</w:t>
            </w:r>
          </w:p>
          <w:p w14:paraId="5E9F8FF9" w14:textId="77777777" w:rsidR="00677424" w:rsidRPr="003B7154" w:rsidRDefault="00677424" w:rsidP="007334FE">
            <w:pPr>
              <w:spacing w:line="240" w:lineRule="auto"/>
              <w:ind w:right="-360"/>
              <w:contextualSpacing/>
            </w:pPr>
          </w:p>
        </w:tc>
        <w:tc>
          <w:tcPr>
            <w:tcW w:w="5130" w:type="dxa"/>
            <w:gridSpan w:val="2"/>
          </w:tcPr>
          <w:p w14:paraId="2A63326D" w14:textId="77777777" w:rsidR="00677424" w:rsidRPr="003B7154" w:rsidRDefault="00677424" w:rsidP="008E794B">
            <w:r>
              <w:t>Indicates whether or not to request a commit acknowledgment. Possible values are “AL” or “NE”.</w:t>
            </w:r>
            <w:r w:rsidR="000D0CD6">
              <w:t xml:space="preserve"> </w:t>
            </w:r>
            <w:r>
              <w:t>Defaults to “</w:t>
            </w:r>
            <w:smartTag w:uri="urn:schemas-microsoft-com:office:smarttags" w:element="place">
              <w:smartTag w:uri="urn:schemas-microsoft-com:office:smarttags" w:element="State">
                <w:r>
                  <w:t>AL</w:t>
                </w:r>
              </w:smartTag>
            </w:smartTag>
            <w:r>
              <w:t>”.</w:t>
            </w:r>
          </w:p>
        </w:tc>
      </w:tr>
      <w:tr w:rsidR="00677424" w:rsidRPr="003B7154" w14:paraId="59A6EED8" w14:textId="77777777" w:rsidTr="00482B46">
        <w:tc>
          <w:tcPr>
            <w:tcW w:w="360" w:type="dxa"/>
            <w:vMerge/>
            <w:shd w:val="clear" w:color="auto" w:fill="A6A6A6"/>
          </w:tcPr>
          <w:p w14:paraId="1B8C4EB7" w14:textId="77777777" w:rsidR="00677424" w:rsidRDefault="00677424" w:rsidP="007334FE">
            <w:pPr>
              <w:spacing w:line="240" w:lineRule="auto"/>
              <w:ind w:right="-360"/>
              <w:contextualSpacing/>
            </w:pPr>
          </w:p>
        </w:tc>
        <w:tc>
          <w:tcPr>
            <w:tcW w:w="3870" w:type="dxa"/>
          </w:tcPr>
          <w:p w14:paraId="70B48743" w14:textId="77777777" w:rsidR="00677424" w:rsidRPr="003B7154" w:rsidRDefault="00677424" w:rsidP="007334FE">
            <w:pPr>
              <w:spacing w:line="240" w:lineRule="auto"/>
              <w:ind w:right="-360"/>
              <w:contextualSpacing/>
            </w:pPr>
            <w:r>
              <w:t>"CONTINUATION POINTER"</w:t>
            </w:r>
          </w:p>
        </w:tc>
        <w:tc>
          <w:tcPr>
            <w:tcW w:w="1350" w:type="dxa"/>
          </w:tcPr>
          <w:p w14:paraId="58B60BCD" w14:textId="77777777" w:rsidR="00677424" w:rsidRPr="003B7154" w:rsidRDefault="00677424" w:rsidP="007334FE">
            <w:pPr>
              <w:spacing w:line="240" w:lineRule="auto"/>
              <w:ind w:right="-360"/>
              <w:contextualSpacing/>
            </w:pPr>
            <w:r w:rsidRPr="003B7154">
              <w:t>Optional</w:t>
            </w:r>
          </w:p>
          <w:p w14:paraId="5AEF980E" w14:textId="77777777" w:rsidR="00677424" w:rsidRPr="003B7154" w:rsidRDefault="00677424" w:rsidP="007334FE">
            <w:pPr>
              <w:spacing w:line="240" w:lineRule="auto"/>
              <w:ind w:right="-360"/>
              <w:contextualSpacing/>
            </w:pPr>
          </w:p>
        </w:tc>
        <w:tc>
          <w:tcPr>
            <w:tcW w:w="5130" w:type="dxa"/>
            <w:gridSpan w:val="2"/>
          </w:tcPr>
          <w:p w14:paraId="34A93019" w14:textId="77777777" w:rsidR="00677424" w:rsidRPr="003B7154" w:rsidRDefault="00677424" w:rsidP="008E794B">
            <w:r w:rsidRPr="003B7154">
              <w:t>Indicates a fragmented message.</w:t>
            </w:r>
          </w:p>
        </w:tc>
      </w:tr>
      <w:tr w:rsidR="00677424" w:rsidRPr="003B7154" w14:paraId="0737FDF1" w14:textId="77777777" w:rsidTr="00482B46">
        <w:tc>
          <w:tcPr>
            <w:tcW w:w="360" w:type="dxa"/>
            <w:vMerge/>
            <w:shd w:val="clear" w:color="auto" w:fill="A6A6A6"/>
          </w:tcPr>
          <w:p w14:paraId="7425C469" w14:textId="77777777" w:rsidR="00677424" w:rsidRDefault="00677424" w:rsidP="007334FE">
            <w:pPr>
              <w:spacing w:line="240" w:lineRule="auto"/>
              <w:ind w:right="-360"/>
              <w:contextualSpacing/>
            </w:pPr>
          </w:p>
        </w:tc>
        <w:tc>
          <w:tcPr>
            <w:tcW w:w="3870" w:type="dxa"/>
          </w:tcPr>
          <w:p w14:paraId="67ECD838" w14:textId="77777777" w:rsidR="00677424" w:rsidRPr="003B7154" w:rsidRDefault="00677424" w:rsidP="007334FE">
            <w:pPr>
              <w:spacing w:line="240" w:lineRule="auto"/>
              <w:ind w:right="-360"/>
              <w:contextualSpacing/>
            </w:pPr>
            <w:r>
              <w:t>"COUNTRY"</w:t>
            </w:r>
          </w:p>
        </w:tc>
        <w:tc>
          <w:tcPr>
            <w:tcW w:w="1350" w:type="dxa"/>
          </w:tcPr>
          <w:p w14:paraId="042FC1BA" w14:textId="77777777" w:rsidR="00677424" w:rsidRPr="003B7154" w:rsidRDefault="00677424" w:rsidP="007334FE">
            <w:pPr>
              <w:spacing w:line="240" w:lineRule="auto"/>
              <w:ind w:right="-360"/>
              <w:contextualSpacing/>
            </w:pPr>
            <w:r w:rsidRPr="003B7154">
              <w:t>Optional</w:t>
            </w:r>
          </w:p>
        </w:tc>
        <w:tc>
          <w:tcPr>
            <w:tcW w:w="5130" w:type="dxa"/>
            <w:gridSpan w:val="2"/>
          </w:tcPr>
          <w:p w14:paraId="3727A6D5" w14:textId="77777777" w:rsidR="00677424" w:rsidRPr="003B7154" w:rsidRDefault="00677424" w:rsidP="008E794B">
            <w:r w:rsidRPr="003B7154">
              <w:t>The three-character country code</w:t>
            </w:r>
          </w:p>
        </w:tc>
      </w:tr>
      <w:tr w:rsidR="00677424" w:rsidRPr="003B7154" w14:paraId="00FD3D01" w14:textId="77777777" w:rsidTr="00482B46">
        <w:tc>
          <w:tcPr>
            <w:tcW w:w="360" w:type="dxa"/>
            <w:vMerge/>
            <w:shd w:val="clear" w:color="auto" w:fill="A6A6A6"/>
          </w:tcPr>
          <w:p w14:paraId="0A15C1BF" w14:textId="77777777" w:rsidR="00677424" w:rsidRPr="003B7154" w:rsidRDefault="00677424" w:rsidP="007334FE">
            <w:pPr>
              <w:spacing w:line="240" w:lineRule="auto"/>
              <w:ind w:right="-360"/>
              <w:contextualSpacing/>
            </w:pPr>
          </w:p>
        </w:tc>
        <w:tc>
          <w:tcPr>
            <w:tcW w:w="3870" w:type="dxa"/>
          </w:tcPr>
          <w:p w14:paraId="7FB682E4" w14:textId="77777777" w:rsidR="00677424" w:rsidRPr="003B7154" w:rsidRDefault="00677424" w:rsidP="007334FE">
            <w:pPr>
              <w:spacing w:line="240" w:lineRule="auto"/>
              <w:ind w:right="-360"/>
              <w:contextualSpacing/>
            </w:pPr>
            <w:r w:rsidRPr="003B7154">
              <w:t>"EVE</w:t>
            </w:r>
            <w:r>
              <w:t>NT"</w:t>
            </w:r>
          </w:p>
        </w:tc>
        <w:tc>
          <w:tcPr>
            <w:tcW w:w="1350" w:type="dxa"/>
          </w:tcPr>
          <w:p w14:paraId="17C8621C" w14:textId="77777777" w:rsidR="00677424" w:rsidRPr="003B7154" w:rsidRDefault="00677424" w:rsidP="007334FE">
            <w:pPr>
              <w:spacing w:line="240" w:lineRule="auto"/>
              <w:ind w:right="-360"/>
              <w:contextualSpacing/>
            </w:pPr>
            <w:r w:rsidRPr="003B7154">
              <w:t>Optional</w:t>
            </w:r>
          </w:p>
          <w:p w14:paraId="7D689A9E" w14:textId="77777777" w:rsidR="00677424" w:rsidRPr="003B7154" w:rsidRDefault="00677424" w:rsidP="007334FE">
            <w:pPr>
              <w:spacing w:line="240" w:lineRule="auto"/>
              <w:ind w:right="-360"/>
              <w:contextualSpacing/>
            </w:pPr>
          </w:p>
        </w:tc>
        <w:tc>
          <w:tcPr>
            <w:tcW w:w="5130" w:type="dxa"/>
            <w:gridSpan w:val="2"/>
          </w:tcPr>
          <w:p w14:paraId="3100A66C" w14:textId="77777777" w:rsidR="00677424" w:rsidRPr="003B7154" w:rsidRDefault="00677424" w:rsidP="008E794B">
            <w:r w:rsidRPr="003B7154">
              <w:t xml:space="preserve">The three-character event type </w:t>
            </w:r>
            <w:r>
              <w:t xml:space="preserve">which </w:t>
            </w:r>
            <w:r w:rsidRPr="003B7154">
              <w:t xml:space="preserve">defaults to the event code </w:t>
            </w:r>
            <w:r>
              <w:t>of the original message</w:t>
            </w:r>
            <w:r w:rsidRPr="003B7154">
              <w:t>.</w:t>
            </w:r>
          </w:p>
        </w:tc>
      </w:tr>
      <w:tr w:rsidR="00677424" w:rsidRPr="003B7154" w14:paraId="66402A47" w14:textId="77777777" w:rsidTr="00482B46">
        <w:tc>
          <w:tcPr>
            <w:tcW w:w="360" w:type="dxa"/>
            <w:vMerge/>
            <w:shd w:val="clear" w:color="auto" w:fill="A6A6A6"/>
          </w:tcPr>
          <w:p w14:paraId="0E19F295" w14:textId="77777777" w:rsidR="00677424" w:rsidRDefault="00677424" w:rsidP="007334FE">
            <w:pPr>
              <w:spacing w:line="240" w:lineRule="auto"/>
              <w:ind w:right="-360"/>
              <w:contextualSpacing/>
            </w:pPr>
          </w:p>
        </w:tc>
        <w:tc>
          <w:tcPr>
            <w:tcW w:w="3870" w:type="dxa"/>
          </w:tcPr>
          <w:p w14:paraId="147BFFD8" w14:textId="77777777" w:rsidR="00677424" w:rsidRPr="003B7154" w:rsidRDefault="00677424" w:rsidP="007334FE">
            <w:pPr>
              <w:spacing w:line="240" w:lineRule="auto"/>
              <w:ind w:right="-360"/>
              <w:contextualSpacing/>
            </w:pPr>
            <w:r>
              <w:t>"ENCODING CHARACTERS"</w:t>
            </w:r>
          </w:p>
        </w:tc>
        <w:tc>
          <w:tcPr>
            <w:tcW w:w="1350" w:type="dxa"/>
          </w:tcPr>
          <w:p w14:paraId="7412CBE8" w14:textId="77777777" w:rsidR="00677424" w:rsidRPr="003B7154" w:rsidRDefault="00677424" w:rsidP="007334FE">
            <w:pPr>
              <w:spacing w:line="240" w:lineRule="auto"/>
              <w:ind w:right="-360"/>
              <w:contextualSpacing/>
            </w:pPr>
            <w:r w:rsidRPr="003B7154">
              <w:t>Optional</w:t>
            </w:r>
          </w:p>
          <w:p w14:paraId="102581F3" w14:textId="77777777" w:rsidR="00677424" w:rsidRPr="003B7154" w:rsidRDefault="00677424" w:rsidP="007334FE">
            <w:pPr>
              <w:spacing w:line="240" w:lineRule="auto"/>
              <w:ind w:right="-360"/>
              <w:contextualSpacing/>
            </w:pPr>
          </w:p>
        </w:tc>
        <w:tc>
          <w:tcPr>
            <w:tcW w:w="5130" w:type="dxa"/>
            <w:gridSpan w:val="2"/>
          </w:tcPr>
          <w:p w14:paraId="09F7107C" w14:textId="77777777" w:rsidR="00677424" w:rsidRPr="003B7154" w:rsidRDefault="00677424" w:rsidP="008E794B">
            <w:r w:rsidRPr="003B7154">
              <w:t xml:space="preserve">The four HL7 encoding characters </w:t>
            </w:r>
            <w:r>
              <w:t xml:space="preserve">which </w:t>
            </w:r>
            <w:r w:rsidRPr="003B7154">
              <w:t>defaults to "^~\&amp;".</w:t>
            </w:r>
          </w:p>
        </w:tc>
      </w:tr>
      <w:tr w:rsidR="00677424" w:rsidRPr="003B7154" w14:paraId="221F7BC7" w14:textId="77777777" w:rsidTr="00482B46">
        <w:tc>
          <w:tcPr>
            <w:tcW w:w="360" w:type="dxa"/>
            <w:vMerge/>
            <w:shd w:val="clear" w:color="auto" w:fill="A6A6A6"/>
          </w:tcPr>
          <w:p w14:paraId="46A2DFB4" w14:textId="77777777" w:rsidR="00677424" w:rsidRPr="003B7154" w:rsidRDefault="00677424" w:rsidP="007334FE">
            <w:pPr>
              <w:spacing w:line="240" w:lineRule="auto"/>
              <w:ind w:right="-360"/>
              <w:contextualSpacing/>
            </w:pPr>
          </w:p>
        </w:tc>
        <w:tc>
          <w:tcPr>
            <w:tcW w:w="3870" w:type="dxa"/>
          </w:tcPr>
          <w:p w14:paraId="716CC42B" w14:textId="77777777" w:rsidR="00677424" w:rsidRPr="003B7154" w:rsidRDefault="00677424" w:rsidP="007334FE">
            <w:pPr>
              <w:spacing w:line="240" w:lineRule="auto"/>
              <w:ind w:right="-360"/>
              <w:contextualSpacing/>
            </w:pPr>
            <w:r w:rsidRPr="003B7154">
              <w:t>"FAILURE RES</w:t>
            </w:r>
            <w:r>
              <w:t>PONSE"</w:t>
            </w:r>
          </w:p>
        </w:tc>
        <w:tc>
          <w:tcPr>
            <w:tcW w:w="1350" w:type="dxa"/>
          </w:tcPr>
          <w:p w14:paraId="74AEA645" w14:textId="77777777" w:rsidR="00677424" w:rsidRPr="003B7154" w:rsidRDefault="00677424" w:rsidP="007334FE">
            <w:pPr>
              <w:spacing w:line="240" w:lineRule="auto"/>
              <w:ind w:right="-360"/>
              <w:contextualSpacing/>
            </w:pPr>
            <w:r w:rsidRPr="003B7154">
              <w:t>Optional</w:t>
            </w:r>
          </w:p>
          <w:p w14:paraId="6B2DA09F" w14:textId="77777777" w:rsidR="00677424" w:rsidRPr="003B7154" w:rsidRDefault="00677424" w:rsidP="007334FE">
            <w:pPr>
              <w:spacing w:line="240" w:lineRule="auto"/>
              <w:ind w:right="-360"/>
              <w:contextualSpacing/>
            </w:pPr>
          </w:p>
        </w:tc>
        <w:tc>
          <w:tcPr>
            <w:tcW w:w="5130" w:type="dxa"/>
            <w:gridSpan w:val="2"/>
          </w:tcPr>
          <w:p w14:paraId="5077E1D5" w14:textId="77777777" w:rsidR="00677424" w:rsidRPr="003B7154" w:rsidRDefault="00677424" w:rsidP="008E794B">
            <w:r w:rsidRPr="003B7154">
              <w:t>The &lt;tag&gt;^&lt;routine&gt; that the sending application routine should execute if the transmission of the messa</w:t>
            </w:r>
            <w:r>
              <w:t>ge fails.</w:t>
            </w:r>
          </w:p>
        </w:tc>
      </w:tr>
      <w:tr w:rsidR="00677424" w:rsidRPr="003B7154" w14:paraId="7FDE28F7" w14:textId="77777777" w:rsidTr="00482B46">
        <w:tc>
          <w:tcPr>
            <w:tcW w:w="360" w:type="dxa"/>
            <w:vMerge/>
            <w:shd w:val="clear" w:color="auto" w:fill="A6A6A6"/>
          </w:tcPr>
          <w:p w14:paraId="2CDC3B24" w14:textId="77777777" w:rsidR="00677424" w:rsidRDefault="00677424" w:rsidP="007334FE">
            <w:pPr>
              <w:spacing w:line="240" w:lineRule="auto"/>
              <w:ind w:right="-360"/>
              <w:contextualSpacing/>
            </w:pPr>
          </w:p>
        </w:tc>
        <w:tc>
          <w:tcPr>
            <w:tcW w:w="3870" w:type="dxa"/>
          </w:tcPr>
          <w:p w14:paraId="17D59040" w14:textId="77777777" w:rsidR="00677424" w:rsidRPr="003B7154" w:rsidRDefault="00677424" w:rsidP="007334FE">
            <w:pPr>
              <w:spacing w:line="240" w:lineRule="auto"/>
              <w:ind w:right="-360"/>
              <w:contextualSpacing/>
            </w:pPr>
            <w:r>
              <w:t>"FIELD SEPARATOR"</w:t>
            </w:r>
          </w:p>
        </w:tc>
        <w:tc>
          <w:tcPr>
            <w:tcW w:w="1350" w:type="dxa"/>
          </w:tcPr>
          <w:p w14:paraId="770B9541" w14:textId="77777777" w:rsidR="00677424" w:rsidRPr="003B7154" w:rsidRDefault="00677424" w:rsidP="007334FE">
            <w:pPr>
              <w:spacing w:line="240" w:lineRule="auto"/>
              <w:ind w:right="-360"/>
              <w:contextualSpacing/>
            </w:pPr>
            <w:r w:rsidRPr="003B7154">
              <w:t>Optional</w:t>
            </w:r>
          </w:p>
        </w:tc>
        <w:tc>
          <w:tcPr>
            <w:tcW w:w="5130" w:type="dxa"/>
            <w:gridSpan w:val="2"/>
          </w:tcPr>
          <w:p w14:paraId="1269CCB0" w14:textId="77777777" w:rsidR="00677424" w:rsidRPr="003B7154" w:rsidRDefault="00677424" w:rsidP="008E794B">
            <w:r w:rsidRPr="003B7154">
              <w:t xml:space="preserve">Field separator </w:t>
            </w:r>
            <w:r>
              <w:t>which</w:t>
            </w:r>
            <w:r w:rsidRPr="003B7154">
              <w:t xml:space="preserve"> defaults to "|"</w:t>
            </w:r>
            <w:r>
              <w:t>.</w:t>
            </w:r>
          </w:p>
        </w:tc>
      </w:tr>
      <w:tr w:rsidR="00677424" w:rsidRPr="003B7154" w14:paraId="3A91382F" w14:textId="77777777" w:rsidTr="00482B46">
        <w:tc>
          <w:tcPr>
            <w:tcW w:w="360" w:type="dxa"/>
            <w:vMerge/>
            <w:shd w:val="clear" w:color="auto" w:fill="A6A6A6"/>
          </w:tcPr>
          <w:p w14:paraId="08D6924E" w14:textId="77777777" w:rsidR="00677424" w:rsidRDefault="00677424" w:rsidP="007334FE">
            <w:pPr>
              <w:spacing w:line="240" w:lineRule="auto"/>
              <w:ind w:right="-360"/>
              <w:contextualSpacing/>
            </w:pPr>
          </w:p>
        </w:tc>
        <w:tc>
          <w:tcPr>
            <w:tcW w:w="3870" w:type="dxa"/>
          </w:tcPr>
          <w:p w14:paraId="2AB77681" w14:textId="77777777" w:rsidR="00677424" w:rsidRPr="003B7154" w:rsidRDefault="00677424" w:rsidP="007334FE">
            <w:pPr>
              <w:spacing w:line="240" w:lineRule="auto"/>
              <w:ind w:right="-360"/>
              <w:contextualSpacing/>
            </w:pPr>
            <w:r>
              <w:t>"MESSAGE TYPE"</w:t>
            </w:r>
          </w:p>
        </w:tc>
        <w:tc>
          <w:tcPr>
            <w:tcW w:w="1350" w:type="dxa"/>
          </w:tcPr>
          <w:p w14:paraId="5B4A073B" w14:textId="77777777" w:rsidR="00677424" w:rsidRPr="003B7154" w:rsidRDefault="00677424" w:rsidP="007334FE">
            <w:pPr>
              <w:spacing w:line="240" w:lineRule="auto"/>
              <w:ind w:right="-360"/>
              <w:contextualSpacing/>
            </w:pPr>
            <w:r w:rsidRPr="003B7154">
              <w:t>Optional</w:t>
            </w:r>
          </w:p>
        </w:tc>
        <w:tc>
          <w:tcPr>
            <w:tcW w:w="5130" w:type="dxa"/>
            <w:gridSpan w:val="2"/>
          </w:tcPr>
          <w:p w14:paraId="42045081" w14:textId="77777777" w:rsidR="00677424" w:rsidRPr="003B7154" w:rsidRDefault="00677424" w:rsidP="008E794B">
            <w:r w:rsidRPr="003B7154">
              <w:t>If not defined, ACK is used.</w:t>
            </w:r>
          </w:p>
        </w:tc>
      </w:tr>
      <w:tr w:rsidR="00677424" w:rsidRPr="007334FE" w14:paraId="1D097A89" w14:textId="77777777" w:rsidTr="00482B46">
        <w:tc>
          <w:tcPr>
            <w:tcW w:w="360" w:type="dxa"/>
            <w:vMerge/>
            <w:shd w:val="clear" w:color="auto" w:fill="A6A6A6"/>
          </w:tcPr>
          <w:p w14:paraId="70253C50" w14:textId="77777777" w:rsidR="00677424" w:rsidRPr="007334FE" w:rsidRDefault="00677424" w:rsidP="007334FE">
            <w:pPr>
              <w:spacing w:line="240" w:lineRule="auto"/>
              <w:ind w:right="-360"/>
              <w:contextualSpacing/>
              <w:rPr>
                <w:lang w:val="fr-FR"/>
              </w:rPr>
            </w:pPr>
          </w:p>
        </w:tc>
        <w:tc>
          <w:tcPr>
            <w:tcW w:w="3870" w:type="dxa"/>
          </w:tcPr>
          <w:p w14:paraId="5F87AFB6" w14:textId="77777777" w:rsidR="00677424" w:rsidRPr="007334FE" w:rsidRDefault="00677424" w:rsidP="007334FE">
            <w:pPr>
              <w:spacing w:line="240" w:lineRule="auto"/>
              <w:ind w:right="-360"/>
              <w:contextualSpacing/>
              <w:rPr>
                <w:lang w:val="fr-FR"/>
              </w:rPr>
            </w:pPr>
            <w:r w:rsidRPr="007334FE">
              <w:rPr>
                <w:lang w:val="fr-FR"/>
              </w:rPr>
              <w:t>"MESSAGE STRUCTURE CODE"</w:t>
            </w:r>
          </w:p>
        </w:tc>
        <w:tc>
          <w:tcPr>
            <w:tcW w:w="1350" w:type="dxa"/>
          </w:tcPr>
          <w:p w14:paraId="736CD39F" w14:textId="77777777" w:rsidR="00677424" w:rsidRPr="003B7154" w:rsidRDefault="00677424" w:rsidP="007334FE">
            <w:pPr>
              <w:spacing w:line="240" w:lineRule="auto"/>
              <w:ind w:right="-360"/>
              <w:contextualSpacing/>
            </w:pPr>
            <w:r w:rsidRPr="003B7154">
              <w:t>Optional</w:t>
            </w:r>
          </w:p>
          <w:p w14:paraId="30FF7A4A" w14:textId="77777777" w:rsidR="00677424" w:rsidRPr="003B7154" w:rsidRDefault="00677424" w:rsidP="007334FE">
            <w:pPr>
              <w:spacing w:line="240" w:lineRule="auto"/>
              <w:ind w:right="-360"/>
              <w:contextualSpacing/>
            </w:pPr>
          </w:p>
        </w:tc>
        <w:tc>
          <w:tcPr>
            <w:tcW w:w="5130" w:type="dxa"/>
            <w:gridSpan w:val="2"/>
          </w:tcPr>
          <w:p w14:paraId="540348B7" w14:textId="77777777" w:rsidR="00677424" w:rsidRPr="007334FE" w:rsidRDefault="00677424" w:rsidP="008E794B">
            <w:pPr>
              <w:rPr>
                <w:lang w:val="fr-FR"/>
              </w:rPr>
            </w:pPr>
            <w:r w:rsidRPr="007334FE">
              <w:rPr>
                <w:lang w:val="fr-FR"/>
              </w:rPr>
              <w:t>An optional code for the MSH-9 field.</w:t>
            </w:r>
          </w:p>
        </w:tc>
      </w:tr>
      <w:tr w:rsidR="00677424" w:rsidRPr="003B7154" w14:paraId="3231C782" w14:textId="77777777" w:rsidTr="00482B46">
        <w:tc>
          <w:tcPr>
            <w:tcW w:w="360" w:type="dxa"/>
            <w:vMerge/>
            <w:shd w:val="clear" w:color="auto" w:fill="A6A6A6"/>
          </w:tcPr>
          <w:p w14:paraId="0FAE9C62" w14:textId="77777777" w:rsidR="00677424" w:rsidRPr="007334FE" w:rsidRDefault="00677424" w:rsidP="007334FE">
            <w:pPr>
              <w:spacing w:line="240" w:lineRule="auto"/>
              <w:ind w:right="-360"/>
              <w:contextualSpacing/>
              <w:rPr>
                <w:lang w:val="fr-FR"/>
              </w:rPr>
            </w:pPr>
          </w:p>
        </w:tc>
        <w:tc>
          <w:tcPr>
            <w:tcW w:w="3870" w:type="dxa"/>
          </w:tcPr>
          <w:p w14:paraId="38B2216F" w14:textId="77777777" w:rsidR="00677424" w:rsidRPr="007334FE" w:rsidRDefault="00677424" w:rsidP="007334FE">
            <w:pPr>
              <w:spacing w:line="240" w:lineRule="auto"/>
              <w:ind w:right="-360"/>
              <w:contextualSpacing/>
              <w:rPr>
                <w:lang w:val="fr-FR"/>
              </w:rPr>
            </w:pPr>
            <w:r w:rsidRPr="007334FE">
              <w:rPr>
                <w:lang w:val="fr-FR"/>
              </w:rPr>
              <w:t>"QUEUE"</w:t>
            </w:r>
          </w:p>
        </w:tc>
        <w:tc>
          <w:tcPr>
            <w:tcW w:w="1350" w:type="dxa"/>
          </w:tcPr>
          <w:p w14:paraId="24B98441" w14:textId="77777777" w:rsidR="00677424" w:rsidRPr="003B7154" w:rsidRDefault="00677424" w:rsidP="007334FE">
            <w:pPr>
              <w:spacing w:line="240" w:lineRule="auto"/>
              <w:ind w:right="-360"/>
              <w:contextualSpacing/>
            </w:pPr>
            <w:r w:rsidRPr="003B7154">
              <w:t>Optional</w:t>
            </w:r>
          </w:p>
          <w:p w14:paraId="7C137EC9" w14:textId="77777777" w:rsidR="00677424" w:rsidRPr="003B7154" w:rsidRDefault="00677424" w:rsidP="007334FE">
            <w:pPr>
              <w:spacing w:line="240" w:lineRule="auto"/>
              <w:ind w:right="-360"/>
              <w:contextualSpacing/>
            </w:pPr>
          </w:p>
        </w:tc>
        <w:tc>
          <w:tcPr>
            <w:tcW w:w="5130" w:type="dxa"/>
            <w:gridSpan w:val="2"/>
          </w:tcPr>
          <w:p w14:paraId="12F3E8AC" w14:textId="77777777" w:rsidR="00677424" w:rsidRPr="003B7154" w:rsidRDefault="00677424" w:rsidP="008E794B">
            <w:r w:rsidRPr="003B7154">
              <w:t>An application can name its own private queue (a string under 20 characters, it should be namespaced). The default is the name of the queue of the original message</w:t>
            </w:r>
          </w:p>
        </w:tc>
      </w:tr>
      <w:tr w:rsidR="00677424" w:rsidRPr="003B7154" w14:paraId="611464B2" w14:textId="77777777" w:rsidTr="00482B46">
        <w:tc>
          <w:tcPr>
            <w:tcW w:w="360" w:type="dxa"/>
            <w:vMerge/>
            <w:shd w:val="clear" w:color="auto" w:fill="A6A6A6"/>
          </w:tcPr>
          <w:p w14:paraId="3ABF8278" w14:textId="77777777" w:rsidR="00677424" w:rsidRPr="003B7154" w:rsidRDefault="00677424" w:rsidP="007334FE">
            <w:pPr>
              <w:spacing w:line="240" w:lineRule="auto"/>
              <w:ind w:right="-360"/>
              <w:contextualSpacing/>
            </w:pPr>
          </w:p>
        </w:tc>
        <w:tc>
          <w:tcPr>
            <w:tcW w:w="3870" w:type="dxa"/>
          </w:tcPr>
          <w:p w14:paraId="5FFD10EE" w14:textId="77777777" w:rsidR="00677424" w:rsidRPr="003B7154" w:rsidRDefault="00677424" w:rsidP="007334FE">
            <w:pPr>
              <w:spacing w:line="240" w:lineRule="auto"/>
              <w:ind w:right="-360"/>
              <w:contextualSpacing/>
            </w:pPr>
            <w:r w:rsidRPr="003B7154">
              <w:t>“SECURI</w:t>
            </w:r>
            <w:r>
              <w:t>TY"</w:t>
            </w:r>
          </w:p>
        </w:tc>
        <w:tc>
          <w:tcPr>
            <w:tcW w:w="1350" w:type="dxa"/>
          </w:tcPr>
          <w:p w14:paraId="0A7F646A" w14:textId="77777777" w:rsidR="00677424" w:rsidRPr="003B7154" w:rsidRDefault="00677424" w:rsidP="007334FE">
            <w:pPr>
              <w:spacing w:line="240" w:lineRule="auto"/>
              <w:ind w:right="-360"/>
              <w:contextualSpacing/>
            </w:pPr>
            <w:r w:rsidRPr="003B7154">
              <w:t>Optional</w:t>
            </w:r>
          </w:p>
          <w:p w14:paraId="543BE3D7" w14:textId="77777777" w:rsidR="00677424" w:rsidRPr="003B7154" w:rsidRDefault="00677424" w:rsidP="007334FE">
            <w:pPr>
              <w:spacing w:line="240" w:lineRule="auto"/>
              <w:ind w:right="-360"/>
              <w:contextualSpacing/>
            </w:pPr>
          </w:p>
        </w:tc>
        <w:tc>
          <w:tcPr>
            <w:tcW w:w="5130" w:type="dxa"/>
            <w:gridSpan w:val="2"/>
          </w:tcPr>
          <w:p w14:paraId="18A084D3" w14:textId="77777777" w:rsidR="00677424" w:rsidRPr="003B7154" w:rsidRDefault="00677424" w:rsidP="008E794B">
            <w:r w:rsidRPr="003B7154">
              <w:t>Security information to include in the header segment, SEQ-8.</w:t>
            </w:r>
          </w:p>
        </w:tc>
      </w:tr>
      <w:tr w:rsidR="00677424" w:rsidRPr="003B7154" w14:paraId="0F09BF63" w14:textId="77777777" w:rsidTr="00482B46">
        <w:tc>
          <w:tcPr>
            <w:tcW w:w="360" w:type="dxa"/>
            <w:vMerge/>
            <w:shd w:val="clear" w:color="auto" w:fill="A6A6A6"/>
          </w:tcPr>
          <w:p w14:paraId="6667FCE5" w14:textId="77777777" w:rsidR="00677424" w:rsidRDefault="00677424" w:rsidP="007334FE">
            <w:pPr>
              <w:spacing w:line="240" w:lineRule="auto"/>
              <w:ind w:right="-360"/>
              <w:contextualSpacing/>
            </w:pPr>
          </w:p>
        </w:tc>
        <w:tc>
          <w:tcPr>
            <w:tcW w:w="3870" w:type="dxa"/>
          </w:tcPr>
          <w:p w14:paraId="3E5DBD2D" w14:textId="77777777" w:rsidR="00677424" w:rsidRPr="003B7154" w:rsidRDefault="00677424" w:rsidP="007334FE">
            <w:pPr>
              <w:spacing w:line="240" w:lineRule="auto"/>
              <w:ind w:right="-360"/>
              <w:contextualSpacing/>
            </w:pPr>
            <w:r>
              <w:t>"VERSION"</w:t>
            </w:r>
          </w:p>
        </w:tc>
        <w:tc>
          <w:tcPr>
            <w:tcW w:w="1350" w:type="dxa"/>
          </w:tcPr>
          <w:p w14:paraId="2D2F34FA" w14:textId="77777777" w:rsidR="00677424" w:rsidRPr="003B7154" w:rsidRDefault="00677424" w:rsidP="007334FE">
            <w:pPr>
              <w:spacing w:line="240" w:lineRule="auto"/>
              <w:ind w:right="-360"/>
              <w:contextualSpacing/>
            </w:pPr>
            <w:r w:rsidRPr="003B7154">
              <w:t>Optional</w:t>
            </w:r>
          </w:p>
        </w:tc>
        <w:tc>
          <w:tcPr>
            <w:tcW w:w="5130" w:type="dxa"/>
            <w:gridSpan w:val="2"/>
          </w:tcPr>
          <w:p w14:paraId="07101531" w14:textId="77777777" w:rsidR="00677424" w:rsidRPr="003B7154" w:rsidRDefault="00677424" w:rsidP="008E794B">
            <w:r w:rsidRPr="003B7154">
              <w:t xml:space="preserve">The HL7 Version ID </w:t>
            </w:r>
            <w:r>
              <w:t>which defaults to 2.4</w:t>
            </w:r>
            <w:r w:rsidRPr="003B7154">
              <w:t>.</w:t>
            </w:r>
          </w:p>
        </w:tc>
      </w:tr>
    </w:tbl>
    <w:p w14:paraId="03FFF07E" w14:textId="77777777" w:rsidR="009C6442" w:rsidRDefault="009C6442" w:rsidP="00210384">
      <w:pPr>
        <w:spacing w:line="240" w:lineRule="auto"/>
        <w:ind w:right="-360"/>
        <w:contextualSpacing/>
      </w:pPr>
    </w:p>
    <w:p w14:paraId="0CB9B5BE" w14:textId="77777777" w:rsidR="009C6442" w:rsidRDefault="00EE6DF3" w:rsidP="00210384">
      <w:pPr>
        <w:spacing w:line="240" w:lineRule="auto"/>
        <w:ind w:right="-360"/>
        <w:contextualSpacing/>
      </w:pPr>
      <w:r w:rsidRPr="008E1191">
        <w:rPr>
          <w:u w:val="single"/>
        </w:rPr>
        <w:t>Output:</w:t>
      </w:r>
      <w:r>
        <w:t xml:space="preserve"> </w:t>
      </w:r>
      <w:r>
        <w:tab/>
      </w:r>
      <w:r w:rsidR="009C6442" w:rsidRPr="00892AA5">
        <w:t>Function call retu</w:t>
      </w:r>
      <w:r>
        <w:t>rns 1 on success, 0 on failure.</w:t>
      </w:r>
    </w:p>
    <w:p w14:paraId="4B7DF4B1" w14:textId="77777777" w:rsidR="008E1191" w:rsidRPr="00892AA5" w:rsidRDefault="008E1191" w:rsidP="00210384">
      <w:pPr>
        <w:spacing w:line="240" w:lineRule="auto"/>
        <w:ind w:right="-360"/>
        <w:contextualSpacing/>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247"/>
        <w:gridCol w:w="1993"/>
        <w:gridCol w:w="6480"/>
      </w:tblGrid>
      <w:tr w:rsidR="009C6442" w:rsidRPr="00FB0CF1" w14:paraId="4EB3EB86" w14:textId="77777777" w:rsidTr="007334FE">
        <w:tc>
          <w:tcPr>
            <w:tcW w:w="990" w:type="dxa"/>
          </w:tcPr>
          <w:p w14:paraId="3A210CC2" w14:textId="77777777" w:rsidR="009C6442" w:rsidRPr="00FB0CF1" w:rsidRDefault="009C6442" w:rsidP="007334FE">
            <w:pPr>
              <w:spacing w:line="240" w:lineRule="auto"/>
              <w:ind w:right="-360"/>
              <w:contextualSpacing/>
            </w:pPr>
            <w:r w:rsidRPr="00FB0CF1">
              <w:t>PARMS</w:t>
            </w:r>
          </w:p>
        </w:tc>
        <w:tc>
          <w:tcPr>
            <w:tcW w:w="1247" w:type="dxa"/>
          </w:tcPr>
          <w:p w14:paraId="20F33BE1" w14:textId="77777777" w:rsidR="009C6442" w:rsidRPr="00FB0CF1" w:rsidRDefault="009C6442" w:rsidP="007334FE">
            <w:pPr>
              <w:spacing w:line="240" w:lineRule="auto"/>
              <w:ind w:right="-360"/>
              <w:contextualSpacing/>
            </w:pPr>
          </w:p>
        </w:tc>
        <w:tc>
          <w:tcPr>
            <w:tcW w:w="1993" w:type="dxa"/>
          </w:tcPr>
          <w:p w14:paraId="2E4CF291" w14:textId="77777777" w:rsidR="009C6442" w:rsidRPr="00FB0CF1" w:rsidRDefault="009C6442" w:rsidP="008E794B"/>
        </w:tc>
        <w:tc>
          <w:tcPr>
            <w:tcW w:w="6480" w:type="dxa"/>
          </w:tcPr>
          <w:p w14:paraId="5902779F" w14:textId="77777777" w:rsidR="009C6442" w:rsidRPr="00FB0CF1" w:rsidRDefault="009C6442" w:rsidP="007334FE">
            <w:pPr>
              <w:spacing w:line="240" w:lineRule="auto"/>
              <w:ind w:right="-360"/>
              <w:contextualSpacing/>
            </w:pPr>
            <w:r w:rsidRPr="00FB0CF1">
              <w:t>Killed when the function returns.</w:t>
            </w:r>
          </w:p>
        </w:tc>
      </w:tr>
      <w:tr w:rsidR="009C6442" w:rsidRPr="00FB0CF1" w14:paraId="12FB94EE" w14:textId="77777777" w:rsidTr="007334FE">
        <w:tc>
          <w:tcPr>
            <w:tcW w:w="990" w:type="dxa"/>
          </w:tcPr>
          <w:p w14:paraId="675F4892" w14:textId="77777777" w:rsidR="009C6442" w:rsidRPr="00FB0CF1" w:rsidRDefault="009C6442" w:rsidP="007334FE">
            <w:pPr>
              <w:spacing w:line="240" w:lineRule="auto"/>
              <w:ind w:right="-360"/>
              <w:contextualSpacing/>
            </w:pPr>
            <w:r w:rsidRPr="00FB0CF1">
              <w:t>ACK</w:t>
            </w:r>
          </w:p>
        </w:tc>
        <w:tc>
          <w:tcPr>
            <w:tcW w:w="1247" w:type="dxa"/>
          </w:tcPr>
          <w:p w14:paraId="4D700186" w14:textId="77777777" w:rsidR="009C6442" w:rsidRPr="00FB0CF1" w:rsidRDefault="009C6442" w:rsidP="007334FE">
            <w:pPr>
              <w:spacing w:line="240" w:lineRule="auto"/>
              <w:ind w:right="-360"/>
              <w:contextualSpacing/>
            </w:pPr>
            <w:r w:rsidRPr="00FB0CF1">
              <w:t>Required</w:t>
            </w:r>
          </w:p>
        </w:tc>
        <w:tc>
          <w:tcPr>
            <w:tcW w:w="1993" w:type="dxa"/>
          </w:tcPr>
          <w:p w14:paraId="5CF74E84" w14:textId="77777777" w:rsidR="009C6442" w:rsidRPr="00FB0CF1" w:rsidRDefault="009C6442" w:rsidP="008E794B">
            <w:r w:rsidRPr="00FB0CF1">
              <w:t>Pass-by-Reference</w:t>
            </w:r>
          </w:p>
        </w:tc>
        <w:tc>
          <w:tcPr>
            <w:tcW w:w="6480" w:type="dxa"/>
          </w:tcPr>
          <w:p w14:paraId="168BF9D1" w14:textId="77777777" w:rsidR="009C6442" w:rsidRPr="00FB0CF1" w:rsidRDefault="00C652B8" w:rsidP="007334FE">
            <w:pPr>
              <w:spacing w:line="240" w:lineRule="auto"/>
              <w:ind w:right="-360"/>
              <w:contextualSpacing/>
            </w:pPr>
            <w:r>
              <w:t>The workspace where the acknowledgment message is being built</w:t>
            </w:r>
            <w:r w:rsidR="009C6442" w:rsidRPr="00FB0CF1">
              <w:t>.</w:t>
            </w:r>
          </w:p>
        </w:tc>
      </w:tr>
      <w:tr w:rsidR="009C6442" w:rsidRPr="00FB0CF1" w14:paraId="147A6F51" w14:textId="77777777" w:rsidTr="007334FE">
        <w:tc>
          <w:tcPr>
            <w:tcW w:w="990" w:type="dxa"/>
          </w:tcPr>
          <w:p w14:paraId="588D254F" w14:textId="77777777" w:rsidR="009C6442" w:rsidRPr="00FB0CF1" w:rsidRDefault="009C6442" w:rsidP="007334FE">
            <w:pPr>
              <w:spacing w:line="240" w:lineRule="auto"/>
              <w:ind w:right="-360"/>
              <w:contextualSpacing/>
            </w:pPr>
            <w:r w:rsidRPr="00FB0CF1">
              <w:lastRenderedPageBreak/>
              <w:t>ERROR</w:t>
            </w:r>
          </w:p>
        </w:tc>
        <w:tc>
          <w:tcPr>
            <w:tcW w:w="1247" w:type="dxa"/>
          </w:tcPr>
          <w:p w14:paraId="39DD200A" w14:textId="77777777" w:rsidR="009C6442" w:rsidRPr="00FB0CF1" w:rsidRDefault="009C6442" w:rsidP="007334FE">
            <w:pPr>
              <w:spacing w:line="240" w:lineRule="auto"/>
              <w:ind w:right="-360"/>
              <w:contextualSpacing/>
            </w:pPr>
            <w:r w:rsidRPr="00FB0CF1">
              <w:t>Optional</w:t>
            </w:r>
          </w:p>
        </w:tc>
        <w:tc>
          <w:tcPr>
            <w:tcW w:w="1993" w:type="dxa"/>
          </w:tcPr>
          <w:p w14:paraId="7322FF63" w14:textId="77777777" w:rsidR="009C6442" w:rsidRPr="00FB0CF1" w:rsidRDefault="009C6442" w:rsidP="008E794B">
            <w:r w:rsidRPr="00FB0CF1">
              <w:t>Pass-by-Reference</w:t>
            </w:r>
          </w:p>
        </w:tc>
        <w:tc>
          <w:tcPr>
            <w:tcW w:w="6480" w:type="dxa"/>
          </w:tcPr>
          <w:p w14:paraId="20AC7E6A" w14:textId="77777777" w:rsidR="009C6442" w:rsidRPr="00FB0CF1" w:rsidRDefault="00183B58" w:rsidP="007334FE">
            <w:pPr>
              <w:spacing w:line="240" w:lineRule="auto"/>
              <w:ind w:right="-360"/>
              <w:contextualSpacing/>
            </w:pPr>
            <w:r>
              <w:t>On encountering an error, returns a message.</w:t>
            </w:r>
          </w:p>
        </w:tc>
      </w:tr>
    </w:tbl>
    <w:p w14:paraId="380D42DA" w14:textId="77777777" w:rsidR="009C6442" w:rsidRPr="00FE1ABF" w:rsidRDefault="009C6442" w:rsidP="00210384">
      <w:pPr>
        <w:spacing w:line="240" w:lineRule="auto"/>
        <w:ind w:right="-360"/>
        <w:contextualSpacing/>
        <w:rPr>
          <w:sz w:val="18"/>
          <w:szCs w:val="18"/>
        </w:rPr>
      </w:pPr>
    </w:p>
    <w:p w14:paraId="6FCA8986" w14:textId="77777777" w:rsidR="009C6442" w:rsidRPr="009C6442" w:rsidRDefault="009C6442" w:rsidP="007C5D6B">
      <w:pPr>
        <w:pStyle w:val="Heading3"/>
        <w:tabs>
          <w:tab w:val="clear" w:pos="2592"/>
          <w:tab w:val="left" w:pos="900"/>
        </w:tabs>
        <w:ind w:left="900"/>
      </w:pPr>
      <w:bookmarkStart w:id="191" w:name="_Toc138755412"/>
      <w:bookmarkStart w:id="192" w:name="_Toc241910425"/>
      <w:r>
        <w:t>Begin</w:t>
      </w:r>
      <w:r w:rsidRPr="009C6442">
        <w:t xml:space="preserve"> Batch Application Acknowledgement</w:t>
      </w:r>
      <w:bookmarkEnd w:id="191"/>
      <w:bookmarkEnd w:id="192"/>
    </w:p>
    <w:p w14:paraId="480ABBD6" w14:textId="77777777" w:rsidR="009C6442" w:rsidRDefault="009C6442" w:rsidP="00677424">
      <w:pPr>
        <w:spacing w:line="240" w:lineRule="auto"/>
        <w:ind w:right="-360"/>
        <w:contextualSpacing/>
      </w:pPr>
      <w:r w:rsidRPr="008E1191">
        <w:rPr>
          <w:u w:val="single"/>
        </w:rPr>
        <w:t>Routine:</w:t>
      </w:r>
      <w:r w:rsidRPr="005863C3">
        <w:t xml:space="preserve"> </w:t>
      </w:r>
      <w:r w:rsidR="00C94308">
        <w:tab/>
      </w:r>
      <w:r w:rsidRPr="005863C3">
        <w:t>$$BATCHACK^HLOAPI3(.</w:t>
      </w:r>
      <w:r w:rsidR="00BD04C0">
        <w:t>MSG</w:t>
      </w:r>
      <w:r w:rsidRPr="005863C3">
        <w:t>,.PARMS,.ACK,.ERROR)</w:t>
      </w:r>
    </w:p>
    <w:p w14:paraId="5ED4D8C8" w14:textId="77777777" w:rsidR="00677424" w:rsidRDefault="00677424" w:rsidP="00677424">
      <w:pPr>
        <w:spacing w:line="240" w:lineRule="auto"/>
        <w:ind w:right="-360"/>
        <w:contextualSpacing/>
      </w:pPr>
    </w:p>
    <w:p w14:paraId="268D5AE8" w14:textId="77777777" w:rsidR="00C94308" w:rsidRDefault="00C94308" w:rsidP="00210384">
      <w:pPr>
        <w:spacing w:line="240" w:lineRule="auto"/>
        <w:ind w:right="-360"/>
        <w:contextualSpacing/>
      </w:pPr>
      <w:r w:rsidRPr="008E1191">
        <w:rPr>
          <w:u w:val="single"/>
        </w:rPr>
        <w:t>Description:</w:t>
      </w:r>
      <w:r>
        <w:tab/>
        <w:t>U</w:t>
      </w:r>
      <w:r w:rsidRPr="00C00EB7">
        <w:t xml:space="preserve">sed to initiate a batch </w:t>
      </w:r>
      <w:r>
        <w:t xml:space="preserve">application acknowledgement. It will </w:t>
      </w:r>
      <w:r w:rsidRPr="00C00EB7">
        <w:t>contain</w:t>
      </w:r>
      <w:r>
        <w:t xml:space="preserve"> i</w:t>
      </w:r>
      <w:r w:rsidRPr="00C00EB7">
        <w:t xml:space="preserve">ndividual </w:t>
      </w:r>
    </w:p>
    <w:p w14:paraId="17E53F7D" w14:textId="77777777" w:rsidR="00C94308" w:rsidRDefault="00C94308" w:rsidP="00107553">
      <w:pPr>
        <w:spacing w:line="240" w:lineRule="auto"/>
        <w:ind w:left="720" w:right="-360" w:firstLine="720"/>
        <w:contextualSpacing/>
      </w:pPr>
      <w:r w:rsidRPr="00C00EB7">
        <w:t xml:space="preserve">application acknowledgements </w:t>
      </w:r>
      <w:r>
        <w:t xml:space="preserve">for each </w:t>
      </w:r>
      <w:r w:rsidRPr="00C00EB7">
        <w:t>message</w:t>
      </w:r>
      <w:r>
        <w:t xml:space="preserve"> in the original batch message</w:t>
      </w:r>
      <w:r w:rsidRPr="00C00EB7">
        <w:t xml:space="preserve"> that was </w:t>
      </w:r>
    </w:p>
    <w:p w14:paraId="50C163A5" w14:textId="77777777" w:rsidR="00107553" w:rsidRDefault="00C94308" w:rsidP="00107553">
      <w:pPr>
        <w:spacing w:line="240" w:lineRule="auto"/>
        <w:ind w:left="1440" w:right="-360"/>
        <w:contextualSpacing/>
      </w:pPr>
      <w:r w:rsidRPr="00C00EB7">
        <w:t>received via HLO.</w:t>
      </w:r>
      <w:r>
        <w:t xml:space="preserve"> </w:t>
      </w:r>
      <w:r w:rsidRPr="00C00EB7">
        <w:t>Individual acknowledgements are placed in this batch by calling $$ADDACK^HLOAPI3, then the batch of acknowledgements is actually sent by calling $$SENDACK^HLOAPI2</w:t>
      </w:r>
    </w:p>
    <w:p w14:paraId="2618847D" w14:textId="77777777" w:rsidR="00107553" w:rsidRPr="005863C3" w:rsidRDefault="00107553" w:rsidP="00210384">
      <w:pPr>
        <w:spacing w:line="240" w:lineRule="auto"/>
        <w:ind w:right="-360"/>
        <w:contextualSpacing/>
      </w:pPr>
    </w:p>
    <w:p w14:paraId="159F7732" w14:textId="77777777" w:rsidR="009C6442" w:rsidRPr="008E1191" w:rsidRDefault="009C6442" w:rsidP="00210384">
      <w:pPr>
        <w:spacing w:line="240" w:lineRule="auto"/>
        <w:ind w:right="-360"/>
        <w:contextualSpacing/>
        <w:rPr>
          <w:u w:val="single"/>
        </w:rPr>
      </w:pPr>
      <w:r w:rsidRPr="008E1191">
        <w:rPr>
          <w:u w:val="single"/>
        </w:rPr>
        <w:t>Input:</w:t>
      </w:r>
    </w:p>
    <w:p w14:paraId="21AC6D17" w14:textId="77777777" w:rsidR="008E1191" w:rsidRPr="00510E9C" w:rsidRDefault="008E1191" w:rsidP="00210384">
      <w:pPr>
        <w:spacing w:line="240" w:lineRule="auto"/>
        <w:ind w:right="-360"/>
        <w:contextualSpacing/>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520"/>
        <w:gridCol w:w="1260"/>
        <w:gridCol w:w="630"/>
        <w:gridCol w:w="720"/>
        <w:gridCol w:w="5220"/>
      </w:tblGrid>
      <w:tr w:rsidR="00677424" w:rsidRPr="00DB2F40" w14:paraId="45E8F42A" w14:textId="77777777" w:rsidTr="00677424">
        <w:tc>
          <w:tcPr>
            <w:tcW w:w="2790" w:type="dxa"/>
            <w:gridSpan w:val="2"/>
          </w:tcPr>
          <w:p w14:paraId="6EE1E079" w14:textId="77777777" w:rsidR="00677424" w:rsidRPr="00DB2F40" w:rsidRDefault="00677424" w:rsidP="007334FE">
            <w:pPr>
              <w:spacing w:line="240" w:lineRule="auto"/>
              <w:ind w:right="-360"/>
              <w:contextualSpacing/>
            </w:pPr>
            <w:r>
              <w:t>MSG</w:t>
            </w:r>
          </w:p>
        </w:tc>
        <w:tc>
          <w:tcPr>
            <w:tcW w:w="1260" w:type="dxa"/>
          </w:tcPr>
          <w:p w14:paraId="6A6D68FB" w14:textId="77777777" w:rsidR="00677424" w:rsidRPr="00DB2F40" w:rsidRDefault="00677424" w:rsidP="008E794B">
            <w:r w:rsidRPr="00DB2F40">
              <w:t>Required</w:t>
            </w:r>
          </w:p>
        </w:tc>
        <w:tc>
          <w:tcPr>
            <w:tcW w:w="1350" w:type="dxa"/>
            <w:gridSpan w:val="2"/>
          </w:tcPr>
          <w:p w14:paraId="02615C19" w14:textId="77777777" w:rsidR="00677424" w:rsidRPr="00DB2F40" w:rsidRDefault="00677424" w:rsidP="00317FC5">
            <w:r>
              <w:t>Pass-by-Reference</w:t>
            </w:r>
          </w:p>
        </w:tc>
        <w:tc>
          <w:tcPr>
            <w:tcW w:w="5220" w:type="dxa"/>
          </w:tcPr>
          <w:p w14:paraId="6C16E8AC" w14:textId="77777777" w:rsidR="00677424" w:rsidRPr="00DB2F40" w:rsidRDefault="00677424" w:rsidP="008E794B">
            <w:r w:rsidRPr="00DB2F40">
              <w:t>Obtained by calling $$STARTMSG^HLOPRS when parsing the original message. The application MUST NOT directly modify any values in this array.</w:t>
            </w:r>
          </w:p>
        </w:tc>
      </w:tr>
      <w:tr w:rsidR="00677424" w:rsidRPr="00DB2F40" w14:paraId="5CE4FD1B" w14:textId="77777777" w:rsidTr="00482B46">
        <w:tc>
          <w:tcPr>
            <w:tcW w:w="2790" w:type="dxa"/>
            <w:gridSpan w:val="2"/>
            <w:shd w:val="clear" w:color="auto" w:fill="D9D9D9"/>
          </w:tcPr>
          <w:p w14:paraId="14EBCC66" w14:textId="77777777" w:rsidR="00677424" w:rsidRDefault="00677424" w:rsidP="007334FE">
            <w:pPr>
              <w:spacing w:line="240" w:lineRule="auto"/>
              <w:ind w:right="-360"/>
              <w:contextualSpacing/>
            </w:pPr>
            <w:r>
              <w:t>PARMS</w:t>
            </w:r>
          </w:p>
          <w:p w14:paraId="350D1011" w14:textId="77777777" w:rsidR="00677424" w:rsidRDefault="00677424" w:rsidP="007334FE">
            <w:pPr>
              <w:spacing w:line="240" w:lineRule="auto"/>
              <w:ind w:right="-360"/>
              <w:contextualSpacing/>
            </w:pPr>
            <w:r>
              <w:t>Allowed subscripts:</w:t>
            </w:r>
          </w:p>
        </w:tc>
        <w:tc>
          <w:tcPr>
            <w:tcW w:w="1260" w:type="dxa"/>
            <w:shd w:val="clear" w:color="auto" w:fill="D9D9D9"/>
          </w:tcPr>
          <w:p w14:paraId="512E19B1" w14:textId="77777777" w:rsidR="00677424" w:rsidRPr="00DB2F40" w:rsidRDefault="00677424" w:rsidP="008E794B">
            <w:r>
              <w:t>Optional</w:t>
            </w:r>
          </w:p>
        </w:tc>
        <w:tc>
          <w:tcPr>
            <w:tcW w:w="1350" w:type="dxa"/>
            <w:gridSpan w:val="2"/>
            <w:shd w:val="clear" w:color="auto" w:fill="D9D9D9"/>
          </w:tcPr>
          <w:p w14:paraId="709C7A02" w14:textId="77777777" w:rsidR="00677424" w:rsidRPr="00DB2F40" w:rsidRDefault="00677424" w:rsidP="00317FC5">
            <w:r>
              <w:t>Pass-by-Reference</w:t>
            </w:r>
          </w:p>
        </w:tc>
        <w:tc>
          <w:tcPr>
            <w:tcW w:w="5220" w:type="dxa"/>
            <w:shd w:val="clear" w:color="auto" w:fill="D9D9D9"/>
          </w:tcPr>
          <w:p w14:paraId="3E018F58" w14:textId="77777777" w:rsidR="00677424" w:rsidRPr="00DB2F40" w:rsidRDefault="00677424" w:rsidP="008E794B">
            <w:r>
              <w:t>Used to pass in various parameters.</w:t>
            </w:r>
          </w:p>
        </w:tc>
      </w:tr>
      <w:tr w:rsidR="00677424" w:rsidRPr="00DB2F40" w14:paraId="0C4D1045" w14:textId="77777777" w:rsidTr="00482B46">
        <w:tc>
          <w:tcPr>
            <w:tcW w:w="270" w:type="dxa"/>
            <w:vMerge w:val="restart"/>
            <w:shd w:val="clear" w:color="auto" w:fill="A6A6A6"/>
          </w:tcPr>
          <w:p w14:paraId="57CEE25A" w14:textId="77777777" w:rsidR="00677424" w:rsidRDefault="00677424" w:rsidP="00317FC5"/>
        </w:tc>
        <w:tc>
          <w:tcPr>
            <w:tcW w:w="2520" w:type="dxa"/>
          </w:tcPr>
          <w:p w14:paraId="36CE85F7" w14:textId="77777777" w:rsidR="00677424" w:rsidRPr="00DB2F40" w:rsidRDefault="00677424" w:rsidP="00317FC5">
            <w:r>
              <w:t>"ACCEPT ACK RESPONSE"</w:t>
            </w:r>
          </w:p>
        </w:tc>
        <w:tc>
          <w:tcPr>
            <w:tcW w:w="1890" w:type="dxa"/>
            <w:gridSpan w:val="2"/>
          </w:tcPr>
          <w:p w14:paraId="2BF62475" w14:textId="77777777" w:rsidR="00677424" w:rsidRPr="00DB2F40" w:rsidRDefault="00677424" w:rsidP="00317FC5">
            <w:r>
              <w:t>Optional</w:t>
            </w:r>
          </w:p>
        </w:tc>
        <w:tc>
          <w:tcPr>
            <w:tcW w:w="5940" w:type="dxa"/>
            <w:gridSpan w:val="2"/>
          </w:tcPr>
          <w:p w14:paraId="1CE15A2C" w14:textId="77777777" w:rsidR="00677424" w:rsidRPr="00DB2F40" w:rsidRDefault="00677424" w:rsidP="00317FC5">
            <w:r w:rsidRPr="00DB2F40">
              <w:t>&lt;tag^routine&gt; to call in response to a commit ack</w:t>
            </w:r>
            <w:r>
              <w:t>.</w:t>
            </w:r>
          </w:p>
        </w:tc>
      </w:tr>
      <w:tr w:rsidR="00677424" w:rsidRPr="00DB2F40" w14:paraId="50EE0F89" w14:textId="77777777" w:rsidTr="00482B46">
        <w:tc>
          <w:tcPr>
            <w:tcW w:w="270" w:type="dxa"/>
            <w:vMerge/>
            <w:shd w:val="clear" w:color="auto" w:fill="A6A6A6"/>
          </w:tcPr>
          <w:p w14:paraId="0375E915" w14:textId="77777777" w:rsidR="00677424" w:rsidRDefault="00677424" w:rsidP="007334FE">
            <w:pPr>
              <w:spacing w:line="240" w:lineRule="auto"/>
              <w:ind w:right="-360"/>
              <w:contextualSpacing/>
            </w:pPr>
          </w:p>
        </w:tc>
        <w:tc>
          <w:tcPr>
            <w:tcW w:w="2520" w:type="dxa"/>
          </w:tcPr>
          <w:p w14:paraId="5D7B7F14" w14:textId="77777777" w:rsidR="00677424" w:rsidRDefault="00677424" w:rsidP="007334FE">
            <w:pPr>
              <w:spacing w:line="240" w:lineRule="auto"/>
              <w:ind w:right="-360"/>
              <w:contextualSpacing/>
            </w:pPr>
          </w:p>
          <w:p w14:paraId="65C701CC" w14:textId="77777777" w:rsidR="00677424" w:rsidRPr="00DB2F40" w:rsidRDefault="00677424" w:rsidP="00317FC5">
            <w:r w:rsidRPr="00DB2F40">
              <w:t>"A</w:t>
            </w:r>
            <w:r>
              <w:t>CCEPT ACK TYPE"</w:t>
            </w:r>
          </w:p>
        </w:tc>
        <w:tc>
          <w:tcPr>
            <w:tcW w:w="1890" w:type="dxa"/>
            <w:gridSpan w:val="2"/>
          </w:tcPr>
          <w:p w14:paraId="1E9CDFA7" w14:textId="77777777" w:rsidR="00677424" w:rsidRPr="00DB2F40" w:rsidRDefault="00677424" w:rsidP="00317FC5">
            <w:r>
              <w:t>Optional</w:t>
            </w:r>
          </w:p>
        </w:tc>
        <w:tc>
          <w:tcPr>
            <w:tcW w:w="5940" w:type="dxa"/>
            <w:gridSpan w:val="2"/>
          </w:tcPr>
          <w:p w14:paraId="033CDCC4" w14:textId="77777777" w:rsidR="00677424" w:rsidRPr="00DB2F40" w:rsidRDefault="00677424" w:rsidP="00317FC5">
            <w:r w:rsidRPr="00DB2F40">
              <w:t>&lt;</w:t>
            </w:r>
            <w:smartTag w:uri="urn:schemas-microsoft-com:office:smarttags" w:element="State">
              <w:r w:rsidRPr="00DB2F40">
                <w:t>AL</w:t>
              </w:r>
            </w:smartTag>
            <w:r w:rsidRPr="00DB2F40">
              <w:t xml:space="preserve">,NE&gt; </w:t>
            </w:r>
            <w:r>
              <w:t>which</w:t>
            </w:r>
            <w:r w:rsidRPr="00DB2F40">
              <w:t xml:space="preserve"> defaults to </w:t>
            </w:r>
            <w:smartTag w:uri="urn:schemas-microsoft-com:office:smarttags" w:element="place">
              <w:smartTag w:uri="urn:schemas-microsoft-com:office:smarttags" w:element="State">
                <w:r w:rsidRPr="00DB2F40">
                  <w:t>AL</w:t>
                </w:r>
              </w:smartTag>
            </w:smartTag>
            <w:r>
              <w:t>.</w:t>
            </w:r>
          </w:p>
        </w:tc>
      </w:tr>
      <w:tr w:rsidR="00677424" w:rsidRPr="00DB2F40" w14:paraId="6F618049" w14:textId="77777777" w:rsidTr="00482B46">
        <w:tc>
          <w:tcPr>
            <w:tcW w:w="270" w:type="dxa"/>
            <w:vMerge/>
            <w:shd w:val="clear" w:color="auto" w:fill="A6A6A6"/>
          </w:tcPr>
          <w:p w14:paraId="57D6EDC9" w14:textId="77777777" w:rsidR="00677424" w:rsidRDefault="00677424" w:rsidP="00317FC5"/>
        </w:tc>
        <w:tc>
          <w:tcPr>
            <w:tcW w:w="2520" w:type="dxa"/>
          </w:tcPr>
          <w:p w14:paraId="6B6D21E4" w14:textId="77777777" w:rsidR="00677424" w:rsidRPr="00DB2F40" w:rsidRDefault="00677424" w:rsidP="00317FC5">
            <w:r>
              <w:t>"COUNTRY"</w:t>
            </w:r>
          </w:p>
        </w:tc>
        <w:tc>
          <w:tcPr>
            <w:tcW w:w="1890" w:type="dxa"/>
            <w:gridSpan w:val="2"/>
          </w:tcPr>
          <w:p w14:paraId="54BA1AEB" w14:textId="77777777" w:rsidR="00677424" w:rsidRPr="00DB2F40" w:rsidRDefault="00677424" w:rsidP="007334FE">
            <w:pPr>
              <w:spacing w:line="240" w:lineRule="auto"/>
              <w:ind w:right="-360"/>
              <w:contextualSpacing/>
            </w:pPr>
            <w:r w:rsidRPr="00DB2F40">
              <w:t>Optional</w:t>
            </w:r>
          </w:p>
        </w:tc>
        <w:tc>
          <w:tcPr>
            <w:tcW w:w="5940" w:type="dxa"/>
            <w:gridSpan w:val="2"/>
          </w:tcPr>
          <w:p w14:paraId="02A78337" w14:textId="77777777" w:rsidR="00677424" w:rsidRPr="00DB2F40" w:rsidRDefault="00677424" w:rsidP="00317FC5">
            <w:r w:rsidRPr="00DB2F40">
              <w:t>A three-character country code from the HL7 standard table</w:t>
            </w:r>
            <w:r>
              <w:t>.</w:t>
            </w:r>
          </w:p>
        </w:tc>
      </w:tr>
      <w:tr w:rsidR="00677424" w:rsidRPr="00DB2F40" w14:paraId="3062A683" w14:textId="77777777" w:rsidTr="00482B46">
        <w:tc>
          <w:tcPr>
            <w:tcW w:w="270" w:type="dxa"/>
            <w:vMerge/>
            <w:shd w:val="clear" w:color="auto" w:fill="A6A6A6"/>
          </w:tcPr>
          <w:p w14:paraId="0A837047" w14:textId="77777777" w:rsidR="00677424" w:rsidRPr="00DB2F40" w:rsidRDefault="00677424" w:rsidP="00317FC5"/>
        </w:tc>
        <w:tc>
          <w:tcPr>
            <w:tcW w:w="2520" w:type="dxa"/>
          </w:tcPr>
          <w:p w14:paraId="6F7712A8" w14:textId="77777777" w:rsidR="00677424" w:rsidRPr="00DB2F40" w:rsidRDefault="00677424" w:rsidP="00317FC5">
            <w:r w:rsidRPr="00DB2F40">
              <w:t>"ENCODING CHARACTERS"</w:t>
            </w:r>
          </w:p>
        </w:tc>
        <w:tc>
          <w:tcPr>
            <w:tcW w:w="1890" w:type="dxa"/>
            <w:gridSpan w:val="2"/>
          </w:tcPr>
          <w:p w14:paraId="4613A015" w14:textId="77777777" w:rsidR="00677424" w:rsidRPr="00DB2F40" w:rsidRDefault="00677424" w:rsidP="007334FE">
            <w:pPr>
              <w:spacing w:line="240" w:lineRule="auto"/>
              <w:ind w:right="-360"/>
              <w:contextualSpacing/>
            </w:pPr>
            <w:r w:rsidRPr="00DB2F40">
              <w:t>Optional</w:t>
            </w:r>
          </w:p>
        </w:tc>
        <w:tc>
          <w:tcPr>
            <w:tcW w:w="5940" w:type="dxa"/>
            <w:gridSpan w:val="2"/>
          </w:tcPr>
          <w:p w14:paraId="79F11294" w14:textId="77777777" w:rsidR="00677424" w:rsidRPr="00DB2F40" w:rsidRDefault="00677424" w:rsidP="00317FC5">
            <w:r w:rsidRPr="00DB2F40">
              <w:t>The four HL7 encoding characters; optional, defaults to "^~\&amp;".</w:t>
            </w:r>
          </w:p>
        </w:tc>
      </w:tr>
      <w:tr w:rsidR="00677424" w:rsidRPr="00DB2F40" w14:paraId="529C0F01" w14:textId="77777777" w:rsidTr="00482B46">
        <w:tc>
          <w:tcPr>
            <w:tcW w:w="270" w:type="dxa"/>
            <w:vMerge/>
            <w:shd w:val="clear" w:color="auto" w:fill="A6A6A6"/>
          </w:tcPr>
          <w:p w14:paraId="539AB50C" w14:textId="77777777" w:rsidR="00677424" w:rsidRDefault="00677424" w:rsidP="00317FC5"/>
        </w:tc>
        <w:tc>
          <w:tcPr>
            <w:tcW w:w="2520" w:type="dxa"/>
          </w:tcPr>
          <w:p w14:paraId="712075CF" w14:textId="77777777" w:rsidR="00677424" w:rsidRPr="00DB2F40" w:rsidRDefault="00677424" w:rsidP="00317FC5">
            <w:r>
              <w:t>"FAILURE RESPONSE"</w:t>
            </w:r>
          </w:p>
        </w:tc>
        <w:tc>
          <w:tcPr>
            <w:tcW w:w="1890" w:type="dxa"/>
            <w:gridSpan w:val="2"/>
          </w:tcPr>
          <w:p w14:paraId="055467FC" w14:textId="77777777" w:rsidR="00677424" w:rsidRPr="00DB2F40" w:rsidRDefault="00677424" w:rsidP="007334FE">
            <w:pPr>
              <w:spacing w:line="240" w:lineRule="auto"/>
              <w:ind w:right="-360"/>
              <w:contextualSpacing/>
            </w:pPr>
            <w:r w:rsidRPr="00DB2F40">
              <w:t>Optional</w:t>
            </w:r>
          </w:p>
        </w:tc>
        <w:tc>
          <w:tcPr>
            <w:tcW w:w="5940" w:type="dxa"/>
            <w:gridSpan w:val="2"/>
          </w:tcPr>
          <w:p w14:paraId="1225E3AD" w14:textId="77777777" w:rsidR="00677424" w:rsidRPr="00DB2F40" w:rsidRDefault="00677424" w:rsidP="00317FC5">
            <w:r w:rsidRPr="00DB2F40">
              <w:t>The &lt;tag&gt;^&lt;routine&gt; that the sending application routine should execute if the transmission of the messa</w:t>
            </w:r>
            <w:r>
              <w:t>ge fails, i.e., the message can</w:t>
            </w:r>
            <w:r w:rsidRPr="00DB2F40">
              <w:t>not be sent or a requested commit ack is not received.</w:t>
            </w:r>
          </w:p>
        </w:tc>
      </w:tr>
      <w:tr w:rsidR="00677424" w:rsidRPr="00DB2F40" w14:paraId="02117E3C" w14:textId="77777777" w:rsidTr="00482B46">
        <w:tc>
          <w:tcPr>
            <w:tcW w:w="270" w:type="dxa"/>
            <w:vMerge/>
            <w:shd w:val="clear" w:color="auto" w:fill="A6A6A6"/>
          </w:tcPr>
          <w:p w14:paraId="47F88B2E" w14:textId="77777777" w:rsidR="00677424" w:rsidRPr="00DB2F40" w:rsidRDefault="00677424" w:rsidP="00317FC5"/>
        </w:tc>
        <w:tc>
          <w:tcPr>
            <w:tcW w:w="2520" w:type="dxa"/>
          </w:tcPr>
          <w:p w14:paraId="25003A2E" w14:textId="77777777" w:rsidR="00677424" w:rsidRPr="00DB2F40" w:rsidRDefault="00677424" w:rsidP="00317FC5">
            <w:r w:rsidRPr="00DB2F40">
              <w:t>"FIELD SEPARATOR"</w:t>
            </w:r>
          </w:p>
        </w:tc>
        <w:tc>
          <w:tcPr>
            <w:tcW w:w="1890" w:type="dxa"/>
            <w:gridSpan w:val="2"/>
          </w:tcPr>
          <w:p w14:paraId="14C4C1B8" w14:textId="77777777" w:rsidR="00677424" w:rsidRPr="00DB2F40" w:rsidRDefault="00677424" w:rsidP="007334FE">
            <w:pPr>
              <w:spacing w:line="240" w:lineRule="auto"/>
              <w:ind w:right="-360"/>
              <w:contextualSpacing/>
            </w:pPr>
            <w:r w:rsidRPr="00DB2F40">
              <w:t>Optional</w:t>
            </w:r>
          </w:p>
        </w:tc>
        <w:tc>
          <w:tcPr>
            <w:tcW w:w="5940" w:type="dxa"/>
            <w:gridSpan w:val="2"/>
          </w:tcPr>
          <w:p w14:paraId="5B485C80" w14:textId="77777777" w:rsidR="00677424" w:rsidRPr="00DB2F40" w:rsidRDefault="00677424" w:rsidP="00317FC5">
            <w:r w:rsidRPr="00DB2F40">
              <w:t>Field separator; optional, defaults to "|".</w:t>
            </w:r>
          </w:p>
        </w:tc>
      </w:tr>
      <w:tr w:rsidR="00677424" w:rsidRPr="00DB2F40" w14:paraId="564209A1" w14:textId="77777777" w:rsidTr="00482B46">
        <w:tc>
          <w:tcPr>
            <w:tcW w:w="270" w:type="dxa"/>
            <w:vMerge/>
            <w:shd w:val="clear" w:color="auto" w:fill="A6A6A6"/>
          </w:tcPr>
          <w:p w14:paraId="74246E34" w14:textId="77777777" w:rsidR="00677424" w:rsidRPr="00DB2F40" w:rsidRDefault="00677424" w:rsidP="00317FC5"/>
        </w:tc>
        <w:tc>
          <w:tcPr>
            <w:tcW w:w="2520" w:type="dxa"/>
          </w:tcPr>
          <w:p w14:paraId="34A4B9C1" w14:textId="77777777" w:rsidR="00677424" w:rsidRPr="00DB2F40" w:rsidRDefault="00677424" w:rsidP="00317FC5">
            <w:r w:rsidRPr="00DB2F40">
              <w:t>"QUEUE"</w:t>
            </w:r>
          </w:p>
        </w:tc>
        <w:tc>
          <w:tcPr>
            <w:tcW w:w="1890" w:type="dxa"/>
            <w:gridSpan w:val="2"/>
          </w:tcPr>
          <w:p w14:paraId="2E76EB12" w14:textId="77777777" w:rsidR="00677424" w:rsidRPr="00DB2F40" w:rsidRDefault="00677424" w:rsidP="007334FE">
            <w:pPr>
              <w:spacing w:line="240" w:lineRule="auto"/>
              <w:ind w:right="-360"/>
              <w:contextualSpacing/>
            </w:pPr>
            <w:r w:rsidRPr="00DB2F40">
              <w:t>Optional</w:t>
            </w:r>
          </w:p>
        </w:tc>
        <w:tc>
          <w:tcPr>
            <w:tcW w:w="5940" w:type="dxa"/>
            <w:gridSpan w:val="2"/>
          </w:tcPr>
          <w:p w14:paraId="2324CFBB" w14:textId="77777777" w:rsidR="00677424" w:rsidRPr="00DB2F40" w:rsidRDefault="00677424" w:rsidP="00317FC5">
            <w:r w:rsidRPr="00DB2F40">
              <w:t>An application can name a private queue (a string under 20 characters, it should be namespaced). The default is the name of the queue of the original message.</w:t>
            </w:r>
          </w:p>
        </w:tc>
      </w:tr>
      <w:tr w:rsidR="00677424" w:rsidRPr="00DB2F40" w14:paraId="4628DBB9" w14:textId="77777777" w:rsidTr="00482B46">
        <w:tc>
          <w:tcPr>
            <w:tcW w:w="270" w:type="dxa"/>
            <w:vMerge/>
            <w:shd w:val="clear" w:color="auto" w:fill="A6A6A6"/>
          </w:tcPr>
          <w:p w14:paraId="3E785761" w14:textId="77777777" w:rsidR="00677424" w:rsidRPr="00DB2F40" w:rsidRDefault="00677424" w:rsidP="00317FC5"/>
        </w:tc>
        <w:tc>
          <w:tcPr>
            <w:tcW w:w="2520" w:type="dxa"/>
          </w:tcPr>
          <w:p w14:paraId="29BD01AD" w14:textId="77777777" w:rsidR="00677424" w:rsidRPr="00DB2F40" w:rsidRDefault="00677424" w:rsidP="00317FC5">
            <w:r w:rsidRPr="00DB2F40">
              <w:t>"SECURITY"</w:t>
            </w:r>
          </w:p>
        </w:tc>
        <w:tc>
          <w:tcPr>
            <w:tcW w:w="1890" w:type="dxa"/>
            <w:gridSpan w:val="2"/>
          </w:tcPr>
          <w:p w14:paraId="52F610BB" w14:textId="77777777" w:rsidR="00677424" w:rsidRPr="00DB2F40" w:rsidRDefault="00677424" w:rsidP="007334FE">
            <w:pPr>
              <w:spacing w:line="240" w:lineRule="auto"/>
              <w:ind w:right="-360"/>
              <w:contextualSpacing/>
            </w:pPr>
            <w:r w:rsidRPr="00DB2F40">
              <w:t>Optional</w:t>
            </w:r>
          </w:p>
        </w:tc>
        <w:tc>
          <w:tcPr>
            <w:tcW w:w="5940" w:type="dxa"/>
            <w:gridSpan w:val="2"/>
          </w:tcPr>
          <w:p w14:paraId="44ECA954" w14:textId="77777777" w:rsidR="00677424" w:rsidRPr="00DB2F40" w:rsidRDefault="00677424" w:rsidP="00317FC5">
            <w:r w:rsidRPr="00DB2F40">
              <w:t>Security information to include in the header segment, SEQ-8</w:t>
            </w:r>
            <w:r>
              <w:t>.</w:t>
            </w:r>
          </w:p>
        </w:tc>
      </w:tr>
      <w:tr w:rsidR="00677424" w:rsidRPr="00DB2F40" w14:paraId="76A6854C" w14:textId="77777777" w:rsidTr="00482B46">
        <w:tc>
          <w:tcPr>
            <w:tcW w:w="270" w:type="dxa"/>
            <w:vMerge/>
            <w:shd w:val="clear" w:color="auto" w:fill="A6A6A6"/>
          </w:tcPr>
          <w:p w14:paraId="28822ABD" w14:textId="77777777" w:rsidR="00677424" w:rsidRPr="00DB2F40" w:rsidRDefault="00677424" w:rsidP="00317FC5"/>
        </w:tc>
        <w:tc>
          <w:tcPr>
            <w:tcW w:w="2520" w:type="dxa"/>
          </w:tcPr>
          <w:p w14:paraId="24AE6908" w14:textId="77777777" w:rsidR="00677424" w:rsidRPr="00DB2F40" w:rsidRDefault="00677424" w:rsidP="00317FC5">
            <w:r w:rsidRPr="00DB2F40">
              <w:t>"VERSION"</w:t>
            </w:r>
          </w:p>
        </w:tc>
        <w:tc>
          <w:tcPr>
            <w:tcW w:w="1890" w:type="dxa"/>
            <w:gridSpan w:val="2"/>
          </w:tcPr>
          <w:p w14:paraId="52001F9D" w14:textId="77777777" w:rsidR="00677424" w:rsidRPr="00DB2F40" w:rsidRDefault="00677424" w:rsidP="007334FE">
            <w:pPr>
              <w:spacing w:line="240" w:lineRule="auto"/>
              <w:ind w:right="-360"/>
              <w:contextualSpacing/>
            </w:pPr>
            <w:r w:rsidRPr="00DB2F40">
              <w:t>Optional</w:t>
            </w:r>
          </w:p>
        </w:tc>
        <w:tc>
          <w:tcPr>
            <w:tcW w:w="5940" w:type="dxa"/>
            <w:gridSpan w:val="2"/>
          </w:tcPr>
          <w:p w14:paraId="69C99D5A" w14:textId="77777777" w:rsidR="00677424" w:rsidRPr="00DB2F40" w:rsidRDefault="00677424" w:rsidP="00317FC5">
            <w:r w:rsidRPr="00DB2F40">
              <w:t>T</w:t>
            </w:r>
            <w:r>
              <w:t>he HL7 Version ID which</w:t>
            </w:r>
            <w:r w:rsidRPr="00DB2F40">
              <w:t xml:space="preserve"> defaults to 2.4</w:t>
            </w:r>
            <w:r>
              <w:t>.</w:t>
            </w:r>
          </w:p>
        </w:tc>
      </w:tr>
    </w:tbl>
    <w:p w14:paraId="6D549B42" w14:textId="77777777" w:rsidR="00107553" w:rsidRDefault="00107553" w:rsidP="00210384">
      <w:pPr>
        <w:tabs>
          <w:tab w:val="left" w:pos="3257"/>
          <w:tab w:val="left" w:pos="4280"/>
          <w:tab w:val="left" w:pos="5470"/>
        </w:tabs>
        <w:spacing w:line="240" w:lineRule="auto"/>
        <w:ind w:right="-360"/>
        <w:contextualSpacing/>
      </w:pPr>
    </w:p>
    <w:p w14:paraId="61D52D7C" w14:textId="77777777" w:rsidR="009C6442" w:rsidRDefault="00317FC5" w:rsidP="00210384">
      <w:pPr>
        <w:spacing w:line="240" w:lineRule="auto"/>
        <w:ind w:right="-360"/>
        <w:contextualSpacing/>
      </w:pPr>
      <w:r w:rsidRPr="008E1191">
        <w:rPr>
          <w:u w:val="single"/>
        </w:rPr>
        <w:t>Output:</w:t>
      </w:r>
      <w:r>
        <w:t xml:space="preserve"> </w:t>
      </w:r>
      <w:r w:rsidR="00EE6DF3">
        <w:tab/>
      </w:r>
      <w:r w:rsidR="009C6442" w:rsidRPr="00510E9C">
        <w:t xml:space="preserve">Function call </w:t>
      </w:r>
      <w:r w:rsidR="00677424">
        <w:t xml:space="preserve">- </w:t>
      </w:r>
      <w:r w:rsidR="009C6442" w:rsidRPr="00510E9C">
        <w:t>retu</w:t>
      </w:r>
      <w:r>
        <w:t>rns 1 on success, 0 on failure.</w:t>
      </w:r>
    </w:p>
    <w:p w14:paraId="4A3EC749" w14:textId="77777777" w:rsidR="008E1191" w:rsidRPr="00510E9C" w:rsidRDefault="008E1191" w:rsidP="00210384">
      <w:pPr>
        <w:spacing w:line="240" w:lineRule="auto"/>
        <w:ind w:right="-360"/>
        <w:contextualSpacing/>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090"/>
        <w:gridCol w:w="1987"/>
        <w:gridCol w:w="6077"/>
      </w:tblGrid>
      <w:tr w:rsidR="009C6442" w:rsidRPr="00FB0CF1" w14:paraId="705D9EE7" w14:textId="77777777" w:rsidTr="00677424">
        <w:trPr>
          <w:trHeight w:val="318"/>
        </w:trPr>
        <w:tc>
          <w:tcPr>
            <w:tcW w:w="1466" w:type="dxa"/>
          </w:tcPr>
          <w:p w14:paraId="6570222B" w14:textId="77777777" w:rsidR="009C6442" w:rsidRPr="00FB0CF1" w:rsidRDefault="009C6442" w:rsidP="007334FE">
            <w:pPr>
              <w:spacing w:line="240" w:lineRule="auto"/>
              <w:ind w:right="-360"/>
              <w:contextualSpacing/>
            </w:pPr>
            <w:r w:rsidRPr="00FB0CF1">
              <w:t>PARMS</w:t>
            </w:r>
          </w:p>
        </w:tc>
        <w:tc>
          <w:tcPr>
            <w:tcW w:w="0" w:type="auto"/>
          </w:tcPr>
          <w:p w14:paraId="19DBC5FB" w14:textId="77777777" w:rsidR="009C6442" w:rsidRPr="00FB0CF1" w:rsidRDefault="009C6442" w:rsidP="007334FE">
            <w:pPr>
              <w:spacing w:line="240" w:lineRule="auto"/>
              <w:ind w:right="-360"/>
              <w:contextualSpacing/>
            </w:pPr>
          </w:p>
        </w:tc>
        <w:tc>
          <w:tcPr>
            <w:tcW w:w="0" w:type="auto"/>
          </w:tcPr>
          <w:p w14:paraId="1F46F96A" w14:textId="77777777" w:rsidR="009C6442" w:rsidRPr="00FB0CF1" w:rsidRDefault="009C6442" w:rsidP="00317FC5"/>
        </w:tc>
        <w:tc>
          <w:tcPr>
            <w:tcW w:w="6077" w:type="dxa"/>
          </w:tcPr>
          <w:p w14:paraId="00DB1913" w14:textId="77777777" w:rsidR="009C6442" w:rsidRPr="00FB0CF1" w:rsidRDefault="009C6442" w:rsidP="007334FE">
            <w:pPr>
              <w:spacing w:line="240" w:lineRule="auto"/>
              <w:ind w:right="-360"/>
              <w:contextualSpacing/>
            </w:pPr>
            <w:r w:rsidRPr="00FB0CF1">
              <w:t>Killed when the function returns.</w:t>
            </w:r>
          </w:p>
        </w:tc>
      </w:tr>
      <w:tr w:rsidR="009C6442" w:rsidRPr="00FB0CF1" w14:paraId="21818753" w14:textId="77777777" w:rsidTr="00677424">
        <w:trPr>
          <w:trHeight w:val="299"/>
        </w:trPr>
        <w:tc>
          <w:tcPr>
            <w:tcW w:w="1466" w:type="dxa"/>
          </w:tcPr>
          <w:p w14:paraId="52A5FC2E" w14:textId="77777777" w:rsidR="009C6442" w:rsidRPr="00FB0CF1" w:rsidRDefault="009C6442" w:rsidP="007334FE">
            <w:pPr>
              <w:spacing w:line="240" w:lineRule="auto"/>
              <w:ind w:right="-360"/>
              <w:contextualSpacing/>
            </w:pPr>
            <w:r w:rsidRPr="00FB0CF1">
              <w:t>ACK</w:t>
            </w:r>
          </w:p>
        </w:tc>
        <w:tc>
          <w:tcPr>
            <w:tcW w:w="0" w:type="auto"/>
          </w:tcPr>
          <w:p w14:paraId="44C84442" w14:textId="77777777" w:rsidR="009C6442" w:rsidRPr="00FB0CF1" w:rsidRDefault="009C6442" w:rsidP="00317FC5">
            <w:r w:rsidRPr="00FB0CF1">
              <w:t>Required</w:t>
            </w:r>
          </w:p>
        </w:tc>
        <w:tc>
          <w:tcPr>
            <w:tcW w:w="0" w:type="auto"/>
          </w:tcPr>
          <w:p w14:paraId="51EF5FC2" w14:textId="77777777" w:rsidR="009C6442" w:rsidRPr="00FB0CF1" w:rsidRDefault="009C6442" w:rsidP="00317FC5">
            <w:r w:rsidRPr="00FB0CF1">
              <w:t>Pass-by-Reference</w:t>
            </w:r>
          </w:p>
        </w:tc>
        <w:tc>
          <w:tcPr>
            <w:tcW w:w="6077" w:type="dxa"/>
          </w:tcPr>
          <w:p w14:paraId="67396FC3" w14:textId="77777777" w:rsidR="009C6442" w:rsidRPr="00FB0CF1" w:rsidRDefault="009C6442" w:rsidP="007334FE">
            <w:pPr>
              <w:spacing w:line="240" w:lineRule="auto"/>
              <w:ind w:right="-360"/>
              <w:contextualSpacing/>
            </w:pPr>
            <w:r w:rsidRPr="00FB0CF1">
              <w:t>The acknowledgement message being built.</w:t>
            </w:r>
          </w:p>
        </w:tc>
      </w:tr>
      <w:tr w:rsidR="009C6442" w:rsidRPr="00FB0CF1" w14:paraId="302A044C" w14:textId="77777777" w:rsidTr="00677424">
        <w:trPr>
          <w:trHeight w:val="336"/>
        </w:trPr>
        <w:tc>
          <w:tcPr>
            <w:tcW w:w="1466" w:type="dxa"/>
          </w:tcPr>
          <w:p w14:paraId="01313BD2" w14:textId="77777777" w:rsidR="009C6442" w:rsidRPr="00FB0CF1" w:rsidRDefault="009C6442" w:rsidP="007334FE">
            <w:pPr>
              <w:spacing w:line="240" w:lineRule="auto"/>
              <w:ind w:right="-360"/>
              <w:contextualSpacing/>
            </w:pPr>
            <w:r w:rsidRPr="00FB0CF1">
              <w:t>ERROR</w:t>
            </w:r>
          </w:p>
        </w:tc>
        <w:tc>
          <w:tcPr>
            <w:tcW w:w="0" w:type="auto"/>
          </w:tcPr>
          <w:p w14:paraId="58D09166" w14:textId="77777777" w:rsidR="009C6442" w:rsidRPr="00FB0CF1" w:rsidRDefault="009C6442" w:rsidP="00317FC5">
            <w:r w:rsidRPr="00FB0CF1">
              <w:t>Optional</w:t>
            </w:r>
          </w:p>
        </w:tc>
        <w:tc>
          <w:tcPr>
            <w:tcW w:w="0" w:type="auto"/>
          </w:tcPr>
          <w:p w14:paraId="5466D30A" w14:textId="77777777" w:rsidR="009C6442" w:rsidRPr="00FB0CF1" w:rsidRDefault="009C6442" w:rsidP="00317FC5">
            <w:r w:rsidRPr="00FB0CF1">
              <w:t>Pass-by-Reference</w:t>
            </w:r>
          </w:p>
        </w:tc>
        <w:tc>
          <w:tcPr>
            <w:tcW w:w="6077" w:type="dxa"/>
          </w:tcPr>
          <w:p w14:paraId="07BB1BE6" w14:textId="77777777" w:rsidR="009C6442" w:rsidRPr="00FB0CF1" w:rsidRDefault="009C6442" w:rsidP="007334FE">
            <w:pPr>
              <w:spacing w:line="240" w:lineRule="auto"/>
              <w:ind w:right="-360"/>
              <w:contextualSpacing/>
            </w:pPr>
            <w:r w:rsidRPr="00FB0CF1">
              <w:t>An error message.</w:t>
            </w:r>
          </w:p>
        </w:tc>
      </w:tr>
    </w:tbl>
    <w:p w14:paraId="56F3A4DC" w14:textId="77777777" w:rsidR="009C6442" w:rsidRPr="00510E9C" w:rsidRDefault="009C6442" w:rsidP="00210384">
      <w:pPr>
        <w:spacing w:line="240" w:lineRule="auto"/>
        <w:ind w:right="-360"/>
        <w:contextualSpacing/>
      </w:pPr>
    </w:p>
    <w:p w14:paraId="5C08702D" w14:textId="77777777" w:rsidR="009C6442" w:rsidRDefault="009C6442" w:rsidP="007C5D6B">
      <w:pPr>
        <w:pStyle w:val="Heading3"/>
        <w:tabs>
          <w:tab w:val="clear" w:pos="2592"/>
          <w:tab w:val="left" w:pos="900"/>
        </w:tabs>
        <w:ind w:left="900"/>
      </w:pPr>
      <w:bookmarkStart w:id="193" w:name="_Toc138755413"/>
      <w:bookmarkStart w:id="194" w:name="_Toc241910426"/>
      <w:r>
        <w:lastRenderedPageBreak/>
        <w:t>Add an Application Acknowledgement to a Batch</w:t>
      </w:r>
      <w:bookmarkEnd w:id="193"/>
      <w:bookmarkEnd w:id="194"/>
    </w:p>
    <w:p w14:paraId="4AC44989" w14:textId="77777777" w:rsidR="009C6442" w:rsidRDefault="009C6442" w:rsidP="00210384">
      <w:pPr>
        <w:spacing w:line="240" w:lineRule="auto"/>
        <w:ind w:right="-360"/>
        <w:contextualSpacing/>
        <w:rPr>
          <w:bCs/>
        </w:rPr>
      </w:pPr>
      <w:r w:rsidRPr="008E1191">
        <w:rPr>
          <w:bCs/>
          <w:u w:val="single"/>
        </w:rPr>
        <w:t>Routine:</w:t>
      </w:r>
      <w:r>
        <w:rPr>
          <w:bCs/>
        </w:rPr>
        <w:t xml:space="preserve"> </w:t>
      </w:r>
      <w:r w:rsidR="00C94308">
        <w:rPr>
          <w:bCs/>
        </w:rPr>
        <w:tab/>
      </w:r>
      <w:r>
        <w:rPr>
          <w:bCs/>
        </w:rPr>
        <w:t>$$</w:t>
      </w:r>
      <w:r w:rsidRPr="00F404B8">
        <w:rPr>
          <w:bCs/>
        </w:rPr>
        <w:t>ADDACK</w:t>
      </w:r>
      <w:r>
        <w:rPr>
          <w:bCs/>
        </w:rPr>
        <w:t>^HLOAPI3(.ACK,.PARMS,.ERROR)</w:t>
      </w:r>
    </w:p>
    <w:p w14:paraId="6745E8C8" w14:textId="77777777" w:rsidR="00C94308" w:rsidRDefault="00C94308" w:rsidP="00210384">
      <w:pPr>
        <w:spacing w:line="240" w:lineRule="auto"/>
        <w:ind w:right="-360"/>
        <w:contextualSpacing/>
        <w:rPr>
          <w:bCs/>
        </w:rPr>
      </w:pPr>
    </w:p>
    <w:p w14:paraId="00001C99" w14:textId="77777777" w:rsidR="00C94308" w:rsidRDefault="00C94308" w:rsidP="004B5D8C">
      <w:pPr>
        <w:spacing w:line="240" w:lineRule="auto"/>
        <w:ind w:right="-360"/>
        <w:contextualSpacing/>
      </w:pPr>
      <w:r w:rsidRPr="008E1191">
        <w:rPr>
          <w:bCs/>
          <w:u w:val="single"/>
        </w:rPr>
        <w:t>Description:</w:t>
      </w:r>
      <w:r>
        <w:rPr>
          <w:bCs/>
        </w:rPr>
        <w:tab/>
      </w:r>
      <w:r>
        <w:t xml:space="preserve">Used to </w:t>
      </w:r>
      <w:r w:rsidRPr="00C00EB7">
        <w:t>add an application acknowledgement to a batch acknowledgement message that</w:t>
      </w:r>
    </w:p>
    <w:p w14:paraId="1F55C831" w14:textId="77777777" w:rsidR="00C94308" w:rsidRPr="00F404B8" w:rsidRDefault="00C94308" w:rsidP="00210384">
      <w:pPr>
        <w:spacing w:line="240" w:lineRule="auto"/>
        <w:ind w:right="-360"/>
        <w:contextualSpacing/>
        <w:rPr>
          <w:bCs/>
        </w:rPr>
      </w:pPr>
      <w:r w:rsidRPr="00C00EB7">
        <w:t xml:space="preserve"> </w:t>
      </w:r>
      <w:r w:rsidR="00EE6DF3">
        <w:tab/>
      </w:r>
      <w:r w:rsidR="00EE6DF3">
        <w:tab/>
      </w:r>
      <w:r w:rsidRPr="00C00EB7">
        <w:t>was started by calling $$BATCHACK^HLOAPI3.</w:t>
      </w:r>
    </w:p>
    <w:p w14:paraId="38EDB288" w14:textId="77777777" w:rsidR="009C6442" w:rsidRPr="00510E9C" w:rsidRDefault="009C6442" w:rsidP="00210384">
      <w:pPr>
        <w:spacing w:line="240" w:lineRule="auto"/>
        <w:ind w:right="-360"/>
        <w:contextualSpacing/>
      </w:pPr>
    </w:p>
    <w:p w14:paraId="11E6CB8C" w14:textId="77777777" w:rsidR="009C6442" w:rsidRPr="008E1191" w:rsidRDefault="009C6442" w:rsidP="00210384">
      <w:pPr>
        <w:spacing w:line="240" w:lineRule="auto"/>
        <w:ind w:right="-360"/>
        <w:contextualSpacing/>
        <w:rPr>
          <w:u w:val="single"/>
        </w:rPr>
      </w:pPr>
      <w:r w:rsidRPr="008E1191">
        <w:rPr>
          <w:u w:val="single"/>
        </w:rPr>
        <w:t>Input:</w:t>
      </w:r>
    </w:p>
    <w:p w14:paraId="5E1B7FEA" w14:textId="77777777" w:rsidR="008E1191" w:rsidRPr="00510E9C" w:rsidRDefault="008E1191"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420"/>
        <w:gridCol w:w="1260"/>
        <w:gridCol w:w="180"/>
        <w:gridCol w:w="1710"/>
        <w:gridCol w:w="3420"/>
      </w:tblGrid>
      <w:tr w:rsidR="004B5D8C" w:rsidRPr="008947FE" w14:paraId="6A90267E" w14:textId="77777777" w:rsidTr="004B5D8C">
        <w:tc>
          <w:tcPr>
            <w:tcW w:w="3870" w:type="dxa"/>
            <w:gridSpan w:val="2"/>
          </w:tcPr>
          <w:p w14:paraId="60072DD7" w14:textId="77777777" w:rsidR="004B5D8C" w:rsidRPr="008947FE" w:rsidRDefault="004B5D8C" w:rsidP="007334FE">
            <w:pPr>
              <w:spacing w:line="240" w:lineRule="auto"/>
              <w:ind w:right="-360"/>
              <w:contextualSpacing/>
            </w:pPr>
            <w:r w:rsidRPr="008947FE">
              <w:t>ACK</w:t>
            </w:r>
          </w:p>
        </w:tc>
        <w:tc>
          <w:tcPr>
            <w:tcW w:w="1440" w:type="dxa"/>
            <w:gridSpan w:val="2"/>
          </w:tcPr>
          <w:p w14:paraId="0E767849" w14:textId="77777777" w:rsidR="004B5D8C" w:rsidRPr="008947FE" w:rsidRDefault="004B5D8C" w:rsidP="007334FE">
            <w:pPr>
              <w:spacing w:line="240" w:lineRule="auto"/>
              <w:ind w:right="-360"/>
              <w:contextualSpacing/>
            </w:pPr>
            <w:r w:rsidRPr="008947FE">
              <w:t>Required</w:t>
            </w:r>
          </w:p>
        </w:tc>
        <w:tc>
          <w:tcPr>
            <w:tcW w:w="1710" w:type="dxa"/>
          </w:tcPr>
          <w:p w14:paraId="71F14090" w14:textId="77777777" w:rsidR="004B5D8C" w:rsidRPr="008947FE" w:rsidRDefault="004B5D8C" w:rsidP="004B5D8C">
            <w:r>
              <w:t>Pass-by-Reference</w:t>
            </w:r>
          </w:p>
        </w:tc>
        <w:tc>
          <w:tcPr>
            <w:tcW w:w="3420" w:type="dxa"/>
          </w:tcPr>
          <w:p w14:paraId="4F46CF6B" w14:textId="77777777" w:rsidR="004B5D8C" w:rsidRPr="008947FE" w:rsidRDefault="004B5D8C" w:rsidP="00317FC5">
            <w:r w:rsidRPr="008947FE">
              <w:t>The batch of acknowledgements that is being built.</w:t>
            </w:r>
          </w:p>
        </w:tc>
      </w:tr>
      <w:tr w:rsidR="004B5D8C" w:rsidRPr="008947FE" w14:paraId="273F299F" w14:textId="77777777" w:rsidTr="00482B46">
        <w:tc>
          <w:tcPr>
            <w:tcW w:w="3870" w:type="dxa"/>
            <w:gridSpan w:val="2"/>
            <w:shd w:val="clear" w:color="auto" w:fill="D9D9D9"/>
          </w:tcPr>
          <w:p w14:paraId="37219BD2" w14:textId="77777777" w:rsidR="004B5D8C" w:rsidRDefault="004B5D8C" w:rsidP="007334FE">
            <w:pPr>
              <w:spacing w:line="240" w:lineRule="auto"/>
              <w:ind w:right="-360"/>
              <w:contextualSpacing/>
            </w:pPr>
            <w:r>
              <w:t>PARMS</w:t>
            </w:r>
          </w:p>
          <w:p w14:paraId="1F639E48" w14:textId="77777777" w:rsidR="00482B46" w:rsidRPr="008947FE" w:rsidRDefault="00482B46" w:rsidP="007334FE">
            <w:pPr>
              <w:spacing w:line="240" w:lineRule="auto"/>
              <w:ind w:right="-360"/>
              <w:contextualSpacing/>
            </w:pPr>
            <w:r>
              <w:t>Allowed subscripts:</w:t>
            </w:r>
          </w:p>
        </w:tc>
        <w:tc>
          <w:tcPr>
            <w:tcW w:w="1440" w:type="dxa"/>
            <w:gridSpan w:val="2"/>
            <w:shd w:val="clear" w:color="auto" w:fill="D9D9D9"/>
          </w:tcPr>
          <w:p w14:paraId="4BBC0593" w14:textId="77777777" w:rsidR="004B5D8C" w:rsidRPr="008947FE" w:rsidRDefault="004B5D8C" w:rsidP="007334FE">
            <w:pPr>
              <w:spacing w:line="240" w:lineRule="auto"/>
              <w:ind w:right="-360"/>
              <w:contextualSpacing/>
            </w:pPr>
            <w:r>
              <w:t>Required</w:t>
            </w:r>
          </w:p>
        </w:tc>
        <w:tc>
          <w:tcPr>
            <w:tcW w:w="1710" w:type="dxa"/>
            <w:shd w:val="clear" w:color="auto" w:fill="D9D9D9"/>
          </w:tcPr>
          <w:p w14:paraId="072EB4F1" w14:textId="77777777" w:rsidR="004B5D8C" w:rsidRPr="008947FE" w:rsidRDefault="004B5D8C" w:rsidP="004B5D8C">
            <w:r>
              <w:t>Pass-by-</w:t>
            </w:r>
            <w:r>
              <w:br/>
              <w:t>Reference</w:t>
            </w:r>
          </w:p>
        </w:tc>
        <w:tc>
          <w:tcPr>
            <w:tcW w:w="3420" w:type="dxa"/>
            <w:shd w:val="clear" w:color="auto" w:fill="D9D9D9"/>
          </w:tcPr>
          <w:p w14:paraId="25E0418B" w14:textId="77777777" w:rsidR="004B5D8C" w:rsidRPr="008947FE" w:rsidRDefault="004B5D8C" w:rsidP="00317FC5">
            <w:r>
              <w:t>Used to pass in various parameters.</w:t>
            </w:r>
          </w:p>
        </w:tc>
      </w:tr>
      <w:tr w:rsidR="00677424" w:rsidRPr="008947FE" w14:paraId="74FFFF76" w14:textId="77777777" w:rsidTr="00482B46">
        <w:tc>
          <w:tcPr>
            <w:tcW w:w="450" w:type="dxa"/>
            <w:vMerge w:val="restart"/>
            <w:shd w:val="clear" w:color="auto" w:fill="A6A6A6"/>
          </w:tcPr>
          <w:p w14:paraId="3D2C6E1C" w14:textId="77777777" w:rsidR="00677424" w:rsidRDefault="00677424" w:rsidP="007334FE">
            <w:pPr>
              <w:spacing w:line="240" w:lineRule="auto"/>
              <w:ind w:right="-360"/>
              <w:contextualSpacing/>
            </w:pPr>
          </w:p>
        </w:tc>
        <w:tc>
          <w:tcPr>
            <w:tcW w:w="3420" w:type="dxa"/>
          </w:tcPr>
          <w:p w14:paraId="6C890E99" w14:textId="77777777" w:rsidR="00677424" w:rsidRPr="008947FE" w:rsidRDefault="00677424" w:rsidP="007334FE">
            <w:pPr>
              <w:spacing w:line="240" w:lineRule="auto"/>
              <w:ind w:right="-360"/>
              <w:contextualSpacing/>
            </w:pPr>
            <w:r>
              <w:t xml:space="preserve">“ACK CODE" </w:t>
            </w:r>
          </w:p>
        </w:tc>
        <w:tc>
          <w:tcPr>
            <w:tcW w:w="1260" w:type="dxa"/>
          </w:tcPr>
          <w:p w14:paraId="6101E909" w14:textId="77777777" w:rsidR="00677424" w:rsidRPr="008947FE" w:rsidRDefault="00677424" w:rsidP="007334FE">
            <w:pPr>
              <w:spacing w:line="240" w:lineRule="auto"/>
              <w:ind w:right="-360"/>
              <w:contextualSpacing/>
            </w:pPr>
            <w:r w:rsidRPr="008947FE">
              <w:t>Required</w:t>
            </w:r>
          </w:p>
        </w:tc>
        <w:tc>
          <w:tcPr>
            <w:tcW w:w="5310" w:type="dxa"/>
            <w:gridSpan w:val="3"/>
          </w:tcPr>
          <w:p w14:paraId="2155D603" w14:textId="77777777" w:rsidR="00677424" w:rsidRPr="008947FE" w:rsidRDefault="00677424" w:rsidP="00317FC5">
            <w:r>
              <w:t>Al</w:t>
            </w:r>
            <w:r w:rsidRPr="008947FE">
              <w:t>lowed values are AA, AE, or AR</w:t>
            </w:r>
            <w:r w:rsidR="008E1191">
              <w:t>,</w:t>
            </w:r>
            <w:r w:rsidRPr="008947FE">
              <w:t xml:space="preserve"> and is used to populate MSA-1.</w:t>
            </w:r>
          </w:p>
        </w:tc>
      </w:tr>
      <w:tr w:rsidR="00677424" w:rsidRPr="008947FE" w14:paraId="505F2EDB" w14:textId="77777777" w:rsidTr="00482B46">
        <w:tc>
          <w:tcPr>
            <w:tcW w:w="450" w:type="dxa"/>
            <w:vMerge/>
            <w:shd w:val="clear" w:color="auto" w:fill="A6A6A6"/>
          </w:tcPr>
          <w:p w14:paraId="1BF851EC" w14:textId="77777777" w:rsidR="00677424" w:rsidRDefault="00677424" w:rsidP="007334FE">
            <w:pPr>
              <w:spacing w:line="240" w:lineRule="auto"/>
              <w:ind w:right="-360"/>
              <w:contextualSpacing/>
            </w:pPr>
          </w:p>
        </w:tc>
        <w:tc>
          <w:tcPr>
            <w:tcW w:w="3420" w:type="dxa"/>
          </w:tcPr>
          <w:p w14:paraId="206B8E8C" w14:textId="77777777" w:rsidR="00677424" w:rsidRPr="008947FE" w:rsidRDefault="00677424" w:rsidP="007334FE">
            <w:pPr>
              <w:spacing w:line="240" w:lineRule="auto"/>
              <w:ind w:right="-360"/>
              <w:contextualSpacing/>
            </w:pPr>
            <w:r>
              <w:t xml:space="preserve">“ERROR MESSAGE" </w:t>
            </w:r>
          </w:p>
        </w:tc>
        <w:tc>
          <w:tcPr>
            <w:tcW w:w="1260" w:type="dxa"/>
          </w:tcPr>
          <w:p w14:paraId="59485318" w14:textId="77777777" w:rsidR="00677424" w:rsidRPr="008947FE" w:rsidRDefault="00677424" w:rsidP="007334FE">
            <w:pPr>
              <w:spacing w:line="240" w:lineRule="auto"/>
              <w:ind w:right="-360"/>
              <w:contextualSpacing/>
            </w:pPr>
            <w:r w:rsidRPr="008947FE">
              <w:t>Optional</w:t>
            </w:r>
          </w:p>
        </w:tc>
        <w:tc>
          <w:tcPr>
            <w:tcW w:w="5310" w:type="dxa"/>
            <w:gridSpan w:val="3"/>
          </w:tcPr>
          <w:p w14:paraId="46A8AF70" w14:textId="77777777" w:rsidR="00677424" w:rsidRPr="008947FE" w:rsidRDefault="00677424" w:rsidP="00317FC5">
            <w:r w:rsidRPr="008947FE">
              <w:t>If the “ACK CODE” is AE or AR</w:t>
            </w:r>
            <w:r w:rsidR="008E1191">
              <w:t>,</w:t>
            </w:r>
            <w:r w:rsidRPr="008947FE">
              <w:t xml:space="preserve"> then the value passed in this parameter is used to populate MSA-3.</w:t>
            </w:r>
          </w:p>
        </w:tc>
      </w:tr>
      <w:tr w:rsidR="00677424" w:rsidRPr="008947FE" w14:paraId="2E07442F" w14:textId="77777777" w:rsidTr="00482B46">
        <w:tc>
          <w:tcPr>
            <w:tcW w:w="450" w:type="dxa"/>
            <w:vMerge/>
            <w:shd w:val="clear" w:color="auto" w:fill="A6A6A6"/>
          </w:tcPr>
          <w:p w14:paraId="6E957939" w14:textId="77777777" w:rsidR="00677424" w:rsidRDefault="00677424" w:rsidP="007334FE">
            <w:pPr>
              <w:spacing w:line="240" w:lineRule="auto"/>
              <w:ind w:right="-360"/>
              <w:contextualSpacing/>
            </w:pPr>
          </w:p>
        </w:tc>
        <w:tc>
          <w:tcPr>
            <w:tcW w:w="3420" w:type="dxa"/>
          </w:tcPr>
          <w:p w14:paraId="77586E99" w14:textId="77777777" w:rsidR="00677424" w:rsidRPr="008947FE" w:rsidRDefault="00677424" w:rsidP="007334FE">
            <w:pPr>
              <w:spacing w:line="240" w:lineRule="auto"/>
              <w:ind w:right="-360"/>
              <w:contextualSpacing/>
            </w:pPr>
            <w:r>
              <w:t>“EVENT"</w:t>
            </w:r>
          </w:p>
        </w:tc>
        <w:tc>
          <w:tcPr>
            <w:tcW w:w="1260" w:type="dxa"/>
          </w:tcPr>
          <w:p w14:paraId="1697DD32" w14:textId="77777777" w:rsidR="00677424" w:rsidRPr="008947FE" w:rsidRDefault="00677424" w:rsidP="007334FE">
            <w:pPr>
              <w:spacing w:line="240" w:lineRule="auto"/>
              <w:ind w:right="-360"/>
              <w:contextualSpacing/>
            </w:pPr>
            <w:r w:rsidRPr="008947FE">
              <w:t>Optional</w:t>
            </w:r>
          </w:p>
        </w:tc>
        <w:tc>
          <w:tcPr>
            <w:tcW w:w="5310" w:type="dxa"/>
            <w:gridSpan w:val="3"/>
          </w:tcPr>
          <w:p w14:paraId="5B0D7325" w14:textId="77777777" w:rsidR="00677424" w:rsidRPr="008947FE" w:rsidRDefault="00677424" w:rsidP="00317FC5">
            <w:r w:rsidRPr="008947FE">
              <w:t>A three-character event type (optional, defaults to the event type of the original message).</w:t>
            </w:r>
          </w:p>
        </w:tc>
      </w:tr>
      <w:tr w:rsidR="00677424" w:rsidRPr="008947FE" w14:paraId="56E232D0" w14:textId="77777777" w:rsidTr="00482B46">
        <w:tc>
          <w:tcPr>
            <w:tcW w:w="450" w:type="dxa"/>
            <w:vMerge/>
            <w:shd w:val="clear" w:color="auto" w:fill="A6A6A6"/>
          </w:tcPr>
          <w:p w14:paraId="67CF8E92" w14:textId="77777777" w:rsidR="00677424" w:rsidRDefault="00677424" w:rsidP="007334FE">
            <w:pPr>
              <w:spacing w:line="240" w:lineRule="auto"/>
              <w:ind w:right="-360"/>
              <w:contextualSpacing/>
            </w:pPr>
          </w:p>
        </w:tc>
        <w:tc>
          <w:tcPr>
            <w:tcW w:w="3420" w:type="dxa"/>
          </w:tcPr>
          <w:p w14:paraId="209D6C87" w14:textId="77777777" w:rsidR="00677424" w:rsidRPr="008947FE" w:rsidRDefault="00677424" w:rsidP="007334FE">
            <w:pPr>
              <w:spacing w:line="240" w:lineRule="auto"/>
              <w:ind w:right="-360"/>
              <w:contextualSpacing/>
            </w:pPr>
            <w:r>
              <w:t>“MESSAGE CONTROL ID"</w:t>
            </w:r>
          </w:p>
        </w:tc>
        <w:tc>
          <w:tcPr>
            <w:tcW w:w="1260" w:type="dxa"/>
          </w:tcPr>
          <w:p w14:paraId="525949B0" w14:textId="77777777" w:rsidR="00677424" w:rsidRPr="008947FE" w:rsidRDefault="00677424" w:rsidP="007334FE">
            <w:pPr>
              <w:spacing w:line="240" w:lineRule="auto"/>
              <w:ind w:right="-360"/>
              <w:contextualSpacing/>
            </w:pPr>
            <w:r w:rsidRPr="008947FE">
              <w:t>Required</w:t>
            </w:r>
          </w:p>
        </w:tc>
        <w:tc>
          <w:tcPr>
            <w:tcW w:w="5310" w:type="dxa"/>
            <w:gridSpan w:val="3"/>
          </w:tcPr>
          <w:p w14:paraId="466CCC30" w14:textId="77777777" w:rsidR="00677424" w:rsidRPr="008947FE" w:rsidRDefault="00677424" w:rsidP="00317FC5">
            <w:r w:rsidRPr="008947FE">
              <w:t>The message control ID of the original individual message within the batch that is being acknowledged.</w:t>
            </w:r>
          </w:p>
        </w:tc>
      </w:tr>
      <w:tr w:rsidR="00677424" w:rsidRPr="008947FE" w14:paraId="2858B554" w14:textId="77777777" w:rsidTr="00482B46">
        <w:tc>
          <w:tcPr>
            <w:tcW w:w="450" w:type="dxa"/>
            <w:vMerge/>
            <w:shd w:val="clear" w:color="auto" w:fill="A6A6A6"/>
          </w:tcPr>
          <w:p w14:paraId="3EC44C8D" w14:textId="77777777" w:rsidR="00677424" w:rsidRDefault="00677424" w:rsidP="007334FE">
            <w:pPr>
              <w:spacing w:line="240" w:lineRule="auto"/>
              <w:ind w:right="-360"/>
              <w:contextualSpacing/>
            </w:pPr>
          </w:p>
        </w:tc>
        <w:tc>
          <w:tcPr>
            <w:tcW w:w="3420" w:type="dxa"/>
          </w:tcPr>
          <w:p w14:paraId="0BB981C9" w14:textId="77777777" w:rsidR="00677424" w:rsidRPr="008947FE" w:rsidRDefault="00677424" w:rsidP="007334FE">
            <w:pPr>
              <w:spacing w:line="240" w:lineRule="auto"/>
              <w:ind w:right="-360"/>
              <w:contextualSpacing/>
            </w:pPr>
            <w:r>
              <w:t>“MESSAGE STRUCTURE CODE"</w:t>
            </w:r>
          </w:p>
        </w:tc>
        <w:tc>
          <w:tcPr>
            <w:tcW w:w="1260" w:type="dxa"/>
          </w:tcPr>
          <w:p w14:paraId="66B4B736" w14:textId="77777777" w:rsidR="00677424" w:rsidRPr="008947FE" w:rsidRDefault="00677424" w:rsidP="007334FE">
            <w:pPr>
              <w:spacing w:line="240" w:lineRule="auto"/>
              <w:ind w:right="-360"/>
              <w:contextualSpacing/>
            </w:pPr>
            <w:r w:rsidRPr="008947FE">
              <w:t>Optional</w:t>
            </w:r>
          </w:p>
        </w:tc>
        <w:tc>
          <w:tcPr>
            <w:tcW w:w="5310" w:type="dxa"/>
            <w:gridSpan w:val="3"/>
          </w:tcPr>
          <w:p w14:paraId="3DE57F7D" w14:textId="77777777" w:rsidR="00677424" w:rsidRPr="008947FE" w:rsidRDefault="00677424" w:rsidP="00317FC5"/>
        </w:tc>
      </w:tr>
      <w:tr w:rsidR="00677424" w:rsidRPr="008947FE" w14:paraId="2F490A8F" w14:textId="77777777" w:rsidTr="00482B46">
        <w:tc>
          <w:tcPr>
            <w:tcW w:w="450" w:type="dxa"/>
            <w:vMerge/>
            <w:shd w:val="clear" w:color="auto" w:fill="A6A6A6"/>
          </w:tcPr>
          <w:p w14:paraId="6E3125F7" w14:textId="77777777" w:rsidR="00677424" w:rsidRDefault="00677424" w:rsidP="007334FE">
            <w:pPr>
              <w:spacing w:line="240" w:lineRule="auto"/>
              <w:ind w:right="-360"/>
              <w:contextualSpacing/>
            </w:pPr>
          </w:p>
        </w:tc>
        <w:tc>
          <w:tcPr>
            <w:tcW w:w="3420" w:type="dxa"/>
          </w:tcPr>
          <w:p w14:paraId="6E8A5563" w14:textId="77777777" w:rsidR="00677424" w:rsidRPr="008947FE" w:rsidRDefault="00677424" w:rsidP="007334FE">
            <w:pPr>
              <w:spacing w:line="240" w:lineRule="auto"/>
              <w:ind w:right="-360"/>
              <w:contextualSpacing/>
            </w:pPr>
            <w:r>
              <w:t>“MESSAGE TYPE"</w:t>
            </w:r>
          </w:p>
        </w:tc>
        <w:tc>
          <w:tcPr>
            <w:tcW w:w="1260" w:type="dxa"/>
          </w:tcPr>
          <w:p w14:paraId="4BFA9D17" w14:textId="77777777" w:rsidR="00677424" w:rsidRPr="008947FE" w:rsidRDefault="00677424" w:rsidP="007334FE">
            <w:pPr>
              <w:spacing w:line="240" w:lineRule="auto"/>
              <w:ind w:right="-360"/>
              <w:contextualSpacing/>
            </w:pPr>
            <w:r w:rsidRPr="008947FE">
              <w:t>Optional</w:t>
            </w:r>
          </w:p>
        </w:tc>
        <w:tc>
          <w:tcPr>
            <w:tcW w:w="5310" w:type="dxa"/>
            <w:gridSpan w:val="3"/>
          </w:tcPr>
          <w:p w14:paraId="68696B5F" w14:textId="77777777" w:rsidR="00677424" w:rsidRPr="008947FE" w:rsidRDefault="00677424" w:rsidP="00317FC5">
            <w:r>
              <w:t>A three-</w:t>
            </w:r>
            <w:r w:rsidRPr="008947FE">
              <w:t>character message type that defaults to ACK.</w:t>
            </w:r>
          </w:p>
        </w:tc>
      </w:tr>
      <w:tr w:rsidR="00677424" w:rsidRPr="008947FE" w14:paraId="5E4D27D9" w14:textId="77777777" w:rsidTr="00482B46">
        <w:tc>
          <w:tcPr>
            <w:tcW w:w="450" w:type="dxa"/>
            <w:vMerge/>
            <w:shd w:val="clear" w:color="auto" w:fill="A6A6A6"/>
          </w:tcPr>
          <w:p w14:paraId="2026CAC5" w14:textId="77777777" w:rsidR="00677424" w:rsidRDefault="00677424" w:rsidP="007334FE">
            <w:pPr>
              <w:spacing w:line="240" w:lineRule="auto"/>
              <w:ind w:right="-360"/>
              <w:contextualSpacing/>
            </w:pPr>
          </w:p>
        </w:tc>
        <w:tc>
          <w:tcPr>
            <w:tcW w:w="3420" w:type="dxa"/>
          </w:tcPr>
          <w:p w14:paraId="0B3DB199" w14:textId="77777777" w:rsidR="00677424" w:rsidRPr="008947FE" w:rsidRDefault="00677424" w:rsidP="007334FE">
            <w:pPr>
              <w:spacing w:line="240" w:lineRule="auto"/>
              <w:ind w:right="-360"/>
              <w:contextualSpacing/>
            </w:pPr>
            <w:r>
              <w:t>“SECURITY"</w:t>
            </w:r>
          </w:p>
        </w:tc>
        <w:tc>
          <w:tcPr>
            <w:tcW w:w="1260" w:type="dxa"/>
          </w:tcPr>
          <w:p w14:paraId="58D2FFBD" w14:textId="77777777" w:rsidR="00677424" w:rsidRPr="008947FE" w:rsidRDefault="00677424" w:rsidP="007334FE">
            <w:pPr>
              <w:spacing w:line="240" w:lineRule="auto"/>
              <w:ind w:right="-360"/>
              <w:contextualSpacing/>
            </w:pPr>
            <w:r w:rsidRPr="008947FE">
              <w:t>Optional</w:t>
            </w:r>
          </w:p>
        </w:tc>
        <w:tc>
          <w:tcPr>
            <w:tcW w:w="5310" w:type="dxa"/>
            <w:gridSpan w:val="3"/>
          </w:tcPr>
          <w:p w14:paraId="31A9E89A" w14:textId="77777777" w:rsidR="00677424" w:rsidRPr="008947FE" w:rsidRDefault="00677424" w:rsidP="00317FC5">
            <w:r w:rsidRPr="008947FE">
              <w:t>Security information to include in the header segment SEQ-8.</w:t>
            </w:r>
          </w:p>
        </w:tc>
      </w:tr>
    </w:tbl>
    <w:p w14:paraId="50FE89BF" w14:textId="77777777" w:rsidR="009C6442" w:rsidRPr="00510E9C" w:rsidRDefault="009C6442" w:rsidP="00210384">
      <w:pPr>
        <w:spacing w:line="240" w:lineRule="auto"/>
        <w:ind w:right="-360"/>
        <w:contextualSpacing/>
      </w:pPr>
    </w:p>
    <w:p w14:paraId="4FF73D07" w14:textId="77777777" w:rsidR="009C6442" w:rsidRDefault="009C6442" w:rsidP="00210384">
      <w:pPr>
        <w:spacing w:line="240" w:lineRule="auto"/>
        <w:ind w:right="-360"/>
        <w:contextualSpacing/>
      </w:pPr>
      <w:r w:rsidRPr="00510E9C">
        <w:t>Output: (Function call returns 1 on success, 0 on failure.</w:t>
      </w:r>
      <w:r>
        <w:t>)</w:t>
      </w:r>
    </w:p>
    <w:p w14:paraId="5AED0ACF" w14:textId="77777777" w:rsidR="008E1191" w:rsidRPr="00510E9C" w:rsidRDefault="008E1191"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1980"/>
        <w:gridCol w:w="6480"/>
      </w:tblGrid>
      <w:tr w:rsidR="009C6442" w:rsidRPr="00FB0CF1" w14:paraId="385D3970" w14:textId="77777777" w:rsidTr="004B5D8C">
        <w:tc>
          <w:tcPr>
            <w:tcW w:w="900" w:type="dxa"/>
          </w:tcPr>
          <w:p w14:paraId="52C49C29" w14:textId="77777777" w:rsidR="009C6442" w:rsidRPr="00FB0CF1" w:rsidRDefault="009C6442" w:rsidP="007334FE">
            <w:pPr>
              <w:spacing w:line="240" w:lineRule="auto"/>
              <w:ind w:right="-360"/>
              <w:contextualSpacing/>
            </w:pPr>
            <w:r w:rsidRPr="00FB0CF1">
              <w:t>PARMS</w:t>
            </w:r>
          </w:p>
        </w:tc>
        <w:tc>
          <w:tcPr>
            <w:tcW w:w="1080" w:type="dxa"/>
          </w:tcPr>
          <w:p w14:paraId="5BA7BF7D" w14:textId="77777777" w:rsidR="009C6442" w:rsidRPr="00FB0CF1" w:rsidRDefault="009C6442" w:rsidP="00317FC5"/>
        </w:tc>
        <w:tc>
          <w:tcPr>
            <w:tcW w:w="1980" w:type="dxa"/>
          </w:tcPr>
          <w:p w14:paraId="4D69FC25" w14:textId="77777777" w:rsidR="009C6442" w:rsidRPr="00FB0CF1" w:rsidRDefault="009C6442" w:rsidP="007334FE">
            <w:pPr>
              <w:spacing w:line="240" w:lineRule="auto"/>
              <w:ind w:right="-360"/>
              <w:contextualSpacing/>
            </w:pPr>
          </w:p>
        </w:tc>
        <w:tc>
          <w:tcPr>
            <w:tcW w:w="6480" w:type="dxa"/>
          </w:tcPr>
          <w:p w14:paraId="75FAFA32" w14:textId="77777777" w:rsidR="009C6442" w:rsidRPr="00FB0CF1" w:rsidRDefault="009C6442" w:rsidP="007334FE">
            <w:pPr>
              <w:spacing w:line="240" w:lineRule="auto"/>
              <w:ind w:right="-360"/>
              <w:contextualSpacing/>
            </w:pPr>
            <w:r w:rsidRPr="00FB0CF1">
              <w:t>Killed when the function returns.</w:t>
            </w:r>
          </w:p>
        </w:tc>
      </w:tr>
      <w:tr w:rsidR="009C6442" w:rsidRPr="00FB0CF1" w14:paraId="0D1021FA" w14:textId="77777777" w:rsidTr="004B5D8C">
        <w:tc>
          <w:tcPr>
            <w:tcW w:w="900" w:type="dxa"/>
          </w:tcPr>
          <w:p w14:paraId="6B715F77" w14:textId="77777777" w:rsidR="009C6442" w:rsidRPr="00FB0CF1" w:rsidRDefault="009C6442" w:rsidP="007334FE">
            <w:pPr>
              <w:spacing w:line="240" w:lineRule="auto"/>
              <w:ind w:right="-360"/>
              <w:contextualSpacing/>
            </w:pPr>
            <w:r w:rsidRPr="00FB0CF1">
              <w:t>ACK</w:t>
            </w:r>
          </w:p>
        </w:tc>
        <w:tc>
          <w:tcPr>
            <w:tcW w:w="1080" w:type="dxa"/>
          </w:tcPr>
          <w:p w14:paraId="77685A01" w14:textId="77777777" w:rsidR="009C6442" w:rsidRPr="00FB0CF1" w:rsidRDefault="009C6442" w:rsidP="00317FC5">
            <w:r w:rsidRPr="00FB0CF1">
              <w:t>Required</w:t>
            </w:r>
          </w:p>
        </w:tc>
        <w:tc>
          <w:tcPr>
            <w:tcW w:w="1980" w:type="dxa"/>
          </w:tcPr>
          <w:p w14:paraId="7951C947" w14:textId="77777777" w:rsidR="009C6442" w:rsidRPr="00FB0CF1" w:rsidRDefault="009C6442" w:rsidP="007334FE">
            <w:pPr>
              <w:spacing w:line="240" w:lineRule="auto"/>
              <w:ind w:right="-360"/>
              <w:contextualSpacing/>
            </w:pPr>
            <w:r w:rsidRPr="00FB0CF1">
              <w:t>Pass-by-Reference</w:t>
            </w:r>
          </w:p>
        </w:tc>
        <w:tc>
          <w:tcPr>
            <w:tcW w:w="6480" w:type="dxa"/>
          </w:tcPr>
          <w:p w14:paraId="51A39ECE" w14:textId="77777777" w:rsidR="009C6442" w:rsidRPr="00FB0CF1" w:rsidRDefault="009C6442" w:rsidP="007334FE">
            <w:pPr>
              <w:spacing w:line="240" w:lineRule="auto"/>
              <w:ind w:right="-360"/>
              <w:contextualSpacing/>
            </w:pPr>
            <w:r w:rsidRPr="00FB0CF1">
              <w:t>The acknowledgement message being built.</w:t>
            </w:r>
          </w:p>
        </w:tc>
      </w:tr>
      <w:tr w:rsidR="009C6442" w:rsidRPr="00FB0CF1" w14:paraId="03F8E70D" w14:textId="77777777" w:rsidTr="004B5D8C">
        <w:tc>
          <w:tcPr>
            <w:tcW w:w="900" w:type="dxa"/>
          </w:tcPr>
          <w:p w14:paraId="3EF41ED4" w14:textId="77777777" w:rsidR="009C6442" w:rsidRPr="00FB0CF1" w:rsidRDefault="009C6442" w:rsidP="007334FE">
            <w:pPr>
              <w:spacing w:line="240" w:lineRule="auto"/>
              <w:ind w:right="-360"/>
              <w:contextualSpacing/>
            </w:pPr>
            <w:r w:rsidRPr="00FB0CF1">
              <w:t>ERROR</w:t>
            </w:r>
          </w:p>
        </w:tc>
        <w:tc>
          <w:tcPr>
            <w:tcW w:w="1080" w:type="dxa"/>
          </w:tcPr>
          <w:p w14:paraId="364F8EE5" w14:textId="77777777" w:rsidR="009C6442" w:rsidRPr="00FB0CF1" w:rsidRDefault="009C6442" w:rsidP="00317FC5">
            <w:r w:rsidRPr="00FB0CF1">
              <w:t>Optional</w:t>
            </w:r>
          </w:p>
        </w:tc>
        <w:tc>
          <w:tcPr>
            <w:tcW w:w="1980" w:type="dxa"/>
          </w:tcPr>
          <w:p w14:paraId="2529C5E7" w14:textId="77777777" w:rsidR="009C6442" w:rsidRPr="00FB0CF1" w:rsidRDefault="009C6442" w:rsidP="007334FE">
            <w:pPr>
              <w:spacing w:line="240" w:lineRule="auto"/>
              <w:ind w:right="-360"/>
              <w:contextualSpacing/>
            </w:pPr>
            <w:r w:rsidRPr="00FB0CF1">
              <w:t>Pass-by-Reference</w:t>
            </w:r>
          </w:p>
        </w:tc>
        <w:tc>
          <w:tcPr>
            <w:tcW w:w="6480" w:type="dxa"/>
          </w:tcPr>
          <w:p w14:paraId="4E99F92C" w14:textId="77777777" w:rsidR="009C6442" w:rsidRPr="00FB0CF1" w:rsidRDefault="009C6442" w:rsidP="007334FE">
            <w:pPr>
              <w:spacing w:line="240" w:lineRule="auto"/>
              <w:ind w:right="-360"/>
              <w:contextualSpacing/>
            </w:pPr>
            <w:r w:rsidRPr="00FB0CF1">
              <w:t>An error message.</w:t>
            </w:r>
          </w:p>
        </w:tc>
      </w:tr>
    </w:tbl>
    <w:p w14:paraId="7EC49DEF" w14:textId="77777777" w:rsidR="009C6442" w:rsidRDefault="009C6442" w:rsidP="00210384">
      <w:pPr>
        <w:spacing w:line="240" w:lineRule="auto"/>
        <w:ind w:right="-360"/>
        <w:contextualSpacing/>
      </w:pPr>
    </w:p>
    <w:p w14:paraId="57EBCD36" w14:textId="77777777" w:rsidR="00015970" w:rsidRPr="009C6442" w:rsidRDefault="00015970" w:rsidP="007C5D6B">
      <w:pPr>
        <w:pStyle w:val="Heading3"/>
        <w:tabs>
          <w:tab w:val="clear" w:pos="2592"/>
          <w:tab w:val="left" w:pos="900"/>
        </w:tabs>
        <w:ind w:left="900"/>
      </w:pPr>
      <w:bookmarkStart w:id="195" w:name="_Toc138755411"/>
      <w:bookmarkStart w:id="196" w:name="_Toc241910427"/>
      <w:r w:rsidRPr="009C6442">
        <w:t>Send the Application Acknowledgement.</w:t>
      </w:r>
      <w:bookmarkEnd w:id="195"/>
      <w:bookmarkEnd w:id="196"/>
    </w:p>
    <w:p w14:paraId="0C2C8655" w14:textId="77777777" w:rsidR="00015970" w:rsidRDefault="00015970" w:rsidP="00210384">
      <w:pPr>
        <w:spacing w:line="240" w:lineRule="auto"/>
        <w:ind w:right="-360"/>
        <w:contextualSpacing/>
        <w:rPr>
          <w:bCs/>
        </w:rPr>
      </w:pPr>
      <w:r w:rsidRPr="008E1191">
        <w:rPr>
          <w:bCs/>
          <w:u w:val="single"/>
        </w:rPr>
        <w:t>Routine:</w:t>
      </w:r>
      <w:r w:rsidRPr="00892AA5">
        <w:rPr>
          <w:bCs/>
        </w:rPr>
        <w:t xml:space="preserve"> </w:t>
      </w:r>
      <w:r w:rsidR="00C94308">
        <w:rPr>
          <w:bCs/>
        </w:rPr>
        <w:tab/>
      </w:r>
      <w:r w:rsidRPr="00892AA5">
        <w:rPr>
          <w:bCs/>
        </w:rPr>
        <w:t>$$SENDACK^HLOAPI2(</w:t>
      </w:r>
      <w:r>
        <w:rPr>
          <w:bCs/>
        </w:rPr>
        <w:t>.</w:t>
      </w:r>
      <w:r w:rsidRPr="00892AA5">
        <w:rPr>
          <w:bCs/>
        </w:rPr>
        <w:t>ACK,</w:t>
      </w:r>
      <w:r>
        <w:rPr>
          <w:bCs/>
        </w:rPr>
        <w:t>.</w:t>
      </w:r>
      <w:r w:rsidRPr="00892AA5">
        <w:rPr>
          <w:bCs/>
        </w:rPr>
        <w:t xml:space="preserve">ERROR) </w:t>
      </w:r>
    </w:p>
    <w:p w14:paraId="232A2C12" w14:textId="77777777" w:rsidR="00C94308" w:rsidRDefault="00C94308" w:rsidP="00210384">
      <w:pPr>
        <w:spacing w:line="240" w:lineRule="auto"/>
        <w:ind w:right="-360"/>
        <w:contextualSpacing/>
        <w:rPr>
          <w:bCs/>
        </w:rPr>
      </w:pPr>
    </w:p>
    <w:p w14:paraId="23E96311" w14:textId="77777777" w:rsidR="00C94308" w:rsidRDefault="00C94308" w:rsidP="00210384">
      <w:pPr>
        <w:spacing w:line="240" w:lineRule="auto"/>
        <w:ind w:right="-360"/>
        <w:contextualSpacing/>
      </w:pPr>
      <w:r w:rsidRPr="008E1191">
        <w:rPr>
          <w:bCs/>
          <w:u w:val="single"/>
        </w:rPr>
        <w:t>Description:</w:t>
      </w:r>
      <w:r>
        <w:rPr>
          <w:bCs/>
        </w:rPr>
        <w:tab/>
      </w:r>
      <w:r>
        <w:t>Used to s</w:t>
      </w:r>
      <w:r w:rsidRPr="00C00EB7">
        <w:t xml:space="preserve">end the acknowledgement message that was initiated by a call to </w:t>
      </w:r>
    </w:p>
    <w:p w14:paraId="4B8A4350" w14:textId="77777777" w:rsidR="00C94308" w:rsidRDefault="00C94308" w:rsidP="00317FC5">
      <w:pPr>
        <w:spacing w:line="240" w:lineRule="auto"/>
        <w:ind w:left="720" w:right="-360" w:firstLine="720"/>
        <w:contextualSpacing/>
      </w:pPr>
      <w:r w:rsidRPr="00C00EB7">
        <w:t xml:space="preserve">$$ACK^HLAPI2 or a batch of acknowledgement messages that was initiated by a call to </w:t>
      </w:r>
    </w:p>
    <w:p w14:paraId="1245407D" w14:textId="77777777" w:rsidR="00C94308" w:rsidRPr="00892AA5" w:rsidRDefault="00C94308" w:rsidP="00317FC5">
      <w:pPr>
        <w:spacing w:line="240" w:lineRule="auto"/>
        <w:ind w:left="720" w:right="-360" w:firstLine="720"/>
        <w:contextualSpacing/>
        <w:rPr>
          <w:bCs/>
        </w:rPr>
      </w:pPr>
      <w:r w:rsidRPr="00C00EB7">
        <w:t>$$BATCHACK^HLOAPI3.</w:t>
      </w:r>
    </w:p>
    <w:p w14:paraId="05C7A885" w14:textId="77777777" w:rsidR="00015970" w:rsidRPr="00892AA5" w:rsidRDefault="00015970" w:rsidP="00210384">
      <w:pPr>
        <w:spacing w:line="240" w:lineRule="auto"/>
        <w:ind w:right="-360"/>
        <w:contextualSpacing/>
      </w:pPr>
    </w:p>
    <w:p w14:paraId="5798B721" w14:textId="77777777" w:rsidR="00015970" w:rsidRPr="008E1191" w:rsidRDefault="00015970" w:rsidP="00210384">
      <w:pPr>
        <w:spacing w:line="240" w:lineRule="auto"/>
        <w:ind w:right="-360"/>
        <w:contextualSpacing/>
        <w:rPr>
          <w:u w:val="single"/>
        </w:rPr>
      </w:pPr>
      <w:r w:rsidRPr="008E1191">
        <w:rPr>
          <w:u w:val="single"/>
        </w:rPr>
        <w:t>Input:</w:t>
      </w:r>
    </w:p>
    <w:p w14:paraId="18B64B67" w14:textId="77777777" w:rsidR="008E1191" w:rsidRPr="00892AA5" w:rsidRDefault="008E1191"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080"/>
        <w:gridCol w:w="1680"/>
        <w:gridCol w:w="6870"/>
      </w:tblGrid>
      <w:tr w:rsidR="00015970" w:rsidRPr="00FB0CF1" w14:paraId="52952890" w14:textId="77777777" w:rsidTr="004B5D8C">
        <w:tc>
          <w:tcPr>
            <w:tcW w:w="810" w:type="dxa"/>
          </w:tcPr>
          <w:p w14:paraId="24775CCD" w14:textId="77777777" w:rsidR="00015970" w:rsidRPr="00FB0CF1" w:rsidRDefault="00015970" w:rsidP="00317FC5">
            <w:r w:rsidRPr="00FB0CF1">
              <w:t>ACK</w:t>
            </w:r>
          </w:p>
        </w:tc>
        <w:tc>
          <w:tcPr>
            <w:tcW w:w="1080" w:type="dxa"/>
          </w:tcPr>
          <w:p w14:paraId="122FE8A9" w14:textId="77777777" w:rsidR="00015970" w:rsidRPr="00FB0CF1" w:rsidRDefault="00015970" w:rsidP="00317FC5">
            <w:r w:rsidRPr="00FB0CF1">
              <w:t>Required</w:t>
            </w:r>
          </w:p>
        </w:tc>
        <w:tc>
          <w:tcPr>
            <w:tcW w:w="1680" w:type="dxa"/>
          </w:tcPr>
          <w:p w14:paraId="52FD5A1C" w14:textId="77777777" w:rsidR="00015970" w:rsidRPr="00FB0CF1" w:rsidRDefault="00015970" w:rsidP="00317FC5">
            <w:r w:rsidRPr="00FB0CF1">
              <w:t>Pass-by-</w:t>
            </w:r>
            <w:r w:rsidRPr="00FB0CF1">
              <w:lastRenderedPageBreak/>
              <w:t>Reference</w:t>
            </w:r>
          </w:p>
        </w:tc>
        <w:tc>
          <w:tcPr>
            <w:tcW w:w="6870" w:type="dxa"/>
          </w:tcPr>
          <w:p w14:paraId="5C76BF49" w14:textId="77777777" w:rsidR="00015970" w:rsidRPr="00FB0CF1" w:rsidRDefault="00015970" w:rsidP="00317FC5">
            <w:r w:rsidRPr="00FB0CF1">
              <w:lastRenderedPageBreak/>
              <w:t>An array that contains the acknowledgement message.</w:t>
            </w:r>
          </w:p>
        </w:tc>
      </w:tr>
    </w:tbl>
    <w:p w14:paraId="3F41FC5F" w14:textId="77777777" w:rsidR="00015970" w:rsidRPr="00892AA5" w:rsidRDefault="00015970" w:rsidP="00317FC5"/>
    <w:p w14:paraId="617B9D1B" w14:textId="77777777" w:rsidR="00015970" w:rsidRDefault="00C94308" w:rsidP="00317FC5">
      <w:r w:rsidRPr="008E1191">
        <w:rPr>
          <w:u w:val="single"/>
        </w:rPr>
        <w:t>Output:</w:t>
      </w:r>
      <w:r>
        <w:t xml:space="preserve"> </w:t>
      </w:r>
      <w:r w:rsidR="004B5D8C">
        <w:tab/>
      </w:r>
      <w:r>
        <w:t>F</w:t>
      </w:r>
      <w:r w:rsidR="004B5D8C">
        <w:t>unction Call - R</w:t>
      </w:r>
      <w:r w:rsidR="00015970" w:rsidRPr="00892AA5">
        <w:t>et</w:t>
      </w:r>
      <w:r>
        <w:t>urns 1 on success, 0 on failure.</w:t>
      </w:r>
    </w:p>
    <w:p w14:paraId="5E46F16B" w14:textId="77777777" w:rsidR="008E1191" w:rsidRPr="00892AA5" w:rsidRDefault="008E1191" w:rsidP="00317FC5"/>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38"/>
        <w:gridCol w:w="2335"/>
        <w:gridCol w:w="5987"/>
      </w:tblGrid>
      <w:tr w:rsidR="00015970" w:rsidRPr="00FB0CF1" w14:paraId="0DE75819" w14:textId="77777777" w:rsidTr="004B5D8C">
        <w:tc>
          <w:tcPr>
            <w:tcW w:w="1080" w:type="dxa"/>
          </w:tcPr>
          <w:p w14:paraId="62A88331" w14:textId="77777777" w:rsidR="00015970" w:rsidRPr="00FB0CF1" w:rsidRDefault="00015970" w:rsidP="00317FC5">
            <w:r w:rsidRPr="00FB0CF1">
              <w:t>ERROR</w:t>
            </w:r>
          </w:p>
        </w:tc>
        <w:tc>
          <w:tcPr>
            <w:tcW w:w="1038" w:type="dxa"/>
          </w:tcPr>
          <w:p w14:paraId="75BDC929" w14:textId="77777777" w:rsidR="00015970" w:rsidRPr="00FB0CF1" w:rsidRDefault="00015970" w:rsidP="00317FC5">
            <w:r w:rsidRPr="00FB0CF1">
              <w:t>Optional</w:t>
            </w:r>
          </w:p>
        </w:tc>
        <w:tc>
          <w:tcPr>
            <w:tcW w:w="2335" w:type="dxa"/>
          </w:tcPr>
          <w:p w14:paraId="0CDB2C59" w14:textId="77777777" w:rsidR="00015970" w:rsidRPr="00FB0CF1" w:rsidRDefault="00015970" w:rsidP="00317FC5">
            <w:r w:rsidRPr="00FB0CF1">
              <w:t>Pass-by-Reference</w:t>
            </w:r>
          </w:p>
        </w:tc>
        <w:tc>
          <w:tcPr>
            <w:tcW w:w="5987" w:type="dxa"/>
          </w:tcPr>
          <w:p w14:paraId="4F410EF3" w14:textId="77777777" w:rsidR="00015970" w:rsidRPr="00FB0CF1" w:rsidRDefault="00317FC5" w:rsidP="00317FC5">
            <w:r>
              <w:t xml:space="preserve">An error message is </w:t>
            </w:r>
            <w:r w:rsidR="00015970" w:rsidRPr="00FB0CF1">
              <w:t>returned if the function fails.</w:t>
            </w:r>
          </w:p>
        </w:tc>
      </w:tr>
    </w:tbl>
    <w:p w14:paraId="7F2B660F" w14:textId="77777777" w:rsidR="006F19F3" w:rsidRDefault="006F19F3" w:rsidP="00317FC5"/>
    <w:p w14:paraId="3EF74962" w14:textId="77777777" w:rsidR="00CA723A" w:rsidRDefault="00CA723A" w:rsidP="00894919">
      <w:pPr>
        <w:pStyle w:val="Heading2"/>
        <w:tabs>
          <w:tab w:val="clear" w:pos="1656"/>
          <w:tab w:val="num" w:pos="1080"/>
        </w:tabs>
        <w:ind w:left="1080" w:right="-360" w:hanging="1080"/>
      </w:pPr>
      <w:bookmarkStart w:id="197" w:name="_Toc241910428"/>
      <w:r w:rsidRPr="00E11FD7">
        <w:t>Subscription Registry</w:t>
      </w:r>
      <w:bookmarkEnd w:id="197"/>
    </w:p>
    <w:p w14:paraId="2FC6F8DD" w14:textId="77777777" w:rsidR="00983E39" w:rsidRDefault="00983E39" w:rsidP="00210384">
      <w:pPr>
        <w:spacing w:line="240" w:lineRule="auto"/>
        <w:ind w:right="-360"/>
        <w:contextualSpacing/>
      </w:pPr>
      <w:r>
        <w:t xml:space="preserve">An entry in the HLO Subscription Registry is similar to a mailing list in that it can be used to send HL7 messages to multiple recipients. The application that creates the entry is the owner and is responsible for maintaining it. </w:t>
      </w:r>
    </w:p>
    <w:p w14:paraId="7F45FBF7" w14:textId="77777777" w:rsidR="00983E39" w:rsidRDefault="00983E39" w:rsidP="00210384">
      <w:pPr>
        <w:spacing w:line="240" w:lineRule="auto"/>
        <w:ind w:right="-360"/>
        <w:contextualSpacing/>
      </w:pPr>
    </w:p>
    <w:p w14:paraId="3AE03016" w14:textId="77777777" w:rsidR="00983E39" w:rsidRPr="00EA13AF" w:rsidRDefault="00983E39" w:rsidP="007C5D6B">
      <w:pPr>
        <w:pStyle w:val="Heading3"/>
        <w:tabs>
          <w:tab w:val="clear" w:pos="2592"/>
          <w:tab w:val="left" w:pos="900"/>
        </w:tabs>
        <w:ind w:left="900"/>
      </w:pPr>
      <w:bookmarkStart w:id="198" w:name="_Toc138755415"/>
      <w:bookmarkStart w:id="199" w:name="_Toc241910429"/>
      <w:r w:rsidRPr="00EA13AF">
        <w:t>Create an Entry in the Subscription Registry</w:t>
      </w:r>
      <w:bookmarkEnd w:id="198"/>
      <w:bookmarkEnd w:id="199"/>
    </w:p>
    <w:p w14:paraId="45A1917C" w14:textId="77777777" w:rsidR="00983E39" w:rsidRDefault="00983E39" w:rsidP="00210384">
      <w:pPr>
        <w:spacing w:line="240" w:lineRule="auto"/>
        <w:ind w:right="-360"/>
        <w:contextualSpacing/>
      </w:pPr>
      <w:r w:rsidRPr="008E1191">
        <w:rPr>
          <w:u w:val="single"/>
        </w:rPr>
        <w:t>Routine:</w:t>
      </w:r>
      <w:r w:rsidRPr="005863C3">
        <w:t xml:space="preserve"> </w:t>
      </w:r>
      <w:r w:rsidR="00C94308">
        <w:tab/>
      </w:r>
      <w:r w:rsidRPr="005863C3">
        <w:t>$$CREATE^HLOASUB(OWNER,DESCRIPTION,.</w:t>
      </w:r>
      <w:r>
        <w:t>ERROR)</w:t>
      </w:r>
    </w:p>
    <w:p w14:paraId="6257258D" w14:textId="77777777" w:rsidR="00C94308" w:rsidRDefault="00C94308" w:rsidP="00210384">
      <w:pPr>
        <w:spacing w:line="240" w:lineRule="auto"/>
        <w:ind w:right="-360"/>
        <w:contextualSpacing/>
      </w:pPr>
    </w:p>
    <w:p w14:paraId="44487474" w14:textId="77777777" w:rsidR="00C94308" w:rsidRPr="005863C3" w:rsidRDefault="00C94308" w:rsidP="004B5D8C">
      <w:pPr>
        <w:spacing w:line="240" w:lineRule="auto"/>
        <w:ind w:right="-360"/>
        <w:contextualSpacing/>
      </w:pPr>
      <w:r w:rsidRPr="008E1191">
        <w:rPr>
          <w:u w:val="single"/>
        </w:rPr>
        <w:t>Description:</w:t>
      </w:r>
      <w:r>
        <w:t xml:space="preserve"> </w:t>
      </w:r>
      <w:r>
        <w:tab/>
        <w:t>U</w:t>
      </w:r>
      <w:r w:rsidRPr="008D2272">
        <w:t>sed to create a new entry in the HLO SUBSCRIPTION REGISTRY File (#779.4).</w:t>
      </w:r>
    </w:p>
    <w:p w14:paraId="2AA86500" w14:textId="77777777" w:rsidR="00983E39" w:rsidRDefault="00983E39" w:rsidP="00210384">
      <w:pPr>
        <w:spacing w:line="240" w:lineRule="auto"/>
        <w:ind w:right="-360"/>
        <w:contextualSpacing/>
      </w:pPr>
    </w:p>
    <w:p w14:paraId="19378931" w14:textId="77777777" w:rsidR="008E1191" w:rsidRDefault="008E1191">
      <w:pPr>
        <w:widowControl/>
        <w:overflowPunct/>
        <w:autoSpaceDE/>
        <w:autoSpaceDN/>
        <w:adjustRightInd/>
        <w:spacing w:after="0" w:line="240" w:lineRule="auto"/>
        <w:textAlignment w:val="auto"/>
      </w:pPr>
      <w:r>
        <w:br w:type="page"/>
      </w:r>
    </w:p>
    <w:p w14:paraId="0296EEA0" w14:textId="77777777" w:rsidR="00983E39" w:rsidRPr="008E1191" w:rsidRDefault="00983E39" w:rsidP="00210384">
      <w:pPr>
        <w:spacing w:line="240" w:lineRule="auto"/>
        <w:ind w:right="-360"/>
        <w:contextualSpacing/>
        <w:rPr>
          <w:u w:val="single"/>
        </w:rPr>
      </w:pPr>
      <w:r w:rsidRPr="008E1191">
        <w:rPr>
          <w:u w:val="single"/>
        </w:rPr>
        <w:t>Input:</w:t>
      </w:r>
    </w:p>
    <w:p w14:paraId="734D3116" w14:textId="77777777" w:rsidR="008E1191" w:rsidRPr="00510E9C" w:rsidRDefault="008E1191"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233"/>
        <w:gridCol w:w="1241"/>
        <w:gridCol w:w="6409"/>
      </w:tblGrid>
      <w:tr w:rsidR="00983E39" w:rsidRPr="008947FE" w14:paraId="5C97D5F2" w14:textId="77777777" w:rsidTr="004B5D8C">
        <w:tc>
          <w:tcPr>
            <w:tcW w:w="1647" w:type="dxa"/>
          </w:tcPr>
          <w:p w14:paraId="73610557" w14:textId="77777777" w:rsidR="00983E39" w:rsidRPr="008947FE" w:rsidRDefault="00983E39" w:rsidP="007334FE">
            <w:pPr>
              <w:spacing w:line="240" w:lineRule="auto"/>
              <w:ind w:right="-360"/>
              <w:contextualSpacing/>
            </w:pPr>
            <w:r w:rsidRPr="008947FE">
              <w:t>OWNER</w:t>
            </w:r>
          </w:p>
        </w:tc>
        <w:tc>
          <w:tcPr>
            <w:tcW w:w="1233" w:type="dxa"/>
          </w:tcPr>
          <w:p w14:paraId="6C16BE2F" w14:textId="77777777" w:rsidR="00983E39" w:rsidRPr="008947FE" w:rsidRDefault="00983E39" w:rsidP="007334FE">
            <w:pPr>
              <w:spacing w:line="240" w:lineRule="auto"/>
              <w:ind w:right="-360"/>
              <w:contextualSpacing/>
            </w:pPr>
            <w:r w:rsidRPr="008947FE">
              <w:t>Required</w:t>
            </w:r>
          </w:p>
        </w:tc>
        <w:tc>
          <w:tcPr>
            <w:tcW w:w="1241" w:type="dxa"/>
          </w:tcPr>
          <w:p w14:paraId="3F8AFA59" w14:textId="77777777" w:rsidR="00983E39" w:rsidRPr="008947FE" w:rsidRDefault="00983E39" w:rsidP="00E238A3">
            <w:r w:rsidRPr="008947FE">
              <w:t>Pass-by-Value</w:t>
            </w:r>
          </w:p>
        </w:tc>
        <w:tc>
          <w:tcPr>
            <w:tcW w:w="6409" w:type="dxa"/>
          </w:tcPr>
          <w:p w14:paraId="51B30A1D" w14:textId="77777777" w:rsidR="00983E39" w:rsidRPr="008947FE" w:rsidRDefault="00983E39" w:rsidP="007334FE">
            <w:pPr>
              <w:spacing w:line="240" w:lineRule="auto"/>
              <w:ind w:right="-360"/>
              <w:contextualSpacing/>
            </w:pPr>
            <w:r w:rsidRPr="008947FE">
              <w:t>The name of the owning application. It should be prefixed with the package namespace to ensure uniqueness.</w:t>
            </w:r>
          </w:p>
        </w:tc>
      </w:tr>
      <w:tr w:rsidR="00983E39" w:rsidRPr="008947FE" w14:paraId="3F859D48" w14:textId="77777777" w:rsidTr="004B5D8C">
        <w:tc>
          <w:tcPr>
            <w:tcW w:w="1647" w:type="dxa"/>
          </w:tcPr>
          <w:p w14:paraId="47F795D5" w14:textId="77777777" w:rsidR="00983E39" w:rsidRPr="008947FE" w:rsidRDefault="00983E39" w:rsidP="007334FE">
            <w:pPr>
              <w:spacing w:line="240" w:lineRule="auto"/>
              <w:ind w:right="-360"/>
              <w:contextualSpacing/>
            </w:pPr>
            <w:r w:rsidRPr="008947FE">
              <w:t>DESCRIPTION</w:t>
            </w:r>
          </w:p>
        </w:tc>
        <w:tc>
          <w:tcPr>
            <w:tcW w:w="1233" w:type="dxa"/>
          </w:tcPr>
          <w:p w14:paraId="003BDBF5" w14:textId="77777777" w:rsidR="00983E39" w:rsidRPr="008947FE" w:rsidRDefault="00983E39" w:rsidP="007334FE">
            <w:pPr>
              <w:spacing w:line="240" w:lineRule="auto"/>
              <w:ind w:right="-360"/>
              <w:contextualSpacing/>
            </w:pPr>
            <w:r w:rsidRPr="008947FE">
              <w:t>Required</w:t>
            </w:r>
          </w:p>
        </w:tc>
        <w:tc>
          <w:tcPr>
            <w:tcW w:w="1241" w:type="dxa"/>
          </w:tcPr>
          <w:p w14:paraId="1371F5BC" w14:textId="77777777" w:rsidR="00983E39" w:rsidRPr="008947FE" w:rsidRDefault="00983E39" w:rsidP="00E238A3">
            <w:r w:rsidRPr="008947FE">
              <w:t>Pass-by-Value</w:t>
            </w:r>
          </w:p>
        </w:tc>
        <w:tc>
          <w:tcPr>
            <w:tcW w:w="6409" w:type="dxa"/>
          </w:tcPr>
          <w:p w14:paraId="15ECFBD3" w14:textId="77777777" w:rsidR="00983E39" w:rsidRPr="008947FE" w:rsidRDefault="00983E39" w:rsidP="007334FE">
            <w:pPr>
              <w:spacing w:line="240" w:lineRule="auto"/>
              <w:ind w:right="-360"/>
              <w:contextualSpacing/>
            </w:pPr>
            <w:r>
              <w:t>A</w:t>
            </w:r>
            <w:r w:rsidRPr="008947FE">
              <w:t xml:space="preserve"> brief (1 line) description.</w:t>
            </w:r>
          </w:p>
        </w:tc>
      </w:tr>
    </w:tbl>
    <w:p w14:paraId="03EFB812" w14:textId="77777777" w:rsidR="00983E39" w:rsidRPr="00510E9C" w:rsidRDefault="00983E39" w:rsidP="00210384">
      <w:pPr>
        <w:spacing w:line="240" w:lineRule="auto"/>
        <w:ind w:right="-360"/>
        <w:contextualSpacing/>
      </w:pPr>
    </w:p>
    <w:p w14:paraId="1E753939" w14:textId="77777777" w:rsidR="00983E39" w:rsidRDefault="00983E39" w:rsidP="008E1191">
      <w:pPr>
        <w:spacing w:line="240" w:lineRule="auto"/>
        <w:ind w:left="1440" w:right="-360" w:hanging="1440"/>
        <w:contextualSpacing/>
      </w:pPr>
      <w:r w:rsidRPr="008E1191">
        <w:rPr>
          <w:u w:val="single"/>
        </w:rPr>
        <w:t>Output:</w:t>
      </w:r>
      <w:r w:rsidR="008E1191" w:rsidRPr="008E1191">
        <w:tab/>
      </w:r>
      <w:r w:rsidRPr="00510E9C">
        <w:t xml:space="preserve">Function call returns </w:t>
      </w:r>
      <w:r>
        <w:t xml:space="preserve">the </w:t>
      </w:r>
      <w:r w:rsidRPr="00510E9C">
        <w:t xml:space="preserve">new </w:t>
      </w:r>
      <w:r>
        <w:t xml:space="preserve">IEN in the </w:t>
      </w:r>
      <w:r w:rsidRPr="00826BA9">
        <w:t xml:space="preserve">HLO SUBSCRIPTION REGISTRY </w:t>
      </w:r>
      <w:r>
        <w:t>File</w:t>
      </w:r>
      <w:r w:rsidRPr="00510E9C">
        <w:t xml:space="preserve"> </w:t>
      </w:r>
      <w:r>
        <w:t>(#</w:t>
      </w:r>
      <w:r w:rsidRPr="00510E9C">
        <w:t>779.4</w:t>
      </w:r>
      <w:r>
        <w:t>) if successful</w:t>
      </w:r>
      <w:r w:rsidR="00C94308">
        <w:t>, 0 if error.</w:t>
      </w:r>
    </w:p>
    <w:p w14:paraId="1220F968" w14:textId="77777777" w:rsidR="008E1191" w:rsidRPr="00510E9C" w:rsidRDefault="008E1191"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318"/>
        <w:gridCol w:w="1534"/>
        <w:gridCol w:w="6026"/>
      </w:tblGrid>
      <w:tr w:rsidR="00983E39" w:rsidRPr="008947FE" w14:paraId="0A8D5842" w14:textId="77777777" w:rsidTr="004B5D8C">
        <w:tc>
          <w:tcPr>
            <w:tcW w:w="1562" w:type="dxa"/>
          </w:tcPr>
          <w:p w14:paraId="160CB904" w14:textId="77777777" w:rsidR="00983E39" w:rsidRPr="008947FE" w:rsidRDefault="00983E39" w:rsidP="007334FE">
            <w:pPr>
              <w:spacing w:line="240" w:lineRule="auto"/>
              <w:ind w:right="-360"/>
              <w:contextualSpacing/>
            </w:pPr>
            <w:r w:rsidRPr="008947FE">
              <w:t>ERROR</w:t>
            </w:r>
          </w:p>
        </w:tc>
        <w:tc>
          <w:tcPr>
            <w:tcW w:w="1318" w:type="dxa"/>
          </w:tcPr>
          <w:p w14:paraId="012284B5" w14:textId="77777777" w:rsidR="00983E39" w:rsidRPr="008947FE" w:rsidRDefault="00983E39" w:rsidP="007334FE">
            <w:pPr>
              <w:spacing w:line="240" w:lineRule="auto"/>
              <w:ind w:right="-360"/>
              <w:contextualSpacing/>
            </w:pPr>
            <w:r w:rsidRPr="008947FE">
              <w:t>Optional</w:t>
            </w:r>
          </w:p>
        </w:tc>
        <w:tc>
          <w:tcPr>
            <w:tcW w:w="1534" w:type="dxa"/>
          </w:tcPr>
          <w:p w14:paraId="2449B45A" w14:textId="77777777" w:rsidR="00983E39" w:rsidRPr="008947FE" w:rsidRDefault="00983E39" w:rsidP="007334FE">
            <w:pPr>
              <w:spacing w:line="240" w:lineRule="auto"/>
              <w:ind w:right="-360"/>
              <w:contextualSpacing/>
            </w:pPr>
            <w:r w:rsidRPr="008947FE">
              <w:t>Pass-by-Reference</w:t>
            </w:r>
          </w:p>
        </w:tc>
        <w:tc>
          <w:tcPr>
            <w:tcW w:w="6026" w:type="dxa"/>
          </w:tcPr>
          <w:p w14:paraId="3A9894B3" w14:textId="77777777" w:rsidR="00983E39" w:rsidRPr="008947FE" w:rsidRDefault="00E238A3" w:rsidP="007334FE">
            <w:pPr>
              <w:spacing w:line="240" w:lineRule="auto"/>
              <w:ind w:right="-360"/>
              <w:contextualSpacing/>
            </w:pPr>
            <w:r>
              <w:t>An error message is</w:t>
            </w:r>
            <w:r w:rsidR="000D0CD6">
              <w:t xml:space="preserve"> </w:t>
            </w:r>
            <w:r w:rsidR="00983E39" w:rsidRPr="008947FE">
              <w:t>returned if the function fails.</w:t>
            </w:r>
          </w:p>
        </w:tc>
      </w:tr>
    </w:tbl>
    <w:p w14:paraId="6B7F80D7" w14:textId="77777777" w:rsidR="00983E39" w:rsidRPr="002D41A7" w:rsidRDefault="00983E39" w:rsidP="00210384">
      <w:pPr>
        <w:spacing w:line="240" w:lineRule="auto"/>
        <w:ind w:right="-360"/>
        <w:contextualSpacing/>
        <w:rPr>
          <w:b/>
          <w:bCs/>
          <w:sz w:val="18"/>
          <w:szCs w:val="18"/>
        </w:rPr>
      </w:pPr>
    </w:p>
    <w:p w14:paraId="157EA009" w14:textId="77777777" w:rsidR="00983E39" w:rsidRPr="00EA13AF" w:rsidRDefault="00983E39" w:rsidP="007C5D6B">
      <w:pPr>
        <w:pStyle w:val="Heading3"/>
        <w:tabs>
          <w:tab w:val="clear" w:pos="2592"/>
          <w:tab w:val="left" w:pos="900"/>
        </w:tabs>
        <w:ind w:left="900"/>
      </w:pPr>
      <w:bookmarkStart w:id="200" w:name="_Toc138755416"/>
      <w:bookmarkStart w:id="201" w:name="_Toc241910430"/>
      <w:r w:rsidRPr="00EA13AF">
        <w:t>Add a New Recipient to a Subscription Registry Entry</w:t>
      </w:r>
      <w:bookmarkEnd w:id="200"/>
      <w:bookmarkEnd w:id="201"/>
    </w:p>
    <w:p w14:paraId="35CE2A59" w14:textId="77777777" w:rsidR="00983E39" w:rsidRDefault="00983E39" w:rsidP="00210384">
      <w:pPr>
        <w:spacing w:line="240" w:lineRule="auto"/>
        <w:ind w:right="-360"/>
        <w:contextualSpacing/>
        <w:rPr>
          <w:bCs/>
        </w:rPr>
      </w:pPr>
      <w:r w:rsidRPr="008E1191">
        <w:rPr>
          <w:bCs/>
          <w:u w:val="single"/>
        </w:rPr>
        <w:t>Routine:</w:t>
      </w:r>
      <w:r w:rsidRPr="003D1B22">
        <w:rPr>
          <w:bCs/>
        </w:rPr>
        <w:t xml:space="preserve"> </w:t>
      </w:r>
      <w:r w:rsidR="008E1191">
        <w:rPr>
          <w:bCs/>
        </w:rPr>
        <w:tab/>
      </w:r>
      <w:r>
        <w:rPr>
          <w:bCs/>
        </w:rPr>
        <w:t>$$</w:t>
      </w:r>
      <w:r w:rsidRPr="003D1B22">
        <w:rPr>
          <w:bCs/>
        </w:rPr>
        <w:t>ADD</w:t>
      </w:r>
      <w:r>
        <w:rPr>
          <w:bCs/>
        </w:rPr>
        <w:t>^HLOASUB</w:t>
      </w:r>
      <w:r w:rsidRPr="003D1B22">
        <w:rPr>
          <w:bCs/>
        </w:rPr>
        <w:t>(IEN,</w:t>
      </w:r>
      <w:r>
        <w:rPr>
          <w:bCs/>
        </w:rPr>
        <w:t>.</w:t>
      </w:r>
      <w:r w:rsidRPr="003D1B22">
        <w:rPr>
          <w:bCs/>
        </w:rPr>
        <w:t>WHO,</w:t>
      </w:r>
      <w:r>
        <w:rPr>
          <w:bCs/>
        </w:rPr>
        <w:t>.</w:t>
      </w:r>
      <w:r w:rsidRPr="003D1B22">
        <w:rPr>
          <w:bCs/>
        </w:rPr>
        <w:t>ERROR)</w:t>
      </w:r>
      <w:r>
        <w:rPr>
          <w:bCs/>
        </w:rPr>
        <w:t xml:space="preserve"> </w:t>
      </w:r>
    </w:p>
    <w:p w14:paraId="413B7132" w14:textId="77777777" w:rsidR="00C94308" w:rsidRDefault="00C94308" w:rsidP="00210384">
      <w:pPr>
        <w:spacing w:line="240" w:lineRule="auto"/>
        <w:ind w:right="-360"/>
        <w:contextualSpacing/>
        <w:rPr>
          <w:bCs/>
        </w:rPr>
      </w:pPr>
    </w:p>
    <w:p w14:paraId="20727557" w14:textId="77777777" w:rsidR="00C94308" w:rsidRDefault="00C94308" w:rsidP="00210384">
      <w:pPr>
        <w:spacing w:line="240" w:lineRule="auto"/>
        <w:ind w:right="-360"/>
        <w:contextualSpacing/>
        <w:rPr>
          <w:bCs/>
        </w:rPr>
      </w:pPr>
      <w:r w:rsidRPr="008E1191">
        <w:rPr>
          <w:bCs/>
          <w:u w:val="single"/>
        </w:rPr>
        <w:t>Description:</w:t>
      </w:r>
      <w:r>
        <w:rPr>
          <w:bCs/>
        </w:rPr>
        <w:t xml:space="preserve"> </w:t>
      </w:r>
      <w:r>
        <w:rPr>
          <w:bCs/>
        </w:rPr>
        <w:tab/>
      </w:r>
      <w:r>
        <w:t>Used to a</w:t>
      </w:r>
      <w:r w:rsidRPr="008D2272">
        <w:t>dd a new recipient to the subscription list.</w:t>
      </w:r>
    </w:p>
    <w:p w14:paraId="620C4CD7" w14:textId="77777777" w:rsidR="00983E39" w:rsidRDefault="00983E39" w:rsidP="00210384">
      <w:pPr>
        <w:spacing w:line="240" w:lineRule="auto"/>
        <w:ind w:right="-360"/>
        <w:contextualSpacing/>
      </w:pPr>
    </w:p>
    <w:p w14:paraId="0CECC3D4" w14:textId="77777777" w:rsidR="00983E39" w:rsidRPr="008E1191" w:rsidRDefault="00983E39" w:rsidP="00210384">
      <w:pPr>
        <w:spacing w:line="240" w:lineRule="auto"/>
        <w:ind w:right="-360"/>
        <w:contextualSpacing/>
        <w:rPr>
          <w:u w:val="single"/>
        </w:rPr>
      </w:pPr>
      <w:r w:rsidRPr="008E1191">
        <w:rPr>
          <w:u w:val="single"/>
        </w:rPr>
        <w:t>Input:</w:t>
      </w:r>
    </w:p>
    <w:p w14:paraId="722148D2" w14:textId="77777777" w:rsidR="008E1191" w:rsidRPr="00510E9C" w:rsidRDefault="008E1191"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
        <w:gridCol w:w="900"/>
        <w:gridCol w:w="1170"/>
        <w:gridCol w:w="540"/>
        <w:gridCol w:w="5940"/>
      </w:tblGrid>
      <w:tr w:rsidR="00983E39" w:rsidRPr="008D2272" w14:paraId="5D6B7A59" w14:textId="77777777" w:rsidTr="00A35D94">
        <w:tc>
          <w:tcPr>
            <w:tcW w:w="1620" w:type="dxa"/>
          </w:tcPr>
          <w:p w14:paraId="01F391F6" w14:textId="77777777" w:rsidR="00983E39" w:rsidRPr="008D2272" w:rsidRDefault="00983E39" w:rsidP="007334FE">
            <w:pPr>
              <w:spacing w:line="240" w:lineRule="auto"/>
              <w:ind w:right="-360"/>
              <w:contextualSpacing/>
            </w:pPr>
            <w:r w:rsidRPr="008D2272">
              <w:t>IEN</w:t>
            </w:r>
          </w:p>
        </w:tc>
        <w:tc>
          <w:tcPr>
            <w:tcW w:w="1170" w:type="dxa"/>
            <w:gridSpan w:val="2"/>
          </w:tcPr>
          <w:p w14:paraId="78332C9B" w14:textId="77777777" w:rsidR="00983E39" w:rsidRPr="008D2272" w:rsidRDefault="00983E39" w:rsidP="007334FE">
            <w:pPr>
              <w:spacing w:line="240" w:lineRule="auto"/>
              <w:ind w:right="-360"/>
              <w:contextualSpacing/>
            </w:pPr>
            <w:r w:rsidRPr="008D2272">
              <w:t>Required</w:t>
            </w:r>
          </w:p>
        </w:tc>
        <w:tc>
          <w:tcPr>
            <w:tcW w:w="1170" w:type="dxa"/>
          </w:tcPr>
          <w:p w14:paraId="5E4336E3" w14:textId="77777777" w:rsidR="00983E39" w:rsidRPr="008D2272" w:rsidRDefault="00983E39" w:rsidP="00E238A3">
            <w:r w:rsidRPr="008D2272">
              <w:t>Pass-by-Value</w:t>
            </w:r>
          </w:p>
        </w:tc>
        <w:tc>
          <w:tcPr>
            <w:tcW w:w="6480" w:type="dxa"/>
            <w:gridSpan w:val="2"/>
          </w:tcPr>
          <w:p w14:paraId="539D87B1" w14:textId="77777777" w:rsidR="00983E39" w:rsidRPr="008D2272" w:rsidRDefault="00983E39" w:rsidP="007334FE">
            <w:pPr>
              <w:spacing w:line="240" w:lineRule="auto"/>
              <w:ind w:right="-360"/>
              <w:contextualSpacing/>
            </w:pPr>
            <w:r w:rsidRPr="008D2272">
              <w:t>The IEN of the entry in the HLO SUBSCRIPTION REGISTRY File (#779.4).</w:t>
            </w:r>
          </w:p>
        </w:tc>
      </w:tr>
      <w:tr w:rsidR="00983E39" w:rsidRPr="008D2272" w14:paraId="05861E1F" w14:textId="77777777" w:rsidTr="00A35D94">
        <w:tc>
          <w:tcPr>
            <w:tcW w:w="1620" w:type="dxa"/>
          </w:tcPr>
          <w:p w14:paraId="7F419B7E" w14:textId="77777777" w:rsidR="00983E39" w:rsidRPr="008D2272" w:rsidRDefault="00983E39" w:rsidP="007334FE">
            <w:pPr>
              <w:spacing w:line="240" w:lineRule="auto"/>
              <w:ind w:right="-360"/>
              <w:contextualSpacing/>
            </w:pPr>
            <w:r w:rsidRPr="008D2272">
              <w:t>WHO</w:t>
            </w:r>
          </w:p>
        </w:tc>
        <w:tc>
          <w:tcPr>
            <w:tcW w:w="1170" w:type="dxa"/>
            <w:gridSpan w:val="2"/>
          </w:tcPr>
          <w:p w14:paraId="12F737F2" w14:textId="77777777" w:rsidR="00983E39" w:rsidRPr="008D2272" w:rsidRDefault="00983E39" w:rsidP="007334FE">
            <w:pPr>
              <w:spacing w:line="240" w:lineRule="auto"/>
              <w:ind w:right="-360"/>
              <w:contextualSpacing/>
            </w:pPr>
            <w:r w:rsidRPr="008D2272">
              <w:t>Required</w:t>
            </w:r>
          </w:p>
        </w:tc>
        <w:tc>
          <w:tcPr>
            <w:tcW w:w="1170" w:type="dxa"/>
          </w:tcPr>
          <w:p w14:paraId="312A0C77" w14:textId="77777777" w:rsidR="00983E39" w:rsidRPr="008D2272" w:rsidRDefault="00983E39" w:rsidP="00E238A3">
            <w:r w:rsidRPr="008D2272">
              <w:t>Pass-by-Reference</w:t>
            </w:r>
          </w:p>
        </w:tc>
        <w:tc>
          <w:tcPr>
            <w:tcW w:w="6480" w:type="dxa"/>
            <w:gridSpan w:val="2"/>
          </w:tcPr>
          <w:p w14:paraId="352D0AFF" w14:textId="77777777" w:rsidR="00E238A3" w:rsidRPr="008D2272" w:rsidRDefault="00E238A3" w:rsidP="00E238A3">
            <w:r>
              <w:t xml:space="preserve">Used to define a new subscriber. </w:t>
            </w:r>
          </w:p>
          <w:p w14:paraId="1C0BA358" w14:textId="77777777" w:rsidR="00983E39" w:rsidRPr="008D2272" w:rsidRDefault="00983E39" w:rsidP="00E238A3"/>
        </w:tc>
      </w:tr>
      <w:tr w:rsidR="00E238A3" w:rsidRPr="008D2272" w14:paraId="3E2DBF06" w14:textId="77777777" w:rsidTr="00A35D94">
        <w:tc>
          <w:tcPr>
            <w:tcW w:w="10440" w:type="dxa"/>
            <w:gridSpan w:val="6"/>
            <w:shd w:val="clear" w:color="auto" w:fill="D9D9D9"/>
          </w:tcPr>
          <w:p w14:paraId="053E32C1" w14:textId="77777777" w:rsidR="00E238A3" w:rsidRPr="007334FE" w:rsidRDefault="00E238A3" w:rsidP="00E238A3">
            <w:pPr>
              <w:rPr>
                <w:b/>
              </w:rPr>
            </w:pPr>
            <w:r w:rsidRPr="007334FE">
              <w:rPr>
                <w:b/>
              </w:rPr>
              <w:t>These subscripts are allowed:</w:t>
            </w:r>
          </w:p>
        </w:tc>
      </w:tr>
      <w:tr w:rsidR="00E238A3" w:rsidRPr="008D2272" w14:paraId="4F9B04F2" w14:textId="77777777" w:rsidTr="00A35D94">
        <w:tc>
          <w:tcPr>
            <w:tcW w:w="1890" w:type="dxa"/>
            <w:gridSpan w:val="2"/>
            <w:shd w:val="clear" w:color="auto" w:fill="A6A6A6"/>
          </w:tcPr>
          <w:p w14:paraId="7C0629C2" w14:textId="77777777" w:rsidR="00E238A3" w:rsidRPr="008D2272" w:rsidRDefault="00E238A3" w:rsidP="007334FE">
            <w:pPr>
              <w:spacing w:line="240" w:lineRule="auto"/>
              <w:ind w:right="-360"/>
              <w:contextualSpacing/>
            </w:pPr>
            <w:r w:rsidRPr="00510E9C">
              <w:t>"RECEIVING APPLICATION"</w:t>
            </w:r>
          </w:p>
        </w:tc>
        <w:tc>
          <w:tcPr>
            <w:tcW w:w="2610" w:type="dxa"/>
            <w:gridSpan w:val="3"/>
          </w:tcPr>
          <w:p w14:paraId="137CFCDA" w14:textId="77777777" w:rsidR="00E238A3" w:rsidRPr="008D2272" w:rsidRDefault="00E238A3" w:rsidP="007334FE">
            <w:pPr>
              <w:spacing w:line="240" w:lineRule="auto"/>
              <w:ind w:right="-360"/>
              <w:contextualSpacing/>
            </w:pPr>
            <w:r>
              <w:br/>
              <w:t>Required</w:t>
            </w:r>
          </w:p>
        </w:tc>
        <w:tc>
          <w:tcPr>
            <w:tcW w:w="5940" w:type="dxa"/>
          </w:tcPr>
          <w:p w14:paraId="3CFCF6F6" w14:textId="77777777" w:rsidR="00E238A3" w:rsidRDefault="00E238A3" w:rsidP="00E238A3">
            <w:r w:rsidRPr="00510E9C">
              <w:t>String, 60 char max, required</w:t>
            </w:r>
            <w:r>
              <w:t>.</w:t>
            </w:r>
          </w:p>
        </w:tc>
      </w:tr>
      <w:tr w:rsidR="00A35D94" w:rsidRPr="00482B46" w14:paraId="1E4262E6" w14:textId="77777777" w:rsidTr="00A35D94">
        <w:tc>
          <w:tcPr>
            <w:tcW w:w="1890" w:type="dxa"/>
            <w:gridSpan w:val="2"/>
            <w:shd w:val="clear" w:color="auto" w:fill="A6A6A6"/>
          </w:tcPr>
          <w:p w14:paraId="09199FFE" w14:textId="77777777" w:rsidR="00A35D94" w:rsidRPr="00482B46" w:rsidRDefault="00A35D94" w:rsidP="007334FE">
            <w:pPr>
              <w:spacing w:line="240" w:lineRule="auto"/>
              <w:ind w:right="-360"/>
              <w:contextualSpacing/>
            </w:pPr>
          </w:p>
        </w:tc>
        <w:tc>
          <w:tcPr>
            <w:tcW w:w="8550" w:type="dxa"/>
            <w:gridSpan w:val="4"/>
            <w:shd w:val="clear" w:color="auto" w:fill="D9D9D9"/>
          </w:tcPr>
          <w:p w14:paraId="371B9237" w14:textId="77777777" w:rsidR="00A35D94" w:rsidRDefault="00A35D94" w:rsidP="007334FE">
            <w:pPr>
              <w:spacing w:line="240" w:lineRule="auto"/>
              <w:ind w:right="-360"/>
              <w:contextualSpacing/>
            </w:pPr>
            <w:r w:rsidRPr="00A35D94">
              <w:rPr>
                <w:b/>
              </w:rPr>
              <w:t>O</w:t>
            </w:r>
            <w:r>
              <w:rPr>
                <w:b/>
              </w:rPr>
              <w:t>NE</w:t>
            </w:r>
            <w:r w:rsidRPr="00482B46">
              <w:t xml:space="preserve"> of th</w:t>
            </w:r>
            <w:r>
              <w:t xml:space="preserve">e following four parameters </w:t>
            </w:r>
            <w:r w:rsidRPr="00A35D94">
              <w:rPr>
                <w:b/>
              </w:rPr>
              <w:t>MUST</w:t>
            </w:r>
            <w:r w:rsidRPr="00482B46">
              <w:t xml:space="preserve"> be provided to identify the Receiving </w:t>
            </w:r>
          </w:p>
          <w:p w14:paraId="37C511A3" w14:textId="77777777" w:rsidR="00A35D94" w:rsidRPr="00482B46" w:rsidRDefault="00A35D94" w:rsidP="007334FE">
            <w:pPr>
              <w:spacing w:line="240" w:lineRule="auto"/>
              <w:ind w:right="-360"/>
              <w:contextualSpacing/>
            </w:pPr>
            <w:r w:rsidRPr="00482B46">
              <w:t>Facility:</w:t>
            </w:r>
          </w:p>
        </w:tc>
      </w:tr>
      <w:tr w:rsidR="00E238A3" w:rsidRPr="008D2272" w14:paraId="7C2608A0" w14:textId="77777777" w:rsidTr="00A35D94">
        <w:tc>
          <w:tcPr>
            <w:tcW w:w="1890" w:type="dxa"/>
            <w:gridSpan w:val="2"/>
            <w:shd w:val="clear" w:color="auto" w:fill="A6A6A6"/>
          </w:tcPr>
          <w:p w14:paraId="73D8CC5F" w14:textId="77777777" w:rsidR="00E238A3" w:rsidRPr="008D2272" w:rsidRDefault="00E238A3" w:rsidP="00E238A3">
            <w:r w:rsidRPr="00A56E71">
              <w:t>"FACILITY LINK IEN"</w:t>
            </w:r>
          </w:p>
        </w:tc>
        <w:tc>
          <w:tcPr>
            <w:tcW w:w="2610" w:type="dxa"/>
            <w:gridSpan w:val="3"/>
          </w:tcPr>
          <w:p w14:paraId="5F2548E7" w14:textId="77777777" w:rsidR="00E238A3" w:rsidRPr="008D2272" w:rsidRDefault="00E238A3" w:rsidP="007334FE">
            <w:pPr>
              <w:spacing w:line="240" w:lineRule="auto"/>
              <w:ind w:right="-360"/>
              <w:contextualSpacing/>
            </w:pPr>
            <w:r>
              <w:t>Optional</w:t>
            </w:r>
          </w:p>
        </w:tc>
        <w:tc>
          <w:tcPr>
            <w:tcW w:w="5940" w:type="dxa"/>
          </w:tcPr>
          <w:p w14:paraId="346AB171" w14:textId="77777777" w:rsidR="00E238A3" w:rsidRDefault="00E238A3" w:rsidP="00E238A3">
            <w:r w:rsidRPr="00A56E71">
              <w:t>IEN of the logical link.</w:t>
            </w:r>
          </w:p>
        </w:tc>
      </w:tr>
      <w:tr w:rsidR="00E238A3" w:rsidRPr="008D2272" w14:paraId="7E41B6EB" w14:textId="77777777" w:rsidTr="00A35D94">
        <w:tc>
          <w:tcPr>
            <w:tcW w:w="1890" w:type="dxa"/>
            <w:gridSpan w:val="2"/>
            <w:shd w:val="clear" w:color="auto" w:fill="A6A6A6"/>
          </w:tcPr>
          <w:p w14:paraId="5A25D464" w14:textId="77777777" w:rsidR="00E238A3" w:rsidRDefault="00E238A3" w:rsidP="00E238A3"/>
          <w:p w14:paraId="7851DA50" w14:textId="77777777" w:rsidR="00E238A3" w:rsidRPr="008D2272" w:rsidRDefault="00E238A3" w:rsidP="00E238A3">
            <w:r w:rsidRPr="00A56E71">
              <w:t>"FACILITY LINK NAME"</w:t>
            </w:r>
          </w:p>
        </w:tc>
        <w:tc>
          <w:tcPr>
            <w:tcW w:w="2610" w:type="dxa"/>
            <w:gridSpan w:val="3"/>
          </w:tcPr>
          <w:p w14:paraId="77313508" w14:textId="77777777" w:rsidR="00E238A3" w:rsidRPr="008D2272" w:rsidRDefault="00E238A3" w:rsidP="007334FE">
            <w:pPr>
              <w:spacing w:line="240" w:lineRule="auto"/>
              <w:ind w:right="-360"/>
              <w:contextualSpacing/>
            </w:pPr>
            <w:r>
              <w:t>Optional</w:t>
            </w:r>
          </w:p>
        </w:tc>
        <w:tc>
          <w:tcPr>
            <w:tcW w:w="5940" w:type="dxa"/>
          </w:tcPr>
          <w:p w14:paraId="35CC6B6B" w14:textId="77777777" w:rsidR="00E238A3" w:rsidRDefault="00E238A3" w:rsidP="00E238A3">
            <w:r w:rsidRPr="00A56E71">
              <w:t>Name of the logical link.</w:t>
            </w:r>
          </w:p>
        </w:tc>
      </w:tr>
      <w:tr w:rsidR="006D4C65" w:rsidRPr="008D2272" w14:paraId="6CC75CED" w14:textId="77777777" w:rsidTr="00A35D94">
        <w:tc>
          <w:tcPr>
            <w:tcW w:w="1890" w:type="dxa"/>
            <w:gridSpan w:val="2"/>
            <w:shd w:val="clear" w:color="auto" w:fill="A6A6A6"/>
          </w:tcPr>
          <w:p w14:paraId="3A13476A" w14:textId="77777777" w:rsidR="006D4C65" w:rsidRPr="008D2272" w:rsidRDefault="006D4C65" w:rsidP="00E238A3">
            <w:r w:rsidRPr="00A56E71">
              <w:t>"INSTITUTION IEN"</w:t>
            </w:r>
          </w:p>
        </w:tc>
        <w:tc>
          <w:tcPr>
            <w:tcW w:w="2610" w:type="dxa"/>
            <w:gridSpan w:val="3"/>
          </w:tcPr>
          <w:p w14:paraId="10A772AB" w14:textId="77777777" w:rsidR="006D4C65" w:rsidRPr="008D2272" w:rsidRDefault="006D4C65" w:rsidP="007334FE">
            <w:pPr>
              <w:spacing w:line="240" w:lineRule="auto"/>
              <w:ind w:right="-360"/>
              <w:contextualSpacing/>
            </w:pPr>
            <w:r>
              <w:t>Optional</w:t>
            </w:r>
          </w:p>
        </w:tc>
        <w:tc>
          <w:tcPr>
            <w:tcW w:w="5940" w:type="dxa"/>
          </w:tcPr>
          <w:p w14:paraId="02E6D6B4" w14:textId="77777777" w:rsidR="006D4C65" w:rsidRPr="00A56E71" w:rsidRDefault="006D4C65" w:rsidP="00E238A3">
            <w:r w:rsidRPr="00A56E71">
              <w:t xml:space="preserve">Pointer to the INSTITUTION </w:t>
            </w:r>
            <w:r>
              <w:t>F</w:t>
            </w:r>
            <w:r w:rsidRPr="00A56E71">
              <w:t>ile</w:t>
            </w:r>
            <w:r>
              <w:t xml:space="preserve"> (#4)</w:t>
            </w:r>
            <w:r w:rsidRPr="00A56E71">
              <w:t>.</w:t>
            </w:r>
          </w:p>
        </w:tc>
      </w:tr>
      <w:tr w:rsidR="006D4C65" w:rsidRPr="008D2272" w14:paraId="21BCCBC8" w14:textId="77777777" w:rsidTr="00A35D94">
        <w:tc>
          <w:tcPr>
            <w:tcW w:w="1890" w:type="dxa"/>
            <w:gridSpan w:val="2"/>
            <w:shd w:val="clear" w:color="auto" w:fill="A6A6A6"/>
          </w:tcPr>
          <w:p w14:paraId="3744F061" w14:textId="77777777" w:rsidR="006D4C65" w:rsidRPr="008D2272" w:rsidRDefault="006D4C65" w:rsidP="00E238A3">
            <w:r w:rsidRPr="00A56E71">
              <w:t>"STATION NUMBER"</w:t>
            </w:r>
          </w:p>
        </w:tc>
        <w:tc>
          <w:tcPr>
            <w:tcW w:w="2610" w:type="dxa"/>
            <w:gridSpan w:val="3"/>
          </w:tcPr>
          <w:p w14:paraId="6AC68297" w14:textId="77777777" w:rsidR="006D4C65" w:rsidRPr="008D2272" w:rsidRDefault="006D4C65" w:rsidP="007334FE">
            <w:pPr>
              <w:spacing w:line="240" w:lineRule="auto"/>
              <w:ind w:right="-360"/>
              <w:contextualSpacing/>
            </w:pPr>
            <w:r>
              <w:t>Optional</w:t>
            </w:r>
          </w:p>
        </w:tc>
        <w:tc>
          <w:tcPr>
            <w:tcW w:w="5940" w:type="dxa"/>
          </w:tcPr>
          <w:p w14:paraId="5C8CD463" w14:textId="77777777" w:rsidR="006D4C65" w:rsidRPr="00A56E71" w:rsidRDefault="006D4C65" w:rsidP="008E1191">
            <w:r w:rsidRPr="00A56E71">
              <w:t xml:space="preserve">Station </w:t>
            </w:r>
            <w:r w:rsidR="008E1191">
              <w:t>number</w:t>
            </w:r>
            <w:r w:rsidRPr="00A56E71">
              <w:t xml:space="preserve"> with suffix</w:t>
            </w:r>
            <w:r>
              <w:t>.</w:t>
            </w:r>
          </w:p>
        </w:tc>
      </w:tr>
      <w:tr w:rsidR="00A35D94" w:rsidRPr="00482B46" w14:paraId="6583EF82" w14:textId="77777777" w:rsidTr="00A35D94">
        <w:tc>
          <w:tcPr>
            <w:tcW w:w="1890" w:type="dxa"/>
            <w:gridSpan w:val="2"/>
            <w:shd w:val="clear" w:color="auto" w:fill="A6A6A6"/>
          </w:tcPr>
          <w:p w14:paraId="62E28E1F" w14:textId="77777777" w:rsidR="00A35D94" w:rsidRPr="00482B46" w:rsidRDefault="00A35D94" w:rsidP="00E238A3"/>
        </w:tc>
        <w:tc>
          <w:tcPr>
            <w:tcW w:w="8550" w:type="dxa"/>
            <w:gridSpan w:val="4"/>
            <w:shd w:val="clear" w:color="auto" w:fill="D9D9D9"/>
          </w:tcPr>
          <w:p w14:paraId="28732CA1" w14:textId="77777777" w:rsidR="00A35D94" w:rsidRPr="00482B46" w:rsidRDefault="00A35D94" w:rsidP="00E238A3">
            <w:r w:rsidRPr="00A35D94">
              <w:rPr>
                <w:b/>
              </w:rPr>
              <w:t>ONE</w:t>
            </w:r>
            <w:r w:rsidRPr="00482B46">
              <w:t xml:space="preserve"> of the following two parameters </w:t>
            </w:r>
            <w:r w:rsidRPr="00A35D94">
              <w:rPr>
                <w:b/>
              </w:rPr>
              <w:t xml:space="preserve">MAY </w:t>
            </w:r>
            <w:r w:rsidRPr="00482B46">
              <w:t>be provided - optionally - to identify the middleware to route the message through, such as an interface engine:</w:t>
            </w:r>
          </w:p>
        </w:tc>
      </w:tr>
      <w:tr w:rsidR="006D4C65" w:rsidRPr="008D2272" w14:paraId="127FA6B3" w14:textId="77777777" w:rsidTr="00A35D94">
        <w:tc>
          <w:tcPr>
            <w:tcW w:w="1890" w:type="dxa"/>
            <w:gridSpan w:val="2"/>
            <w:shd w:val="clear" w:color="auto" w:fill="A6A6A6"/>
          </w:tcPr>
          <w:p w14:paraId="118831F6" w14:textId="77777777" w:rsidR="006D4C65" w:rsidRPr="008D2272" w:rsidRDefault="006D4C65" w:rsidP="007334FE">
            <w:pPr>
              <w:spacing w:line="240" w:lineRule="auto"/>
              <w:ind w:right="-360"/>
              <w:contextualSpacing/>
            </w:pPr>
            <w:r>
              <w:t>“MIDDLEWARE</w:t>
            </w:r>
            <w:r w:rsidRPr="00A56E71">
              <w:t xml:space="preserve"> </w:t>
            </w:r>
            <w:r w:rsidRPr="00A56E71">
              <w:lastRenderedPageBreak/>
              <w:t>LINK IEN")</w:t>
            </w:r>
          </w:p>
        </w:tc>
        <w:tc>
          <w:tcPr>
            <w:tcW w:w="2610" w:type="dxa"/>
            <w:gridSpan w:val="3"/>
          </w:tcPr>
          <w:p w14:paraId="30F154C7" w14:textId="77777777" w:rsidR="006D4C65" w:rsidRDefault="004B5D8C" w:rsidP="007334FE">
            <w:pPr>
              <w:spacing w:line="240" w:lineRule="auto"/>
              <w:ind w:right="-360"/>
              <w:contextualSpacing/>
            </w:pPr>
            <w:r>
              <w:lastRenderedPageBreak/>
              <w:t>Optional</w:t>
            </w:r>
          </w:p>
        </w:tc>
        <w:tc>
          <w:tcPr>
            <w:tcW w:w="5940" w:type="dxa"/>
          </w:tcPr>
          <w:p w14:paraId="354E28CA" w14:textId="77777777" w:rsidR="006D4C65" w:rsidRPr="00A56E71" w:rsidRDefault="006D4C65" w:rsidP="00E238A3">
            <w:r w:rsidRPr="00A56E71">
              <w:t>Pointer to a logic</w:t>
            </w:r>
            <w:r>
              <w:t xml:space="preserve">al link for that is setup to communicate with the </w:t>
            </w:r>
            <w:r>
              <w:lastRenderedPageBreak/>
              <w:t>middleware</w:t>
            </w:r>
            <w:r w:rsidRPr="00A56E71">
              <w:t>.</w:t>
            </w:r>
          </w:p>
        </w:tc>
      </w:tr>
      <w:tr w:rsidR="006D4C65" w:rsidRPr="008E1191" w14:paraId="440DDFBA" w14:textId="77777777" w:rsidTr="00A35D94">
        <w:tc>
          <w:tcPr>
            <w:tcW w:w="1890" w:type="dxa"/>
            <w:gridSpan w:val="2"/>
            <w:shd w:val="clear" w:color="auto" w:fill="A6A6A6"/>
          </w:tcPr>
          <w:p w14:paraId="462AE849" w14:textId="77777777" w:rsidR="006D4C65" w:rsidRPr="008E1191" w:rsidRDefault="006D4C65" w:rsidP="007334FE">
            <w:pPr>
              <w:spacing w:line="240" w:lineRule="auto"/>
              <w:ind w:right="-360"/>
              <w:contextualSpacing/>
              <w:rPr>
                <w:sz w:val="20"/>
              </w:rPr>
            </w:pPr>
            <w:r w:rsidRPr="008E1191">
              <w:rPr>
                <w:sz w:val="20"/>
              </w:rPr>
              <w:lastRenderedPageBreak/>
              <w:t>“MIDDLEWARE</w:t>
            </w:r>
            <w:r w:rsidR="000D0CD6" w:rsidRPr="008E1191">
              <w:rPr>
                <w:sz w:val="20"/>
              </w:rPr>
              <w:t xml:space="preserve"> </w:t>
            </w:r>
            <w:r w:rsidRPr="008E1191">
              <w:rPr>
                <w:sz w:val="20"/>
              </w:rPr>
              <w:t>LINK NAME"</w:t>
            </w:r>
          </w:p>
        </w:tc>
        <w:tc>
          <w:tcPr>
            <w:tcW w:w="2610" w:type="dxa"/>
            <w:gridSpan w:val="3"/>
          </w:tcPr>
          <w:p w14:paraId="771E0864" w14:textId="77777777" w:rsidR="006D4C65" w:rsidRPr="008E1191" w:rsidRDefault="004B5D8C" w:rsidP="007334FE">
            <w:pPr>
              <w:spacing w:line="240" w:lineRule="auto"/>
              <w:ind w:right="-360"/>
              <w:contextualSpacing/>
              <w:rPr>
                <w:sz w:val="20"/>
              </w:rPr>
            </w:pPr>
            <w:r w:rsidRPr="008E1191">
              <w:rPr>
                <w:sz w:val="20"/>
              </w:rPr>
              <w:t>Optional</w:t>
            </w:r>
          </w:p>
        </w:tc>
        <w:tc>
          <w:tcPr>
            <w:tcW w:w="5940" w:type="dxa"/>
          </w:tcPr>
          <w:p w14:paraId="5634D64B" w14:textId="77777777" w:rsidR="006D4C65" w:rsidRPr="008E1191" w:rsidRDefault="006D4C65" w:rsidP="00E238A3">
            <w:pPr>
              <w:rPr>
                <w:sz w:val="20"/>
              </w:rPr>
            </w:pPr>
            <w:r w:rsidRPr="008E1191">
              <w:rPr>
                <w:sz w:val="20"/>
              </w:rPr>
              <w:t>Name of the link to communicate with the middleware.</w:t>
            </w:r>
          </w:p>
        </w:tc>
      </w:tr>
    </w:tbl>
    <w:p w14:paraId="634CAC4C" w14:textId="77777777" w:rsidR="00983E39" w:rsidRDefault="00C94308" w:rsidP="00210384">
      <w:pPr>
        <w:spacing w:line="240" w:lineRule="auto"/>
        <w:ind w:right="-360"/>
        <w:contextualSpacing/>
      </w:pPr>
      <w:r w:rsidRPr="008E1191">
        <w:rPr>
          <w:u w:val="single"/>
        </w:rPr>
        <w:t>Output:</w:t>
      </w:r>
      <w:r>
        <w:t xml:space="preserve"> </w:t>
      </w:r>
      <w:r w:rsidR="00EE6DF3">
        <w:tab/>
      </w:r>
      <w:r w:rsidR="00983E39" w:rsidRPr="00510E9C">
        <w:t xml:space="preserve">Function call returns the IEN of the recipient </w:t>
      </w:r>
      <w:r w:rsidR="00983E39">
        <w:t>from</w:t>
      </w:r>
      <w:r w:rsidR="00983E39" w:rsidRPr="00510E9C">
        <w:t xml:space="preserve"> the REC</w:t>
      </w:r>
      <w:r>
        <w:t>IPIENTS multiple, 0 on failure.</w:t>
      </w:r>
    </w:p>
    <w:p w14:paraId="0F7AD5A0" w14:textId="77777777" w:rsidR="008E1191" w:rsidRPr="00510E9C" w:rsidRDefault="008E1191"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12"/>
        <w:gridCol w:w="1228"/>
        <w:gridCol w:w="6930"/>
      </w:tblGrid>
      <w:tr w:rsidR="00983E39" w:rsidRPr="00A56E71" w14:paraId="55CCC72E" w14:textId="77777777" w:rsidTr="004B5D8C">
        <w:tc>
          <w:tcPr>
            <w:tcW w:w="1260" w:type="dxa"/>
          </w:tcPr>
          <w:p w14:paraId="766211D2" w14:textId="77777777" w:rsidR="00983E39" w:rsidRPr="00A56E71" w:rsidRDefault="00983E39" w:rsidP="007334FE">
            <w:pPr>
              <w:spacing w:line="240" w:lineRule="auto"/>
              <w:ind w:right="-360"/>
              <w:contextualSpacing/>
            </w:pPr>
            <w:r w:rsidRPr="00A56E71">
              <w:t>WHO</w:t>
            </w:r>
          </w:p>
        </w:tc>
        <w:tc>
          <w:tcPr>
            <w:tcW w:w="1112" w:type="dxa"/>
          </w:tcPr>
          <w:p w14:paraId="2B52960F" w14:textId="77777777" w:rsidR="00983E39" w:rsidRPr="00A56E71" w:rsidRDefault="00983E39" w:rsidP="007334FE">
            <w:pPr>
              <w:spacing w:line="240" w:lineRule="auto"/>
              <w:ind w:right="-360"/>
              <w:contextualSpacing/>
            </w:pPr>
          </w:p>
        </w:tc>
        <w:tc>
          <w:tcPr>
            <w:tcW w:w="1228" w:type="dxa"/>
          </w:tcPr>
          <w:p w14:paraId="1A537F2A" w14:textId="77777777" w:rsidR="00983E39" w:rsidRPr="00A56E71" w:rsidRDefault="00983E39" w:rsidP="007334FE">
            <w:pPr>
              <w:spacing w:line="240" w:lineRule="auto"/>
              <w:ind w:right="-360"/>
              <w:contextualSpacing/>
            </w:pPr>
          </w:p>
        </w:tc>
        <w:tc>
          <w:tcPr>
            <w:tcW w:w="6930" w:type="dxa"/>
          </w:tcPr>
          <w:p w14:paraId="10422D33" w14:textId="77777777" w:rsidR="00983E39" w:rsidRPr="00A56E71" w:rsidRDefault="00983E39" w:rsidP="007334FE">
            <w:pPr>
              <w:spacing w:line="240" w:lineRule="auto"/>
              <w:ind w:right="-360"/>
              <w:contextualSpacing/>
            </w:pPr>
            <w:r w:rsidRPr="00A56E71">
              <w:t>Killed when the function returns.</w:t>
            </w:r>
          </w:p>
        </w:tc>
      </w:tr>
      <w:tr w:rsidR="00983E39" w:rsidRPr="00A56E71" w14:paraId="287AC993" w14:textId="77777777" w:rsidTr="004B5D8C">
        <w:tc>
          <w:tcPr>
            <w:tcW w:w="1260" w:type="dxa"/>
          </w:tcPr>
          <w:p w14:paraId="2C021EC2" w14:textId="77777777" w:rsidR="00983E39" w:rsidRPr="00A56E71" w:rsidRDefault="00983E39" w:rsidP="007334FE">
            <w:pPr>
              <w:spacing w:line="240" w:lineRule="auto"/>
              <w:ind w:right="-360"/>
              <w:contextualSpacing/>
            </w:pPr>
            <w:r w:rsidRPr="00A56E71">
              <w:t>ERROR</w:t>
            </w:r>
          </w:p>
        </w:tc>
        <w:tc>
          <w:tcPr>
            <w:tcW w:w="1112" w:type="dxa"/>
          </w:tcPr>
          <w:p w14:paraId="6862B34B" w14:textId="77777777" w:rsidR="00983E39" w:rsidRPr="00A56E71" w:rsidRDefault="00983E39" w:rsidP="007334FE">
            <w:pPr>
              <w:spacing w:line="240" w:lineRule="auto"/>
              <w:ind w:right="-360"/>
              <w:contextualSpacing/>
            </w:pPr>
            <w:r w:rsidRPr="00A56E71">
              <w:t>Optional</w:t>
            </w:r>
          </w:p>
        </w:tc>
        <w:tc>
          <w:tcPr>
            <w:tcW w:w="1228" w:type="dxa"/>
          </w:tcPr>
          <w:p w14:paraId="2D8534A4" w14:textId="77777777" w:rsidR="00983E39" w:rsidRPr="00A56E71" w:rsidRDefault="00983E39" w:rsidP="00C75FD9">
            <w:r w:rsidRPr="00A56E71">
              <w:t>Pass-by-Reference</w:t>
            </w:r>
          </w:p>
        </w:tc>
        <w:tc>
          <w:tcPr>
            <w:tcW w:w="6930" w:type="dxa"/>
          </w:tcPr>
          <w:p w14:paraId="6A413CBC" w14:textId="77777777" w:rsidR="00983E39" w:rsidRDefault="00983E39" w:rsidP="004B5D8C">
            <w:r w:rsidRPr="004B5D8C">
              <w:t>On an error, one of the following error messages may be returned:</w:t>
            </w:r>
          </w:p>
          <w:p w14:paraId="63C3EB3C" w14:textId="77777777" w:rsidR="004B5D8C" w:rsidRPr="004B5D8C" w:rsidRDefault="004B5D8C" w:rsidP="004B5D8C"/>
          <w:p w14:paraId="6E244F0F" w14:textId="77777777" w:rsidR="00983E39" w:rsidRPr="004B5D8C" w:rsidRDefault="00983E39" w:rsidP="00C631F9">
            <w:pPr>
              <w:pStyle w:val="ListBullet"/>
              <w:numPr>
                <w:ilvl w:val="0"/>
                <w:numId w:val="58"/>
              </w:numPr>
            </w:pPr>
            <w:r w:rsidRPr="004B5D8C">
              <w:t>“SUBSCRIPITON REGISTRY ENTRY NOT FOUND”</w:t>
            </w:r>
          </w:p>
          <w:p w14:paraId="01F9F2BB" w14:textId="77777777" w:rsidR="00983E39" w:rsidRPr="004B5D8C" w:rsidRDefault="00983E39" w:rsidP="00C631F9">
            <w:pPr>
              <w:pStyle w:val="ListBullet"/>
              <w:numPr>
                <w:ilvl w:val="0"/>
                <w:numId w:val="58"/>
              </w:numPr>
            </w:pPr>
            <w:r w:rsidRPr="004B5D8C">
              <w:t>“RECEIVING FACILTY LOGICAL LINK NOT FOUND”</w:t>
            </w:r>
          </w:p>
          <w:p w14:paraId="6CE1A235" w14:textId="77777777" w:rsidR="00983E39" w:rsidRPr="004B5D8C" w:rsidRDefault="00983E39" w:rsidP="00C631F9">
            <w:pPr>
              <w:pStyle w:val="ListBullet"/>
              <w:numPr>
                <w:ilvl w:val="0"/>
                <w:numId w:val="58"/>
              </w:numPr>
            </w:pPr>
            <w:r w:rsidRPr="004B5D8C">
              <w:t>“RECEIVING APPLICATION NOT FOUND”</w:t>
            </w:r>
          </w:p>
          <w:p w14:paraId="2718C6E4" w14:textId="77777777" w:rsidR="00983E39" w:rsidRPr="004B5D8C" w:rsidRDefault="006D4C65" w:rsidP="00C631F9">
            <w:pPr>
              <w:pStyle w:val="ListBullet"/>
              <w:numPr>
                <w:ilvl w:val="0"/>
                <w:numId w:val="58"/>
              </w:numPr>
            </w:pPr>
            <w:r w:rsidRPr="004B5D8C">
              <w:t>“MIDDLEWARE</w:t>
            </w:r>
            <w:r w:rsidR="000D0CD6">
              <w:t xml:space="preserve"> </w:t>
            </w:r>
            <w:r w:rsidR="00983E39" w:rsidRPr="004B5D8C">
              <w:t>LOGICAL LINK PROVIDED BUT NOT FOUND”</w:t>
            </w:r>
          </w:p>
          <w:p w14:paraId="7C92D824" w14:textId="77777777" w:rsidR="00983E39" w:rsidRPr="004B5D8C" w:rsidRDefault="00983E39" w:rsidP="00C631F9">
            <w:pPr>
              <w:pStyle w:val="ListBullet"/>
              <w:numPr>
                <w:ilvl w:val="0"/>
                <w:numId w:val="58"/>
              </w:numPr>
            </w:pPr>
            <w:r w:rsidRPr="004B5D8C">
              <w:t>“FAILED TO ACTIVATE SUBSCRIBER”</w:t>
            </w:r>
          </w:p>
        </w:tc>
      </w:tr>
    </w:tbl>
    <w:p w14:paraId="0993E6D8" w14:textId="77777777" w:rsidR="00983E39" w:rsidRPr="00510E9C" w:rsidRDefault="00983E39" w:rsidP="00210384">
      <w:pPr>
        <w:spacing w:line="240" w:lineRule="auto"/>
        <w:ind w:right="-360"/>
        <w:contextualSpacing/>
      </w:pPr>
    </w:p>
    <w:p w14:paraId="0A0BA92A" w14:textId="77777777" w:rsidR="00983E39" w:rsidRPr="00EA13AF" w:rsidRDefault="00983E39" w:rsidP="007C5D6B">
      <w:pPr>
        <w:pStyle w:val="Heading3"/>
        <w:tabs>
          <w:tab w:val="clear" w:pos="2592"/>
          <w:tab w:val="left" w:pos="900"/>
        </w:tabs>
        <w:ind w:left="900"/>
      </w:pPr>
      <w:bookmarkStart w:id="202" w:name="_Toc138755417"/>
      <w:bookmarkStart w:id="203" w:name="_Toc241910431"/>
      <w:r w:rsidRPr="00EA13AF">
        <w:t>Terminate a Recipient from a Subscription Registry Entry</w:t>
      </w:r>
      <w:bookmarkEnd w:id="202"/>
      <w:bookmarkEnd w:id="203"/>
    </w:p>
    <w:p w14:paraId="7C6568AD" w14:textId="77777777" w:rsidR="00983E39" w:rsidRDefault="00983E39" w:rsidP="00210384">
      <w:pPr>
        <w:spacing w:line="240" w:lineRule="auto"/>
        <w:ind w:right="-360"/>
        <w:contextualSpacing/>
        <w:rPr>
          <w:b/>
          <w:sz w:val="18"/>
          <w:szCs w:val="18"/>
        </w:rPr>
      </w:pPr>
    </w:p>
    <w:p w14:paraId="596DAC6F" w14:textId="77777777" w:rsidR="00983E39" w:rsidRDefault="00983E39" w:rsidP="004B5D8C">
      <w:pPr>
        <w:spacing w:line="240" w:lineRule="auto"/>
        <w:ind w:right="-360"/>
        <w:contextualSpacing/>
      </w:pPr>
      <w:r w:rsidRPr="006430AA">
        <w:rPr>
          <w:u w:val="single"/>
        </w:rPr>
        <w:t>Routine:</w:t>
      </w:r>
      <w:r w:rsidRPr="00510E9C">
        <w:t xml:space="preserve"> </w:t>
      </w:r>
      <w:r w:rsidR="00C94308">
        <w:tab/>
      </w:r>
      <w:r w:rsidRPr="00510E9C">
        <w:t>$$END^HLOASUB(IEN,</w:t>
      </w:r>
      <w:r>
        <w:t>.</w:t>
      </w:r>
      <w:r w:rsidRPr="00510E9C">
        <w:t>WHO)</w:t>
      </w:r>
    </w:p>
    <w:p w14:paraId="5F7CF444" w14:textId="77777777" w:rsidR="00C94308" w:rsidRDefault="00C94308" w:rsidP="00210384">
      <w:pPr>
        <w:spacing w:line="240" w:lineRule="auto"/>
        <w:ind w:right="-360"/>
        <w:contextualSpacing/>
      </w:pPr>
    </w:p>
    <w:p w14:paraId="57B3BBA7" w14:textId="77777777" w:rsidR="00C94308" w:rsidRDefault="00C94308" w:rsidP="00210384">
      <w:pPr>
        <w:spacing w:line="240" w:lineRule="auto"/>
        <w:ind w:right="-360"/>
        <w:contextualSpacing/>
      </w:pPr>
      <w:r w:rsidRPr="006430AA">
        <w:rPr>
          <w:u w:val="single"/>
        </w:rPr>
        <w:t>Description:</w:t>
      </w:r>
      <w:r>
        <w:tab/>
        <w:t>U</w:t>
      </w:r>
      <w:r w:rsidRPr="008D2272">
        <w:t xml:space="preserve">sed to terminate a recipient from the subscriber list. The recipient is not deleted, but the </w:t>
      </w:r>
    </w:p>
    <w:p w14:paraId="2532E58A" w14:textId="77777777" w:rsidR="00C94308" w:rsidRPr="00510E9C" w:rsidRDefault="00C94308" w:rsidP="00EE6DF3">
      <w:pPr>
        <w:spacing w:line="240" w:lineRule="auto"/>
        <w:ind w:left="720" w:right="-360" w:firstLine="720"/>
        <w:contextualSpacing/>
      </w:pPr>
      <w:r w:rsidRPr="008D2272">
        <w:t>DATE/TIME TERMINATED field is entered with the current date/time.</w:t>
      </w:r>
    </w:p>
    <w:p w14:paraId="2C9C99E1" w14:textId="77777777" w:rsidR="00983E39" w:rsidRPr="00510E9C" w:rsidRDefault="00983E39" w:rsidP="00210384">
      <w:pPr>
        <w:spacing w:line="240" w:lineRule="auto"/>
        <w:ind w:right="-360"/>
        <w:contextualSpacing/>
      </w:pPr>
    </w:p>
    <w:p w14:paraId="0EC80FCD" w14:textId="77777777" w:rsidR="00983E39" w:rsidRPr="006430AA" w:rsidRDefault="00983E39" w:rsidP="00210384">
      <w:pPr>
        <w:spacing w:line="240" w:lineRule="auto"/>
        <w:ind w:right="-360"/>
        <w:contextualSpacing/>
        <w:rPr>
          <w:u w:val="single"/>
        </w:rPr>
      </w:pPr>
      <w:r w:rsidRPr="006430AA">
        <w:rPr>
          <w:u w:val="single"/>
        </w:rPr>
        <w:t>Input:</w:t>
      </w:r>
    </w:p>
    <w:p w14:paraId="2C12F4C1" w14:textId="77777777" w:rsidR="006430AA" w:rsidRPr="00510E9C" w:rsidRDefault="006430AA" w:rsidP="00210384">
      <w:pPr>
        <w:spacing w:line="240" w:lineRule="auto"/>
        <w:ind w:right="-360"/>
        <w:contextualSpacing/>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03"/>
        <w:gridCol w:w="1507"/>
        <w:gridCol w:w="6930"/>
      </w:tblGrid>
      <w:tr w:rsidR="00983E39" w:rsidRPr="00323836" w14:paraId="0EF6DDBF" w14:textId="77777777" w:rsidTr="004B5D8C">
        <w:tc>
          <w:tcPr>
            <w:tcW w:w="990" w:type="dxa"/>
          </w:tcPr>
          <w:p w14:paraId="6E445C50" w14:textId="77777777" w:rsidR="00983E39" w:rsidRPr="00323836" w:rsidRDefault="00983E39" w:rsidP="007334FE">
            <w:pPr>
              <w:spacing w:line="240" w:lineRule="auto"/>
              <w:ind w:right="-360"/>
              <w:contextualSpacing/>
            </w:pPr>
            <w:r w:rsidRPr="00323836">
              <w:t>IEN</w:t>
            </w:r>
          </w:p>
        </w:tc>
        <w:tc>
          <w:tcPr>
            <w:tcW w:w="1103" w:type="dxa"/>
          </w:tcPr>
          <w:p w14:paraId="4F965ED9" w14:textId="77777777" w:rsidR="00983E39" w:rsidRPr="00323836" w:rsidRDefault="00983E39" w:rsidP="007334FE">
            <w:pPr>
              <w:spacing w:line="240" w:lineRule="auto"/>
              <w:ind w:right="-360"/>
              <w:contextualSpacing/>
            </w:pPr>
            <w:r w:rsidRPr="00323836">
              <w:t>Required</w:t>
            </w:r>
          </w:p>
        </w:tc>
        <w:tc>
          <w:tcPr>
            <w:tcW w:w="1507" w:type="dxa"/>
          </w:tcPr>
          <w:p w14:paraId="56C1995A" w14:textId="77777777" w:rsidR="00983E39" w:rsidRPr="00323836" w:rsidRDefault="00983E39" w:rsidP="00C75FD9">
            <w:r w:rsidRPr="00323836">
              <w:t>Pass-by-Value</w:t>
            </w:r>
          </w:p>
        </w:tc>
        <w:tc>
          <w:tcPr>
            <w:tcW w:w="6930" w:type="dxa"/>
          </w:tcPr>
          <w:p w14:paraId="5C24E876" w14:textId="77777777" w:rsidR="00983E39" w:rsidRPr="00323836" w:rsidRDefault="00983E39" w:rsidP="00C75FD9">
            <w:r w:rsidRPr="00323836">
              <w:t>The IEN of the HLO SUBSCRIPTION REGISTRY File (#779.4) entry.</w:t>
            </w:r>
          </w:p>
        </w:tc>
      </w:tr>
      <w:tr w:rsidR="00983E39" w:rsidRPr="00323836" w14:paraId="7EA79DCA" w14:textId="77777777" w:rsidTr="004B5D8C">
        <w:tc>
          <w:tcPr>
            <w:tcW w:w="990" w:type="dxa"/>
          </w:tcPr>
          <w:p w14:paraId="2FA5AAED" w14:textId="77777777" w:rsidR="00983E39" w:rsidRPr="00323836" w:rsidRDefault="00983E39" w:rsidP="007334FE">
            <w:pPr>
              <w:spacing w:line="240" w:lineRule="auto"/>
              <w:ind w:right="-360"/>
              <w:contextualSpacing/>
            </w:pPr>
            <w:r w:rsidRPr="00323836">
              <w:t>WHO</w:t>
            </w:r>
          </w:p>
        </w:tc>
        <w:tc>
          <w:tcPr>
            <w:tcW w:w="1103" w:type="dxa"/>
          </w:tcPr>
          <w:p w14:paraId="019B04F7" w14:textId="77777777" w:rsidR="00983E39" w:rsidRPr="00323836" w:rsidRDefault="00983E39" w:rsidP="007334FE">
            <w:pPr>
              <w:spacing w:line="240" w:lineRule="auto"/>
              <w:ind w:right="-360"/>
              <w:contextualSpacing/>
            </w:pPr>
            <w:r w:rsidRPr="00323836">
              <w:t>Required</w:t>
            </w:r>
          </w:p>
        </w:tc>
        <w:tc>
          <w:tcPr>
            <w:tcW w:w="1507" w:type="dxa"/>
          </w:tcPr>
          <w:p w14:paraId="331A3A6B" w14:textId="77777777" w:rsidR="00983E39" w:rsidRPr="00323836" w:rsidRDefault="00983E39" w:rsidP="00C75FD9">
            <w:r w:rsidRPr="00323836">
              <w:t>Pass-by-Reference</w:t>
            </w:r>
          </w:p>
        </w:tc>
        <w:tc>
          <w:tcPr>
            <w:tcW w:w="6930" w:type="dxa"/>
          </w:tcPr>
          <w:p w14:paraId="103FE7AD" w14:textId="77777777" w:rsidR="00983E39" w:rsidRPr="00323836" w:rsidRDefault="00983E39" w:rsidP="00C75FD9">
            <w:r w:rsidRPr="00323836">
              <w:t>If WHO("SUBIEN") is defined, then it should be the IEN of the sub-record to be terminated.</w:t>
            </w:r>
            <w:r>
              <w:t xml:space="preserve"> </w:t>
            </w:r>
            <w:r w:rsidRPr="00323836">
              <w:t>Otherwise, set the parameters as per $$ADD^HLOASUB.</w:t>
            </w:r>
          </w:p>
        </w:tc>
      </w:tr>
    </w:tbl>
    <w:p w14:paraId="7F5D50F1" w14:textId="77777777" w:rsidR="00983E39" w:rsidRPr="00510E9C" w:rsidRDefault="00983E39" w:rsidP="00210384">
      <w:pPr>
        <w:spacing w:line="240" w:lineRule="auto"/>
        <w:ind w:right="-360"/>
        <w:contextualSpacing/>
      </w:pPr>
    </w:p>
    <w:p w14:paraId="39F72E34" w14:textId="77777777" w:rsidR="00983E39" w:rsidRDefault="00983E39" w:rsidP="00210384">
      <w:pPr>
        <w:spacing w:line="240" w:lineRule="auto"/>
        <w:ind w:right="-360"/>
        <w:contextualSpacing/>
      </w:pPr>
      <w:r w:rsidRPr="006430AA">
        <w:rPr>
          <w:u w:val="single"/>
        </w:rPr>
        <w:t>Output:</w:t>
      </w:r>
      <w:r w:rsidRPr="006430AA">
        <w:rPr>
          <w:u w:val="single"/>
        </w:rPr>
        <w:tab/>
      </w:r>
      <w:r w:rsidR="00C94308">
        <w:tab/>
      </w:r>
      <w:r w:rsidRPr="00510E9C">
        <w:t>Function call returns 1 on success, 0 on failure</w:t>
      </w:r>
      <w:r w:rsidR="00C94308">
        <w:t>.</w:t>
      </w:r>
    </w:p>
    <w:p w14:paraId="5AB45615" w14:textId="77777777" w:rsidR="006430AA" w:rsidRPr="00510E9C" w:rsidRDefault="006430AA"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080"/>
        <w:gridCol w:w="1530"/>
        <w:gridCol w:w="6840"/>
      </w:tblGrid>
      <w:tr w:rsidR="00983E39" w:rsidRPr="00323836" w14:paraId="664B13ED" w14:textId="77777777" w:rsidTr="004B5D8C">
        <w:tc>
          <w:tcPr>
            <w:tcW w:w="990" w:type="dxa"/>
          </w:tcPr>
          <w:p w14:paraId="5357519F" w14:textId="77777777" w:rsidR="00983E39" w:rsidRPr="00323836" w:rsidRDefault="00983E39" w:rsidP="007334FE">
            <w:pPr>
              <w:spacing w:line="240" w:lineRule="auto"/>
              <w:ind w:right="-360"/>
              <w:contextualSpacing/>
            </w:pPr>
            <w:r w:rsidRPr="00323836">
              <w:t>WHO</w:t>
            </w:r>
          </w:p>
        </w:tc>
        <w:tc>
          <w:tcPr>
            <w:tcW w:w="1080" w:type="dxa"/>
          </w:tcPr>
          <w:p w14:paraId="57E3337A" w14:textId="77777777" w:rsidR="00983E39" w:rsidRPr="00323836" w:rsidRDefault="00983E39" w:rsidP="007334FE">
            <w:pPr>
              <w:spacing w:line="240" w:lineRule="auto"/>
              <w:ind w:right="-360"/>
              <w:contextualSpacing/>
            </w:pPr>
          </w:p>
        </w:tc>
        <w:tc>
          <w:tcPr>
            <w:tcW w:w="1530" w:type="dxa"/>
          </w:tcPr>
          <w:p w14:paraId="423AACAE" w14:textId="77777777" w:rsidR="00983E39" w:rsidRPr="00323836" w:rsidRDefault="00983E39" w:rsidP="007334FE">
            <w:pPr>
              <w:spacing w:line="240" w:lineRule="auto"/>
              <w:ind w:right="-360"/>
              <w:contextualSpacing/>
            </w:pPr>
          </w:p>
        </w:tc>
        <w:tc>
          <w:tcPr>
            <w:tcW w:w="6840" w:type="dxa"/>
          </w:tcPr>
          <w:p w14:paraId="5FFF757D" w14:textId="77777777" w:rsidR="00983E39" w:rsidRPr="00323836" w:rsidRDefault="00983E39" w:rsidP="007334FE">
            <w:pPr>
              <w:spacing w:line="240" w:lineRule="auto"/>
              <w:ind w:right="-360"/>
              <w:contextualSpacing/>
            </w:pPr>
            <w:r w:rsidRPr="00323836">
              <w:t>Killed when the function returns.</w:t>
            </w:r>
          </w:p>
        </w:tc>
      </w:tr>
    </w:tbl>
    <w:p w14:paraId="69484AEE" w14:textId="77777777" w:rsidR="00983E39" w:rsidRPr="00510E9C" w:rsidRDefault="00983E39" w:rsidP="00210384">
      <w:pPr>
        <w:spacing w:line="240" w:lineRule="auto"/>
        <w:ind w:right="-360"/>
        <w:contextualSpacing/>
      </w:pPr>
    </w:p>
    <w:p w14:paraId="156F7284" w14:textId="77777777" w:rsidR="00983E39" w:rsidRDefault="00983E39" w:rsidP="00210384">
      <w:pPr>
        <w:spacing w:line="240" w:lineRule="auto"/>
        <w:ind w:right="-360"/>
        <w:contextualSpacing/>
      </w:pPr>
      <w:r>
        <w:br w:type="page"/>
      </w:r>
    </w:p>
    <w:p w14:paraId="6F88F490" w14:textId="77777777" w:rsidR="00983E39" w:rsidRPr="00EA13AF" w:rsidRDefault="00983E39" w:rsidP="007C5D6B">
      <w:pPr>
        <w:pStyle w:val="Heading3"/>
        <w:tabs>
          <w:tab w:val="clear" w:pos="2592"/>
          <w:tab w:val="left" w:pos="900"/>
        </w:tabs>
        <w:ind w:left="900"/>
      </w:pPr>
      <w:bookmarkStart w:id="204" w:name="_Toc138755418"/>
      <w:bookmarkStart w:id="205" w:name="_Toc241910432"/>
      <w:r w:rsidRPr="00EA13AF">
        <w:t>Check Subscr</w:t>
      </w:r>
      <w:r w:rsidR="006430AA">
        <w:t>iption Registry Entry for a R</w:t>
      </w:r>
      <w:r w:rsidRPr="00EA13AF">
        <w:t>ecipient</w:t>
      </w:r>
      <w:bookmarkEnd w:id="204"/>
      <w:bookmarkEnd w:id="205"/>
    </w:p>
    <w:p w14:paraId="741B2482" w14:textId="77777777" w:rsidR="00983E39" w:rsidRDefault="00983E39" w:rsidP="00210384">
      <w:pPr>
        <w:spacing w:line="240" w:lineRule="auto"/>
        <w:ind w:right="-360"/>
        <w:contextualSpacing/>
      </w:pPr>
      <w:r w:rsidRPr="006430AA">
        <w:rPr>
          <w:u w:val="single"/>
        </w:rPr>
        <w:t>Routine</w:t>
      </w:r>
      <w:r w:rsidR="00EE6DF3" w:rsidRPr="006430AA">
        <w:rPr>
          <w:u w:val="single"/>
        </w:rPr>
        <w:tab/>
      </w:r>
      <w:r w:rsidR="006430AA" w:rsidRPr="006430AA">
        <w:rPr>
          <w:u w:val="single"/>
        </w:rPr>
        <w:t>:</w:t>
      </w:r>
      <w:r w:rsidR="006430AA">
        <w:tab/>
      </w:r>
      <w:r>
        <w:t>$$</w:t>
      </w:r>
      <w:r w:rsidRPr="002D41A7">
        <w:t>ONLIST</w:t>
      </w:r>
      <w:r>
        <w:t>^HLOASUB</w:t>
      </w:r>
      <w:r w:rsidRPr="002D41A7">
        <w:t>(IEN,LINKIE</w:t>
      </w:r>
      <w:r>
        <w:t>N,APPNAME,FAC1,FAC2,FAC3)</w:t>
      </w:r>
    </w:p>
    <w:p w14:paraId="50547428" w14:textId="77777777" w:rsidR="00C94308" w:rsidRDefault="00C94308" w:rsidP="00210384">
      <w:pPr>
        <w:spacing w:line="240" w:lineRule="auto"/>
        <w:ind w:right="-360"/>
        <w:contextualSpacing/>
      </w:pPr>
    </w:p>
    <w:p w14:paraId="52F8EFC8" w14:textId="77777777" w:rsidR="00C94308" w:rsidRPr="002D41A7" w:rsidRDefault="00C94308" w:rsidP="004B5D8C">
      <w:pPr>
        <w:spacing w:line="240" w:lineRule="auto"/>
        <w:ind w:right="-360"/>
        <w:contextualSpacing/>
      </w:pPr>
      <w:r w:rsidRPr="006430AA">
        <w:rPr>
          <w:u w:val="single"/>
        </w:rPr>
        <w:t>Description:</w:t>
      </w:r>
      <w:r>
        <w:tab/>
        <w:t>Used to l</w:t>
      </w:r>
      <w:r w:rsidRPr="008D2272">
        <w:t xml:space="preserve">ocate </w:t>
      </w:r>
      <w:r>
        <w:t xml:space="preserve">an </w:t>
      </w:r>
      <w:r w:rsidRPr="008D2272">
        <w:t>individual recipient within a subscription registry entry</w:t>
      </w:r>
      <w:r>
        <w:t>.</w:t>
      </w:r>
    </w:p>
    <w:p w14:paraId="3313AFE9" w14:textId="77777777" w:rsidR="00983E39" w:rsidRPr="00510E9C" w:rsidRDefault="00983E39" w:rsidP="00210384">
      <w:pPr>
        <w:spacing w:line="240" w:lineRule="auto"/>
        <w:ind w:right="-360"/>
        <w:contextualSpacing/>
      </w:pPr>
    </w:p>
    <w:p w14:paraId="155058D6" w14:textId="77777777" w:rsidR="00983E39" w:rsidRPr="006430AA" w:rsidRDefault="00983E39" w:rsidP="00210384">
      <w:pPr>
        <w:spacing w:line="240" w:lineRule="auto"/>
        <w:ind w:right="-360"/>
        <w:contextualSpacing/>
        <w:rPr>
          <w:u w:val="single"/>
        </w:rPr>
      </w:pPr>
      <w:r w:rsidRPr="006430AA">
        <w:rPr>
          <w:u w:val="single"/>
        </w:rPr>
        <w:t>Input:</w:t>
      </w:r>
    </w:p>
    <w:p w14:paraId="466CBF64" w14:textId="77777777" w:rsidR="006430AA" w:rsidRPr="00510E9C" w:rsidRDefault="006430AA" w:rsidP="00210384">
      <w:pPr>
        <w:spacing w:line="240" w:lineRule="auto"/>
        <w:ind w:right="-360"/>
        <w:contextualSpacing/>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800"/>
        <w:gridCol w:w="6300"/>
      </w:tblGrid>
      <w:tr w:rsidR="00983E39" w:rsidRPr="00323836" w14:paraId="72A1D622" w14:textId="77777777" w:rsidTr="004B5D8C">
        <w:tc>
          <w:tcPr>
            <w:tcW w:w="1260" w:type="dxa"/>
          </w:tcPr>
          <w:p w14:paraId="54F73B44" w14:textId="77777777" w:rsidR="00983E39" w:rsidRPr="00323836" w:rsidRDefault="00983E39" w:rsidP="007334FE">
            <w:pPr>
              <w:spacing w:line="240" w:lineRule="auto"/>
              <w:ind w:right="-360"/>
              <w:contextualSpacing/>
            </w:pPr>
            <w:r w:rsidRPr="00323836">
              <w:t>IEN</w:t>
            </w:r>
          </w:p>
        </w:tc>
        <w:tc>
          <w:tcPr>
            <w:tcW w:w="1080" w:type="dxa"/>
          </w:tcPr>
          <w:p w14:paraId="2BA974AC" w14:textId="77777777" w:rsidR="00983E39" w:rsidRPr="00323836" w:rsidRDefault="00983E39" w:rsidP="007334FE">
            <w:pPr>
              <w:spacing w:line="240" w:lineRule="auto"/>
              <w:ind w:right="-360"/>
              <w:contextualSpacing/>
            </w:pPr>
            <w:r w:rsidRPr="00323836">
              <w:t>Required</w:t>
            </w:r>
          </w:p>
        </w:tc>
        <w:tc>
          <w:tcPr>
            <w:tcW w:w="1800" w:type="dxa"/>
          </w:tcPr>
          <w:p w14:paraId="1EEDC394" w14:textId="77777777" w:rsidR="00983E39" w:rsidRPr="00323836" w:rsidRDefault="00983E39" w:rsidP="007334FE">
            <w:pPr>
              <w:spacing w:line="240" w:lineRule="auto"/>
              <w:ind w:right="-360"/>
              <w:contextualSpacing/>
            </w:pPr>
            <w:r w:rsidRPr="00323836">
              <w:t>Pass-by-Value</w:t>
            </w:r>
          </w:p>
        </w:tc>
        <w:tc>
          <w:tcPr>
            <w:tcW w:w="6300" w:type="dxa"/>
          </w:tcPr>
          <w:p w14:paraId="2274B71F" w14:textId="77777777" w:rsidR="00983E39" w:rsidRPr="00323836" w:rsidRDefault="00983E39" w:rsidP="007334FE">
            <w:pPr>
              <w:spacing w:line="240" w:lineRule="auto"/>
              <w:ind w:right="-360"/>
              <w:contextualSpacing/>
            </w:pPr>
            <w:r w:rsidRPr="00323836">
              <w:t>The IEN of the HLO SUBSCRIPTION REGISTRY File (#779.4) entry.</w:t>
            </w:r>
          </w:p>
        </w:tc>
      </w:tr>
      <w:tr w:rsidR="00983E39" w:rsidRPr="00323836" w14:paraId="4F82C463" w14:textId="77777777" w:rsidTr="004B5D8C">
        <w:tc>
          <w:tcPr>
            <w:tcW w:w="1260" w:type="dxa"/>
          </w:tcPr>
          <w:p w14:paraId="45A0C732" w14:textId="77777777" w:rsidR="00983E39" w:rsidRPr="00323836" w:rsidRDefault="00983E39" w:rsidP="007334FE">
            <w:pPr>
              <w:spacing w:line="240" w:lineRule="auto"/>
              <w:ind w:right="-360"/>
              <w:contextualSpacing/>
            </w:pPr>
            <w:r w:rsidRPr="00323836">
              <w:t>LINKIEN</w:t>
            </w:r>
          </w:p>
        </w:tc>
        <w:tc>
          <w:tcPr>
            <w:tcW w:w="1080" w:type="dxa"/>
          </w:tcPr>
          <w:p w14:paraId="440691EB" w14:textId="77777777" w:rsidR="00983E39" w:rsidRPr="00323836" w:rsidRDefault="00983E39" w:rsidP="007334FE">
            <w:pPr>
              <w:spacing w:line="240" w:lineRule="auto"/>
              <w:ind w:right="-360"/>
              <w:contextualSpacing/>
            </w:pPr>
            <w:r w:rsidRPr="00323836">
              <w:t>Required</w:t>
            </w:r>
          </w:p>
        </w:tc>
        <w:tc>
          <w:tcPr>
            <w:tcW w:w="1800" w:type="dxa"/>
          </w:tcPr>
          <w:p w14:paraId="4B18CC85" w14:textId="77777777" w:rsidR="00983E39" w:rsidRPr="00323836" w:rsidRDefault="00983E39" w:rsidP="007334FE">
            <w:pPr>
              <w:spacing w:line="240" w:lineRule="auto"/>
              <w:ind w:right="-360"/>
              <w:contextualSpacing/>
            </w:pPr>
            <w:r w:rsidRPr="00323836">
              <w:t>Pass-by-Value</w:t>
            </w:r>
          </w:p>
        </w:tc>
        <w:tc>
          <w:tcPr>
            <w:tcW w:w="6300" w:type="dxa"/>
          </w:tcPr>
          <w:p w14:paraId="116AF697" w14:textId="77777777" w:rsidR="00983E39" w:rsidRPr="00323836" w:rsidRDefault="00983E39" w:rsidP="007334FE">
            <w:pPr>
              <w:spacing w:line="240" w:lineRule="auto"/>
              <w:ind w:right="-360"/>
              <w:contextualSpacing/>
            </w:pPr>
            <w:r w:rsidRPr="00323836">
              <w:t>IEN of the logical link.</w:t>
            </w:r>
          </w:p>
        </w:tc>
      </w:tr>
      <w:tr w:rsidR="00983E39" w:rsidRPr="00323836" w14:paraId="675C7625" w14:textId="77777777" w:rsidTr="004B5D8C">
        <w:tc>
          <w:tcPr>
            <w:tcW w:w="1260" w:type="dxa"/>
          </w:tcPr>
          <w:p w14:paraId="66B4F962" w14:textId="77777777" w:rsidR="00983E39" w:rsidRPr="00323836" w:rsidRDefault="00983E39" w:rsidP="007334FE">
            <w:pPr>
              <w:spacing w:line="240" w:lineRule="auto"/>
              <w:ind w:right="-360"/>
              <w:contextualSpacing/>
            </w:pPr>
            <w:r w:rsidRPr="00323836">
              <w:t>APPNAME</w:t>
            </w:r>
          </w:p>
        </w:tc>
        <w:tc>
          <w:tcPr>
            <w:tcW w:w="1080" w:type="dxa"/>
          </w:tcPr>
          <w:p w14:paraId="47D00243" w14:textId="77777777" w:rsidR="00983E39" w:rsidRPr="00323836" w:rsidRDefault="00983E39" w:rsidP="007334FE">
            <w:pPr>
              <w:spacing w:line="240" w:lineRule="auto"/>
              <w:ind w:right="-360"/>
              <w:contextualSpacing/>
            </w:pPr>
            <w:r w:rsidRPr="00323836">
              <w:t>Required</w:t>
            </w:r>
          </w:p>
        </w:tc>
        <w:tc>
          <w:tcPr>
            <w:tcW w:w="1800" w:type="dxa"/>
          </w:tcPr>
          <w:p w14:paraId="11F3A021" w14:textId="77777777" w:rsidR="00983E39" w:rsidRPr="00323836" w:rsidRDefault="00983E39" w:rsidP="007334FE">
            <w:pPr>
              <w:spacing w:line="240" w:lineRule="auto"/>
              <w:ind w:right="-360"/>
              <w:contextualSpacing/>
            </w:pPr>
            <w:r w:rsidRPr="00323836">
              <w:t>Pass-by-Value</w:t>
            </w:r>
          </w:p>
        </w:tc>
        <w:tc>
          <w:tcPr>
            <w:tcW w:w="6300" w:type="dxa"/>
          </w:tcPr>
          <w:p w14:paraId="4A52D905" w14:textId="77777777" w:rsidR="00983E39" w:rsidRPr="00323836" w:rsidRDefault="00983E39" w:rsidP="007334FE">
            <w:pPr>
              <w:spacing w:line="240" w:lineRule="auto"/>
              <w:ind w:right="-360"/>
              <w:contextualSpacing/>
            </w:pPr>
            <w:r w:rsidRPr="00323836">
              <w:t>Name of the receiving application.</w:t>
            </w:r>
          </w:p>
        </w:tc>
      </w:tr>
      <w:tr w:rsidR="00983E39" w:rsidRPr="00323836" w14:paraId="1553E942" w14:textId="77777777" w:rsidTr="004B5D8C">
        <w:tc>
          <w:tcPr>
            <w:tcW w:w="1260" w:type="dxa"/>
          </w:tcPr>
          <w:p w14:paraId="612D67C5" w14:textId="77777777" w:rsidR="00983E39" w:rsidRPr="00323836" w:rsidRDefault="00983E39" w:rsidP="007334FE">
            <w:pPr>
              <w:spacing w:line="240" w:lineRule="auto"/>
              <w:ind w:right="-360"/>
              <w:contextualSpacing/>
            </w:pPr>
            <w:r w:rsidRPr="00323836">
              <w:t>FAC1</w:t>
            </w:r>
          </w:p>
        </w:tc>
        <w:tc>
          <w:tcPr>
            <w:tcW w:w="1080" w:type="dxa"/>
          </w:tcPr>
          <w:p w14:paraId="25F2D3D9" w14:textId="77777777" w:rsidR="00983E39" w:rsidRPr="00323836" w:rsidRDefault="00983E39" w:rsidP="007334FE">
            <w:pPr>
              <w:spacing w:line="240" w:lineRule="auto"/>
              <w:ind w:right="-360"/>
              <w:contextualSpacing/>
            </w:pPr>
            <w:r w:rsidRPr="00323836">
              <w:t>Required</w:t>
            </w:r>
          </w:p>
        </w:tc>
        <w:tc>
          <w:tcPr>
            <w:tcW w:w="1800" w:type="dxa"/>
          </w:tcPr>
          <w:p w14:paraId="6FB5F928" w14:textId="77777777" w:rsidR="00983E39" w:rsidRPr="00323836" w:rsidRDefault="00983E39" w:rsidP="007334FE">
            <w:pPr>
              <w:spacing w:line="240" w:lineRule="auto"/>
              <w:ind w:right="-360"/>
              <w:contextualSpacing/>
            </w:pPr>
            <w:r w:rsidRPr="00323836">
              <w:t>Pass-by-Value</w:t>
            </w:r>
          </w:p>
        </w:tc>
        <w:tc>
          <w:tcPr>
            <w:tcW w:w="6300" w:type="dxa"/>
          </w:tcPr>
          <w:p w14:paraId="33245EC1" w14:textId="77777777" w:rsidR="00983E39" w:rsidRPr="00323836" w:rsidRDefault="00983E39" w:rsidP="007334FE">
            <w:pPr>
              <w:spacing w:line="240" w:lineRule="auto"/>
              <w:ind w:right="-360"/>
              <w:contextualSpacing/>
            </w:pPr>
            <w:r w:rsidRPr="00323836">
              <w:t>Component 1 of the receiving facility.</w:t>
            </w:r>
          </w:p>
        </w:tc>
      </w:tr>
      <w:tr w:rsidR="00983E39" w:rsidRPr="00323836" w14:paraId="62CB2D43" w14:textId="77777777" w:rsidTr="004B5D8C">
        <w:tc>
          <w:tcPr>
            <w:tcW w:w="1260" w:type="dxa"/>
          </w:tcPr>
          <w:p w14:paraId="4F2845F8" w14:textId="77777777" w:rsidR="00983E39" w:rsidRPr="00323836" w:rsidRDefault="00983E39" w:rsidP="007334FE">
            <w:pPr>
              <w:spacing w:line="240" w:lineRule="auto"/>
              <w:ind w:right="-360"/>
              <w:contextualSpacing/>
            </w:pPr>
            <w:r w:rsidRPr="00323836">
              <w:t>FAC2</w:t>
            </w:r>
          </w:p>
        </w:tc>
        <w:tc>
          <w:tcPr>
            <w:tcW w:w="1080" w:type="dxa"/>
          </w:tcPr>
          <w:p w14:paraId="57110F63" w14:textId="77777777" w:rsidR="00983E39" w:rsidRPr="00323836" w:rsidRDefault="00983E39" w:rsidP="007334FE">
            <w:pPr>
              <w:spacing w:line="240" w:lineRule="auto"/>
              <w:ind w:right="-360"/>
              <w:contextualSpacing/>
            </w:pPr>
            <w:r w:rsidRPr="00323836">
              <w:t>Required</w:t>
            </w:r>
          </w:p>
        </w:tc>
        <w:tc>
          <w:tcPr>
            <w:tcW w:w="1800" w:type="dxa"/>
          </w:tcPr>
          <w:p w14:paraId="44883011" w14:textId="77777777" w:rsidR="00983E39" w:rsidRPr="00323836" w:rsidRDefault="00983E39" w:rsidP="007334FE">
            <w:pPr>
              <w:spacing w:line="240" w:lineRule="auto"/>
              <w:ind w:right="-360"/>
              <w:contextualSpacing/>
            </w:pPr>
            <w:r w:rsidRPr="00323836">
              <w:t>Pass-by-Value</w:t>
            </w:r>
          </w:p>
        </w:tc>
        <w:tc>
          <w:tcPr>
            <w:tcW w:w="6300" w:type="dxa"/>
          </w:tcPr>
          <w:p w14:paraId="37A8D39E" w14:textId="77777777" w:rsidR="00983E39" w:rsidRPr="00323836" w:rsidRDefault="00983E39" w:rsidP="007334FE">
            <w:pPr>
              <w:spacing w:line="240" w:lineRule="auto"/>
              <w:ind w:right="-360"/>
              <w:contextualSpacing/>
            </w:pPr>
            <w:r w:rsidRPr="00323836">
              <w:t>Component 2 of the receiving facility.</w:t>
            </w:r>
          </w:p>
        </w:tc>
      </w:tr>
      <w:tr w:rsidR="00983E39" w:rsidRPr="00323836" w14:paraId="46B20990" w14:textId="77777777" w:rsidTr="004B5D8C">
        <w:tc>
          <w:tcPr>
            <w:tcW w:w="1260" w:type="dxa"/>
          </w:tcPr>
          <w:p w14:paraId="27944D84" w14:textId="77777777" w:rsidR="00983E39" w:rsidRPr="00323836" w:rsidRDefault="00983E39" w:rsidP="007334FE">
            <w:pPr>
              <w:spacing w:line="240" w:lineRule="auto"/>
              <w:ind w:right="-360"/>
              <w:contextualSpacing/>
            </w:pPr>
            <w:r w:rsidRPr="00323836">
              <w:t>FAC3</w:t>
            </w:r>
          </w:p>
        </w:tc>
        <w:tc>
          <w:tcPr>
            <w:tcW w:w="1080" w:type="dxa"/>
          </w:tcPr>
          <w:p w14:paraId="7F6E8330" w14:textId="77777777" w:rsidR="00983E39" w:rsidRPr="00323836" w:rsidRDefault="00983E39" w:rsidP="007334FE">
            <w:pPr>
              <w:spacing w:line="240" w:lineRule="auto"/>
              <w:ind w:right="-360"/>
              <w:contextualSpacing/>
            </w:pPr>
            <w:r w:rsidRPr="00323836">
              <w:t>Required</w:t>
            </w:r>
          </w:p>
        </w:tc>
        <w:tc>
          <w:tcPr>
            <w:tcW w:w="1800" w:type="dxa"/>
          </w:tcPr>
          <w:p w14:paraId="4DABB828" w14:textId="77777777" w:rsidR="00983E39" w:rsidRPr="00323836" w:rsidRDefault="00983E39" w:rsidP="007334FE">
            <w:pPr>
              <w:spacing w:line="240" w:lineRule="auto"/>
              <w:ind w:right="-360"/>
              <w:contextualSpacing/>
            </w:pPr>
            <w:r w:rsidRPr="00323836">
              <w:t>Pass-by-Value</w:t>
            </w:r>
          </w:p>
        </w:tc>
        <w:tc>
          <w:tcPr>
            <w:tcW w:w="6300" w:type="dxa"/>
          </w:tcPr>
          <w:p w14:paraId="4FC4A9C7" w14:textId="77777777" w:rsidR="00983E39" w:rsidRPr="00323836" w:rsidRDefault="00983E39" w:rsidP="007334FE">
            <w:pPr>
              <w:spacing w:line="240" w:lineRule="auto"/>
              <w:ind w:right="-360"/>
              <w:contextualSpacing/>
            </w:pPr>
            <w:r w:rsidRPr="00323836">
              <w:t>Component 3 of the receiving facility.</w:t>
            </w:r>
          </w:p>
        </w:tc>
      </w:tr>
    </w:tbl>
    <w:p w14:paraId="3725C416" w14:textId="77777777" w:rsidR="00983E39" w:rsidRPr="00510E9C" w:rsidRDefault="00983E39" w:rsidP="00210384">
      <w:pPr>
        <w:spacing w:line="240" w:lineRule="auto"/>
        <w:ind w:right="-360"/>
        <w:contextualSpacing/>
      </w:pPr>
    </w:p>
    <w:p w14:paraId="3EE0539D" w14:textId="77777777" w:rsidR="00983E39" w:rsidRPr="00510E9C" w:rsidRDefault="00983E39" w:rsidP="00210384">
      <w:pPr>
        <w:spacing w:line="240" w:lineRule="auto"/>
        <w:ind w:right="-360"/>
        <w:contextualSpacing/>
      </w:pPr>
      <w:r w:rsidRPr="00510E9C">
        <w:t xml:space="preserve">Output: Function call returns the IEN of the recipient </w:t>
      </w:r>
      <w:r>
        <w:t>from</w:t>
      </w:r>
      <w:r w:rsidRPr="00510E9C">
        <w:t xml:space="preserve"> the RECIPIENTS multiple, 0 on failure.</w:t>
      </w:r>
    </w:p>
    <w:p w14:paraId="3EF47CC9" w14:textId="77777777" w:rsidR="00983E39" w:rsidRPr="002D41A7" w:rsidRDefault="00983E39" w:rsidP="00210384">
      <w:pPr>
        <w:spacing w:line="240" w:lineRule="auto"/>
        <w:ind w:right="-360"/>
        <w:contextualSpacing/>
      </w:pPr>
    </w:p>
    <w:p w14:paraId="44640130" w14:textId="77777777" w:rsidR="00983E39" w:rsidRPr="00EA13AF" w:rsidRDefault="00983E39" w:rsidP="007C5D6B">
      <w:pPr>
        <w:pStyle w:val="Heading3"/>
        <w:tabs>
          <w:tab w:val="clear" w:pos="2592"/>
          <w:tab w:val="left" w:pos="900"/>
        </w:tabs>
        <w:ind w:left="900"/>
      </w:pPr>
      <w:bookmarkStart w:id="206" w:name="_Toc138755419"/>
      <w:bookmarkStart w:id="207" w:name="_Toc241910433"/>
      <w:r w:rsidRPr="00EA13AF">
        <w:t>Retrieve Next Recipient from a Subscription Registry Entry</w:t>
      </w:r>
      <w:bookmarkEnd w:id="206"/>
      <w:bookmarkEnd w:id="207"/>
    </w:p>
    <w:p w14:paraId="4B8E63EE" w14:textId="77777777" w:rsidR="00983E39" w:rsidRPr="00C23A7E" w:rsidRDefault="00983E39" w:rsidP="00210384">
      <w:pPr>
        <w:spacing w:line="240" w:lineRule="auto"/>
        <w:ind w:right="-360"/>
        <w:contextualSpacing/>
      </w:pPr>
    </w:p>
    <w:p w14:paraId="309C84F8" w14:textId="77777777" w:rsidR="00983E39" w:rsidRDefault="00983E39" w:rsidP="00210384">
      <w:pPr>
        <w:spacing w:line="240" w:lineRule="auto"/>
        <w:ind w:right="-360"/>
        <w:contextualSpacing/>
        <w:rPr>
          <w:bCs/>
        </w:rPr>
      </w:pPr>
      <w:r w:rsidRPr="006430AA">
        <w:rPr>
          <w:bCs/>
          <w:u w:val="single"/>
        </w:rPr>
        <w:t>Routine:</w:t>
      </w:r>
      <w:r w:rsidRPr="00510E9C">
        <w:rPr>
          <w:bCs/>
        </w:rPr>
        <w:t xml:space="preserve"> </w:t>
      </w:r>
      <w:r w:rsidR="00C94308">
        <w:rPr>
          <w:bCs/>
        </w:rPr>
        <w:tab/>
      </w:r>
      <w:r w:rsidRPr="00510E9C">
        <w:rPr>
          <w:bCs/>
        </w:rPr>
        <w:t>$$NEXT^HLOASUB(IEN,</w:t>
      </w:r>
      <w:r>
        <w:rPr>
          <w:bCs/>
        </w:rPr>
        <w:t>.</w:t>
      </w:r>
      <w:r w:rsidR="00C94308">
        <w:rPr>
          <w:bCs/>
        </w:rPr>
        <w:t>RECIP)</w:t>
      </w:r>
    </w:p>
    <w:p w14:paraId="7FA5D9F5" w14:textId="77777777" w:rsidR="00C94308" w:rsidRDefault="00C94308" w:rsidP="00210384">
      <w:pPr>
        <w:spacing w:line="240" w:lineRule="auto"/>
        <w:ind w:right="-360"/>
        <w:contextualSpacing/>
        <w:rPr>
          <w:bCs/>
        </w:rPr>
      </w:pPr>
    </w:p>
    <w:p w14:paraId="18A7913B" w14:textId="77777777" w:rsidR="00C94308" w:rsidRDefault="00C94308" w:rsidP="00210384">
      <w:pPr>
        <w:spacing w:line="240" w:lineRule="auto"/>
        <w:ind w:right="-360"/>
        <w:contextualSpacing/>
      </w:pPr>
      <w:r w:rsidRPr="006430AA">
        <w:rPr>
          <w:bCs/>
          <w:u w:val="single"/>
        </w:rPr>
        <w:t>Description:</w:t>
      </w:r>
      <w:r>
        <w:rPr>
          <w:bCs/>
        </w:rPr>
        <w:tab/>
      </w:r>
      <w:r>
        <w:t>U</w:t>
      </w:r>
      <w:r w:rsidRPr="008D2272">
        <w:t>sed to loop through a subscription list.</w:t>
      </w:r>
      <w:r>
        <w:t xml:space="preserve"> </w:t>
      </w:r>
      <w:r w:rsidRPr="008D2272">
        <w:t xml:space="preserve">It ignores recipients that have been terminated </w:t>
      </w:r>
    </w:p>
    <w:p w14:paraId="6F7B3668" w14:textId="77777777" w:rsidR="00C94308" w:rsidRPr="00510E9C" w:rsidRDefault="00C94308" w:rsidP="00C75FD9">
      <w:pPr>
        <w:spacing w:line="240" w:lineRule="auto"/>
        <w:ind w:left="720" w:right="-360" w:firstLine="720"/>
        <w:contextualSpacing/>
        <w:rPr>
          <w:bCs/>
        </w:rPr>
      </w:pPr>
      <w:r w:rsidRPr="008D2272">
        <w:t>from the specified subscription registry entry.</w:t>
      </w:r>
    </w:p>
    <w:p w14:paraId="64E339E7" w14:textId="77777777" w:rsidR="00983E39" w:rsidRPr="00510E9C" w:rsidRDefault="00983E39" w:rsidP="00210384">
      <w:pPr>
        <w:spacing w:line="240" w:lineRule="auto"/>
        <w:ind w:right="-360"/>
        <w:contextualSpacing/>
      </w:pPr>
    </w:p>
    <w:p w14:paraId="7C313226" w14:textId="77777777" w:rsidR="00983E39" w:rsidRPr="006430AA" w:rsidRDefault="00983E39" w:rsidP="00210384">
      <w:pPr>
        <w:spacing w:line="240" w:lineRule="auto"/>
        <w:ind w:right="-360"/>
        <w:contextualSpacing/>
        <w:rPr>
          <w:u w:val="single"/>
        </w:rPr>
      </w:pPr>
      <w:r w:rsidRPr="006430AA">
        <w:rPr>
          <w:u w:val="single"/>
        </w:rPr>
        <w:t>Input:</w:t>
      </w:r>
    </w:p>
    <w:p w14:paraId="065DD6D7" w14:textId="77777777" w:rsidR="006430AA" w:rsidRPr="00510E9C" w:rsidRDefault="006430AA" w:rsidP="00210384">
      <w:pPr>
        <w:spacing w:line="240" w:lineRule="auto"/>
        <w:ind w:right="-360"/>
        <w:contextualSpacing/>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35"/>
        <w:gridCol w:w="1125"/>
        <w:gridCol w:w="7110"/>
      </w:tblGrid>
      <w:tr w:rsidR="00983E39" w:rsidRPr="008F69E7" w14:paraId="44DFC10D" w14:textId="77777777" w:rsidTr="004B5D8C">
        <w:tc>
          <w:tcPr>
            <w:tcW w:w="1080" w:type="dxa"/>
          </w:tcPr>
          <w:p w14:paraId="5907B378" w14:textId="77777777" w:rsidR="00983E39" w:rsidRPr="008F69E7" w:rsidRDefault="00983E39" w:rsidP="007334FE">
            <w:pPr>
              <w:spacing w:line="240" w:lineRule="auto"/>
              <w:ind w:right="-360"/>
              <w:contextualSpacing/>
            </w:pPr>
            <w:r w:rsidRPr="008F69E7">
              <w:t>IEN</w:t>
            </w:r>
          </w:p>
        </w:tc>
        <w:tc>
          <w:tcPr>
            <w:tcW w:w="1035" w:type="dxa"/>
          </w:tcPr>
          <w:p w14:paraId="177CF9BC" w14:textId="77777777" w:rsidR="00983E39" w:rsidRPr="008F69E7" w:rsidRDefault="00983E39" w:rsidP="007334FE">
            <w:pPr>
              <w:spacing w:line="240" w:lineRule="auto"/>
              <w:ind w:right="-360"/>
              <w:contextualSpacing/>
            </w:pPr>
            <w:r w:rsidRPr="008F69E7">
              <w:t>Required</w:t>
            </w:r>
          </w:p>
        </w:tc>
        <w:tc>
          <w:tcPr>
            <w:tcW w:w="1125" w:type="dxa"/>
          </w:tcPr>
          <w:p w14:paraId="30854D6E" w14:textId="77777777" w:rsidR="00983E39" w:rsidRPr="008F69E7" w:rsidRDefault="00983E39" w:rsidP="007334FE">
            <w:pPr>
              <w:spacing w:line="240" w:lineRule="auto"/>
              <w:ind w:right="-360"/>
              <w:contextualSpacing/>
            </w:pPr>
            <w:r w:rsidRPr="008F69E7">
              <w:t>Pass-by-Value</w:t>
            </w:r>
          </w:p>
        </w:tc>
        <w:tc>
          <w:tcPr>
            <w:tcW w:w="7110" w:type="dxa"/>
          </w:tcPr>
          <w:p w14:paraId="04F84E48" w14:textId="77777777" w:rsidR="00983E39" w:rsidRPr="008F69E7" w:rsidRDefault="00983E39" w:rsidP="00C75FD9">
            <w:r w:rsidRPr="008F69E7">
              <w:t>The IEN of the HLO SUBSCRIPTION REGISTRY File (#779.4) entry.</w:t>
            </w:r>
          </w:p>
        </w:tc>
      </w:tr>
      <w:tr w:rsidR="00983E39" w:rsidRPr="008F69E7" w14:paraId="5709092F" w14:textId="77777777" w:rsidTr="004B5D8C">
        <w:tc>
          <w:tcPr>
            <w:tcW w:w="1080" w:type="dxa"/>
          </w:tcPr>
          <w:p w14:paraId="56FDDF98" w14:textId="77777777" w:rsidR="00983E39" w:rsidRPr="008F69E7" w:rsidRDefault="00983E39" w:rsidP="007334FE">
            <w:pPr>
              <w:spacing w:line="240" w:lineRule="auto"/>
              <w:ind w:right="-360"/>
              <w:contextualSpacing/>
            </w:pPr>
            <w:r w:rsidRPr="008F69E7">
              <w:t>RECIP</w:t>
            </w:r>
          </w:p>
        </w:tc>
        <w:tc>
          <w:tcPr>
            <w:tcW w:w="1035" w:type="dxa"/>
          </w:tcPr>
          <w:p w14:paraId="6477BC2F" w14:textId="77777777" w:rsidR="00983E39" w:rsidRPr="008F69E7" w:rsidRDefault="00983E39" w:rsidP="007334FE">
            <w:pPr>
              <w:spacing w:line="240" w:lineRule="auto"/>
              <w:ind w:right="-360"/>
              <w:contextualSpacing/>
            </w:pPr>
            <w:r w:rsidRPr="008F69E7">
              <w:t>Required</w:t>
            </w:r>
          </w:p>
        </w:tc>
        <w:tc>
          <w:tcPr>
            <w:tcW w:w="1125" w:type="dxa"/>
          </w:tcPr>
          <w:p w14:paraId="607B3B7A" w14:textId="77777777" w:rsidR="00983E39" w:rsidRPr="008F69E7" w:rsidRDefault="00983E39" w:rsidP="007334FE">
            <w:pPr>
              <w:spacing w:line="240" w:lineRule="auto"/>
              <w:ind w:right="-360"/>
              <w:contextualSpacing/>
            </w:pPr>
            <w:r w:rsidRPr="008F69E7">
              <w:t>Pass-by-Reference</w:t>
            </w:r>
          </w:p>
        </w:tc>
        <w:tc>
          <w:tcPr>
            <w:tcW w:w="7110" w:type="dxa"/>
          </w:tcPr>
          <w:p w14:paraId="72A5A071" w14:textId="77777777" w:rsidR="00983E39" w:rsidRPr="008F69E7" w:rsidRDefault="00983E39" w:rsidP="00C75FD9">
            <w:r w:rsidRPr="008F69E7">
              <w:t>If empty, the function finds the first recipient in the specified subscription registry entry, else it uses the value of RECIP("SUBIEN") to find the next recipient.</w:t>
            </w:r>
          </w:p>
        </w:tc>
      </w:tr>
    </w:tbl>
    <w:p w14:paraId="10B22CEA" w14:textId="77777777" w:rsidR="00983E39" w:rsidRPr="00510E9C" w:rsidRDefault="00983E39" w:rsidP="00210384">
      <w:pPr>
        <w:spacing w:line="240" w:lineRule="auto"/>
        <w:ind w:right="-360"/>
        <w:contextualSpacing/>
      </w:pPr>
    </w:p>
    <w:p w14:paraId="1E71C282" w14:textId="77777777" w:rsidR="00C94308" w:rsidRDefault="00983E39" w:rsidP="00210384">
      <w:pPr>
        <w:spacing w:line="240" w:lineRule="auto"/>
        <w:ind w:right="-360"/>
        <w:contextualSpacing/>
      </w:pPr>
      <w:r w:rsidRPr="006430AA">
        <w:rPr>
          <w:u w:val="single"/>
        </w:rPr>
        <w:t>Output:</w:t>
      </w:r>
      <w:r w:rsidR="00C75FD9">
        <w:t xml:space="preserve"> </w:t>
      </w:r>
      <w:r w:rsidR="00C75FD9">
        <w:tab/>
      </w:r>
      <w:r w:rsidRPr="00510E9C">
        <w:t xml:space="preserve">Function call </w:t>
      </w:r>
      <w:r w:rsidR="00685636">
        <w:t>- R</w:t>
      </w:r>
      <w:r w:rsidRPr="00510E9C">
        <w:t xml:space="preserve">eturns the IEN of the recipient </w:t>
      </w:r>
      <w:r>
        <w:t>from</w:t>
      </w:r>
      <w:r w:rsidRPr="00510E9C">
        <w:t xml:space="preserve"> the RECIPIENTS multiple, 0 on </w:t>
      </w:r>
    </w:p>
    <w:p w14:paraId="0D3FC33B" w14:textId="77777777" w:rsidR="00C94308" w:rsidRDefault="00C75FD9" w:rsidP="00685636">
      <w:pPr>
        <w:spacing w:line="240" w:lineRule="auto"/>
        <w:ind w:left="720" w:right="-360" w:firstLine="720"/>
        <w:contextualSpacing/>
      </w:pPr>
      <w:r w:rsidRPr="00510E9C">
        <w:t>F</w:t>
      </w:r>
      <w:r w:rsidR="00983E39" w:rsidRPr="00510E9C">
        <w:t>ailure.</w:t>
      </w:r>
      <w:r w:rsidR="000D0CD6">
        <w:t xml:space="preserve"> </w:t>
      </w:r>
      <w:r w:rsidR="00983E39">
        <w:t xml:space="preserve">If no more recipients are found, then SUBIEN=-1 and all other subscripts are set </w:t>
      </w:r>
    </w:p>
    <w:p w14:paraId="62316548" w14:textId="77777777" w:rsidR="00983E39" w:rsidRDefault="00983E39" w:rsidP="00C75FD9">
      <w:pPr>
        <w:spacing w:line="240" w:lineRule="auto"/>
        <w:ind w:left="720" w:right="-360" w:firstLine="720"/>
        <w:contextualSpacing/>
      </w:pPr>
      <w:r>
        <w:t>to null.</w:t>
      </w:r>
    </w:p>
    <w:p w14:paraId="1C075380" w14:textId="77777777" w:rsidR="006430AA" w:rsidRPr="00510E9C" w:rsidRDefault="006430AA" w:rsidP="00C75FD9">
      <w:pPr>
        <w:spacing w:line="240" w:lineRule="auto"/>
        <w:ind w:left="720" w:right="-360" w:firstLine="72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246"/>
        <w:gridCol w:w="814"/>
        <w:gridCol w:w="1792"/>
        <w:gridCol w:w="2606"/>
        <w:gridCol w:w="2606"/>
      </w:tblGrid>
      <w:tr w:rsidR="00983E39" w:rsidRPr="008F69E7" w14:paraId="6311149A" w14:textId="77777777" w:rsidTr="00A35D94">
        <w:tc>
          <w:tcPr>
            <w:tcW w:w="2606" w:type="dxa"/>
            <w:gridSpan w:val="2"/>
            <w:shd w:val="clear" w:color="auto" w:fill="D9D9D9"/>
          </w:tcPr>
          <w:p w14:paraId="601B0EE5" w14:textId="77777777" w:rsidR="00685636" w:rsidRDefault="00983E39" w:rsidP="007334FE">
            <w:pPr>
              <w:spacing w:line="240" w:lineRule="auto"/>
              <w:ind w:right="-360"/>
              <w:contextualSpacing/>
            </w:pPr>
            <w:r w:rsidRPr="008F69E7">
              <w:t>RECIP</w:t>
            </w:r>
            <w:r w:rsidR="000D0CD6">
              <w:t xml:space="preserve">  </w:t>
            </w:r>
            <w:r w:rsidR="004B5D8C">
              <w:t xml:space="preserve"> </w:t>
            </w:r>
          </w:p>
          <w:p w14:paraId="09174647" w14:textId="77777777" w:rsidR="00482B46" w:rsidRDefault="00482B46" w:rsidP="007334FE">
            <w:pPr>
              <w:spacing w:line="240" w:lineRule="auto"/>
              <w:ind w:right="-360"/>
              <w:contextualSpacing/>
            </w:pPr>
          </w:p>
          <w:p w14:paraId="5CEFD886" w14:textId="77777777" w:rsidR="00983E39" w:rsidRPr="008F69E7" w:rsidRDefault="00482B46" w:rsidP="007334FE">
            <w:pPr>
              <w:spacing w:line="240" w:lineRule="auto"/>
              <w:ind w:right="-360"/>
              <w:contextualSpacing/>
            </w:pPr>
            <w:r>
              <w:t xml:space="preserve">These subscripts are </w:t>
            </w:r>
            <w:r w:rsidR="004B5D8C">
              <w:t>returned</w:t>
            </w:r>
            <w:r w:rsidR="00685636">
              <w:t>:</w:t>
            </w:r>
          </w:p>
        </w:tc>
        <w:tc>
          <w:tcPr>
            <w:tcW w:w="2606" w:type="dxa"/>
            <w:gridSpan w:val="2"/>
            <w:shd w:val="clear" w:color="auto" w:fill="D9D9D9"/>
          </w:tcPr>
          <w:p w14:paraId="78527880" w14:textId="77777777" w:rsidR="00983E39" w:rsidRPr="008F69E7" w:rsidRDefault="00685636" w:rsidP="007334FE">
            <w:pPr>
              <w:spacing w:line="240" w:lineRule="auto"/>
              <w:ind w:right="-360"/>
              <w:contextualSpacing/>
            </w:pPr>
            <w:r>
              <w:br/>
              <w:t>Required</w:t>
            </w:r>
          </w:p>
        </w:tc>
        <w:tc>
          <w:tcPr>
            <w:tcW w:w="2606" w:type="dxa"/>
            <w:shd w:val="clear" w:color="auto" w:fill="D9D9D9"/>
          </w:tcPr>
          <w:p w14:paraId="0EE5AEF4" w14:textId="77777777" w:rsidR="00983E39" w:rsidRPr="008F69E7" w:rsidRDefault="00685636" w:rsidP="007334FE">
            <w:pPr>
              <w:spacing w:line="240" w:lineRule="auto"/>
              <w:ind w:right="-360"/>
              <w:contextualSpacing/>
            </w:pPr>
            <w:r>
              <w:t>Pass-by-Reference</w:t>
            </w:r>
          </w:p>
        </w:tc>
        <w:tc>
          <w:tcPr>
            <w:tcW w:w="2606" w:type="dxa"/>
            <w:shd w:val="clear" w:color="auto" w:fill="D9D9D9"/>
          </w:tcPr>
          <w:p w14:paraId="1C758236" w14:textId="77777777" w:rsidR="00685636" w:rsidRPr="008F69E7" w:rsidRDefault="00C75FD9" w:rsidP="004B5D8C">
            <w:r w:rsidRPr="008F69E7">
              <w:t xml:space="preserve">Returns the next recipient in the specified subscription registry entry. </w:t>
            </w:r>
          </w:p>
        </w:tc>
      </w:tr>
      <w:tr w:rsidR="00685636" w:rsidRPr="008F69E7" w14:paraId="255444AD" w14:textId="77777777" w:rsidTr="00A35D94">
        <w:tc>
          <w:tcPr>
            <w:tcW w:w="360" w:type="dxa"/>
            <w:vMerge w:val="restart"/>
            <w:shd w:val="clear" w:color="auto" w:fill="A6A6A6"/>
          </w:tcPr>
          <w:p w14:paraId="2150409F" w14:textId="77777777" w:rsidR="00685636" w:rsidRPr="008F69E7" w:rsidRDefault="00685636" w:rsidP="007334FE">
            <w:pPr>
              <w:spacing w:line="240" w:lineRule="auto"/>
              <w:ind w:right="-360"/>
              <w:contextualSpacing/>
            </w:pPr>
          </w:p>
        </w:tc>
        <w:tc>
          <w:tcPr>
            <w:tcW w:w="3060" w:type="dxa"/>
            <w:gridSpan w:val="2"/>
          </w:tcPr>
          <w:p w14:paraId="1ECBE416" w14:textId="77777777" w:rsidR="00685636" w:rsidRPr="008F69E7" w:rsidRDefault="00685636" w:rsidP="007334FE">
            <w:pPr>
              <w:spacing w:line="240" w:lineRule="auto"/>
              <w:ind w:right="-360"/>
              <w:contextualSpacing/>
            </w:pPr>
            <w:r>
              <w:rPr>
                <w:szCs w:val="22"/>
              </w:rPr>
              <w:t>“</w:t>
            </w:r>
            <w:r w:rsidRPr="007334FE">
              <w:rPr>
                <w:szCs w:val="22"/>
              </w:rPr>
              <w:t>LINK IEN"</w:t>
            </w:r>
          </w:p>
        </w:tc>
        <w:tc>
          <w:tcPr>
            <w:tcW w:w="6930" w:type="dxa"/>
            <w:gridSpan w:val="3"/>
          </w:tcPr>
          <w:p w14:paraId="0EF9EF0B" w14:textId="77777777" w:rsidR="00685636" w:rsidRPr="008F69E7" w:rsidRDefault="00685636" w:rsidP="004B5D8C">
            <w:r w:rsidRPr="007334FE">
              <w:rPr>
                <w:szCs w:val="22"/>
              </w:rPr>
              <w:t>IEN of the logical link</w:t>
            </w:r>
          </w:p>
        </w:tc>
      </w:tr>
      <w:tr w:rsidR="00685636" w:rsidRPr="008F69E7" w14:paraId="788108BE" w14:textId="77777777" w:rsidTr="00A35D94">
        <w:tc>
          <w:tcPr>
            <w:tcW w:w="360" w:type="dxa"/>
            <w:vMerge/>
            <w:shd w:val="clear" w:color="auto" w:fill="A6A6A6"/>
          </w:tcPr>
          <w:p w14:paraId="2CDB65DC" w14:textId="77777777" w:rsidR="00685636" w:rsidRPr="008F69E7" w:rsidRDefault="00685636" w:rsidP="007334FE">
            <w:pPr>
              <w:spacing w:line="240" w:lineRule="auto"/>
              <w:ind w:right="-360"/>
              <w:contextualSpacing/>
            </w:pPr>
          </w:p>
        </w:tc>
        <w:tc>
          <w:tcPr>
            <w:tcW w:w="3060" w:type="dxa"/>
            <w:gridSpan w:val="2"/>
          </w:tcPr>
          <w:p w14:paraId="77DF678F" w14:textId="77777777" w:rsidR="00685636" w:rsidRPr="008F69E7" w:rsidRDefault="00685636" w:rsidP="007334FE">
            <w:pPr>
              <w:spacing w:line="240" w:lineRule="auto"/>
              <w:ind w:right="-360"/>
              <w:contextualSpacing/>
            </w:pPr>
            <w:r w:rsidRPr="007334FE">
              <w:rPr>
                <w:szCs w:val="22"/>
              </w:rPr>
              <w:t>"LINK NAME"</w:t>
            </w:r>
          </w:p>
        </w:tc>
        <w:tc>
          <w:tcPr>
            <w:tcW w:w="6930" w:type="dxa"/>
            <w:gridSpan w:val="3"/>
          </w:tcPr>
          <w:p w14:paraId="5094D375" w14:textId="77777777" w:rsidR="00685636" w:rsidRPr="008F69E7" w:rsidRDefault="00685636" w:rsidP="004B5D8C">
            <w:r w:rsidRPr="007334FE">
              <w:rPr>
                <w:szCs w:val="22"/>
              </w:rPr>
              <w:t>Name of the logical link</w:t>
            </w:r>
          </w:p>
        </w:tc>
      </w:tr>
      <w:tr w:rsidR="00685636" w:rsidRPr="008F69E7" w14:paraId="2AF57086" w14:textId="77777777" w:rsidTr="00A35D94">
        <w:tc>
          <w:tcPr>
            <w:tcW w:w="360" w:type="dxa"/>
            <w:vMerge/>
            <w:shd w:val="clear" w:color="auto" w:fill="A6A6A6"/>
          </w:tcPr>
          <w:p w14:paraId="093947AE" w14:textId="77777777" w:rsidR="00685636" w:rsidRPr="008F69E7" w:rsidRDefault="00685636" w:rsidP="007334FE">
            <w:pPr>
              <w:spacing w:line="240" w:lineRule="auto"/>
              <w:ind w:right="-360"/>
              <w:contextualSpacing/>
            </w:pPr>
          </w:p>
        </w:tc>
        <w:tc>
          <w:tcPr>
            <w:tcW w:w="3060" w:type="dxa"/>
            <w:gridSpan w:val="2"/>
          </w:tcPr>
          <w:p w14:paraId="757F8BFD" w14:textId="77777777" w:rsidR="00685636" w:rsidRPr="008F69E7" w:rsidRDefault="00685636" w:rsidP="007334FE">
            <w:pPr>
              <w:spacing w:line="240" w:lineRule="auto"/>
              <w:ind w:right="-360"/>
              <w:contextualSpacing/>
            </w:pPr>
            <w:r w:rsidRPr="007334FE">
              <w:rPr>
                <w:szCs w:val="22"/>
              </w:rPr>
              <w:t>"RECEIVING APPLICATION</w:t>
            </w:r>
            <w:r>
              <w:rPr>
                <w:szCs w:val="22"/>
              </w:rPr>
              <w:t>”</w:t>
            </w:r>
          </w:p>
        </w:tc>
        <w:tc>
          <w:tcPr>
            <w:tcW w:w="6930" w:type="dxa"/>
            <w:gridSpan w:val="3"/>
          </w:tcPr>
          <w:p w14:paraId="392A6870" w14:textId="77777777" w:rsidR="00685636" w:rsidRPr="008F69E7" w:rsidRDefault="00685636" w:rsidP="004B5D8C">
            <w:r w:rsidRPr="007334FE">
              <w:rPr>
                <w:szCs w:val="22"/>
              </w:rPr>
              <w:t>Name of receiving application</w:t>
            </w:r>
          </w:p>
        </w:tc>
      </w:tr>
      <w:tr w:rsidR="00685636" w:rsidRPr="008F69E7" w14:paraId="3F2FE56F" w14:textId="77777777" w:rsidTr="00A35D94">
        <w:tc>
          <w:tcPr>
            <w:tcW w:w="360" w:type="dxa"/>
            <w:vMerge/>
            <w:shd w:val="clear" w:color="auto" w:fill="A6A6A6"/>
          </w:tcPr>
          <w:p w14:paraId="24EA845F" w14:textId="77777777" w:rsidR="00685636" w:rsidRPr="008F69E7" w:rsidRDefault="00685636" w:rsidP="007334FE">
            <w:pPr>
              <w:spacing w:line="240" w:lineRule="auto"/>
              <w:ind w:right="-360"/>
              <w:contextualSpacing/>
            </w:pPr>
          </w:p>
        </w:tc>
        <w:tc>
          <w:tcPr>
            <w:tcW w:w="3060" w:type="dxa"/>
            <w:gridSpan w:val="2"/>
          </w:tcPr>
          <w:p w14:paraId="53E4F31F" w14:textId="77777777" w:rsidR="00685636" w:rsidRPr="008F69E7" w:rsidRDefault="00685636" w:rsidP="007334FE">
            <w:pPr>
              <w:spacing w:line="240" w:lineRule="auto"/>
              <w:ind w:right="-360"/>
              <w:contextualSpacing/>
            </w:pPr>
            <w:r w:rsidRPr="007334FE">
              <w:rPr>
                <w:szCs w:val="22"/>
              </w:rPr>
              <w:t>("RECEIVING FACILITY",1</w:t>
            </w:r>
            <w:r>
              <w:rPr>
                <w:szCs w:val="22"/>
              </w:rPr>
              <w:t>)</w:t>
            </w:r>
          </w:p>
        </w:tc>
        <w:tc>
          <w:tcPr>
            <w:tcW w:w="6930" w:type="dxa"/>
            <w:gridSpan w:val="3"/>
          </w:tcPr>
          <w:p w14:paraId="114FD876" w14:textId="77777777" w:rsidR="00685636" w:rsidRPr="008F69E7" w:rsidRDefault="00685636" w:rsidP="004B5D8C">
            <w:r w:rsidRPr="007334FE">
              <w:rPr>
                <w:szCs w:val="22"/>
              </w:rPr>
              <w:t>Component 1 of receiving facility</w:t>
            </w:r>
          </w:p>
        </w:tc>
      </w:tr>
      <w:tr w:rsidR="00685636" w:rsidRPr="008F69E7" w14:paraId="033B7B28" w14:textId="77777777" w:rsidTr="00A35D94">
        <w:tc>
          <w:tcPr>
            <w:tcW w:w="360" w:type="dxa"/>
            <w:vMerge/>
            <w:shd w:val="clear" w:color="auto" w:fill="A6A6A6"/>
          </w:tcPr>
          <w:p w14:paraId="2B81A080" w14:textId="77777777" w:rsidR="00685636" w:rsidRPr="008F69E7" w:rsidRDefault="00685636" w:rsidP="007334FE">
            <w:pPr>
              <w:spacing w:line="240" w:lineRule="auto"/>
              <w:ind w:right="-360"/>
              <w:contextualSpacing/>
            </w:pPr>
          </w:p>
        </w:tc>
        <w:tc>
          <w:tcPr>
            <w:tcW w:w="3060" w:type="dxa"/>
            <w:gridSpan w:val="2"/>
          </w:tcPr>
          <w:p w14:paraId="26F72BCA" w14:textId="77777777" w:rsidR="00685636" w:rsidRPr="008F69E7" w:rsidRDefault="00685636" w:rsidP="007334FE">
            <w:pPr>
              <w:spacing w:line="240" w:lineRule="auto"/>
              <w:ind w:right="-360"/>
              <w:contextualSpacing/>
            </w:pPr>
            <w:r w:rsidRPr="007334FE">
              <w:rPr>
                <w:szCs w:val="22"/>
              </w:rPr>
              <w:t>("RECEIVING FACILITY",2)</w:t>
            </w:r>
            <w:r w:rsidR="000D0CD6">
              <w:rPr>
                <w:szCs w:val="22"/>
              </w:rPr>
              <w:t xml:space="preserve"> </w:t>
            </w:r>
          </w:p>
        </w:tc>
        <w:tc>
          <w:tcPr>
            <w:tcW w:w="6930" w:type="dxa"/>
            <w:gridSpan w:val="3"/>
          </w:tcPr>
          <w:p w14:paraId="73579D53" w14:textId="77777777" w:rsidR="00685636" w:rsidRPr="008F69E7" w:rsidRDefault="00685636" w:rsidP="004B5D8C">
            <w:r w:rsidRPr="007334FE">
              <w:rPr>
                <w:szCs w:val="22"/>
              </w:rPr>
              <w:t>Component 2 of receiving facility</w:t>
            </w:r>
          </w:p>
        </w:tc>
      </w:tr>
      <w:tr w:rsidR="00685636" w:rsidRPr="008F69E7" w14:paraId="3868F859" w14:textId="77777777" w:rsidTr="00A35D94">
        <w:tc>
          <w:tcPr>
            <w:tcW w:w="360" w:type="dxa"/>
            <w:vMerge/>
            <w:shd w:val="clear" w:color="auto" w:fill="A6A6A6"/>
          </w:tcPr>
          <w:p w14:paraId="1BF066B4" w14:textId="77777777" w:rsidR="00685636" w:rsidRPr="008F69E7" w:rsidRDefault="00685636" w:rsidP="007334FE">
            <w:pPr>
              <w:spacing w:line="240" w:lineRule="auto"/>
              <w:ind w:right="-360"/>
              <w:contextualSpacing/>
            </w:pPr>
          </w:p>
        </w:tc>
        <w:tc>
          <w:tcPr>
            <w:tcW w:w="3060" w:type="dxa"/>
            <w:gridSpan w:val="2"/>
          </w:tcPr>
          <w:p w14:paraId="70A0D192" w14:textId="77777777" w:rsidR="00685636" w:rsidRPr="008F69E7" w:rsidRDefault="00685636" w:rsidP="007334FE">
            <w:pPr>
              <w:spacing w:line="240" w:lineRule="auto"/>
              <w:ind w:right="-360"/>
              <w:contextualSpacing/>
            </w:pPr>
            <w:r w:rsidRPr="007334FE">
              <w:rPr>
                <w:szCs w:val="22"/>
              </w:rPr>
              <w:t>("RECEIVING FACILITY",3)</w:t>
            </w:r>
            <w:r w:rsidR="000D0CD6">
              <w:rPr>
                <w:szCs w:val="22"/>
              </w:rPr>
              <w:t xml:space="preserve"> </w:t>
            </w:r>
          </w:p>
        </w:tc>
        <w:tc>
          <w:tcPr>
            <w:tcW w:w="6930" w:type="dxa"/>
            <w:gridSpan w:val="3"/>
          </w:tcPr>
          <w:p w14:paraId="6494B823" w14:textId="77777777" w:rsidR="00685636" w:rsidRPr="008F69E7" w:rsidRDefault="00685636" w:rsidP="004B5D8C">
            <w:r w:rsidRPr="007334FE">
              <w:rPr>
                <w:szCs w:val="22"/>
              </w:rPr>
              <w:t>Component 3 of receiving facility</w:t>
            </w:r>
          </w:p>
        </w:tc>
      </w:tr>
      <w:tr w:rsidR="00685636" w:rsidRPr="008F69E7" w14:paraId="40E15301" w14:textId="77777777" w:rsidTr="00A35D94">
        <w:tc>
          <w:tcPr>
            <w:tcW w:w="360" w:type="dxa"/>
            <w:vMerge/>
            <w:shd w:val="clear" w:color="auto" w:fill="A6A6A6"/>
          </w:tcPr>
          <w:p w14:paraId="2E0C3BCF" w14:textId="77777777" w:rsidR="00685636" w:rsidRPr="008F69E7" w:rsidRDefault="00685636" w:rsidP="007334FE">
            <w:pPr>
              <w:spacing w:line="240" w:lineRule="auto"/>
              <w:ind w:right="-360"/>
              <w:contextualSpacing/>
            </w:pPr>
          </w:p>
        </w:tc>
        <w:tc>
          <w:tcPr>
            <w:tcW w:w="3060" w:type="dxa"/>
            <w:gridSpan w:val="2"/>
          </w:tcPr>
          <w:p w14:paraId="265F46FF" w14:textId="77777777" w:rsidR="00685636" w:rsidRPr="007334FE" w:rsidRDefault="00685636" w:rsidP="007334FE">
            <w:pPr>
              <w:spacing w:line="240" w:lineRule="auto"/>
              <w:ind w:right="-360"/>
              <w:contextualSpacing/>
              <w:rPr>
                <w:szCs w:val="22"/>
              </w:rPr>
            </w:pPr>
            <w:r>
              <w:rPr>
                <w:szCs w:val="22"/>
              </w:rPr>
              <w:t>“</w:t>
            </w:r>
            <w:r w:rsidRPr="007334FE">
              <w:rPr>
                <w:szCs w:val="22"/>
              </w:rPr>
              <w:t>SUBIEN"</w:t>
            </w:r>
          </w:p>
        </w:tc>
        <w:tc>
          <w:tcPr>
            <w:tcW w:w="6930" w:type="dxa"/>
            <w:gridSpan w:val="3"/>
          </w:tcPr>
          <w:p w14:paraId="30337376" w14:textId="77777777" w:rsidR="00685636" w:rsidRPr="008F69E7" w:rsidRDefault="00685636" w:rsidP="004B5D8C">
            <w:r w:rsidRPr="007334FE">
              <w:rPr>
                <w:szCs w:val="22"/>
              </w:rPr>
              <w:t>The IEN in the multiple, used to find the next recipient in the specified subscription registry entry</w:t>
            </w:r>
          </w:p>
        </w:tc>
      </w:tr>
    </w:tbl>
    <w:p w14:paraId="1F3A1EBD" w14:textId="77777777" w:rsidR="00983E39" w:rsidRPr="00510E9C" w:rsidRDefault="00983E39" w:rsidP="00210384">
      <w:pPr>
        <w:spacing w:line="240" w:lineRule="auto"/>
        <w:ind w:right="-360"/>
        <w:contextualSpacing/>
      </w:pPr>
    </w:p>
    <w:p w14:paraId="13B9F62E" w14:textId="77777777" w:rsidR="00983E39" w:rsidRPr="00EA13AF" w:rsidRDefault="00983E39" w:rsidP="007C5D6B">
      <w:pPr>
        <w:pStyle w:val="Heading3"/>
        <w:tabs>
          <w:tab w:val="clear" w:pos="2592"/>
          <w:tab w:val="left" w:pos="900"/>
        </w:tabs>
        <w:ind w:left="900"/>
      </w:pPr>
      <w:bookmarkStart w:id="208" w:name="_Toc138755420"/>
      <w:bookmarkStart w:id="209" w:name="_Toc241910434"/>
      <w:r w:rsidRPr="00EA13AF">
        <w:t>Build a Subscription Registry Index</w:t>
      </w:r>
      <w:bookmarkEnd w:id="208"/>
      <w:bookmarkEnd w:id="209"/>
    </w:p>
    <w:p w14:paraId="6025FB0E" w14:textId="77777777" w:rsidR="00983E39" w:rsidRDefault="00983E39" w:rsidP="00210384">
      <w:pPr>
        <w:spacing w:line="240" w:lineRule="auto"/>
        <w:ind w:right="-360"/>
        <w:contextualSpacing/>
        <w:rPr>
          <w:bCs/>
        </w:rPr>
      </w:pPr>
      <w:r w:rsidRPr="006430AA">
        <w:rPr>
          <w:bCs/>
          <w:u w:val="single"/>
        </w:rPr>
        <w:t>Routine:</w:t>
      </w:r>
      <w:r w:rsidRPr="00CF1B5D">
        <w:rPr>
          <w:bCs/>
        </w:rPr>
        <w:t xml:space="preserve"> </w:t>
      </w:r>
      <w:r w:rsidR="00C94308">
        <w:rPr>
          <w:bCs/>
        </w:rPr>
        <w:tab/>
      </w:r>
      <w:r w:rsidRPr="00CF1B5D">
        <w:rPr>
          <w:bCs/>
        </w:rPr>
        <w:t>$$INDEX^HLOASUB1(IEN,</w:t>
      </w:r>
      <w:r>
        <w:rPr>
          <w:bCs/>
        </w:rPr>
        <w:t>.</w:t>
      </w:r>
      <w:r w:rsidR="00C94308">
        <w:rPr>
          <w:bCs/>
        </w:rPr>
        <w:t>PARMS</w:t>
      </w:r>
      <w:r w:rsidRPr="00CF1B5D">
        <w:rPr>
          <w:bCs/>
        </w:rPr>
        <w:t>)</w:t>
      </w:r>
      <w:r w:rsidR="00C94308">
        <w:rPr>
          <w:bCs/>
        </w:rPr>
        <w:t xml:space="preserve"> </w:t>
      </w:r>
    </w:p>
    <w:p w14:paraId="2C1D38B4" w14:textId="77777777" w:rsidR="00C94308" w:rsidRDefault="00C94308" w:rsidP="00210384">
      <w:pPr>
        <w:spacing w:line="240" w:lineRule="auto"/>
        <w:ind w:right="-360"/>
        <w:contextualSpacing/>
        <w:rPr>
          <w:bCs/>
        </w:rPr>
      </w:pPr>
    </w:p>
    <w:p w14:paraId="78152B74" w14:textId="77777777" w:rsidR="00C94308" w:rsidRDefault="00C94308" w:rsidP="00210384">
      <w:pPr>
        <w:spacing w:line="240" w:lineRule="auto"/>
        <w:ind w:right="-360"/>
        <w:contextualSpacing/>
      </w:pPr>
      <w:r w:rsidRPr="006430AA">
        <w:rPr>
          <w:bCs/>
          <w:u w:val="single"/>
        </w:rPr>
        <w:t>Description:</w:t>
      </w:r>
      <w:r>
        <w:rPr>
          <w:bCs/>
        </w:rPr>
        <w:t xml:space="preserve"> </w:t>
      </w:r>
      <w:r>
        <w:rPr>
          <w:bCs/>
        </w:rPr>
        <w:tab/>
      </w:r>
      <w:r>
        <w:t xml:space="preserve">Used </w:t>
      </w:r>
      <w:r w:rsidRPr="002949F2">
        <w:t>to build an index of its subscriptions.</w:t>
      </w:r>
      <w:r>
        <w:t xml:space="preserve"> </w:t>
      </w:r>
      <w:r w:rsidRPr="002949F2">
        <w:t xml:space="preserve">This is optional, but using this function allows </w:t>
      </w:r>
    </w:p>
    <w:p w14:paraId="5F30E7B7" w14:textId="77777777" w:rsidR="00C94308" w:rsidRPr="00C94308" w:rsidRDefault="00C94308" w:rsidP="00C75FD9">
      <w:pPr>
        <w:spacing w:line="240" w:lineRule="auto"/>
        <w:ind w:left="720" w:right="-360" w:firstLine="720"/>
        <w:contextualSpacing/>
        <w:rPr>
          <w:bCs/>
          <w:u w:val="double"/>
        </w:rPr>
      </w:pPr>
      <w:r>
        <w:t xml:space="preserve">the application to </w:t>
      </w:r>
      <w:r w:rsidRPr="002949F2">
        <w:t>find subscriptions without storing the IEN.</w:t>
      </w:r>
    </w:p>
    <w:p w14:paraId="72364AF1" w14:textId="77777777" w:rsidR="00983E39" w:rsidRPr="00510E9C" w:rsidRDefault="00983E39" w:rsidP="00210384">
      <w:pPr>
        <w:spacing w:line="240" w:lineRule="auto"/>
        <w:ind w:right="-360"/>
        <w:contextualSpacing/>
      </w:pPr>
    </w:p>
    <w:p w14:paraId="27E5FC3C" w14:textId="77777777" w:rsidR="00983E39" w:rsidRPr="006430AA" w:rsidRDefault="00983E39" w:rsidP="00210384">
      <w:pPr>
        <w:spacing w:line="240" w:lineRule="auto"/>
        <w:ind w:right="-360"/>
        <w:contextualSpacing/>
        <w:rPr>
          <w:u w:val="single"/>
        </w:rPr>
      </w:pPr>
      <w:r w:rsidRPr="006430AA">
        <w:rPr>
          <w:u w:val="single"/>
        </w:rPr>
        <w:t>Input:</w:t>
      </w:r>
    </w:p>
    <w:p w14:paraId="3D0A46DD" w14:textId="77777777" w:rsidR="006430AA" w:rsidRPr="00510E9C" w:rsidRDefault="006430AA" w:rsidP="00210384">
      <w:pPr>
        <w:spacing w:line="240" w:lineRule="auto"/>
        <w:ind w:right="-360"/>
        <w:contextualSpacing/>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20"/>
        <w:gridCol w:w="1803"/>
        <w:gridCol w:w="5607"/>
      </w:tblGrid>
      <w:tr w:rsidR="00983E39" w:rsidRPr="002949F2" w14:paraId="038B8AEA" w14:textId="77777777" w:rsidTr="00685636">
        <w:tc>
          <w:tcPr>
            <w:tcW w:w="1620" w:type="dxa"/>
          </w:tcPr>
          <w:p w14:paraId="4E4D678C" w14:textId="77777777" w:rsidR="00983E39" w:rsidRPr="002949F2" w:rsidRDefault="00983E39" w:rsidP="007334FE">
            <w:pPr>
              <w:spacing w:line="240" w:lineRule="auto"/>
              <w:ind w:right="-360"/>
              <w:contextualSpacing/>
            </w:pPr>
            <w:r w:rsidRPr="002949F2">
              <w:t>IEN</w:t>
            </w:r>
          </w:p>
        </w:tc>
        <w:tc>
          <w:tcPr>
            <w:tcW w:w="1320" w:type="dxa"/>
          </w:tcPr>
          <w:p w14:paraId="0A8A48D8" w14:textId="77777777" w:rsidR="00983E39" w:rsidRPr="002949F2" w:rsidRDefault="00983E39" w:rsidP="00C75FD9">
            <w:r w:rsidRPr="002949F2">
              <w:t>Required</w:t>
            </w:r>
          </w:p>
        </w:tc>
        <w:tc>
          <w:tcPr>
            <w:tcW w:w="0" w:type="auto"/>
          </w:tcPr>
          <w:p w14:paraId="761937EB" w14:textId="77777777" w:rsidR="00983E39" w:rsidRPr="002949F2" w:rsidRDefault="00983E39" w:rsidP="00C75FD9">
            <w:r w:rsidRPr="002949F2">
              <w:t>Pass-by-Value</w:t>
            </w:r>
          </w:p>
        </w:tc>
        <w:tc>
          <w:tcPr>
            <w:tcW w:w="5607" w:type="dxa"/>
          </w:tcPr>
          <w:p w14:paraId="40832E14" w14:textId="77777777" w:rsidR="00983E39" w:rsidRPr="002949F2" w:rsidRDefault="00983E39" w:rsidP="00C75FD9">
            <w:r w:rsidRPr="002949F2">
              <w:t>The IEN of the HLO SUBSCRIPTION REGISTRY File (#779.4) entry.</w:t>
            </w:r>
          </w:p>
        </w:tc>
      </w:tr>
      <w:tr w:rsidR="00983E39" w:rsidRPr="002949F2" w14:paraId="1DF157AC" w14:textId="77777777" w:rsidTr="00685636">
        <w:tc>
          <w:tcPr>
            <w:tcW w:w="1620" w:type="dxa"/>
          </w:tcPr>
          <w:p w14:paraId="1B5CD7BA" w14:textId="77777777" w:rsidR="00983E39" w:rsidRPr="002949F2" w:rsidRDefault="00C94308" w:rsidP="007334FE">
            <w:pPr>
              <w:spacing w:line="240" w:lineRule="auto"/>
              <w:ind w:right="-360"/>
              <w:contextualSpacing/>
            </w:pPr>
            <w:r>
              <w:t>PARMS</w:t>
            </w:r>
          </w:p>
        </w:tc>
        <w:tc>
          <w:tcPr>
            <w:tcW w:w="1320" w:type="dxa"/>
          </w:tcPr>
          <w:p w14:paraId="53CCAE32" w14:textId="77777777" w:rsidR="00983E39" w:rsidRPr="002949F2" w:rsidRDefault="00983E39" w:rsidP="00C75FD9">
            <w:r w:rsidRPr="002949F2">
              <w:t>Required</w:t>
            </w:r>
          </w:p>
        </w:tc>
        <w:tc>
          <w:tcPr>
            <w:tcW w:w="0" w:type="auto"/>
          </w:tcPr>
          <w:p w14:paraId="6E4393C5" w14:textId="77777777" w:rsidR="00983E39" w:rsidRPr="002949F2" w:rsidRDefault="00983E39" w:rsidP="00C75FD9">
            <w:r w:rsidRPr="002949F2">
              <w:t>Pass-by-Reference</w:t>
            </w:r>
          </w:p>
        </w:tc>
        <w:tc>
          <w:tcPr>
            <w:tcW w:w="5607" w:type="dxa"/>
          </w:tcPr>
          <w:p w14:paraId="3188E414" w14:textId="77777777" w:rsidR="00983E39" w:rsidRDefault="00983E39" w:rsidP="00C75FD9">
            <w:r w:rsidRPr="002949F2">
              <w:t>An array of parameters with which to build the index.</w:t>
            </w:r>
            <w:r>
              <w:t xml:space="preserve"> </w:t>
            </w:r>
            <w:r w:rsidRPr="002949F2">
              <w:t xml:space="preserve">The format is: </w:t>
            </w:r>
          </w:p>
          <w:p w14:paraId="6BA2A250" w14:textId="77777777" w:rsidR="00983E39" w:rsidRDefault="00C94308" w:rsidP="00C75FD9">
            <w:r>
              <w:t>PARMS</w:t>
            </w:r>
            <w:r w:rsidR="00983E39" w:rsidRPr="00510E9C">
              <w:t xml:space="preserve">(1)=&lt;first parameter&gt;, </w:t>
            </w:r>
          </w:p>
          <w:p w14:paraId="5939C91A" w14:textId="77777777" w:rsidR="00983E39" w:rsidRDefault="00C94308" w:rsidP="00C75FD9">
            <w:r>
              <w:t>PARMS</w:t>
            </w:r>
            <w:r w:rsidR="00983E39">
              <w:t xml:space="preserve">(2)=&lt;second parameter&gt; </w:t>
            </w:r>
          </w:p>
          <w:p w14:paraId="18E4D5F8" w14:textId="77777777" w:rsidR="00983E39" w:rsidRPr="002949F2" w:rsidRDefault="00C94308" w:rsidP="00C75FD9">
            <w:r>
              <w:t>If PARMS</w:t>
            </w:r>
            <w:r w:rsidR="00983E39">
              <w:t>(i)=null, the parameter is</w:t>
            </w:r>
            <w:r w:rsidR="00983E39" w:rsidRPr="00510E9C">
              <w:t xml:space="preserve"> translated to a single space.</w:t>
            </w:r>
          </w:p>
        </w:tc>
      </w:tr>
    </w:tbl>
    <w:p w14:paraId="4EBD2D63" w14:textId="77777777" w:rsidR="00983E39" w:rsidRPr="00510E9C" w:rsidRDefault="00983E39" w:rsidP="00210384">
      <w:pPr>
        <w:spacing w:line="240" w:lineRule="auto"/>
        <w:ind w:right="-360"/>
        <w:contextualSpacing/>
      </w:pPr>
    </w:p>
    <w:p w14:paraId="4A8308E1" w14:textId="77777777" w:rsidR="00983E39" w:rsidRDefault="00983E39" w:rsidP="00210384">
      <w:pPr>
        <w:spacing w:line="240" w:lineRule="auto"/>
        <w:ind w:right="-360"/>
        <w:contextualSpacing/>
      </w:pPr>
      <w:r w:rsidRPr="006430AA">
        <w:rPr>
          <w:u w:val="single"/>
        </w:rPr>
        <w:t>Output:</w:t>
      </w:r>
      <w:r w:rsidR="006430AA">
        <w:tab/>
      </w:r>
      <w:r w:rsidRPr="00510E9C">
        <w:t xml:space="preserve"> Function</w:t>
      </w:r>
      <w:r w:rsidR="000D0CD6">
        <w:t xml:space="preserve"> </w:t>
      </w:r>
      <w:r w:rsidR="00685636">
        <w:t>Call - R</w:t>
      </w:r>
      <w:r w:rsidRPr="00510E9C">
        <w:t xml:space="preserve">eturns 1 on success, 0 </w:t>
      </w:r>
      <w:r>
        <w:t>on failure</w:t>
      </w:r>
      <w:r w:rsidRPr="00510E9C">
        <w:t>.</w:t>
      </w:r>
    </w:p>
    <w:p w14:paraId="1FF87861" w14:textId="77777777" w:rsidR="006430AA" w:rsidRPr="00510E9C" w:rsidRDefault="006430AA" w:rsidP="00210384">
      <w:pPr>
        <w:spacing w:line="240" w:lineRule="auto"/>
        <w:ind w:right="-360"/>
        <w:contextualSpacing/>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095"/>
        <w:gridCol w:w="1203"/>
        <w:gridCol w:w="4209"/>
      </w:tblGrid>
      <w:tr w:rsidR="00983E39" w:rsidRPr="002949F2" w14:paraId="1FE10485" w14:textId="77777777" w:rsidTr="00685636">
        <w:tc>
          <w:tcPr>
            <w:tcW w:w="2843" w:type="dxa"/>
          </w:tcPr>
          <w:p w14:paraId="1A2EF682" w14:textId="77777777" w:rsidR="00983E39" w:rsidRPr="002949F2" w:rsidRDefault="00983E39" w:rsidP="007334FE">
            <w:pPr>
              <w:spacing w:line="240" w:lineRule="auto"/>
              <w:ind w:right="-360"/>
              <w:contextualSpacing/>
            </w:pPr>
            <w:r w:rsidRPr="002949F2">
              <w:t>PARM</w:t>
            </w:r>
            <w:r w:rsidR="00C94308">
              <w:t>S</w:t>
            </w:r>
          </w:p>
        </w:tc>
        <w:tc>
          <w:tcPr>
            <w:tcW w:w="2095" w:type="dxa"/>
          </w:tcPr>
          <w:p w14:paraId="16B3A7D4" w14:textId="77777777" w:rsidR="00983E39" w:rsidRPr="002949F2" w:rsidRDefault="00983E39" w:rsidP="007334FE">
            <w:pPr>
              <w:spacing w:line="240" w:lineRule="auto"/>
              <w:ind w:right="-360"/>
              <w:contextualSpacing/>
            </w:pPr>
          </w:p>
        </w:tc>
        <w:tc>
          <w:tcPr>
            <w:tcW w:w="1203" w:type="dxa"/>
          </w:tcPr>
          <w:p w14:paraId="053A3840" w14:textId="77777777" w:rsidR="00983E39" w:rsidRPr="002949F2" w:rsidRDefault="00983E39" w:rsidP="007334FE">
            <w:pPr>
              <w:spacing w:line="240" w:lineRule="auto"/>
              <w:ind w:right="-360"/>
              <w:contextualSpacing/>
            </w:pPr>
          </w:p>
        </w:tc>
        <w:tc>
          <w:tcPr>
            <w:tcW w:w="4209" w:type="dxa"/>
          </w:tcPr>
          <w:p w14:paraId="258CA6A0" w14:textId="77777777" w:rsidR="00983E39" w:rsidRPr="002949F2" w:rsidRDefault="00983E39" w:rsidP="007334FE">
            <w:pPr>
              <w:spacing w:line="240" w:lineRule="auto"/>
              <w:ind w:right="-360"/>
              <w:contextualSpacing/>
            </w:pPr>
            <w:r w:rsidRPr="002949F2">
              <w:t>Killed when the function returns.</w:t>
            </w:r>
          </w:p>
        </w:tc>
      </w:tr>
    </w:tbl>
    <w:p w14:paraId="1677253B" w14:textId="77777777" w:rsidR="00983E39" w:rsidRPr="00510E9C" w:rsidRDefault="00983E39" w:rsidP="00210384">
      <w:pPr>
        <w:spacing w:line="240" w:lineRule="auto"/>
        <w:ind w:right="-360"/>
        <w:contextualSpacing/>
      </w:pPr>
    </w:p>
    <w:p w14:paraId="73DC03C6" w14:textId="77777777" w:rsidR="00983E39" w:rsidRPr="00EA13AF" w:rsidRDefault="00983E39" w:rsidP="007C5D6B">
      <w:pPr>
        <w:pStyle w:val="Heading3"/>
        <w:tabs>
          <w:tab w:val="clear" w:pos="2592"/>
          <w:tab w:val="left" w:pos="900"/>
        </w:tabs>
        <w:ind w:left="900"/>
      </w:pPr>
      <w:bookmarkStart w:id="210" w:name="_Toc138755421"/>
      <w:bookmarkStart w:id="211" w:name="_Toc241910435"/>
      <w:r w:rsidRPr="00EA13AF">
        <w:t>Find a Subscription Registry Entry</w:t>
      </w:r>
      <w:bookmarkEnd w:id="210"/>
      <w:bookmarkEnd w:id="211"/>
    </w:p>
    <w:p w14:paraId="5A89BDBC" w14:textId="77777777" w:rsidR="00983E39" w:rsidRDefault="00983E39" w:rsidP="00210384">
      <w:pPr>
        <w:spacing w:line="240" w:lineRule="auto"/>
        <w:ind w:right="-360"/>
        <w:contextualSpacing/>
      </w:pPr>
    </w:p>
    <w:p w14:paraId="7140CA68" w14:textId="77777777" w:rsidR="00983E39" w:rsidRDefault="00983E39" w:rsidP="00210384">
      <w:pPr>
        <w:spacing w:line="240" w:lineRule="auto"/>
        <w:ind w:right="-360"/>
        <w:contextualSpacing/>
        <w:rPr>
          <w:bCs/>
        </w:rPr>
      </w:pPr>
      <w:r w:rsidRPr="006430AA">
        <w:rPr>
          <w:bCs/>
          <w:u w:val="single"/>
        </w:rPr>
        <w:t>Routine:</w:t>
      </w:r>
      <w:r>
        <w:rPr>
          <w:bCs/>
        </w:rPr>
        <w:t xml:space="preserve"> </w:t>
      </w:r>
      <w:r w:rsidR="00EE6DF3">
        <w:rPr>
          <w:bCs/>
        </w:rPr>
        <w:tab/>
      </w:r>
      <w:r w:rsidRPr="00CF1B5D">
        <w:rPr>
          <w:bCs/>
        </w:rPr>
        <w:t>$$FIND^HLOASUB1(OWNER,</w:t>
      </w:r>
      <w:r>
        <w:rPr>
          <w:bCs/>
        </w:rPr>
        <w:t>.PARMS</w:t>
      </w:r>
      <w:r w:rsidRPr="00CF1B5D">
        <w:rPr>
          <w:bCs/>
        </w:rPr>
        <w:t xml:space="preserve">) </w:t>
      </w:r>
    </w:p>
    <w:p w14:paraId="5DA1F450" w14:textId="77777777" w:rsidR="00983E39" w:rsidRDefault="00983E39" w:rsidP="00210384">
      <w:pPr>
        <w:spacing w:line="240" w:lineRule="auto"/>
        <w:ind w:right="-360"/>
        <w:contextualSpacing/>
        <w:rPr>
          <w:bCs/>
        </w:rPr>
      </w:pPr>
    </w:p>
    <w:p w14:paraId="292676B5" w14:textId="77777777" w:rsidR="00C94308" w:rsidRDefault="00983E39" w:rsidP="00210384">
      <w:pPr>
        <w:spacing w:line="240" w:lineRule="auto"/>
        <w:ind w:right="-360"/>
        <w:contextualSpacing/>
      </w:pPr>
      <w:r w:rsidRPr="006430AA">
        <w:rPr>
          <w:bCs/>
          <w:u w:val="single"/>
        </w:rPr>
        <w:t>Description:</w:t>
      </w:r>
      <w:r>
        <w:rPr>
          <w:bCs/>
        </w:rPr>
        <w:tab/>
      </w:r>
      <w:r w:rsidR="00C94308">
        <w:t>Used</w:t>
      </w:r>
      <w:r w:rsidR="000D0CD6">
        <w:t xml:space="preserve"> </w:t>
      </w:r>
      <w:r w:rsidRPr="002949F2">
        <w:t>to find a subscription registry entry.</w:t>
      </w:r>
      <w:r>
        <w:t xml:space="preserve"> </w:t>
      </w:r>
      <w:r w:rsidRPr="002949F2">
        <w:t xml:space="preserve">The application must maintain a private index </w:t>
      </w:r>
    </w:p>
    <w:p w14:paraId="43A4C8D5" w14:textId="77777777" w:rsidR="00983E39" w:rsidRDefault="00C94308" w:rsidP="00EE6DF3">
      <w:pPr>
        <w:spacing w:line="240" w:lineRule="auto"/>
        <w:ind w:left="720" w:right="-360" w:firstLine="720"/>
        <w:contextualSpacing/>
        <w:rPr>
          <w:bCs/>
        </w:rPr>
      </w:pPr>
      <w:r>
        <w:t xml:space="preserve">via $$INDEX^HLOASUB1 </w:t>
      </w:r>
      <w:r w:rsidRPr="002949F2">
        <w:t>in order to utilize this function,</w:t>
      </w:r>
    </w:p>
    <w:p w14:paraId="23B96D5F" w14:textId="77777777" w:rsidR="00983E39" w:rsidRDefault="00983E39" w:rsidP="00210384">
      <w:pPr>
        <w:spacing w:line="240" w:lineRule="auto"/>
        <w:ind w:right="-360"/>
        <w:contextualSpacing/>
      </w:pPr>
    </w:p>
    <w:p w14:paraId="1BA58EC2" w14:textId="77777777" w:rsidR="00983E39" w:rsidRPr="006430AA" w:rsidRDefault="00983E39" w:rsidP="00210384">
      <w:pPr>
        <w:spacing w:line="240" w:lineRule="auto"/>
        <w:ind w:right="-360"/>
        <w:contextualSpacing/>
        <w:rPr>
          <w:u w:val="single"/>
        </w:rPr>
      </w:pPr>
      <w:r w:rsidRPr="006430AA">
        <w:rPr>
          <w:u w:val="single"/>
        </w:rPr>
        <w:t>Input:</w:t>
      </w:r>
    </w:p>
    <w:p w14:paraId="396279A0" w14:textId="77777777" w:rsidR="006430AA" w:rsidRDefault="006430AA"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17"/>
        <w:gridCol w:w="1864"/>
        <w:gridCol w:w="5659"/>
      </w:tblGrid>
      <w:tr w:rsidR="00983E39" w:rsidRPr="002949F2" w14:paraId="2AF9C4D9" w14:textId="77777777" w:rsidTr="00A35D94">
        <w:tc>
          <w:tcPr>
            <w:tcW w:w="1620" w:type="dxa"/>
          </w:tcPr>
          <w:p w14:paraId="11E0BE1A" w14:textId="77777777" w:rsidR="00983E39" w:rsidRPr="002949F2" w:rsidRDefault="00983E39" w:rsidP="007334FE">
            <w:pPr>
              <w:spacing w:line="240" w:lineRule="auto"/>
              <w:ind w:right="-360"/>
              <w:contextualSpacing/>
            </w:pPr>
            <w:r>
              <w:t>OWNER</w:t>
            </w:r>
          </w:p>
        </w:tc>
        <w:tc>
          <w:tcPr>
            <w:tcW w:w="1117" w:type="dxa"/>
          </w:tcPr>
          <w:p w14:paraId="75E9B027" w14:textId="77777777" w:rsidR="00983E39" w:rsidRPr="002949F2" w:rsidRDefault="00983E39" w:rsidP="007334FE">
            <w:pPr>
              <w:spacing w:line="240" w:lineRule="auto"/>
              <w:ind w:right="-360"/>
              <w:contextualSpacing/>
            </w:pPr>
            <w:r w:rsidRPr="002949F2">
              <w:t>Required</w:t>
            </w:r>
          </w:p>
        </w:tc>
        <w:tc>
          <w:tcPr>
            <w:tcW w:w="0" w:type="auto"/>
          </w:tcPr>
          <w:p w14:paraId="2117B7AA" w14:textId="77777777" w:rsidR="00983E39" w:rsidRPr="002949F2" w:rsidRDefault="00983E39" w:rsidP="007334FE">
            <w:pPr>
              <w:spacing w:line="240" w:lineRule="auto"/>
              <w:ind w:right="-360"/>
              <w:contextualSpacing/>
            </w:pPr>
            <w:r w:rsidRPr="002949F2">
              <w:t>Pass-by-Value</w:t>
            </w:r>
          </w:p>
        </w:tc>
        <w:tc>
          <w:tcPr>
            <w:tcW w:w="5659" w:type="dxa"/>
          </w:tcPr>
          <w:p w14:paraId="25EDB306" w14:textId="77777777" w:rsidR="00983E39" w:rsidRPr="002949F2" w:rsidRDefault="00983E39" w:rsidP="007334FE">
            <w:pPr>
              <w:spacing w:line="240" w:lineRule="auto"/>
              <w:ind w:right="-360"/>
              <w:contextualSpacing/>
            </w:pPr>
            <w:r>
              <w:t>The name of the o</w:t>
            </w:r>
            <w:r w:rsidRPr="00510E9C">
              <w:t>wning application</w:t>
            </w:r>
            <w:r>
              <w:t>, as entered in $$CREATE^HLOSUB</w:t>
            </w:r>
            <w:r w:rsidRPr="002949F2">
              <w:t>.</w:t>
            </w:r>
          </w:p>
        </w:tc>
      </w:tr>
      <w:tr w:rsidR="00983E39" w:rsidRPr="002949F2" w14:paraId="3E441E6F" w14:textId="77777777" w:rsidTr="00A35D94">
        <w:tc>
          <w:tcPr>
            <w:tcW w:w="1620" w:type="dxa"/>
          </w:tcPr>
          <w:p w14:paraId="4B01803D" w14:textId="77777777" w:rsidR="00983E39" w:rsidRPr="002949F2" w:rsidRDefault="00983E39" w:rsidP="007334FE">
            <w:pPr>
              <w:spacing w:line="240" w:lineRule="auto"/>
              <w:ind w:right="-360"/>
              <w:contextualSpacing/>
            </w:pPr>
            <w:r>
              <w:t>PARMS</w:t>
            </w:r>
          </w:p>
        </w:tc>
        <w:tc>
          <w:tcPr>
            <w:tcW w:w="1117" w:type="dxa"/>
          </w:tcPr>
          <w:p w14:paraId="13A181F9" w14:textId="77777777" w:rsidR="00983E39" w:rsidRPr="002949F2" w:rsidRDefault="00983E39" w:rsidP="007334FE">
            <w:pPr>
              <w:spacing w:line="240" w:lineRule="auto"/>
              <w:ind w:right="-360"/>
              <w:contextualSpacing/>
            </w:pPr>
            <w:r w:rsidRPr="002949F2">
              <w:t>Required</w:t>
            </w:r>
          </w:p>
        </w:tc>
        <w:tc>
          <w:tcPr>
            <w:tcW w:w="0" w:type="auto"/>
          </w:tcPr>
          <w:p w14:paraId="3603F0D2" w14:textId="77777777" w:rsidR="00983E39" w:rsidRPr="002949F2" w:rsidRDefault="00983E39" w:rsidP="00A35D94">
            <w:r w:rsidRPr="002949F2">
              <w:t>Pass-by-Reference</w:t>
            </w:r>
          </w:p>
        </w:tc>
        <w:tc>
          <w:tcPr>
            <w:tcW w:w="5659" w:type="dxa"/>
          </w:tcPr>
          <w:p w14:paraId="503A6714" w14:textId="77777777" w:rsidR="00983E39" w:rsidRDefault="00983E39" w:rsidP="007334FE">
            <w:pPr>
              <w:spacing w:line="240" w:lineRule="auto"/>
              <w:ind w:right="-360"/>
              <w:contextualSpacing/>
            </w:pPr>
            <w:r w:rsidRPr="002949F2">
              <w:t xml:space="preserve">An array of parameters </w:t>
            </w:r>
            <w:r>
              <w:t xml:space="preserve">with which to build the index. </w:t>
            </w:r>
            <w:r w:rsidRPr="002949F2">
              <w:t xml:space="preserve">The format is: </w:t>
            </w:r>
          </w:p>
          <w:p w14:paraId="6B914C58" w14:textId="77777777" w:rsidR="00983E39" w:rsidRDefault="00C94308" w:rsidP="007334FE">
            <w:pPr>
              <w:spacing w:line="240" w:lineRule="auto"/>
              <w:ind w:right="-360"/>
              <w:contextualSpacing/>
            </w:pPr>
            <w:r>
              <w:lastRenderedPageBreak/>
              <w:t>PARMS</w:t>
            </w:r>
            <w:r w:rsidR="00983E39" w:rsidRPr="00510E9C">
              <w:t xml:space="preserve">(1)=&lt;first parameter&gt;, </w:t>
            </w:r>
          </w:p>
          <w:p w14:paraId="402AC341" w14:textId="77777777" w:rsidR="00983E39" w:rsidRDefault="00C94308" w:rsidP="007334FE">
            <w:pPr>
              <w:spacing w:line="240" w:lineRule="auto"/>
              <w:ind w:right="-360"/>
              <w:contextualSpacing/>
            </w:pPr>
            <w:r>
              <w:t>PARMS</w:t>
            </w:r>
            <w:r w:rsidR="00983E39">
              <w:t xml:space="preserve">(2)=&lt;second parameter&gt; </w:t>
            </w:r>
          </w:p>
          <w:p w14:paraId="4391750C" w14:textId="77777777" w:rsidR="00983E39" w:rsidRPr="002949F2" w:rsidRDefault="00C94308" w:rsidP="007334FE">
            <w:pPr>
              <w:spacing w:line="240" w:lineRule="auto"/>
              <w:ind w:right="-360"/>
              <w:contextualSpacing/>
            </w:pPr>
            <w:r>
              <w:t>If PARMS</w:t>
            </w:r>
            <w:r w:rsidR="00983E39">
              <w:t>(i)=null, the parameter is</w:t>
            </w:r>
            <w:r w:rsidR="00983E39" w:rsidRPr="00510E9C">
              <w:t xml:space="preserve"> translated to a single space.</w:t>
            </w:r>
          </w:p>
        </w:tc>
      </w:tr>
    </w:tbl>
    <w:p w14:paraId="56505054" w14:textId="77777777" w:rsidR="00983E39" w:rsidRPr="00510E9C" w:rsidRDefault="00983E39" w:rsidP="00210384">
      <w:pPr>
        <w:spacing w:line="240" w:lineRule="auto"/>
        <w:ind w:right="-360"/>
        <w:contextualSpacing/>
      </w:pPr>
    </w:p>
    <w:p w14:paraId="622695B5" w14:textId="77777777" w:rsidR="00983E39" w:rsidRDefault="00983E39" w:rsidP="00210384">
      <w:pPr>
        <w:spacing w:line="240" w:lineRule="auto"/>
        <w:ind w:right="-360"/>
        <w:contextualSpacing/>
      </w:pPr>
      <w:r w:rsidRPr="006430AA">
        <w:rPr>
          <w:u w:val="single"/>
        </w:rPr>
        <w:t>Output:</w:t>
      </w:r>
      <w:r w:rsidRPr="00510E9C">
        <w:t xml:space="preserve"> </w:t>
      </w:r>
      <w:r w:rsidR="00EE6DF3">
        <w:tab/>
      </w:r>
      <w:r w:rsidRPr="00510E9C">
        <w:t>Function returns the IEN of the subscription list if found, 0 otherwise.</w:t>
      </w:r>
    </w:p>
    <w:p w14:paraId="7D4A2FDF" w14:textId="77777777" w:rsidR="006430AA" w:rsidRPr="00510E9C" w:rsidRDefault="006430AA" w:rsidP="00210384">
      <w:pPr>
        <w:spacing w:line="240" w:lineRule="auto"/>
        <w:ind w:right="-360"/>
        <w:contextualSpacing/>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080"/>
        <w:gridCol w:w="1890"/>
        <w:gridCol w:w="5670"/>
      </w:tblGrid>
      <w:tr w:rsidR="00983E39" w:rsidRPr="002949F2" w14:paraId="49D90D8F" w14:textId="77777777" w:rsidTr="00A35D94">
        <w:tc>
          <w:tcPr>
            <w:tcW w:w="1530" w:type="dxa"/>
          </w:tcPr>
          <w:p w14:paraId="221B662A" w14:textId="77777777" w:rsidR="00983E39" w:rsidRPr="002949F2" w:rsidRDefault="00983E39" w:rsidP="007334FE">
            <w:pPr>
              <w:spacing w:line="240" w:lineRule="auto"/>
              <w:ind w:right="-360"/>
              <w:contextualSpacing/>
            </w:pPr>
            <w:r>
              <w:t>PARMS</w:t>
            </w:r>
          </w:p>
        </w:tc>
        <w:tc>
          <w:tcPr>
            <w:tcW w:w="1080" w:type="dxa"/>
          </w:tcPr>
          <w:p w14:paraId="102B1F52" w14:textId="77777777" w:rsidR="00983E39" w:rsidRPr="002949F2" w:rsidRDefault="00983E39" w:rsidP="007334FE">
            <w:pPr>
              <w:spacing w:line="240" w:lineRule="auto"/>
              <w:ind w:right="-360"/>
              <w:contextualSpacing/>
            </w:pPr>
          </w:p>
        </w:tc>
        <w:tc>
          <w:tcPr>
            <w:tcW w:w="1890" w:type="dxa"/>
          </w:tcPr>
          <w:p w14:paraId="615D39E5" w14:textId="77777777" w:rsidR="00983E39" w:rsidRPr="002949F2" w:rsidRDefault="00983E39" w:rsidP="007334FE">
            <w:pPr>
              <w:spacing w:line="240" w:lineRule="auto"/>
              <w:ind w:right="-360"/>
              <w:contextualSpacing/>
            </w:pPr>
          </w:p>
        </w:tc>
        <w:tc>
          <w:tcPr>
            <w:tcW w:w="5670" w:type="dxa"/>
          </w:tcPr>
          <w:p w14:paraId="5082ED5E" w14:textId="77777777" w:rsidR="00983E39" w:rsidRPr="002949F2" w:rsidRDefault="00983E39" w:rsidP="007334FE">
            <w:pPr>
              <w:spacing w:line="240" w:lineRule="auto"/>
              <w:ind w:right="-360"/>
              <w:contextualSpacing/>
            </w:pPr>
            <w:r w:rsidRPr="002949F2">
              <w:t>Killed when the function returns.</w:t>
            </w:r>
          </w:p>
        </w:tc>
      </w:tr>
    </w:tbl>
    <w:p w14:paraId="26E9FBB2" w14:textId="77777777" w:rsidR="00E355AA" w:rsidRDefault="00E355AA" w:rsidP="00894919">
      <w:pPr>
        <w:pStyle w:val="Heading2"/>
        <w:tabs>
          <w:tab w:val="clear" w:pos="1656"/>
          <w:tab w:val="num" w:pos="1080"/>
        </w:tabs>
        <w:ind w:left="1080" w:right="-360" w:hanging="1080"/>
      </w:pPr>
      <w:bookmarkStart w:id="212" w:name="_Toc241910436"/>
      <w:r w:rsidRPr="00E11FD7">
        <w:t>Miscellaneous APIs</w:t>
      </w:r>
      <w:bookmarkEnd w:id="212"/>
    </w:p>
    <w:p w14:paraId="79699FD8" w14:textId="77777777" w:rsidR="00983E39" w:rsidRPr="00737A97" w:rsidRDefault="00983E39" w:rsidP="007C5D6B">
      <w:pPr>
        <w:pStyle w:val="Heading3"/>
        <w:tabs>
          <w:tab w:val="clear" w:pos="2592"/>
          <w:tab w:val="left" w:pos="900"/>
        </w:tabs>
        <w:ind w:left="900"/>
      </w:pPr>
      <w:bookmarkStart w:id="213" w:name="_Toc138755423"/>
      <w:bookmarkStart w:id="214" w:name="_Toc241910437"/>
      <w:r w:rsidRPr="00737A97">
        <w:t>Resend a Message</w:t>
      </w:r>
      <w:bookmarkEnd w:id="213"/>
      <w:bookmarkEnd w:id="214"/>
      <w:r w:rsidRPr="00737A97">
        <w:t xml:space="preserve"> </w:t>
      </w:r>
    </w:p>
    <w:p w14:paraId="64262CE9" w14:textId="77777777" w:rsidR="00983E39" w:rsidRPr="00F404B8" w:rsidRDefault="00983E39" w:rsidP="00210384">
      <w:pPr>
        <w:spacing w:line="240" w:lineRule="auto"/>
        <w:ind w:right="-360"/>
        <w:contextualSpacing/>
        <w:rPr>
          <w:bCs/>
        </w:rPr>
      </w:pPr>
      <w:r w:rsidRPr="006430AA">
        <w:rPr>
          <w:bCs/>
          <w:u w:val="single"/>
        </w:rPr>
        <w:t>Routine</w:t>
      </w:r>
      <w:r w:rsidR="006430AA" w:rsidRPr="006430AA">
        <w:rPr>
          <w:bCs/>
          <w:u w:val="single"/>
        </w:rPr>
        <w:t>:</w:t>
      </w:r>
      <w:r w:rsidR="00C75FD9">
        <w:rPr>
          <w:bCs/>
        </w:rPr>
        <w:tab/>
      </w:r>
      <w:r>
        <w:rPr>
          <w:bCs/>
        </w:rPr>
        <w:t>$$RESEND^HLOAPI3(MSGIEN,.ERROR)</w:t>
      </w:r>
    </w:p>
    <w:p w14:paraId="2795C1D6" w14:textId="77777777" w:rsidR="00983E39" w:rsidRDefault="00983E39" w:rsidP="00210384">
      <w:pPr>
        <w:spacing w:line="240" w:lineRule="auto"/>
        <w:ind w:right="-360"/>
        <w:contextualSpacing/>
      </w:pPr>
    </w:p>
    <w:p w14:paraId="3739E464" w14:textId="77777777" w:rsidR="00983E39" w:rsidRDefault="00983E39" w:rsidP="006430AA">
      <w:pPr>
        <w:spacing w:line="240" w:lineRule="auto"/>
        <w:ind w:left="1440" w:right="-360" w:hanging="1440"/>
        <w:contextualSpacing/>
      </w:pPr>
      <w:r w:rsidRPr="006430AA">
        <w:rPr>
          <w:u w:val="single"/>
        </w:rPr>
        <w:t>Description:</w:t>
      </w:r>
      <w:r>
        <w:tab/>
        <w:t>Used to</w:t>
      </w:r>
      <w:r w:rsidRPr="00DC5776">
        <w:t xml:space="preserve"> retransmit a message by making a copy of the message, reusing all the original</w:t>
      </w:r>
      <w:r w:rsidR="006430AA">
        <w:t xml:space="preserve"> </w:t>
      </w:r>
      <w:r w:rsidRPr="00DC5776">
        <w:t>parameters. Then the message is placed in the same outgoing queue as the original</w:t>
      </w:r>
      <w:r w:rsidR="006430AA">
        <w:t xml:space="preserve"> </w:t>
      </w:r>
      <w:r w:rsidRPr="00DC5776">
        <w:t>message.</w:t>
      </w:r>
    </w:p>
    <w:p w14:paraId="42FBAC44" w14:textId="77777777" w:rsidR="00983E39" w:rsidRDefault="00983E39" w:rsidP="00210384">
      <w:pPr>
        <w:spacing w:line="240" w:lineRule="auto"/>
        <w:ind w:right="-360"/>
        <w:contextualSpacing/>
      </w:pPr>
    </w:p>
    <w:p w14:paraId="4C0C81AC" w14:textId="77777777" w:rsidR="00983E39" w:rsidRPr="006430AA" w:rsidRDefault="00983E39" w:rsidP="00210384">
      <w:pPr>
        <w:spacing w:line="240" w:lineRule="auto"/>
        <w:ind w:right="-360"/>
        <w:contextualSpacing/>
        <w:rPr>
          <w:u w:val="single"/>
        </w:rPr>
      </w:pPr>
      <w:r w:rsidRPr="006430AA">
        <w:rPr>
          <w:u w:val="single"/>
        </w:rPr>
        <w:t>Input:</w:t>
      </w:r>
    </w:p>
    <w:p w14:paraId="16D77C94" w14:textId="77777777" w:rsidR="006430AA" w:rsidRDefault="006430AA"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25"/>
        <w:gridCol w:w="1140"/>
        <w:gridCol w:w="6425"/>
      </w:tblGrid>
      <w:tr w:rsidR="00983E39" w:rsidRPr="00DC5776" w14:paraId="304F51C8" w14:textId="77777777" w:rsidTr="00685636">
        <w:tc>
          <w:tcPr>
            <w:tcW w:w="1170" w:type="dxa"/>
          </w:tcPr>
          <w:p w14:paraId="63D2EC1E" w14:textId="77777777" w:rsidR="00983E39" w:rsidRPr="00DC5776" w:rsidRDefault="00983E39" w:rsidP="007334FE">
            <w:pPr>
              <w:spacing w:line="240" w:lineRule="auto"/>
              <w:ind w:right="-360"/>
              <w:contextualSpacing/>
            </w:pPr>
            <w:r w:rsidRPr="00DC5776">
              <w:t>MSGIEN</w:t>
            </w:r>
          </w:p>
        </w:tc>
        <w:tc>
          <w:tcPr>
            <w:tcW w:w="1525" w:type="dxa"/>
          </w:tcPr>
          <w:p w14:paraId="2DB91723" w14:textId="77777777" w:rsidR="00983E39" w:rsidRPr="00DC5776" w:rsidRDefault="00983E39" w:rsidP="007334FE">
            <w:pPr>
              <w:spacing w:line="240" w:lineRule="auto"/>
              <w:ind w:right="-360"/>
              <w:contextualSpacing/>
            </w:pPr>
            <w:r w:rsidRPr="00DC5776">
              <w:t>Required</w:t>
            </w:r>
          </w:p>
        </w:tc>
        <w:tc>
          <w:tcPr>
            <w:tcW w:w="0" w:type="auto"/>
          </w:tcPr>
          <w:p w14:paraId="30B96432" w14:textId="77777777" w:rsidR="00983E39" w:rsidRPr="00DC5776" w:rsidRDefault="00983E39" w:rsidP="007334FE">
            <w:pPr>
              <w:spacing w:line="240" w:lineRule="auto"/>
              <w:ind w:right="-360"/>
              <w:contextualSpacing/>
            </w:pPr>
            <w:r w:rsidRPr="00DC5776">
              <w:t>Pass-by-Value</w:t>
            </w:r>
          </w:p>
        </w:tc>
        <w:tc>
          <w:tcPr>
            <w:tcW w:w="6425" w:type="dxa"/>
          </w:tcPr>
          <w:p w14:paraId="53459AC5" w14:textId="77777777" w:rsidR="00983E39" w:rsidRPr="00DC5776" w:rsidRDefault="00983E39" w:rsidP="007334FE">
            <w:pPr>
              <w:spacing w:line="240" w:lineRule="auto"/>
              <w:ind w:right="-360"/>
              <w:contextualSpacing/>
            </w:pPr>
            <w:r w:rsidRPr="00DC5776">
              <w:t xml:space="preserve">The IEN of the HLO </w:t>
            </w:r>
            <w:r w:rsidR="001F205B">
              <w:t>MESSAGES file</w:t>
            </w:r>
            <w:r w:rsidRPr="00DC5776">
              <w:t xml:space="preserve"> (#778) entry that is to be resent.</w:t>
            </w:r>
          </w:p>
        </w:tc>
      </w:tr>
    </w:tbl>
    <w:p w14:paraId="6E0133CE" w14:textId="77777777" w:rsidR="00983E39" w:rsidRDefault="00983E39" w:rsidP="00210384">
      <w:pPr>
        <w:spacing w:line="240" w:lineRule="auto"/>
        <w:ind w:right="-360"/>
        <w:contextualSpacing/>
      </w:pPr>
    </w:p>
    <w:p w14:paraId="3F2D50FC" w14:textId="77777777" w:rsidR="00C94308" w:rsidRDefault="00983E39" w:rsidP="00210384">
      <w:pPr>
        <w:spacing w:line="240" w:lineRule="auto"/>
        <w:ind w:right="-360"/>
        <w:contextualSpacing/>
      </w:pPr>
      <w:r w:rsidRPr="002B0278">
        <w:rPr>
          <w:u w:val="single"/>
        </w:rPr>
        <w:t>Output:</w:t>
      </w:r>
      <w:r w:rsidR="00C94308">
        <w:tab/>
      </w:r>
      <w:r>
        <w:t xml:space="preserve">Function returns the IEN of the new message in </w:t>
      </w:r>
      <w:r w:rsidRPr="001E0C08">
        <w:t xml:space="preserve">HLO </w:t>
      </w:r>
      <w:r w:rsidR="001F205B">
        <w:t>MESSAGES file</w:t>
      </w:r>
      <w:r>
        <w:t xml:space="preserve"> (#778) on </w:t>
      </w:r>
    </w:p>
    <w:p w14:paraId="4888A3CB" w14:textId="77777777" w:rsidR="00983E39" w:rsidRDefault="00983E39" w:rsidP="00C75FD9">
      <w:pPr>
        <w:spacing w:line="240" w:lineRule="auto"/>
        <w:ind w:left="720" w:right="-360" w:firstLine="720"/>
        <w:contextualSpacing/>
      </w:pPr>
      <w:r>
        <w:t>success, 0 on failure.</w:t>
      </w:r>
    </w:p>
    <w:p w14:paraId="3D009131" w14:textId="77777777" w:rsidR="002B0278" w:rsidRDefault="002B0278" w:rsidP="00C75FD9">
      <w:pPr>
        <w:spacing w:line="240" w:lineRule="auto"/>
        <w:ind w:left="720" w:right="-360" w:firstLine="720"/>
        <w:contextualSpacing/>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378"/>
        <w:gridCol w:w="1542"/>
        <w:gridCol w:w="6170"/>
      </w:tblGrid>
      <w:tr w:rsidR="00983E39" w:rsidRPr="00DC5776" w14:paraId="3C1E3304" w14:textId="77777777" w:rsidTr="00685636">
        <w:tc>
          <w:tcPr>
            <w:tcW w:w="1080" w:type="dxa"/>
          </w:tcPr>
          <w:p w14:paraId="59CED499" w14:textId="77777777" w:rsidR="00983E39" w:rsidRPr="00DC5776" w:rsidRDefault="00983E39" w:rsidP="007334FE">
            <w:pPr>
              <w:spacing w:line="240" w:lineRule="auto"/>
              <w:ind w:right="-360"/>
              <w:contextualSpacing/>
            </w:pPr>
            <w:r w:rsidRPr="00DC5776">
              <w:t>ERROR</w:t>
            </w:r>
          </w:p>
        </w:tc>
        <w:tc>
          <w:tcPr>
            <w:tcW w:w="1378" w:type="dxa"/>
          </w:tcPr>
          <w:p w14:paraId="6EBEDC94" w14:textId="77777777" w:rsidR="00983E39" w:rsidRPr="00DC5776" w:rsidRDefault="00983E39" w:rsidP="007334FE">
            <w:pPr>
              <w:spacing w:line="240" w:lineRule="auto"/>
              <w:ind w:right="-360"/>
              <w:contextualSpacing/>
            </w:pPr>
            <w:r w:rsidRPr="00DC5776">
              <w:t>Optional</w:t>
            </w:r>
          </w:p>
        </w:tc>
        <w:tc>
          <w:tcPr>
            <w:tcW w:w="0" w:type="auto"/>
          </w:tcPr>
          <w:p w14:paraId="2B21024B" w14:textId="77777777" w:rsidR="00983E39" w:rsidRPr="00DC5776" w:rsidRDefault="00983E39" w:rsidP="007334FE">
            <w:pPr>
              <w:spacing w:line="240" w:lineRule="auto"/>
              <w:ind w:right="-360"/>
              <w:contextualSpacing/>
            </w:pPr>
            <w:r w:rsidRPr="00DC5776">
              <w:t>Pass–by-Reference</w:t>
            </w:r>
          </w:p>
        </w:tc>
        <w:tc>
          <w:tcPr>
            <w:tcW w:w="6170" w:type="dxa"/>
          </w:tcPr>
          <w:p w14:paraId="2C61B9B6" w14:textId="77777777" w:rsidR="00983E39" w:rsidRPr="00DC5776" w:rsidRDefault="00983E39" w:rsidP="007334FE">
            <w:pPr>
              <w:spacing w:line="240" w:lineRule="auto"/>
              <w:ind w:right="-360"/>
              <w:contextualSpacing/>
            </w:pPr>
            <w:r>
              <w:t>O</w:t>
            </w:r>
            <w:r w:rsidR="00C75FD9">
              <w:t>n failure, will return</w:t>
            </w:r>
            <w:r w:rsidRPr="00DC5776">
              <w:t xml:space="preserve"> an error message.</w:t>
            </w:r>
          </w:p>
        </w:tc>
      </w:tr>
    </w:tbl>
    <w:p w14:paraId="6D97E742" w14:textId="77777777" w:rsidR="00983E39" w:rsidRDefault="00983E39" w:rsidP="00210384">
      <w:pPr>
        <w:spacing w:line="240" w:lineRule="auto"/>
        <w:ind w:right="-360"/>
        <w:contextualSpacing/>
      </w:pPr>
    </w:p>
    <w:p w14:paraId="778FC1C3" w14:textId="77777777" w:rsidR="00983E39" w:rsidRPr="00EA13AF" w:rsidRDefault="00983E39" w:rsidP="007C5D6B">
      <w:pPr>
        <w:pStyle w:val="Heading3"/>
        <w:tabs>
          <w:tab w:val="clear" w:pos="2592"/>
          <w:tab w:val="left" w:pos="900"/>
        </w:tabs>
        <w:ind w:left="900"/>
      </w:pPr>
      <w:bookmarkStart w:id="215" w:name="_Toc138755424"/>
      <w:bookmarkStart w:id="216" w:name="_Toc241910438"/>
      <w:r w:rsidRPr="00EA13AF">
        <w:t>Reprocess a Message</w:t>
      </w:r>
      <w:bookmarkEnd w:id="215"/>
      <w:bookmarkEnd w:id="216"/>
      <w:r w:rsidRPr="00EA13AF">
        <w:t xml:space="preserve"> </w:t>
      </w:r>
    </w:p>
    <w:p w14:paraId="61096088" w14:textId="77777777" w:rsidR="00983E39" w:rsidRDefault="002B0278" w:rsidP="00210384">
      <w:pPr>
        <w:spacing w:line="240" w:lineRule="auto"/>
        <w:ind w:right="-360"/>
        <w:contextualSpacing/>
        <w:rPr>
          <w:bCs/>
        </w:rPr>
      </w:pPr>
      <w:r w:rsidRPr="002B0278">
        <w:rPr>
          <w:bCs/>
          <w:u w:val="single"/>
        </w:rPr>
        <w:t>Routine:</w:t>
      </w:r>
      <w:r>
        <w:rPr>
          <w:bCs/>
        </w:rPr>
        <w:tab/>
      </w:r>
      <w:r w:rsidR="00983E39">
        <w:rPr>
          <w:bCs/>
        </w:rPr>
        <w:t>$$REPROC^HLOAPI3(MSGIEN,.ERROR)</w:t>
      </w:r>
    </w:p>
    <w:p w14:paraId="3FC923A3" w14:textId="77777777" w:rsidR="00983E39" w:rsidRDefault="00983E39" w:rsidP="00210384">
      <w:pPr>
        <w:spacing w:line="240" w:lineRule="auto"/>
        <w:ind w:right="-360"/>
        <w:contextualSpacing/>
        <w:rPr>
          <w:bCs/>
        </w:rPr>
      </w:pPr>
    </w:p>
    <w:p w14:paraId="22690314" w14:textId="77777777" w:rsidR="00983E39" w:rsidRDefault="00983E39" w:rsidP="00210384">
      <w:pPr>
        <w:spacing w:line="240" w:lineRule="auto"/>
        <w:ind w:right="-360"/>
        <w:contextualSpacing/>
      </w:pPr>
      <w:r w:rsidRPr="002B0278">
        <w:rPr>
          <w:bCs/>
          <w:u w:val="single"/>
        </w:rPr>
        <w:t>Description:</w:t>
      </w:r>
      <w:r>
        <w:rPr>
          <w:bCs/>
        </w:rPr>
        <w:tab/>
      </w:r>
      <w:r>
        <w:t xml:space="preserve">Used to </w:t>
      </w:r>
      <w:r w:rsidRPr="008D2272">
        <w:t xml:space="preserve">place a message back on an </w:t>
      </w:r>
      <w:r>
        <w:t>incoming queue for reprocessing by the application.</w:t>
      </w:r>
    </w:p>
    <w:p w14:paraId="31A7C818" w14:textId="77777777" w:rsidR="00983E39" w:rsidRPr="00F404B8" w:rsidRDefault="00983E39" w:rsidP="00C75FD9">
      <w:pPr>
        <w:spacing w:line="240" w:lineRule="auto"/>
        <w:ind w:left="720" w:right="-360" w:firstLine="720"/>
        <w:contextualSpacing/>
        <w:rPr>
          <w:bCs/>
        </w:rPr>
      </w:pPr>
      <w:r>
        <w:t>The HLO in-filer process will execute the applications routine in the background.</w:t>
      </w:r>
    </w:p>
    <w:p w14:paraId="0CB4128B" w14:textId="77777777" w:rsidR="00983E39" w:rsidRDefault="00983E39" w:rsidP="00210384">
      <w:pPr>
        <w:spacing w:line="240" w:lineRule="auto"/>
        <w:ind w:right="-360"/>
        <w:contextualSpacing/>
      </w:pPr>
    </w:p>
    <w:p w14:paraId="73381F75" w14:textId="77777777" w:rsidR="00983E39" w:rsidRPr="002B0278" w:rsidRDefault="00983E39" w:rsidP="00210384">
      <w:pPr>
        <w:spacing w:line="240" w:lineRule="auto"/>
        <w:ind w:right="-360"/>
        <w:contextualSpacing/>
        <w:rPr>
          <w:u w:val="single"/>
        </w:rPr>
      </w:pPr>
      <w:r w:rsidRPr="002B0278">
        <w:rPr>
          <w:u w:val="single"/>
        </w:rPr>
        <w:t>Input:</w:t>
      </w:r>
    </w:p>
    <w:p w14:paraId="4B1BB7DA" w14:textId="77777777" w:rsidR="002B0278" w:rsidRDefault="002B0278"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15"/>
        <w:gridCol w:w="1103"/>
        <w:gridCol w:w="6462"/>
      </w:tblGrid>
      <w:tr w:rsidR="00983E39" w:rsidRPr="00B67ED9" w14:paraId="56D62036" w14:textId="77777777" w:rsidTr="00685636">
        <w:tc>
          <w:tcPr>
            <w:tcW w:w="1080" w:type="dxa"/>
          </w:tcPr>
          <w:p w14:paraId="0168F2DA" w14:textId="77777777" w:rsidR="00983E39" w:rsidRPr="00B67ED9" w:rsidRDefault="00983E39" w:rsidP="007334FE">
            <w:pPr>
              <w:spacing w:line="240" w:lineRule="auto"/>
              <w:ind w:right="-360"/>
              <w:contextualSpacing/>
            </w:pPr>
            <w:r w:rsidRPr="00B67ED9">
              <w:t>MSGIEN</w:t>
            </w:r>
          </w:p>
        </w:tc>
        <w:tc>
          <w:tcPr>
            <w:tcW w:w="1615" w:type="dxa"/>
          </w:tcPr>
          <w:p w14:paraId="323941B4" w14:textId="77777777" w:rsidR="00983E39" w:rsidRPr="00B67ED9" w:rsidRDefault="00983E39" w:rsidP="007334FE">
            <w:pPr>
              <w:spacing w:line="240" w:lineRule="auto"/>
              <w:ind w:right="-360"/>
              <w:contextualSpacing/>
            </w:pPr>
            <w:r w:rsidRPr="00B67ED9">
              <w:t>Required</w:t>
            </w:r>
          </w:p>
        </w:tc>
        <w:tc>
          <w:tcPr>
            <w:tcW w:w="0" w:type="auto"/>
          </w:tcPr>
          <w:p w14:paraId="599A6C2F" w14:textId="77777777" w:rsidR="00983E39" w:rsidRPr="00B67ED9" w:rsidRDefault="00983E39" w:rsidP="007334FE">
            <w:pPr>
              <w:spacing w:line="240" w:lineRule="auto"/>
              <w:ind w:right="-360"/>
              <w:contextualSpacing/>
            </w:pPr>
            <w:r w:rsidRPr="00B67ED9">
              <w:t>Pass-by-Value</w:t>
            </w:r>
          </w:p>
        </w:tc>
        <w:tc>
          <w:tcPr>
            <w:tcW w:w="6462" w:type="dxa"/>
          </w:tcPr>
          <w:p w14:paraId="14352B98" w14:textId="77777777" w:rsidR="00983E39" w:rsidRPr="00B67ED9" w:rsidRDefault="00983E39" w:rsidP="007334FE">
            <w:pPr>
              <w:spacing w:line="240" w:lineRule="auto"/>
              <w:ind w:right="-360"/>
              <w:contextualSpacing/>
            </w:pPr>
            <w:r w:rsidRPr="00B67ED9">
              <w:t xml:space="preserve">The IEN of the HLO </w:t>
            </w:r>
            <w:r w:rsidR="001F205B">
              <w:t>MESSAGES file</w:t>
            </w:r>
            <w:r w:rsidRPr="00B67ED9">
              <w:t xml:space="preserve"> (#778) entry that is to be reprocessed.</w:t>
            </w:r>
          </w:p>
        </w:tc>
      </w:tr>
    </w:tbl>
    <w:p w14:paraId="6F9EA815" w14:textId="77777777" w:rsidR="00983E39" w:rsidRDefault="00983E39" w:rsidP="00210384">
      <w:pPr>
        <w:spacing w:line="240" w:lineRule="auto"/>
        <w:ind w:right="-360"/>
        <w:contextualSpacing/>
      </w:pPr>
    </w:p>
    <w:p w14:paraId="34A3201F" w14:textId="77777777" w:rsidR="00983E39" w:rsidRDefault="00983E39" w:rsidP="00210384">
      <w:pPr>
        <w:spacing w:line="240" w:lineRule="auto"/>
        <w:ind w:right="-360"/>
        <w:contextualSpacing/>
      </w:pPr>
      <w:r w:rsidRPr="002B0278">
        <w:rPr>
          <w:u w:val="single"/>
        </w:rPr>
        <w:t>Output:</w:t>
      </w:r>
      <w:r>
        <w:t xml:space="preserve"> </w:t>
      </w:r>
      <w:r w:rsidR="00C94308">
        <w:tab/>
      </w:r>
      <w:r>
        <w:t>Function</w:t>
      </w:r>
      <w:r w:rsidR="00685636">
        <w:t xml:space="preserve"> Call - R</w:t>
      </w:r>
      <w:r>
        <w:t>returns 1 on success, 0 on failure</w:t>
      </w:r>
    </w:p>
    <w:p w14:paraId="71140DB7" w14:textId="77777777" w:rsidR="002B0278" w:rsidRDefault="002B0278"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68"/>
        <w:gridCol w:w="1506"/>
        <w:gridCol w:w="6206"/>
      </w:tblGrid>
      <w:tr w:rsidR="00983E39" w:rsidRPr="00B67ED9" w14:paraId="7B6BD62F" w14:textId="77777777" w:rsidTr="00A35D94">
        <w:tc>
          <w:tcPr>
            <w:tcW w:w="1080" w:type="dxa"/>
          </w:tcPr>
          <w:p w14:paraId="295F181F" w14:textId="77777777" w:rsidR="00983E39" w:rsidRPr="00B67ED9" w:rsidRDefault="00983E39" w:rsidP="007334FE">
            <w:pPr>
              <w:spacing w:line="240" w:lineRule="auto"/>
              <w:ind w:right="-360"/>
              <w:contextualSpacing/>
            </w:pPr>
            <w:r w:rsidRPr="00B67ED9">
              <w:t>ERROR</w:t>
            </w:r>
          </w:p>
        </w:tc>
        <w:tc>
          <w:tcPr>
            <w:tcW w:w="1468" w:type="dxa"/>
          </w:tcPr>
          <w:p w14:paraId="402D33CE" w14:textId="77777777" w:rsidR="00983E39" w:rsidRPr="00B67ED9" w:rsidRDefault="00983E39" w:rsidP="007334FE">
            <w:pPr>
              <w:spacing w:line="240" w:lineRule="auto"/>
              <w:ind w:right="-360"/>
              <w:contextualSpacing/>
            </w:pPr>
            <w:r w:rsidRPr="00B67ED9">
              <w:t>Optional</w:t>
            </w:r>
          </w:p>
        </w:tc>
        <w:tc>
          <w:tcPr>
            <w:tcW w:w="0" w:type="auto"/>
          </w:tcPr>
          <w:p w14:paraId="212937CF" w14:textId="77777777" w:rsidR="00983E39" w:rsidRPr="00B67ED9" w:rsidRDefault="00983E39" w:rsidP="007334FE">
            <w:pPr>
              <w:spacing w:line="240" w:lineRule="auto"/>
              <w:ind w:right="-360"/>
              <w:contextualSpacing/>
            </w:pPr>
            <w:r w:rsidRPr="00B67ED9">
              <w:t>Pass-by-Reference</w:t>
            </w:r>
          </w:p>
        </w:tc>
        <w:tc>
          <w:tcPr>
            <w:tcW w:w="6206" w:type="dxa"/>
          </w:tcPr>
          <w:p w14:paraId="454ECF19" w14:textId="77777777" w:rsidR="00983E39" w:rsidRPr="00B67ED9" w:rsidRDefault="00983E39" w:rsidP="007334FE">
            <w:pPr>
              <w:spacing w:line="240" w:lineRule="auto"/>
              <w:ind w:right="-360"/>
              <w:contextualSpacing/>
            </w:pPr>
            <w:r w:rsidRPr="00B67ED9">
              <w:t>On failure, will contain an error message.</w:t>
            </w:r>
          </w:p>
        </w:tc>
      </w:tr>
    </w:tbl>
    <w:p w14:paraId="7304BCB0" w14:textId="77777777" w:rsidR="00983E39" w:rsidRPr="00510E9C" w:rsidRDefault="00983E39" w:rsidP="00210384">
      <w:pPr>
        <w:spacing w:line="240" w:lineRule="auto"/>
        <w:ind w:right="-360"/>
        <w:contextualSpacing/>
      </w:pPr>
    </w:p>
    <w:p w14:paraId="17C79045" w14:textId="77777777" w:rsidR="00983E39" w:rsidRPr="00EA13AF" w:rsidRDefault="00983E39" w:rsidP="007C5D6B">
      <w:pPr>
        <w:pStyle w:val="Heading3"/>
        <w:tabs>
          <w:tab w:val="clear" w:pos="2592"/>
          <w:tab w:val="left" w:pos="900"/>
        </w:tabs>
        <w:ind w:left="900"/>
      </w:pPr>
      <w:bookmarkStart w:id="217" w:name="_Toc241910439"/>
      <w:r w:rsidRPr="00EA13AF">
        <w:t>Reprocess a Message Immediately</w:t>
      </w:r>
      <w:bookmarkEnd w:id="217"/>
    </w:p>
    <w:p w14:paraId="5DF662EF" w14:textId="77777777" w:rsidR="00983E39" w:rsidRDefault="00983E39" w:rsidP="00210384">
      <w:pPr>
        <w:spacing w:line="240" w:lineRule="auto"/>
        <w:ind w:right="-360"/>
        <w:contextualSpacing/>
        <w:rPr>
          <w:bCs/>
        </w:rPr>
      </w:pPr>
      <w:r w:rsidRPr="002B0278">
        <w:rPr>
          <w:bCs/>
          <w:u w:val="single"/>
        </w:rPr>
        <w:t>Routine:</w:t>
      </w:r>
      <w:r>
        <w:rPr>
          <w:bCs/>
        </w:rPr>
        <w:t xml:space="preserve"> </w:t>
      </w:r>
      <w:r w:rsidR="00C94308">
        <w:rPr>
          <w:bCs/>
        </w:rPr>
        <w:tab/>
      </w:r>
      <w:r>
        <w:rPr>
          <w:bCs/>
        </w:rPr>
        <w:t>$$PROCNOW^HLOAPI3(MSGIEN,.ERROR)</w:t>
      </w:r>
    </w:p>
    <w:p w14:paraId="503E49AF" w14:textId="77777777" w:rsidR="00983E39" w:rsidRDefault="00983E39" w:rsidP="00210384">
      <w:pPr>
        <w:spacing w:line="240" w:lineRule="auto"/>
        <w:ind w:right="-360"/>
        <w:contextualSpacing/>
        <w:rPr>
          <w:bCs/>
        </w:rPr>
      </w:pPr>
    </w:p>
    <w:p w14:paraId="009D96C5" w14:textId="77777777" w:rsidR="00983E39" w:rsidRDefault="00983E39" w:rsidP="00210384">
      <w:pPr>
        <w:spacing w:line="240" w:lineRule="auto"/>
        <w:ind w:right="-360"/>
        <w:contextualSpacing/>
        <w:rPr>
          <w:bCs/>
        </w:rPr>
      </w:pPr>
      <w:r w:rsidRPr="002B0278">
        <w:rPr>
          <w:bCs/>
          <w:u w:val="single"/>
        </w:rPr>
        <w:t>Description:</w:t>
      </w:r>
      <w:r>
        <w:rPr>
          <w:bCs/>
        </w:rPr>
        <w:tab/>
        <w:t>Used to pass a message immediately to the application for processing.</w:t>
      </w:r>
      <w:r w:rsidR="000D0CD6">
        <w:rPr>
          <w:bCs/>
        </w:rPr>
        <w:t xml:space="preserve"> </w:t>
      </w:r>
      <w:r>
        <w:rPr>
          <w:bCs/>
        </w:rPr>
        <w:t xml:space="preserve">It differs from </w:t>
      </w:r>
    </w:p>
    <w:p w14:paraId="38ADAF07" w14:textId="77777777" w:rsidR="00983E39" w:rsidRDefault="00983E39" w:rsidP="00C75FD9">
      <w:pPr>
        <w:spacing w:line="240" w:lineRule="auto"/>
        <w:ind w:left="720" w:right="-360" w:firstLine="720"/>
        <w:contextualSpacing/>
        <w:rPr>
          <w:bCs/>
        </w:rPr>
      </w:pPr>
      <w:r>
        <w:rPr>
          <w:bCs/>
        </w:rPr>
        <w:t>$$REPROC^HLOAPI3 in that it does not put the message on the incoming queue for</w:t>
      </w:r>
    </w:p>
    <w:p w14:paraId="7A206081" w14:textId="77777777" w:rsidR="00983E39" w:rsidRPr="00F404B8" w:rsidRDefault="00983E39" w:rsidP="00C75FD9">
      <w:pPr>
        <w:spacing w:line="240" w:lineRule="auto"/>
        <w:ind w:left="720" w:right="-360" w:firstLine="720"/>
        <w:contextualSpacing/>
        <w:rPr>
          <w:bCs/>
        </w:rPr>
      </w:pPr>
      <w:r>
        <w:rPr>
          <w:bCs/>
        </w:rPr>
        <w:t>the in-filer to process, instead it executes the application routine immediately.</w:t>
      </w:r>
    </w:p>
    <w:p w14:paraId="47232CAC" w14:textId="77777777" w:rsidR="00983E39" w:rsidRDefault="00983E39" w:rsidP="00210384">
      <w:pPr>
        <w:spacing w:line="240" w:lineRule="auto"/>
        <w:ind w:right="-360"/>
        <w:contextualSpacing/>
      </w:pPr>
    </w:p>
    <w:p w14:paraId="2B75AD69" w14:textId="77777777" w:rsidR="00983E39" w:rsidRPr="002B0278" w:rsidRDefault="00983E39" w:rsidP="00210384">
      <w:pPr>
        <w:spacing w:line="240" w:lineRule="auto"/>
        <w:ind w:right="-360"/>
        <w:contextualSpacing/>
        <w:rPr>
          <w:u w:val="single"/>
        </w:rPr>
      </w:pPr>
      <w:r w:rsidRPr="002B0278">
        <w:rPr>
          <w:u w:val="single"/>
        </w:rPr>
        <w:t>Input:</w:t>
      </w:r>
    </w:p>
    <w:p w14:paraId="5C8A5056" w14:textId="77777777" w:rsidR="002B0278" w:rsidRDefault="002B0278"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75"/>
        <w:gridCol w:w="1355"/>
        <w:gridCol w:w="6570"/>
      </w:tblGrid>
      <w:tr w:rsidR="00983E39" w:rsidRPr="00B67ED9" w14:paraId="72ECDF91" w14:textId="77777777" w:rsidTr="00685636">
        <w:tc>
          <w:tcPr>
            <w:tcW w:w="1260" w:type="dxa"/>
          </w:tcPr>
          <w:p w14:paraId="4138E01D" w14:textId="77777777" w:rsidR="00983E39" w:rsidRPr="00B67ED9" w:rsidRDefault="00983E39" w:rsidP="00C75FD9">
            <w:r w:rsidRPr="00B67ED9">
              <w:t>MSGIEN</w:t>
            </w:r>
          </w:p>
        </w:tc>
        <w:tc>
          <w:tcPr>
            <w:tcW w:w="1075" w:type="dxa"/>
          </w:tcPr>
          <w:p w14:paraId="3DFA8F74" w14:textId="77777777" w:rsidR="00983E39" w:rsidRPr="00B67ED9" w:rsidRDefault="00983E39" w:rsidP="00C75FD9">
            <w:r w:rsidRPr="00B67ED9">
              <w:t>Required</w:t>
            </w:r>
          </w:p>
        </w:tc>
        <w:tc>
          <w:tcPr>
            <w:tcW w:w="1355" w:type="dxa"/>
          </w:tcPr>
          <w:p w14:paraId="505E2397" w14:textId="77777777" w:rsidR="00983E39" w:rsidRPr="00B67ED9" w:rsidRDefault="00983E39" w:rsidP="00C75FD9">
            <w:r w:rsidRPr="00B67ED9">
              <w:t>Pass-by-Value</w:t>
            </w:r>
          </w:p>
        </w:tc>
        <w:tc>
          <w:tcPr>
            <w:tcW w:w="6570" w:type="dxa"/>
          </w:tcPr>
          <w:p w14:paraId="46883883" w14:textId="77777777" w:rsidR="00983E39" w:rsidRPr="00B67ED9" w:rsidRDefault="00983E39" w:rsidP="00C75FD9">
            <w:r w:rsidRPr="00B67ED9">
              <w:t xml:space="preserve">The IEN of the HLO </w:t>
            </w:r>
            <w:r w:rsidR="001F205B">
              <w:t>MESSAGES file</w:t>
            </w:r>
            <w:r w:rsidRPr="00B67ED9">
              <w:t xml:space="preserve"> (#778) entry that is to be reprocessed.</w:t>
            </w:r>
          </w:p>
        </w:tc>
      </w:tr>
    </w:tbl>
    <w:p w14:paraId="04499FB0" w14:textId="77777777" w:rsidR="00983E39" w:rsidRDefault="00983E39" w:rsidP="00210384">
      <w:pPr>
        <w:spacing w:line="240" w:lineRule="auto"/>
        <w:ind w:right="-360"/>
        <w:contextualSpacing/>
      </w:pPr>
    </w:p>
    <w:p w14:paraId="177FC688" w14:textId="77777777" w:rsidR="002B0278" w:rsidRDefault="002B0278">
      <w:pPr>
        <w:widowControl/>
        <w:overflowPunct/>
        <w:autoSpaceDE/>
        <w:autoSpaceDN/>
        <w:adjustRightInd/>
        <w:spacing w:after="0" w:line="240" w:lineRule="auto"/>
        <w:textAlignment w:val="auto"/>
      </w:pPr>
      <w:r>
        <w:br w:type="page"/>
      </w:r>
    </w:p>
    <w:p w14:paraId="1BF00D99" w14:textId="77777777" w:rsidR="00983E39" w:rsidRDefault="00983E39" w:rsidP="00210384">
      <w:pPr>
        <w:spacing w:line="240" w:lineRule="auto"/>
        <w:ind w:right="-360"/>
        <w:contextualSpacing/>
      </w:pPr>
      <w:r w:rsidRPr="002B0278">
        <w:rPr>
          <w:u w:val="single"/>
        </w:rPr>
        <w:t>Output:</w:t>
      </w:r>
      <w:r w:rsidR="002B0278">
        <w:tab/>
      </w:r>
      <w:r>
        <w:t>Function</w:t>
      </w:r>
      <w:r w:rsidR="00685636">
        <w:t xml:space="preserve"> Call - R</w:t>
      </w:r>
      <w:r>
        <w:t>eturns 1 on success, 0 on failure.</w:t>
      </w:r>
    </w:p>
    <w:p w14:paraId="63467747" w14:textId="77777777" w:rsidR="002B0278" w:rsidRDefault="002B0278" w:rsidP="00210384">
      <w:pPr>
        <w:spacing w:line="240" w:lineRule="auto"/>
        <w:ind w:right="-360"/>
        <w:contextualSpacing/>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1354"/>
        <w:gridCol w:w="6566"/>
      </w:tblGrid>
      <w:tr w:rsidR="00983E39" w:rsidRPr="00B67ED9" w14:paraId="409C4667" w14:textId="77777777" w:rsidTr="00685636">
        <w:tc>
          <w:tcPr>
            <w:tcW w:w="1260" w:type="dxa"/>
          </w:tcPr>
          <w:p w14:paraId="215AD0B0" w14:textId="77777777" w:rsidR="00983E39" w:rsidRPr="00B67ED9" w:rsidRDefault="00983E39" w:rsidP="007334FE">
            <w:pPr>
              <w:spacing w:line="240" w:lineRule="auto"/>
              <w:ind w:right="-360"/>
              <w:contextualSpacing/>
            </w:pPr>
            <w:r w:rsidRPr="00B67ED9">
              <w:t>ERROR</w:t>
            </w:r>
          </w:p>
        </w:tc>
        <w:tc>
          <w:tcPr>
            <w:tcW w:w="1080" w:type="dxa"/>
          </w:tcPr>
          <w:p w14:paraId="3404A703" w14:textId="77777777" w:rsidR="00983E39" w:rsidRPr="00B67ED9" w:rsidRDefault="00983E39" w:rsidP="007334FE">
            <w:pPr>
              <w:spacing w:line="240" w:lineRule="auto"/>
              <w:ind w:right="-360"/>
              <w:contextualSpacing/>
            </w:pPr>
            <w:r w:rsidRPr="00B67ED9">
              <w:t>Optional</w:t>
            </w:r>
          </w:p>
        </w:tc>
        <w:tc>
          <w:tcPr>
            <w:tcW w:w="1354" w:type="dxa"/>
          </w:tcPr>
          <w:p w14:paraId="3187E4F9" w14:textId="77777777" w:rsidR="00983E39" w:rsidRPr="00B67ED9" w:rsidRDefault="00983E39" w:rsidP="007334FE">
            <w:pPr>
              <w:spacing w:line="240" w:lineRule="auto"/>
              <w:ind w:right="-360"/>
              <w:contextualSpacing/>
            </w:pPr>
            <w:r w:rsidRPr="00B67ED9">
              <w:t>Pass-by-Reference</w:t>
            </w:r>
          </w:p>
        </w:tc>
        <w:tc>
          <w:tcPr>
            <w:tcW w:w="6566" w:type="dxa"/>
          </w:tcPr>
          <w:p w14:paraId="4567F7DA" w14:textId="77777777" w:rsidR="00983E39" w:rsidRPr="00B67ED9" w:rsidRDefault="00983E39" w:rsidP="007334FE">
            <w:pPr>
              <w:spacing w:line="240" w:lineRule="auto"/>
              <w:ind w:right="-360"/>
              <w:contextualSpacing/>
            </w:pPr>
            <w:r w:rsidRPr="00B67ED9">
              <w:t>On failure, will contain an error message.</w:t>
            </w:r>
          </w:p>
        </w:tc>
      </w:tr>
    </w:tbl>
    <w:p w14:paraId="4645BFF3" w14:textId="77777777" w:rsidR="00983E39" w:rsidRPr="00510E9C" w:rsidRDefault="00983E39" w:rsidP="00210384">
      <w:pPr>
        <w:spacing w:line="240" w:lineRule="auto"/>
        <w:ind w:right="-360"/>
        <w:contextualSpacing/>
      </w:pPr>
    </w:p>
    <w:p w14:paraId="7CE1A1A5" w14:textId="77777777" w:rsidR="00983E39" w:rsidRPr="00EA13AF" w:rsidRDefault="00983E39" w:rsidP="007C5D6B">
      <w:pPr>
        <w:pStyle w:val="Heading3"/>
        <w:tabs>
          <w:tab w:val="clear" w:pos="2592"/>
          <w:tab w:val="left" w:pos="900"/>
        </w:tabs>
        <w:ind w:left="900"/>
      </w:pPr>
      <w:bookmarkStart w:id="218" w:name="_Toc138755425"/>
      <w:bookmarkStart w:id="219" w:name="_Toc241910440"/>
      <w:r w:rsidRPr="00EA13AF">
        <w:t>Reset the Purge Date and Time for a Message</w:t>
      </w:r>
      <w:bookmarkEnd w:id="218"/>
      <w:bookmarkEnd w:id="219"/>
    </w:p>
    <w:p w14:paraId="77032502" w14:textId="77777777" w:rsidR="00983E39" w:rsidRDefault="00983E39" w:rsidP="00210384">
      <w:pPr>
        <w:spacing w:line="240" w:lineRule="auto"/>
        <w:ind w:right="-360"/>
        <w:contextualSpacing/>
      </w:pPr>
      <w:r w:rsidRPr="002B0278">
        <w:rPr>
          <w:u w:val="single"/>
        </w:rPr>
        <w:t>Routine:</w:t>
      </w:r>
      <w:r>
        <w:t xml:space="preserve"> </w:t>
      </w:r>
      <w:r w:rsidR="00C94308">
        <w:tab/>
      </w:r>
      <w:r>
        <w:t>$$SETPURGE^HLOAPI3(MSGIEN,TIME)</w:t>
      </w:r>
    </w:p>
    <w:p w14:paraId="4EAFB77C" w14:textId="77777777" w:rsidR="00983E39" w:rsidRDefault="00983E39" w:rsidP="00210384">
      <w:pPr>
        <w:spacing w:line="240" w:lineRule="auto"/>
        <w:ind w:right="-360"/>
        <w:contextualSpacing/>
      </w:pPr>
    </w:p>
    <w:p w14:paraId="461EF054" w14:textId="77777777" w:rsidR="00983E39" w:rsidRDefault="00983E39" w:rsidP="00210384">
      <w:pPr>
        <w:spacing w:line="240" w:lineRule="auto"/>
        <w:ind w:right="-360"/>
        <w:contextualSpacing/>
      </w:pPr>
      <w:r w:rsidRPr="002B0278">
        <w:rPr>
          <w:u w:val="single"/>
        </w:rPr>
        <w:t>Description:</w:t>
      </w:r>
      <w:r w:rsidRPr="00983E39">
        <w:t xml:space="preserve"> </w:t>
      </w:r>
      <w:r>
        <w:tab/>
        <w:t>U</w:t>
      </w:r>
      <w:r w:rsidRPr="008D2272">
        <w:t>sed to reset the scheduled purge date/time of a message.</w:t>
      </w:r>
    </w:p>
    <w:p w14:paraId="2BF6B004" w14:textId="77777777" w:rsidR="00983E39" w:rsidRDefault="00983E39" w:rsidP="00210384">
      <w:pPr>
        <w:spacing w:line="240" w:lineRule="auto"/>
        <w:ind w:right="-360"/>
        <w:contextualSpacing/>
      </w:pPr>
    </w:p>
    <w:p w14:paraId="31CB59B4" w14:textId="77777777" w:rsidR="00983E39" w:rsidRDefault="00983E39" w:rsidP="00210384">
      <w:pPr>
        <w:spacing w:line="240" w:lineRule="auto"/>
        <w:ind w:right="-360"/>
        <w:contextualSpacing/>
      </w:pPr>
    </w:p>
    <w:p w14:paraId="613D1678" w14:textId="77777777" w:rsidR="00983E39" w:rsidRPr="002B0278" w:rsidRDefault="00983E39" w:rsidP="00210384">
      <w:pPr>
        <w:spacing w:line="240" w:lineRule="auto"/>
        <w:ind w:right="-360"/>
        <w:contextualSpacing/>
        <w:rPr>
          <w:u w:val="single"/>
        </w:rPr>
      </w:pPr>
      <w:r w:rsidRPr="002B0278">
        <w:rPr>
          <w:u w:val="single"/>
        </w:rPr>
        <w:t xml:space="preserve">Input: </w:t>
      </w:r>
    </w:p>
    <w:p w14:paraId="7F93EFC1" w14:textId="77777777" w:rsidR="002B0278" w:rsidRDefault="002B0278" w:rsidP="00210384">
      <w:pPr>
        <w:spacing w:line="240" w:lineRule="auto"/>
        <w:ind w:right="-36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75"/>
        <w:gridCol w:w="1769"/>
        <w:gridCol w:w="6084"/>
      </w:tblGrid>
      <w:tr w:rsidR="00983E39" w:rsidRPr="00EB6B6A" w14:paraId="53ED0166" w14:textId="77777777" w:rsidTr="00685636">
        <w:tc>
          <w:tcPr>
            <w:tcW w:w="1260" w:type="dxa"/>
          </w:tcPr>
          <w:p w14:paraId="6961AA1C" w14:textId="77777777" w:rsidR="00983E39" w:rsidRPr="00EB6B6A" w:rsidRDefault="00983E39" w:rsidP="007334FE">
            <w:pPr>
              <w:spacing w:line="240" w:lineRule="auto"/>
              <w:ind w:right="-360"/>
              <w:contextualSpacing/>
            </w:pPr>
            <w:r w:rsidRPr="00EB6B6A">
              <w:t>MSGIEN</w:t>
            </w:r>
          </w:p>
        </w:tc>
        <w:tc>
          <w:tcPr>
            <w:tcW w:w="1075" w:type="dxa"/>
          </w:tcPr>
          <w:p w14:paraId="62C7DCB2" w14:textId="77777777" w:rsidR="00983E39" w:rsidRPr="00EB6B6A" w:rsidRDefault="00983E39" w:rsidP="007334FE">
            <w:pPr>
              <w:spacing w:line="240" w:lineRule="auto"/>
              <w:ind w:right="-360"/>
              <w:contextualSpacing/>
            </w:pPr>
            <w:r w:rsidRPr="00EB6B6A">
              <w:t>Required</w:t>
            </w:r>
          </w:p>
        </w:tc>
        <w:tc>
          <w:tcPr>
            <w:tcW w:w="0" w:type="auto"/>
          </w:tcPr>
          <w:p w14:paraId="286A816A" w14:textId="77777777" w:rsidR="00983E39" w:rsidRPr="00EB6B6A" w:rsidRDefault="00983E39" w:rsidP="00C75FD9">
            <w:r w:rsidRPr="00EB6B6A">
              <w:t>Pass-by/Value</w:t>
            </w:r>
          </w:p>
        </w:tc>
        <w:tc>
          <w:tcPr>
            <w:tcW w:w="6084" w:type="dxa"/>
          </w:tcPr>
          <w:p w14:paraId="18F396CD" w14:textId="77777777" w:rsidR="00983E39" w:rsidRPr="00EB6B6A" w:rsidRDefault="00983E39" w:rsidP="00C75FD9">
            <w:r w:rsidRPr="00EB6B6A">
              <w:t xml:space="preserve">The IEN of the HLO </w:t>
            </w:r>
            <w:r w:rsidR="001F205B">
              <w:t>MESSAGES file</w:t>
            </w:r>
            <w:r w:rsidRPr="00EB6B6A">
              <w:t xml:space="preserve"> (#778) entry that is to be modified.</w:t>
            </w:r>
          </w:p>
        </w:tc>
      </w:tr>
      <w:tr w:rsidR="00983E39" w:rsidRPr="00EB6B6A" w14:paraId="46B0CCAF" w14:textId="77777777" w:rsidTr="00685636">
        <w:tc>
          <w:tcPr>
            <w:tcW w:w="1260" w:type="dxa"/>
          </w:tcPr>
          <w:p w14:paraId="465B9878" w14:textId="77777777" w:rsidR="00983E39" w:rsidRPr="00EB6B6A" w:rsidRDefault="00983E39" w:rsidP="007334FE">
            <w:pPr>
              <w:spacing w:line="240" w:lineRule="auto"/>
              <w:ind w:right="-360"/>
              <w:contextualSpacing/>
            </w:pPr>
            <w:r w:rsidRPr="00EB6B6A">
              <w:t>TIME</w:t>
            </w:r>
          </w:p>
        </w:tc>
        <w:tc>
          <w:tcPr>
            <w:tcW w:w="1075" w:type="dxa"/>
          </w:tcPr>
          <w:p w14:paraId="42F51B72" w14:textId="77777777" w:rsidR="00983E39" w:rsidRPr="00EB6B6A" w:rsidRDefault="00983E39" w:rsidP="007334FE">
            <w:pPr>
              <w:spacing w:line="240" w:lineRule="auto"/>
              <w:ind w:right="-360"/>
              <w:contextualSpacing/>
            </w:pPr>
            <w:r w:rsidRPr="00EB6B6A">
              <w:t>Optional</w:t>
            </w:r>
          </w:p>
        </w:tc>
        <w:tc>
          <w:tcPr>
            <w:tcW w:w="0" w:type="auto"/>
          </w:tcPr>
          <w:p w14:paraId="502AB4D0" w14:textId="77777777" w:rsidR="00983E39" w:rsidRPr="00EB6B6A" w:rsidRDefault="00983E39" w:rsidP="00C75FD9">
            <w:r w:rsidRPr="00EB6B6A">
              <w:t>Pass-by-Reference</w:t>
            </w:r>
          </w:p>
        </w:tc>
        <w:tc>
          <w:tcPr>
            <w:tcW w:w="6084" w:type="dxa"/>
          </w:tcPr>
          <w:p w14:paraId="11676595" w14:textId="77777777" w:rsidR="00983E39" w:rsidRPr="00EB6B6A" w:rsidRDefault="00983E39" w:rsidP="00C75FD9">
            <w:r w:rsidRPr="00EB6B6A">
              <w:t>The new scheduled purge date/time. If not defined, defaults to NOW.</w:t>
            </w:r>
          </w:p>
        </w:tc>
      </w:tr>
    </w:tbl>
    <w:p w14:paraId="07A94153" w14:textId="77777777" w:rsidR="00983E39" w:rsidRDefault="00983E39" w:rsidP="00210384">
      <w:pPr>
        <w:spacing w:line="240" w:lineRule="auto"/>
        <w:ind w:right="-360"/>
        <w:contextualSpacing/>
      </w:pPr>
    </w:p>
    <w:p w14:paraId="033BC846" w14:textId="77777777" w:rsidR="00983E39" w:rsidRPr="00517173" w:rsidRDefault="00983E39" w:rsidP="00210384">
      <w:pPr>
        <w:spacing w:line="240" w:lineRule="auto"/>
        <w:ind w:right="-360"/>
        <w:contextualSpacing/>
      </w:pPr>
      <w:r w:rsidRPr="002B0278">
        <w:rPr>
          <w:u w:val="single"/>
        </w:rPr>
        <w:t>Output:</w:t>
      </w:r>
      <w:r>
        <w:t xml:space="preserve"> </w:t>
      </w:r>
      <w:r w:rsidR="00C94308">
        <w:tab/>
      </w:r>
      <w:r>
        <w:t>Function returns 1 on success, 0 on failure.</w:t>
      </w:r>
    </w:p>
    <w:p w14:paraId="277EE4F9" w14:textId="77777777" w:rsidR="00983E39" w:rsidRPr="006F19F3" w:rsidRDefault="00983E39" w:rsidP="00210384">
      <w:pPr>
        <w:pStyle w:val="BodyText"/>
        <w:ind w:left="0" w:right="-360"/>
        <w:contextualSpacing/>
      </w:pPr>
    </w:p>
    <w:p w14:paraId="4A22D922" w14:textId="77777777" w:rsidR="00983E39" w:rsidRDefault="00983E39" w:rsidP="00210384">
      <w:pPr>
        <w:pStyle w:val="BodyText"/>
        <w:ind w:left="0" w:right="-360"/>
        <w:contextualSpacing/>
      </w:pPr>
    </w:p>
    <w:p w14:paraId="35F0D26E" w14:textId="77777777" w:rsidR="00E427AB" w:rsidRPr="00E427AB" w:rsidRDefault="007979A1" w:rsidP="007C5D6B">
      <w:pPr>
        <w:pStyle w:val="Heading3"/>
        <w:tabs>
          <w:tab w:val="clear" w:pos="2592"/>
          <w:tab w:val="left" w:pos="900"/>
        </w:tabs>
        <w:ind w:left="900"/>
      </w:pPr>
      <w:r>
        <w:br w:type="page"/>
      </w:r>
      <w:bookmarkStart w:id="220" w:name="_Toc241910441"/>
      <w:r w:rsidR="00E427AB" w:rsidRPr="00E427AB">
        <w:lastRenderedPageBreak/>
        <w:t xml:space="preserve">Count Messages on </w:t>
      </w:r>
      <w:r w:rsidR="00B64C40" w:rsidRPr="00737A97">
        <w:t xml:space="preserve">All </w:t>
      </w:r>
      <w:r w:rsidR="00E427AB" w:rsidRPr="00E427AB">
        <w:t>Q</w:t>
      </w:r>
      <w:r w:rsidR="00C52E20" w:rsidRPr="00737A97">
        <w:t>ueues</w:t>
      </w:r>
      <w:bookmarkEnd w:id="220"/>
      <w:r w:rsidR="00E427AB" w:rsidRPr="00E427AB">
        <w:t xml:space="preserve"> </w:t>
      </w:r>
    </w:p>
    <w:p w14:paraId="72C5A112" w14:textId="77777777" w:rsidR="00E427AB" w:rsidRPr="00E427AB" w:rsidRDefault="00E427AB" w:rsidP="00E427AB">
      <w:pPr>
        <w:widowControl/>
        <w:overflowPunct/>
        <w:spacing w:after="0" w:line="240" w:lineRule="auto"/>
        <w:textAlignment w:val="auto"/>
        <w:rPr>
          <w:bCs/>
          <w:szCs w:val="22"/>
        </w:rPr>
      </w:pPr>
      <w:r w:rsidRPr="00E427AB">
        <w:rPr>
          <w:szCs w:val="22"/>
          <w:u w:val="single"/>
        </w:rPr>
        <w:t>Routine:</w:t>
      </w:r>
      <w:r w:rsidRPr="00E427AB">
        <w:rPr>
          <w:szCs w:val="22"/>
        </w:rPr>
        <w:t xml:space="preserve">    </w:t>
      </w:r>
      <w:r w:rsidR="00B64C40">
        <w:rPr>
          <w:szCs w:val="22"/>
        </w:rPr>
        <w:tab/>
      </w:r>
      <w:r w:rsidRPr="00E427AB">
        <w:rPr>
          <w:bCs/>
          <w:szCs w:val="22"/>
        </w:rPr>
        <w:t>$$QUECNT^HLOQUE(.ARRAY)</w:t>
      </w:r>
    </w:p>
    <w:p w14:paraId="22C12AF3" w14:textId="77777777" w:rsidR="006273AD" w:rsidRPr="00B64C40" w:rsidRDefault="00E427AB" w:rsidP="006273AD">
      <w:pPr>
        <w:widowControl/>
        <w:overflowPunct/>
        <w:spacing w:after="0" w:line="240" w:lineRule="auto"/>
        <w:ind w:left="1440"/>
        <w:textAlignment w:val="auto"/>
        <w:rPr>
          <w:szCs w:val="22"/>
        </w:rPr>
      </w:pPr>
      <w:r w:rsidRPr="00E427AB">
        <w:rPr>
          <w:szCs w:val="22"/>
        </w:rPr>
        <w:t xml:space="preserve">   </w:t>
      </w:r>
    </w:p>
    <w:p w14:paraId="6799660C" w14:textId="77777777" w:rsidR="00E427AB" w:rsidRPr="00E427AB" w:rsidRDefault="00E427AB" w:rsidP="00E427AB">
      <w:pPr>
        <w:widowControl/>
        <w:overflowPunct/>
        <w:spacing w:after="0" w:line="240" w:lineRule="auto"/>
        <w:ind w:left="1440" w:hanging="1440"/>
        <w:textAlignment w:val="auto"/>
        <w:rPr>
          <w:szCs w:val="22"/>
        </w:rPr>
      </w:pPr>
      <w:r w:rsidRPr="00E427AB">
        <w:rPr>
          <w:szCs w:val="22"/>
          <w:u w:val="single"/>
        </w:rPr>
        <w:t>Description:</w:t>
      </w:r>
      <w:r w:rsidRPr="00E427AB">
        <w:rPr>
          <w:szCs w:val="22"/>
        </w:rPr>
        <w:tab/>
        <w:t xml:space="preserve"> Returns the count of messages pending on all incoming</w:t>
      </w:r>
      <w:r w:rsidR="00C52E20">
        <w:rPr>
          <w:szCs w:val="22"/>
        </w:rPr>
        <w:t xml:space="preserve">, </w:t>
      </w:r>
      <w:r w:rsidRPr="00E427AB">
        <w:rPr>
          <w:szCs w:val="22"/>
        </w:rPr>
        <w:t>outgoing</w:t>
      </w:r>
      <w:r w:rsidR="00C52E20">
        <w:rPr>
          <w:szCs w:val="22"/>
        </w:rPr>
        <w:t>, and sequence</w:t>
      </w:r>
      <w:r w:rsidRPr="00E427AB">
        <w:rPr>
          <w:szCs w:val="22"/>
        </w:rPr>
        <w:t xml:space="preserve"> queues.</w:t>
      </w:r>
      <w:r w:rsidR="00B64C40">
        <w:rPr>
          <w:szCs w:val="22"/>
        </w:rPr>
        <w:t xml:space="preserve"> </w:t>
      </w:r>
    </w:p>
    <w:p w14:paraId="02ECB5ED" w14:textId="77777777" w:rsidR="00E427AB" w:rsidRPr="00E427AB" w:rsidRDefault="00E427AB" w:rsidP="00E427AB">
      <w:pPr>
        <w:widowControl/>
        <w:overflowPunct/>
        <w:spacing w:after="0" w:line="240" w:lineRule="auto"/>
        <w:textAlignment w:val="auto"/>
        <w:rPr>
          <w:szCs w:val="22"/>
        </w:rPr>
      </w:pPr>
    </w:p>
    <w:p w14:paraId="4E0BF739" w14:textId="77777777" w:rsidR="00E427AB" w:rsidRDefault="00E427AB" w:rsidP="00E427AB">
      <w:pPr>
        <w:widowControl/>
        <w:overflowPunct/>
        <w:spacing w:after="0" w:line="240" w:lineRule="auto"/>
        <w:textAlignment w:val="auto"/>
        <w:rPr>
          <w:szCs w:val="22"/>
        </w:rPr>
      </w:pPr>
      <w:r w:rsidRPr="00E427AB">
        <w:rPr>
          <w:szCs w:val="22"/>
          <w:u w:val="single"/>
        </w:rPr>
        <w:t>Input:</w:t>
      </w:r>
      <w:r w:rsidR="00B64C40">
        <w:rPr>
          <w:szCs w:val="22"/>
        </w:rPr>
        <w:tab/>
      </w:r>
      <w:r w:rsidR="00B64C40">
        <w:rPr>
          <w:szCs w:val="22"/>
        </w:rPr>
        <w:tab/>
        <w:t>None</w:t>
      </w:r>
    </w:p>
    <w:p w14:paraId="3C183368" w14:textId="77777777" w:rsidR="00E427AB" w:rsidRDefault="00E427AB" w:rsidP="00E427AB">
      <w:pPr>
        <w:widowControl/>
        <w:overflowPunct/>
        <w:spacing w:after="0" w:line="240" w:lineRule="auto"/>
        <w:textAlignment w:val="auto"/>
        <w:rPr>
          <w:szCs w:val="22"/>
        </w:rPr>
      </w:pPr>
    </w:p>
    <w:p w14:paraId="0778E444" w14:textId="77777777" w:rsidR="00E427AB" w:rsidRDefault="00E427AB" w:rsidP="00E427AB">
      <w:pPr>
        <w:widowControl/>
        <w:overflowPunct/>
        <w:spacing w:after="0" w:line="240" w:lineRule="auto"/>
        <w:textAlignment w:val="auto"/>
        <w:rPr>
          <w:szCs w:val="22"/>
          <w:u w:val="single"/>
        </w:rPr>
      </w:pPr>
      <w:r w:rsidRPr="00E427AB">
        <w:rPr>
          <w:szCs w:val="22"/>
          <w:u w:val="single"/>
        </w:rPr>
        <w:t>Output:</w:t>
      </w:r>
    </w:p>
    <w:p w14:paraId="43D9C31E" w14:textId="77777777" w:rsidR="00E427AB" w:rsidRPr="00E427AB" w:rsidRDefault="00E427AB" w:rsidP="00E427AB">
      <w:pPr>
        <w:widowControl/>
        <w:overflowPunct/>
        <w:spacing w:after="0" w:line="240" w:lineRule="auto"/>
        <w:textAlignment w:val="auto"/>
        <w:rPr>
          <w:szCs w:val="22"/>
          <w:u w:val="single"/>
        </w:rPr>
      </w:pPr>
    </w:p>
    <w:tbl>
      <w:tblPr>
        <w:tblW w:w="0" w:type="auto"/>
        <w:tblInd w:w="108" w:type="dxa"/>
        <w:tblCellMar>
          <w:left w:w="0" w:type="dxa"/>
          <w:right w:w="0" w:type="dxa"/>
        </w:tblCellMar>
        <w:tblLook w:val="0000" w:firstRow="0" w:lastRow="0" w:firstColumn="0" w:lastColumn="0" w:noHBand="0" w:noVBand="0"/>
      </w:tblPr>
      <w:tblGrid>
        <w:gridCol w:w="1260"/>
        <w:gridCol w:w="1075"/>
        <w:gridCol w:w="1769"/>
        <w:gridCol w:w="6084"/>
      </w:tblGrid>
      <w:tr w:rsidR="006273AD" w:rsidRPr="00B64C40" w14:paraId="49FC249D" w14:textId="77777777" w:rsidTr="00E631AE">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F3B81" w14:textId="77777777" w:rsidR="006273AD" w:rsidRPr="00B64C40" w:rsidRDefault="00E427AB" w:rsidP="00E631AE">
            <w:pPr>
              <w:widowControl/>
              <w:overflowPunct/>
              <w:autoSpaceDE/>
              <w:autoSpaceDN/>
              <w:adjustRightInd/>
              <w:spacing w:before="100" w:beforeAutospacing="1" w:after="100" w:afterAutospacing="1" w:line="240" w:lineRule="auto"/>
              <w:ind w:right="-360"/>
              <w:textAlignment w:val="auto"/>
              <w:rPr>
                <w:szCs w:val="22"/>
              </w:rPr>
            </w:pPr>
            <w:r w:rsidRPr="00E427AB">
              <w:rPr>
                <w:szCs w:val="22"/>
              </w:rPr>
              <w:t>ARRAY</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3A8308" w14:textId="77777777" w:rsidR="006273AD" w:rsidRPr="00B64C40" w:rsidRDefault="00E427AB" w:rsidP="00E631AE">
            <w:pPr>
              <w:widowControl/>
              <w:overflowPunct/>
              <w:autoSpaceDE/>
              <w:autoSpaceDN/>
              <w:adjustRightInd/>
              <w:spacing w:before="100" w:beforeAutospacing="1" w:after="100" w:afterAutospacing="1" w:line="240" w:lineRule="auto"/>
              <w:ind w:right="-360"/>
              <w:textAlignment w:val="auto"/>
              <w:rPr>
                <w:szCs w:val="22"/>
              </w:rPr>
            </w:pPr>
            <w:r w:rsidRPr="00E427AB">
              <w:rPr>
                <w:szCs w:val="22"/>
              </w:rPr>
              <w:t>Required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8C1821B" w14:textId="77777777" w:rsidR="006273AD" w:rsidRPr="00B64C40" w:rsidRDefault="00E427AB" w:rsidP="00E631AE">
            <w:pPr>
              <w:widowControl/>
              <w:overflowPunct/>
              <w:autoSpaceDE/>
              <w:autoSpaceDN/>
              <w:adjustRightInd/>
              <w:spacing w:after="0" w:line="240" w:lineRule="auto"/>
              <w:textAlignment w:val="auto"/>
              <w:rPr>
                <w:szCs w:val="22"/>
              </w:rPr>
            </w:pPr>
            <w:r w:rsidRPr="00E427AB">
              <w:rPr>
                <w:szCs w:val="22"/>
              </w:rPr>
              <w:t>Pass-by-Reference</w:t>
            </w:r>
          </w:p>
        </w:tc>
        <w:tc>
          <w:tcPr>
            <w:tcW w:w="6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A90220" w14:textId="77777777" w:rsidR="00E427AB" w:rsidRPr="00E427AB" w:rsidRDefault="00E427AB" w:rsidP="00E427AB">
            <w:pPr>
              <w:widowControl/>
              <w:overflowPunct/>
              <w:autoSpaceDE/>
              <w:autoSpaceDN/>
              <w:adjustRightInd/>
              <w:spacing w:after="0" w:line="240" w:lineRule="auto"/>
              <w:textAlignment w:val="auto"/>
              <w:rPr>
                <w:sz w:val="24"/>
                <w:szCs w:val="22"/>
              </w:rPr>
            </w:pPr>
            <w:r w:rsidRPr="00E427AB">
              <w:rPr>
                <w:sz w:val="24"/>
                <w:szCs w:val="22"/>
              </w:rPr>
              <w:t xml:space="preserve">The array </w:t>
            </w:r>
            <w:r w:rsidR="00C52E20">
              <w:rPr>
                <w:sz w:val="24"/>
                <w:szCs w:val="22"/>
              </w:rPr>
              <w:t>will return a</w:t>
            </w:r>
            <w:r w:rsidR="006273AD" w:rsidRPr="00B64C40">
              <w:rPr>
                <w:sz w:val="24"/>
                <w:szCs w:val="22"/>
              </w:rPr>
              <w:t xml:space="preserve"> list of all queues and the message count on each</w:t>
            </w:r>
            <w:r w:rsidR="00C52E20">
              <w:rPr>
                <w:sz w:val="24"/>
                <w:szCs w:val="22"/>
              </w:rPr>
              <w:t>.  The format is</w:t>
            </w:r>
            <w:r w:rsidRPr="00E427AB">
              <w:rPr>
                <w:sz w:val="24"/>
                <w:szCs w:val="22"/>
              </w:rPr>
              <w:t>:</w:t>
            </w:r>
          </w:p>
          <w:p w14:paraId="38C367EF" w14:textId="77777777" w:rsidR="00E427AB" w:rsidRPr="00E427AB" w:rsidRDefault="00E427AB" w:rsidP="00E427AB">
            <w:pPr>
              <w:widowControl/>
              <w:overflowPunct/>
              <w:autoSpaceDE/>
              <w:autoSpaceDN/>
              <w:adjustRightInd/>
              <w:spacing w:after="0" w:line="240" w:lineRule="auto"/>
              <w:textAlignment w:val="auto"/>
              <w:rPr>
                <w:sz w:val="24"/>
                <w:szCs w:val="22"/>
              </w:rPr>
            </w:pPr>
          </w:p>
          <w:p w14:paraId="3B76FB4A" w14:textId="77777777" w:rsidR="00E427AB" w:rsidRDefault="00E427AB" w:rsidP="00E427AB">
            <w:pPr>
              <w:widowControl/>
              <w:overflowPunct/>
              <w:autoSpaceDE/>
              <w:autoSpaceDN/>
              <w:adjustRightInd/>
              <w:spacing w:after="0" w:line="240" w:lineRule="auto"/>
              <w:textAlignment w:val="auto"/>
              <w:rPr>
                <w:sz w:val="24"/>
                <w:szCs w:val="22"/>
              </w:rPr>
            </w:pPr>
            <w:r w:rsidRPr="00E427AB">
              <w:rPr>
                <w:sz w:val="24"/>
                <w:szCs w:val="22"/>
              </w:rPr>
              <w:t>ARRAY("TOTAL") = Total number of messages on all</w:t>
            </w:r>
          </w:p>
          <w:p w14:paraId="5E9319F3" w14:textId="77777777" w:rsidR="00E427AB" w:rsidRPr="00E427AB" w:rsidRDefault="00C52E20" w:rsidP="00E427AB">
            <w:pPr>
              <w:widowControl/>
              <w:overflowPunct/>
              <w:autoSpaceDE/>
              <w:autoSpaceDN/>
              <w:adjustRightInd/>
              <w:spacing w:after="0" w:line="240" w:lineRule="auto"/>
              <w:textAlignment w:val="auto"/>
              <w:rPr>
                <w:sz w:val="24"/>
                <w:szCs w:val="22"/>
              </w:rPr>
            </w:pPr>
            <w:r>
              <w:rPr>
                <w:sz w:val="24"/>
                <w:szCs w:val="22"/>
              </w:rPr>
              <w:t xml:space="preserve">               </w:t>
            </w:r>
            <w:r w:rsidR="00E427AB" w:rsidRPr="00E427AB">
              <w:rPr>
                <w:sz w:val="24"/>
                <w:szCs w:val="22"/>
              </w:rPr>
              <w:t>queues.</w:t>
            </w:r>
          </w:p>
          <w:p w14:paraId="4C5777D6" w14:textId="77777777" w:rsidR="00E427AB" w:rsidRPr="00E427AB" w:rsidRDefault="00E427AB" w:rsidP="00E427AB">
            <w:pPr>
              <w:widowControl/>
              <w:overflowPunct/>
              <w:spacing w:after="0" w:line="240" w:lineRule="auto"/>
              <w:textAlignment w:val="auto"/>
              <w:rPr>
                <w:sz w:val="24"/>
                <w:szCs w:val="22"/>
              </w:rPr>
            </w:pPr>
            <w:r w:rsidRPr="00E427AB">
              <w:rPr>
                <w:sz w:val="24"/>
                <w:szCs w:val="22"/>
              </w:rPr>
              <w:t>ARRAY</w:t>
            </w:r>
            <w:r w:rsidR="00C52E20">
              <w:rPr>
                <w:sz w:val="24"/>
                <w:szCs w:val="22"/>
              </w:rPr>
              <w:t xml:space="preserve">("OUT") </w:t>
            </w:r>
            <w:r w:rsidRPr="00E427AB">
              <w:rPr>
                <w:sz w:val="24"/>
                <w:szCs w:val="22"/>
              </w:rPr>
              <w:t>= Total number of outgoing messages</w:t>
            </w:r>
          </w:p>
          <w:p w14:paraId="529D308C" w14:textId="77777777" w:rsidR="00E427AB" w:rsidRPr="00E427AB" w:rsidRDefault="00E427AB" w:rsidP="00E427AB">
            <w:pPr>
              <w:widowControl/>
              <w:overflowPunct/>
              <w:spacing w:after="0" w:line="240" w:lineRule="auto"/>
              <w:textAlignment w:val="auto"/>
              <w:rPr>
                <w:sz w:val="24"/>
                <w:szCs w:val="22"/>
              </w:rPr>
            </w:pPr>
            <w:r w:rsidRPr="00E427AB">
              <w:rPr>
                <w:sz w:val="24"/>
                <w:szCs w:val="22"/>
              </w:rPr>
              <w:t>ARRAY("IN") = Total number of incoming messages.</w:t>
            </w:r>
          </w:p>
          <w:p w14:paraId="735C4299" w14:textId="77777777" w:rsidR="00E427AB" w:rsidRDefault="00E427AB" w:rsidP="00E427AB">
            <w:pPr>
              <w:widowControl/>
              <w:overflowPunct/>
              <w:spacing w:after="0" w:line="240" w:lineRule="auto"/>
              <w:textAlignment w:val="auto"/>
              <w:rPr>
                <w:sz w:val="24"/>
                <w:szCs w:val="22"/>
              </w:rPr>
            </w:pPr>
            <w:r w:rsidRPr="00E427AB">
              <w:rPr>
                <w:sz w:val="24"/>
                <w:szCs w:val="22"/>
              </w:rPr>
              <w:t>ARRAY("SEQ")= Total number of messages on sequence</w:t>
            </w:r>
          </w:p>
          <w:p w14:paraId="3573DC52" w14:textId="77777777" w:rsidR="00E427AB" w:rsidRPr="00E427AB" w:rsidRDefault="00E427AB" w:rsidP="00E427AB">
            <w:pPr>
              <w:widowControl/>
              <w:overflowPunct/>
              <w:spacing w:after="0" w:line="240" w:lineRule="auto"/>
              <w:textAlignment w:val="auto"/>
              <w:rPr>
                <w:sz w:val="24"/>
                <w:szCs w:val="22"/>
              </w:rPr>
            </w:pPr>
            <w:r w:rsidRPr="00E427AB">
              <w:rPr>
                <w:sz w:val="24"/>
                <w:szCs w:val="22"/>
              </w:rPr>
              <w:t xml:space="preserve"> </w:t>
            </w:r>
            <w:r w:rsidR="00C52E20">
              <w:rPr>
                <w:sz w:val="24"/>
                <w:szCs w:val="22"/>
              </w:rPr>
              <w:t xml:space="preserve">              </w:t>
            </w:r>
            <w:r w:rsidRPr="00E427AB">
              <w:rPr>
                <w:sz w:val="24"/>
                <w:szCs w:val="22"/>
              </w:rPr>
              <w:t>queues.</w:t>
            </w:r>
          </w:p>
          <w:p w14:paraId="38D80FA1" w14:textId="77777777" w:rsidR="00E427AB" w:rsidRDefault="00E427AB" w:rsidP="00E427AB">
            <w:pPr>
              <w:widowControl/>
              <w:overflowPunct/>
              <w:spacing w:after="0" w:line="240" w:lineRule="auto"/>
              <w:textAlignment w:val="auto"/>
              <w:rPr>
                <w:sz w:val="24"/>
                <w:szCs w:val="22"/>
              </w:rPr>
            </w:pPr>
            <w:r w:rsidRPr="00E427AB">
              <w:rPr>
                <w:sz w:val="24"/>
                <w:szCs w:val="22"/>
              </w:rPr>
              <w:t>ARRAY("IN",</w:t>
            </w:r>
            <w:r w:rsidR="00C52E20">
              <w:rPr>
                <w:sz w:val="24"/>
                <w:szCs w:val="22"/>
              </w:rPr>
              <w:t>&lt;</w:t>
            </w:r>
            <w:r w:rsidRPr="00E427AB">
              <w:rPr>
                <w:sz w:val="24"/>
                <w:szCs w:val="22"/>
              </w:rPr>
              <w:t>link_name</w:t>
            </w:r>
            <w:r w:rsidR="00C52E20">
              <w:rPr>
                <w:sz w:val="24"/>
                <w:szCs w:val="22"/>
              </w:rPr>
              <w:t>&gt;</w:t>
            </w:r>
            <w:r w:rsidRPr="00E427AB">
              <w:rPr>
                <w:sz w:val="24"/>
                <w:szCs w:val="22"/>
              </w:rPr>
              <w:t>,</w:t>
            </w:r>
            <w:r w:rsidR="00C52E20">
              <w:rPr>
                <w:sz w:val="24"/>
                <w:szCs w:val="22"/>
              </w:rPr>
              <w:t>&lt;</w:t>
            </w:r>
            <w:r w:rsidRPr="00E427AB">
              <w:rPr>
                <w:sz w:val="24"/>
                <w:szCs w:val="22"/>
              </w:rPr>
              <w:t>queue_name</w:t>
            </w:r>
            <w:r w:rsidR="00C52E20">
              <w:rPr>
                <w:sz w:val="24"/>
                <w:szCs w:val="22"/>
              </w:rPr>
              <w:t>&gt;</w:t>
            </w:r>
            <w:r w:rsidRPr="00E427AB">
              <w:rPr>
                <w:sz w:val="24"/>
                <w:szCs w:val="22"/>
              </w:rPr>
              <w:t xml:space="preserve">) = Number of </w:t>
            </w:r>
          </w:p>
          <w:p w14:paraId="53DC6529" w14:textId="77777777" w:rsidR="00E427AB" w:rsidRPr="00E427AB" w:rsidRDefault="00C52E20" w:rsidP="00E427AB">
            <w:pPr>
              <w:widowControl/>
              <w:overflowPunct/>
              <w:spacing w:after="0" w:line="240" w:lineRule="auto"/>
              <w:textAlignment w:val="auto"/>
              <w:rPr>
                <w:sz w:val="24"/>
                <w:szCs w:val="22"/>
              </w:rPr>
            </w:pPr>
            <w:r>
              <w:rPr>
                <w:sz w:val="24"/>
                <w:szCs w:val="22"/>
              </w:rPr>
              <w:t xml:space="preserve">               </w:t>
            </w:r>
            <w:r w:rsidR="00E427AB" w:rsidRPr="00E427AB">
              <w:rPr>
                <w:sz w:val="24"/>
                <w:szCs w:val="22"/>
              </w:rPr>
              <w:t>messages on given link and</w:t>
            </w:r>
            <w:r>
              <w:rPr>
                <w:sz w:val="24"/>
                <w:szCs w:val="22"/>
              </w:rPr>
              <w:t xml:space="preserve"> </w:t>
            </w:r>
            <w:r w:rsidR="00E427AB" w:rsidRPr="00E427AB">
              <w:rPr>
                <w:sz w:val="24"/>
                <w:szCs w:val="22"/>
              </w:rPr>
              <w:t>queue.</w:t>
            </w:r>
          </w:p>
          <w:p w14:paraId="4921AF49" w14:textId="77777777" w:rsidR="00E427AB" w:rsidRDefault="00E427AB" w:rsidP="00E427AB">
            <w:pPr>
              <w:widowControl/>
              <w:overflowPunct/>
              <w:spacing w:after="0" w:line="240" w:lineRule="auto"/>
              <w:textAlignment w:val="auto"/>
              <w:rPr>
                <w:sz w:val="24"/>
                <w:szCs w:val="22"/>
              </w:rPr>
            </w:pPr>
            <w:r w:rsidRPr="00E427AB">
              <w:rPr>
                <w:sz w:val="24"/>
                <w:szCs w:val="22"/>
              </w:rPr>
              <w:t xml:space="preserve">ARRAY("OUT",link_name,queue_name) = Number of </w:t>
            </w:r>
          </w:p>
          <w:p w14:paraId="2C4E51BF" w14:textId="77777777" w:rsidR="00E427AB" w:rsidRPr="00E427AB" w:rsidRDefault="00C52E20" w:rsidP="00E427AB">
            <w:pPr>
              <w:widowControl/>
              <w:overflowPunct/>
              <w:spacing w:after="0" w:line="240" w:lineRule="auto"/>
              <w:textAlignment w:val="auto"/>
              <w:rPr>
                <w:sz w:val="24"/>
                <w:szCs w:val="22"/>
              </w:rPr>
            </w:pPr>
            <w:r>
              <w:rPr>
                <w:sz w:val="24"/>
                <w:szCs w:val="22"/>
              </w:rPr>
              <w:t xml:space="preserve">               messages on given</w:t>
            </w:r>
            <w:r w:rsidR="00E427AB" w:rsidRPr="00E427AB">
              <w:rPr>
                <w:sz w:val="24"/>
                <w:szCs w:val="22"/>
              </w:rPr>
              <w:t xml:space="preserve"> link and queue.</w:t>
            </w:r>
          </w:p>
          <w:p w14:paraId="53A2D823" w14:textId="77777777" w:rsidR="00E427AB" w:rsidRDefault="00E427AB" w:rsidP="00E427AB">
            <w:pPr>
              <w:widowControl/>
              <w:overflowPunct/>
              <w:spacing w:after="0" w:line="240" w:lineRule="auto"/>
              <w:textAlignment w:val="auto"/>
              <w:rPr>
                <w:sz w:val="24"/>
                <w:szCs w:val="22"/>
              </w:rPr>
            </w:pPr>
            <w:r w:rsidRPr="00E427AB">
              <w:rPr>
                <w:sz w:val="24"/>
                <w:szCs w:val="22"/>
              </w:rPr>
              <w:t>ARRAY("SEQ",</w:t>
            </w:r>
            <w:r w:rsidR="00C52E20">
              <w:rPr>
                <w:sz w:val="24"/>
                <w:szCs w:val="22"/>
              </w:rPr>
              <w:t>&lt;</w:t>
            </w:r>
            <w:r w:rsidRPr="00E427AB">
              <w:rPr>
                <w:sz w:val="24"/>
                <w:szCs w:val="22"/>
              </w:rPr>
              <w:t>queue_name</w:t>
            </w:r>
            <w:r w:rsidR="00C52E20">
              <w:rPr>
                <w:sz w:val="24"/>
                <w:szCs w:val="22"/>
              </w:rPr>
              <w:t>&gt;</w:t>
            </w:r>
            <w:r w:rsidRPr="00E427AB">
              <w:rPr>
                <w:sz w:val="24"/>
                <w:szCs w:val="22"/>
              </w:rPr>
              <w:t xml:space="preserve">) = Number of messages on </w:t>
            </w:r>
          </w:p>
          <w:p w14:paraId="294AA90F" w14:textId="77777777" w:rsidR="00E427AB" w:rsidRPr="00E427AB" w:rsidRDefault="00C52E20" w:rsidP="00E427AB">
            <w:pPr>
              <w:widowControl/>
              <w:overflowPunct/>
              <w:spacing w:after="0" w:line="240" w:lineRule="auto"/>
              <w:textAlignment w:val="auto"/>
              <w:rPr>
                <w:sz w:val="24"/>
                <w:szCs w:val="22"/>
              </w:rPr>
            </w:pPr>
            <w:r>
              <w:rPr>
                <w:sz w:val="24"/>
                <w:szCs w:val="22"/>
              </w:rPr>
              <w:t xml:space="preserve">              the given</w:t>
            </w:r>
            <w:r w:rsidR="00E427AB" w:rsidRPr="00E427AB">
              <w:rPr>
                <w:sz w:val="24"/>
                <w:szCs w:val="22"/>
              </w:rPr>
              <w:t xml:space="preserve"> sequence queue.</w:t>
            </w:r>
          </w:p>
          <w:p w14:paraId="30445EF8" w14:textId="77777777" w:rsidR="00B64C40" w:rsidRPr="00B64C40" w:rsidRDefault="00B64C40" w:rsidP="00E631AE">
            <w:pPr>
              <w:widowControl/>
              <w:overflowPunct/>
              <w:autoSpaceDE/>
              <w:autoSpaceDN/>
              <w:adjustRightInd/>
              <w:spacing w:after="0" w:line="240" w:lineRule="auto"/>
              <w:textAlignment w:val="auto"/>
              <w:rPr>
                <w:sz w:val="24"/>
                <w:szCs w:val="22"/>
              </w:rPr>
            </w:pPr>
          </w:p>
        </w:tc>
      </w:tr>
    </w:tbl>
    <w:p w14:paraId="691570AD" w14:textId="77777777" w:rsidR="00E427AB" w:rsidRPr="00E427AB" w:rsidRDefault="00E427AB" w:rsidP="00E427AB">
      <w:pPr>
        <w:widowControl/>
        <w:overflowPunct/>
        <w:spacing w:after="0" w:line="240" w:lineRule="auto"/>
        <w:textAlignment w:val="auto"/>
        <w:rPr>
          <w:szCs w:val="22"/>
        </w:rPr>
      </w:pPr>
    </w:p>
    <w:p w14:paraId="76908E49" w14:textId="77777777" w:rsidR="00E427AB" w:rsidRDefault="00E427AB" w:rsidP="00E427AB">
      <w:pPr>
        <w:widowControl/>
        <w:overflowPunct/>
        <w:spacing w:after="0" w:line="240" w:lineRule="auto"/>
        <w:textAlignment w:val="auto"/>
        <w:rPr>
          <w:bCs/>
          <w:szCs w:val="22"/>
          <w:u w:val="single"/>
        </w:rPr>
      </w:pPr>
    </w:p>
    <w:p w14:paraId="22AF86E0" w14:textId="77777777" w:rsidR="00E427AB" w:rsidRDefault="00737A97" w:rsidP="007C5D6B">
      <w:pPr>
        <w:pStyle w:val="Heading3"/>
        <w:tabs>
          <w:tab w:val="clear" w:pos="2592"/>
          <w:tab w:val="left" w:pos="900"/>
        </w:tabs>
        <w:ind w:left="900"/>
      </w:pPr>
      <w:bookmarkStart w:id="221" w:name="_Toc241910442"/>
      <w:r>
        <w:t>Count Messages on Outgoing Queues</w:t>
      </w:r>
      <w:bookmarkEnd w:id="221"/>
    </w:p>
    <w:p w14:paraId="42D5F8B2" w14:textId="77777777" w:rsidR="00E427AB" w:rsidRPr="00E427AB" w:rsidRDefault="00E427AB" w:rsidP="00E427AB">
      <w:pPr>
        <w:widowControl/>
        <w:overflowPunct/>
        <w:spacing w:after="0" w:line="240" w:lineRule="auto"/>
        <w:textAlignment w:val="auto"/>
        <w:rPr>
          <w:b/>
          <w:bCs/>
          <w:szCs w:val="22"/>
        </w:rPr>
      </w:pPr>
      <w:r w:rsidRPr="00E427AB">
        <w:rPr>
          <w:bCs/>
          <w:szCs w:val="22"/>
          <w:u w:val="single"/>
        </w:rPr>
        <w:t>Routine:</w:t>
      </w:r>
      <w:r w:rsidRPr="00E427AB">
        <w:rPr>
          <w:b/>
          <w:bCs/>
          <w:szCs w:val="22"/>
        </w:rPr>
        <w:t xml:space="preserve">          </w:t>
      </w:r>
      <w:r w:rsidRPr="00E427AB">
        <w:rPr>
          <w:bCs/>
          <w:szCs w:val="22"/>
        </w:rPr>
        <w:t>$$OUT^HLOQUE(.ARRAY</w:t>
      </w:r>
      <w:r w:rsidRPr="00E427AB">
        <w:rPr>
          <w:b/>
          <w:bCs/>
          <w:szCs w:val="22"/>
        </w:rPr>
        <w:t>)</w:t>
      </w:r>
    </w:p>
    <w:p w14:paraId="25B29CC8" w14:textId="77777777" w:rsidR="00E427AB" w:rsidRPr="00E427AB" w:rsidRDefault="00E427AB" w:rsidP="00E427AB">
      <w:pPr>
        <w:widowControl/>
        <w:overflowPunct/>
        <w:spacing w:after="0" w:line="240" w:lineRule="auto"/>
        <w:textAlignment w:val="auto"/>
        <w:rPr>
          <w:b/>
          <w:bCs/>
          <w:szCs w:val="22"/>
        </w:rPr>
      </w:pPr>
    </w:p>
    <w:p w14:paraId="50356F82" w14:textId="77777777" w:rsidR="006273AD" w:rsidRPr="00B64C40" w:rsidRDefault="00E427AB" w:rsidP="006273AD">
      <w:pPr>
        <w:widowControl/>
        <w:overflowPunct/>
        <w:spacing w:after="0" w:line="240" w:lineRule="auto"/>
        <w:textAlignment w:val="auto"/>
        <w:rPr>
          <w:szCs w:val="22"/>
        </w:rPr>
      </w:pPr>
      <w:r w:rsidRPr="00E427AB">
        <w:rPr>
          <w:bCs/>
          <w:szCs w:val="22"/>
          <w:u w:val="single"/>
        </w:rPr>
        <w:t>Description:</w:t>
      </w:r>
      <w:r w:rsidRPr="00E427AB">
        <w:rPr>
          <w:b/>
          <w:bCs/>
          <w:szCs w:val="22"/>
        </w:rPr>
        <w:t xml:space="preserve">  </w:t>
      </w:r>
      <w:r w:rsidRPr="00E427AB">
        <w:rPr>
          <w:szCs w:val="22"/>
        </w:rPr>
        <w:t xml:space="preserve"> </w:t>
      </w:r>
      <w:r w:rsidR="00737A97">
        <w:rPr>
          <w:szCs w:val="22"/>
        </w:rPr>
        <w:tab/>
        <w:t>Returns the count of messages pending on all outgoing queues.</w:t>
      </w:r>
    </w:p>
    <w:p w14:paraId="2D03B9AD" w14:textId="77777777" w:rsidR="006273AD" w:rsidRPr="00B64C40" w:rsidRDefault="006273AD" w:rsidP="006273AD">
      <w:pPr>
        <w:widowControl/>
        <w:overflowPunct/>
        <w:spacing w:after="0" w:line="240" w:lineRule="auto"/>
        <w:textAlignment w:val="auto"/>
        <w:rPr>
          <w:szCs w:val="22"/>
        </w:rPr>
      </w:pPr>
    </w:p>
    <w:p w14:paraId="02F6E776" w14:textId="77777777" w:rsidR="006273AD" w:rsidRDefault="00E427AB" w:rsidP="006273AD">
      <w:pPr>
        <w:widowControl/>
        <w:overflowPunct/>
        <w:spacing w:after="0" w:line="240" w:lineRule="auto"/>
        <w:textAlignment w:val="auto"/>
        <w:rPr>
          <w:szCs w:val="22"/>
        </w:rPr>
      </w:pPr>
      <w:r w:rsidRPr="00E427AB">
        <w:rPr>
          <w:szCs w:val="22"/>
          <w:u w:val="single"/>
        </w:rPr>
        <w:t>Input:</w:t>
      </w:r>
      <w:r w:rsidR="006673EB">
        <w:rPr>
          <w:szCs w:val="22"/>
        </w:rPr>
        <w:tab/>
      </w:r>
      <w:r w:rsidR="006673EB">
        <w:rPr>
          <w:szCs w:val="22"/>
        </w:rPr>
        <w:tab/>
        <w:t>None.</w:t>
      </w:r>
    </w:p>
    <w:p w14:paraId="551A4387" w14:textId="77777777" w:rsidR="006673EB" w:rsidRDefault="006673EB" w:rsidP="006273AD">
      <w:pPr>
        <w:widowControl/>
        <w:overflowPunct/>
        <w:spacing w:after="0" w:line="240" w:lineRule="auto"/>
        <w:textAlignment w:val="auto"/>
        <w:rPr>
          <w:szCs w:val="22"/>
        </w:rPr>
      </w:pPr>
    </w:p>
    <w:p w14:paraId="6B9D6B95" w14:textId="77777777" w:rsidR="00737A97" w:rsidRDefault="00E427AB" w:rsidP="006273AD">
      <w:pPr>
        <w:widowControl/>
        <w:overflowPunct/>
        <w:spacing w:after="0" w:line="240" w:lineRule="auto"/>
        <w:textAlignment w:val="auto"/>
        <w:rPr>
          <w:szCs w:val="22"/>
          <w:u w:val="single"/>
        </w:rPr>
      </w:pPr>
      <w:r w:rsidRPr="00E427AB">
        <w:rPr>
          <w:szCs w:val="22"/>
          <w:u w:val="single"/>
        </w:rPr>
        <w:t>Output:</w:t>
      </w:r>
    </w:p>
    <w:p w14:paraId="1135264C" w14:textId="77777777" w:rsidR="00737A97" w:rsidRPr="00737A97" w:rsidRDefault="00737A97" w:rsidP="006273AD">
      <w:pPr>
        <w:widowControl/>
        <w:overflowPunct/>
        <w:spacing w:after="0" w:line="240" w:lineRule="auto"/>
        <w:textAlignment w:val="auto"/>
        <w:rPr>
          <w:szCs w:val="22"/>
          <w:u w:val="single"/>
        </w:rPr>
      </w:pPr>
    </w:p>
    <w:tbl>
      <w:tblPr>
        <w:tblW w:w="0" w:type="auto"/>
        <w:tblInd w:w="108" w:type="dxa"/>
        <w:tblCellMar>
          <w:left w:w="0" w:type="dxa"/>
          <w:right w:w="0" w:type="dxa"/>
        </w:tblCellMar>
        <w:tblLook w:val="0000" w:firstRow="0" w:lastRow="0" w:firstColumn="0" w:lastColumn="0" w:noHBand="0" w:noVBand="0"/>
      </w:tblPr>
      <w:tblGrid>
        <w:gridCol w:w="1260"/>
        <w:gridCol w:w="1075"/>
        <w:gridCol w:w="1769"/>
        <w:gridCol w:w="6084"/>
      </w:tblGrid>
      <w:tr w:rsidR="006273AD" w:rsidRPr="00B64C40" w14:paraId="6D6F4A14" w14:textId="77777777" w:rsidTr="00E631AE">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0AEC21" w14:textId="77777777" w:rsidR="006273AD" w:rsidRPr="00B64C40" w:rsidRDefault="006673EB" w:rsidP="00E631AE">
            <w:pPr>
              <w:widowControl/>
              <w:overflowPunct/>
              <w:autoSpaceDE/>
              <w:autoSpaceDN/>
              <w:adjustRightInd/>
              <w:spacing w:before="100" w:beforeAutospacing="1" w:after="100" w:afterAutospacing="1" w:line="240" w:lineRule="auto"/>
              <w:ind w:right="-360"/>
              <w:textAlignment w:val="auto"/>
              <w:rPr>
                <w:szCs w:val="22"/>
              </w:rPr>
            </w:pPr>
            <w:r>
              <w:rPr>
                <w:szCs w:val="22"/>
              </w:rPr>
              <w:t>ARRAY</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118282" w14:textId="77777777" w:rsidR="006273AD" w:rsidRPr="00B64C40" w:rsidRDefault="00E427AB" w:rsidP="00E631AE">
            <w:pPr>
              <w:widowControl/>
              <w:overflowPunct/>
              <w:autoSpaceDE/>
              <w:autoSpaceDN/>
              <w:adjustRightInd/>
              <w:spacing w:before="100" w:beforeAutospacing="1" w:after="100" w:afterAutospacing="1" w:line="240" w:lineRule="auto"/>
              <w:ind w:right="-360"/>
              <w:textAlignment w:val="auto"/>
              <w:rPr>
                <w:szCs w:val="22"/>
              </w:rPr>
            </w:pPr>
            <w:r w:rsidRPr="00E427AB">
              <w:rPr>
                <w:szCs w:val="22"/>
              </w:rPr>
              <w:t>Required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7C88ADF" w14:textId="77777777" w:rsidR="006273AD" w:rsidRPr="00B64C40" w:rsidRDefault="00E427AB" w:rsidP="00E631AE">
            <w:pPr>
              <w:widowControl/>
              <w:overflowPunct/>
              <w:autoSpaceDE/>
              <w:autoSpaceDN/>
              <w:adjustRightInd/>
              <w:spacing w:after="0" w:line="240" w:lineRule="auto"/>
              <w:textAlignment w:val="auto"/>
              <w:rPr>
                <w:szCs w:val="22"/>
              </w:rPr>
            </w:pPr>
            <w:r w:rsidRPr="00E427AB">
              <w:rPr>
                <w:szCs w:val="22"/>
              </w:rPr>
              <w:t>Pass-by-Reference</w:t>
            </w:r>
          </w:p>
        </w:tc>
        <w:tc>
          <w:tcPr>
            <w:tcW w:w="6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845818" w14:textId="77777777" w:rsidR="006273AD" w:rsidRDefault="009477FB" w:rsidP="00E631AE">
            <w:pPr>
              <w:widowControl/>
              <w:overflowPunct/>
              <w:autoSpaceDE/>
              <w:autoSpaceDN/>
              <w:adjustRightInd/>
              <w:spacing w:after="0" w:line="240" w:lineRule="auto"/>
              <w:textAlignment w:val="auto"/>
              <w:rPr>
                <w:szCs w:val="22"/>
              </w:rPr>
            </w:pPr>
            <w:r>
              <w:rPr>
                <w:szCs w:val="22"/>
              </w:rPr>
              <w:t>ARRAY will return th</w:t>
            </w:r>
            <w:r w:rsidR="00E427AB" w:rsidRPr="00E427AB">
              <w:rPr>
                <w:szCs w:val="22"/>
              </w:rPr>
              <w:t>e list of outbound queues and the message count on each.</w:t>
            </w:r>
            <w:r w:rsidR="006673EB">
              <w:rPr>
                <w:szCs w:val="22"/>
              </w:rPr>
              <w:t xml:space="preserve">  The format is:</w:t>
            </w:r>
          </w:p>
          <w:p w14:paraId="27344459" w14:textId="77777777" w:rsidR="006673EB" w:rsidRDefault="006673EB" w:rsidP="00E631AE">
            <w:pPr>
              <w:widowControl/>
              <w:overflowPunct/>
              <w:autoSpaceDE/>
              <w:autoSpaceDN/>
              <w:adjustRightInd/>
              <w:spacing w:after="0" w:line="240" w:lineRule="auto"/>
              <w:textAlignment w:val="auto"/>
              <w:rPr>
                <w:szCs w:val="22"/>
              </w:rPr>
            </w:pPr>
          </w:p>
          <w:p w14:paraId="1B2EC394" w14:textId="77777777" w:rsidR="00E427AB" w:rsidRDefault="00737A97" w:rsidP="00E427AB">
            <w:pPr>
              <w:widowControl/>
              <w:overflowPunct/>
              <w:spacing w:after="0" w:line="240" w:lineRule="auto"/>
              <w:textAlignment w:val="auto"/>
              <w:rPr>
                <w:szCs w:val="22"/>
              </w:rPr>
            </w:pPr>
            <w:r>
              <w:rPr>
                <w:szCs w:val="22"/>
              </w:rPr>
              <w:t>ARRAY</w:t>
            </w:r>
            <w:r w:rsidR="006673EB" w:rsidRPr="00B64C40">
              <w:rPr>
                <w:szCs w:val="22"/>
              </w:rPr>
              <w:t>("OUT")   = Total number of outgoing messages.</w:t>
            </w:r>
          </w:p>
          <w:p w14:paraId="6C11D5E9" w14:textId="77777777" w:rsidR="00062AD1" w:rsidRDefault="00737A97" w:rsidP="00E427AB">
            <w:pPr>
              <w:widowControl/>
              <w:overflowPunct/>
              <w:spacing w:after="0" w:line="240" w:lineRule="auto"/>
              <w:textAlignment w:val="auto"/>
              <w:rPr>
                <w:szCs w:val="22"/>
              </w:rPr>
            </w:pPr>
            <w:r>
              <w:rPr>
                <w:szCs w:val="22"/>
              </w:rPr>
              <w:t>ARRAY</w:t>
            </w:r>
            <w:r w:rsidR="006673EB" w:rsidRPr="00B64C40">
              <w:rPr>
                <w:szCs w:val="22"/>
              </w:rPr>
              <w:t>("OUT",</w:t>
            </w:r>
            <w:r>
              <w:rPr>
                <w:szCs w:val="22"/>
              </w:rPr>
              <w:t>&lt;</w:t>
            </w:r>
            <w:r w:rsidR="006673EB" w:rsidRPr="00B64C40">
              <w:rPr>
                <w:szCs w:val="22"/>
              </w:rPr>
              <w:t>link_name</w:t>
            </w:r>
            <w:r>
              <w:rPr>
                <w:szCs w:val="22"/>
              </w:rPr>
              <w:t>&gt;</w:t>
            </w:r>
            <w:r w:rsidR="006673EB" w:rsidRPr="00B64C40">
              <w:rPr>
                <w:szCs w:val="22"/>
              </w:rPr>
              <w:t>,</w:t>
            </w:r>
            <w:r>
              <w:rPr>
                <w:szCs w:val="22"/>
              </w:rPr>
              <w:t>&lt;</w:t>
            </w:r>
            <w:r w:rsidR="006673EB" w:rsidRPr="00B64C40">
              <w:rPr>
                <w:szCs w:val="22"/>
              </w:rPr>
              <w:t>queue_name</w:t>
            </w:r>
            <w:r>
              <w:rPr>
                <w:szCs w:val="22"/>
              </w:rPr>
              <w:t>&gt;</w:t>
            </w:r>
            <w:r w:rsidR="006673EB" w:rsidRPr="00B64C40">
              <w:rPr>
                <w:szCs w:val="22"/>
              </w:rPr>
              <w:t xml:space="preserve">) = Number of </w:t>
            </w:r>
            <w:r>
              <w:rPr>
                <w:szCs w:val="22"/>
              </w:rPr>
              <w:t xml:space="preserve"> </w:t>
            </w:r>
          </w:p>
          <w:p w14:paraId="034840FC" w14:textId="77777777" w:rsidR="00E427AB" w:rsidRPr="00FC4AEA" w:rsidRDefault="00737A97" w:rsidP="00E427AB">
            <w:pPr>
              <w:widowControl/>
              <w:overflowPunct/>
              <w:spacing w:after="0" w:line="240" w:lineRule="auto"/>
              <w:textAlignment w:val="auto"/>
              <w:rPr>
                <w:szCs w:val="22"/>
              </w:rPr>
            </w:pPr>
            <w:r>
              <w:rPr>
                <w:szCs w:val="22"/>
              </w:rPr>
              <w:t xml:space="preserve">             </w:t>
            </w:r>
            <w:r w:rsidR="006673EB" w:rsidRPr="00FC4AEA">
              <w:rPr>
                <w:szCs w:val="22"/>
              </w:rPr>
              <w:t xml:space="preserve">messages on </w:t>
            </w:r>
            <w:r w:rsidRPr="00FC4AEA">
              <w:rPr>
                <w:szCs w:val="22"/>
              </w:rPr>
              <w:t xml:space="preserve">the </w:t>
            </w:r>
            <w:r w:rsidR="006673EB" w:rsidRPr="00FC4AEA">
              <w:rPr>
                <w:szCs w:val="22"/>
              </w:rPr>
              <w:t>given link and queue.</w:t>
            </w:r>
            <w:r w:rsidR="00062AD1" w:rsidRPr="00FC4AEA">
              <w:rPr>
                <w:szCs w:val="22"/>
              </w:rPr>
              <w:t xml:space="preserve"> *This array will</w:t>
            </w:r>
          </w:p>
          <w:p w14:paraId="05F1C869" w14:textId="77777777" w:rsidR="00062AD1" w:rsidRPr="00FC4AEA" w:rsidRDefault="00062AD1" w:rsidP="00E427AB">
            <w:pPr>
              <w:widowControl/>
              <w:overflowPunct/>
              <w:spacing w:after="0" w:line="240" w:lineRule="auto"/>
              <w:textAlignment w:val="auto"/>
              <w:rPr>
                <w:szCs w:val="22"/>
              </w:rPr>
            </w:pPr>
            <w:r w:rsidRPr="00FC4AEA">
              <w:rPr>
                <w:szCs w:val="22"/>
              </w:rPr>
              <w:t xml:space="preserve">             only exist if the number of messages in the queue is</w:t>
            </w:r>
          </w:p>
          <w:p w14:paraId="27A214DA" w14:textId="77777777" w:rsidR="006673EB" w:rsidRDefault="00062AD1" w:rsidP="00062AD1">
            <w:pPr>
              <w:widowControl/>
              <w:overflowPunct/>
              <w:spacing w:after="0" w:line="240" w:lineRule="auto"/>
              <w:textAlignment w:val="auto"/>
              <w:rPr>
                <w:szCs w:val="22"/>
              </w:rPr>
            </w:pPr>
            <w:r w:rsidRPr="00FC4AEA">
              <w:rPr>
                <w:szCs w:val="22"/>
              </w:rPr>
              <w:t xml:space="preserve">             greater than 0.</w:t>
            </w:r>
          </w:p>
          <w:p w14:paraId="1006BC37" w14:textId="77777777" w:rsidR="00062AD1" w:rsidRPr="00B64C40" w:rsidRDefault="00062AD1" w:rsidP="00062AD1">
            <w:pPr>
              <w:widowControl/>
              <w:overflowPunct/>
              <w:spacing w:after="0" w:line="240" w:lineRule="auto"/>
              <w:textAlignment w:val="auto"/>
              <w:rPr>
                <w:szCs w:val="22"/>
              </w:rPr>
            </w:pPr>
          </w:p>
        </w:tc>
      </w:tr>
    </w:tbl>
    <w:p w14:paraId="6179DD62" w14:textId="77777777" w:rsidR="006273AD" w:rsidRPr="00B64C40" w:rsidRDefault="006273AD" w:rsidP="006273AD">
      <w:pPr>
        <w:widowControl/>
        <w:overflowPunct/>
        <w:spacing w:after="0" w:line="240" w:lineRule="auto"/>
        <w:textAlignment w:val="auto"/>
        <w:rPr>
          <w:szCs w:val="22"/>
        </w:rPr>
      </w:pPr>
    </w:p>
    <w:p w14:paraId="1B2EE16E" w14:textId="77777777" w:rsidR="006273AD" w:rsidRPr="00B64C40" w:rsidRDefault="006273AD" w:rsidP="006273AD">
      <w:pPr>
        <w:widowControl/>
        <w:overflowPunct/>
        <w:spacing w:after="0" w:line="240" w:lineRule="auto"/>
        <w:textAlignment w:val="auto"/>
        <w:rPr>
          <w:szCs w:val="22"/>
        </w:rPr>
      </w:pPr>
    </w:p>
    <w:p w14:paraId="708AF0DB" w14:textId="77777777" w:rsidR="006273AD" w:rsidRPr="00B64C40" w:rsidRDefault="00E427AB" w:rsidP="006273AD">
      <w:pPr>
        <w:widowControl/>
        <w:overflowPunct/>
        <w:spacing w:after="0" w:line="240" w:lineRule="auto"/>
        <w:ind w:left="1440"/>
        <w:textAlignment w:val="auto"/>
        <w:rPr>
          <w:szCs w:val="22"/>
        </w:rPr>
      </w:pPr>
      <w:r w:rsidRPr="00E427AB">
        <w:rPr>
          <w:szCs w:val="22"/>
        </w:rPr>
        <w:t xml:space="preserve">   </w:t>
      </w:r>
    </w:p>
    <w:p w14:paraId="1D46EEBB" w14:textId="77777777" w:rsidR="00E427AB" w:rsidRDefault="00737A97" w:rsidP="007C5D6B">
      <w:pPr>
        <w:pStyle w:val="Heading3"/>
        <w:tabs>
          <w:tab w:val="clear" w:pos="2592"/>
          <w:tab w:val="left" w:pos="900"/>
        </w:tabs>
        <w:ind w:left="900"/>
      </w:pPr>
      <w:bookmarkStart w:id="222" w:name="_Toc241910443"/>
      <w:r>
        <w:t>Count of Messages on Incoming Queues</w:t>
      </w:r>
      <w:bookmarkEnd w:id="222"/>
    </w:p>
    <w:p w14:paraId="4541486F" w14:textId="77777777" w:rsidR="006273AD" w:rsidRPr="00737A97" w:rsidRDefault="00E427AB" w:rsidP="006273AD">
      <w:pPr>
        <w:widowControl/>
        <w:overflowPunct/>
        <w:spacing w:after="0" w:line="240" w:lineRule="auto"/>
        <w:textAlignment w:val="auto"/>
        <w:rPr>
          <w:bCs/>
          <w:szCs w:val="22"/>
        </w:rPr>
      </w:pPr>
      <w:r w:rsidRPr="00E427AB">
        <w:rPr>
          <w:bCs/>
          <w:szCs w:val="22"/>
          <w:u w:val="single"/>
        </w:rPr>
        <w:t xml:space="preserve">Routine : </w:t>
      </w:r>
      <w:r w:rsidRPr="00E427AB">
        <w:rPr>
          <w:b/>
          <w:bCs/>
          <w:szCs w:val="22"/>
        </w:rPr>
        <w:t xml:space="preserve">   </w:t>
      </w:r>
      <w:r w:rsidR="00737A97">
        <w:rPr>
          <w:b/>
          <w:bCs/>
          <w:szCs w:val="22"/>
        </w:rPr>
        <w:tab/>
      </w:r>
      <w:r w:rsidRPr="00E427AB">
        <w:rPr>
          <w:b/>
          <w:bCs/>
          <w:szCs w:val="22"/>
        </w:rPr>
        <w:t xml:space="preserve"> </w:t>
      </w:r>
      <w:r w:rsidR="00737A97">
        <w:rPr>
          <w:bCs/>
          <w:szCs w:val="22"/>
        </w:rPr>
        <w:t>$$IN^HLOQUE(.ARRAY</w:t>
      </w:r>
      <w:r w:rsidRPr="00E427AB">
        <w:rPr>
          <w:bCs/>
          <w:szCs w:val="22"/>
        </w:rPr>
        <w:t>)</w:t>
      </w:r>
    </w:p>
    <w:p w14:paraId="7484B59E" w14:textId="77777777" w:rsidR="00E427AB" w:rsidRPr="00E427AB" w:rsidRDefault="00E427AB" w:rsidP="00E427AB">
      <w:pPr>
        <w:widowControl/>
        <w:overflowPunct/>
        <w:spacing w:after="0" w:line="240" w:lineRule="auto"/>
        <w:textAlignment w:val="auto"/>
        <w:rPr>
          <w:b/>
          <w:bCs/>
          <w:szCs w:val="22"/>
        </w:rPr>
      </w:pPr>
    </w:p>
    <w:p w14:paraId="223872CD" w14:textId="77777777" w:rsidR="00E427AB" w:rsidRPr="00E427AB" w:rsidRDefault="00E427AB" w:rsidP="00E427AB">
      <w:pPr>
        <w:widowControl/>
        <w:overflowPunct/>
        <w:spacing w:after="0" w:line="240" w:lineRule="auto"/>
        <w:textAlignment w:val="auto"/>
        <w:rPr>
          <w:szCs w:val="22"/>
        </w:rPr>
      </w:pPr>
      <w:r w:rsidRPr="00E427AB">
        <w:rPr>
          <w:bCs/>
          <w:szCs w:val="22"/>
          <w:u w:val="single"/>
        </w:rPr>
        <w:t>Description:</w:t>
      </w:r>
      <w:r w:rsidRPr="00E427AB">
        <w:rPr>
          <w:b/>
          <w:bCs/>
          <w:szCs w:val="22"/>
          <w:u w:val="single"/>
        </w:rPr>
        <w:t xml:space="preserve"> </w:t>
      </w:r>
      <w:r w:rsidRPr="00E427AB">
        <w:rPr>
          <w:b/>
          <w:bCs/>
          <w:szCs w:val="22"/>
        </w:rPr>
        <w:t xml:space="preserve">  </w:t>
      </w:r>
      <w:r w:rsidRPr="00E427AB">
        <w:rPr>
          <w:szCs w:val="22"/>
        </w:rPr>
        <w:t xml:space="preserve"> </w:t>
      </w:r>
      <w:r w:rsidR="007854E5">
        <w:rPr>
          <w:szCs w:val="22"/>
        </w:rPr>
        <w:t>Returns the count of messages pending on all incomming queues.</w:t>
      </w:r>
    </w:p>
    <w:p w14:paraId="6A98D473" w14:textId="77777777" w:rsidR="00E427AB" w:rsidRPr="00E427AB" w:rsidRDefault="00E427AB" w:rsidP="00E427AB">
      <w:pPr>
        <w:widowControl/>
        <w:overflowPunct/>
        <w:spacing w:after="0" w:line="240" w:lineRule="auto"/>
        <w:textAlignment w:val="auto"/>
        <w:rPr>
          <w:szCs w:val="22"/>
        </w:rPr>
      </w:pPr>
    </w:p>
    <w:p w14:paraId="041B1F8A" w14:textId="77777777" w:rsidR="00E427AB" w:rsidRPr="00E427AB" w:rsidRDefault="00E427AB" w:rsidP="00E427AB">
      <w:pPr>
        <w:widowControl/>
        <w:overflowPunct/>
        <w:spacing w:after="0" w:line="240" w:lineRule="auto"/>
        <w:textAlignment w:val="auto"/>
        <w:rPr>
          <w:szCs w:val="22"/>
        </w:rPr>
      </w:pPr>
      <w:r w:rsidRPr="00E427AB">
        <w:rPr>
          <w:szCs w:val="22"/>
          <w:u w:val="single"/>
        </w:rPr>
        <w:t xml:space="preserve">Input: </w:t>
      </w:r>
      <w:r w:rsidR="00737A97">
        <w:rPr>
          <w:szCs w:val="22"/>
        </w:rPr>
        <w:tab/>
      </w:r>
      <w:r w:rsidR="00737A97">
        <w:rPr>
          <w:szCs w:val="22"/>
        </w:rPr>
        <w:tab/>
        <w:t>None</w:t>
      </w:r>
    </w:p>
    <w:p w14:paraId="1F95A9DB" w14:textId="77777777" w:rsidR="00E427AB" w:rsidRDefault="00E427AB" w:rsidP="00E427AB">
      <w:pPr>
        <w:widowControl/>
        <w:overflowPunct/>
        <w:spacing w:after="0" w:line="240" w:lineRule="auto"/>
        <w:textAlignment w:val="auto"/>
        <w:rPr>
          <w:szCs w:val="22"/>
        </w:rPr>
      </w:pPr>
    </w:p>
    <w:p w14:paraId="4BA1FD4A" w14:textId="77777777" w:rsidR="00E427AB" w:rsidRDefault="00E427AB" w:rsidP="00E427AB">
      <w:pPr>
        <w:widowControl/>
        <w:overflowPunct/>
        <w:spacing w:after="0" w:line="240" w:lineRule="auto"/>
        <w:textAlignment w:val="auto"/>
        <w:rPr>
          <w:szCs w:val="22"/>
          <w:u w:val="single"/>
        </w:rPr>
      </w:pPr>
      <w:r w:rsidRPr="00E427AB">
        <w:rPr>
          <w:szCs w:val="22"/>
          <w:u w:val="single"/>
        </w:rPr>
        <w:t>Output:</w:t>
      </w:r>
    </w:p>
    <w:p w14:paraId="207EEBB5" w14:textId="77777777" w:rsidR="00E427AB" w:rsidRPr="00E427AB" w:rsidRDefault="00E427AB" w:rsidP="00E427AB">
      <w:pPr>
        <w:widowControl/>
        <w:overflowPunct/>
        <w:spacing w:after="0" w:line="240" w:lineRule="auto"/>
        <w:textAlignment w:val="auto"/>
        <w:rPr>
          <w:szCs w:val="22"/>
          <w:u w:val="single"/>
        </w:rPr>
      </w:pPr>
    </w:p>
    <w:tbl>
      <w:tblPr>
        <w:tblW w:w="0" w:type="auto"/>
        <w:tblInd w:w="108" w:type="dxa"/>
        <w:tblCellMar>
          <w:left w:w="0" w:type="dxa"/>
          <w:right w:w="0" w:type="dxa"/>
        </w:tblCellMar>
        <w:tblLook w:val="0000" w:firstRow="0" w:lastRow="0" w:firstColumn="0" w:lastColumn="0" w:noHBand="0" w:noVBand="0"/>
      </w:tblPr>
      <w:tblGrid>
        <w:gridCol w:w="1260"/>
        <w:gridCol w:w="1075"/>
        <w:gridCol w:w="1769"/>
        <w:gridCol w:w="6084"/>
      </w:tblGrid>
      <w:tr w:rsidR="006273AD" w:rsidRPr="00737A97" w14:paraId="5D58899A" w14:textId="77777777" w:rsidTr="00E631AE">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2540D7" w14:textId="77777777" w:rsidR="006273AD" w:rsidRPr="00737A97" w:rsidRDefault="007854E5" w:rsidP="00E631AE">
            <w:pPr>
              <w:widowControl/>
              <w:overflowPunct/>
              <w:autoSpaceDE/>
              <w:autoSpaceDN/>
              <w:adjustRightInd/>
              <w:spacing w:before="100" w:beforeAutospacing="1" w:after="100" w:afterAutospacing="1" w:line="240" w:lineRule="auto"/>
              <w:ind w:right="-360"/>
              <w:textAlignment w:val="auto"/>
              <w:rPr>
                <w:szCs w:val="22"/>
              </w:rPr>
            </w:pPr>
            <w:r>
              <w:rPr>
                <w:szCs w:val="22"/>
              </w:rPr>
              <w:t>ARRAY</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3559E2" w14:textId="77777777" w:rsidR="006273AD" w:rsidRPr="00737A97" w:rsidRDefault="00E427AB" w:rsidP="00E631AE">
            <w:pPr>
              <w:widowControl/>
              <w:overflowPunct/>
              <w:autoSpaceDE/>
              <w:autoSpaceDN/>
              <w:adjustRightInd/>
              <w:spacing w:before="100" w:beforeAutospacing="1" w:after="100" w:afterAutospacing="1" w:line="240" w:lineRule="auto"/>
              <w:ind w:right="-360"/>
              <w:textAlignment w:val="auto"/>
              <w:rPr>
                <w:szCs w:val="22"/>
              </w:rPr>
            </w:pPr>
            <w:r w:rsidRPr="00E427AB">
              <w:rPr>
                <w:szCs w:val="22"/>
              </w:rPr>
              <w:t>Required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9C634E1" w14:textId="77777777" w:rsidR="006273AD" w:rsidRPr="00737A97" w:rsidRDefault="00E427AB" w:rsidP="00E631AE">
            <w:pPr>
              <w:widowControl/>
              <w:overflowPunct/>
              <w:autoSpaceDE/>
              <w:autoSpaceDN/>
              <w:adjustRightInd/>
              <w:spacing w:after="0" w:line="240" w:lineRule="auto"/>
              <w:textAlignment w:val="auto"/>
              <w:rPr>
                <w:szCs w:val="22"/>
              </w:rPr>
            </w:pPr>
            <w:r w:rsidRPr="00E427AB">
              <w:rPr>
                <w:szCs w:val="22"/>
              </w:rPr>
              <w:t>Pass-by-Reference</w:t>
            </w:r>
          </w:p>
        </w:tc>
        <w:tc>
          <w:tcPr>
            <w:tcW w:w="6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664B" w14:textId="77777777" w:rsidR="006273AD" w:rsidRDefault="009477FB" w:rsidP="00E631AE">
            <w:pPr>
              <w:widowControl/>
              <w:overflowPunct/>
              <w:autoSpaceDE/>
              <w:autoSpaceDN/>
              <w:adjustRightInd/>
              <w:spacing w:after="0" w:line="240" w:lineRule="auto"/>
              <w:textAlignment w:val="auto"/>
              <w:rPr>
                <w:szCs w:val="22"/>
              </w:rPr>
            </w:pPr>
            <w:r>
              <w:rPr>
                <w:szCs w:val="22"/>
              </w:rPr>
              <w:t>ARRAY will return a</w:t>
            </w:r>
            <w:r w:rsidR="00E427AB" w:rsidRPr="00E427AB">
              <w:rPr>
                <w:szCs w:val="22"/>
              </w:rPr>
              <w:t xml:space="preserve"> list of </w:t>
            </w:r>
            <w:r>
              <w:rPr>
                <w:szCs w:val="22"/>
              </w:rPr>
              <w:t xml:space="preserve">the </w:t>
            </w:r>
            <w:r w:rsidR="00E427AB" w:rsidRPr="00E427AB">
              <w:rPr>
                <w:szCs w:val="22"/>
              </w:rPr>
              <w:t>inbound queues and the message count on each</w:t>
            </w:r>
            <w:r w:rsidR="007854E5">
              <w:rPr>
                <w:szCs w:val="22"/>
              </w:rPr>
              <w:t>.  The format is:</w:t>
            </w:r>
          </w:p>
          <w:p w14:paraId="6F4C1AD1" w14:textId="77777777" w:rsidR="007854E5" w:rsidRDefault="007854E5" w:rsidP="00E631AE">
            <w:pPr>
              <w:widowControl/>
              <w:overflowPunct/>
              <w:autoSpaceDE/>
              <w:autoSpaceDN/>
              <w:adjustRightInd/>
              <w:spacing w:after="0" w:line="240" w:lineRule="auto"/>
              <w:textAlignment w:val="auto"/>
              <w:rPr>
                <w:szCs w:val="22"/>
              </w:rPr>
            </w:pPr>
          </w:p>
          <w:p w14:paraId="55ADC061" w14:textId="77777777" w:rsidR="007854E5" w:rsidRDefault="007854E5" w:rsidP="007854E5">
            <w:pPr>
              <w:widowControl/>
              <w:overflowPunct/>
              <w:spacing w:after="0" w:line="240" w:lineRule="auto"/>
              <w:textAlignment w:val="auto"/>
              <w:rPr>
                <w:szCs w:val="22"/>
              </w:rPr>
            </w:pPr>
            <w:r>
              <w:rPr>
                <w:szCs w:val="22"/>
              </w:rPr>
              <w:t>ARRAY("IN</w:t>
            </w:r>
            <w:r w:rsidRPr="00B64C40">
              <w:rPr>
                <w:szCs w:val="22"/>
              </w:rPr>
              <w:t>")   = Total number of outgoing messages.</w:t>
            </w:r>
          </w:p>
          <w:p w14:paraId="05BA3E35" w14:textId="77777777" w:rsidR="00D814CC" w:rsidRDefault="007854E5" w:rsidP="007854E5">
            <w:pPr>
              <w:widowControl/>
              <w:overflowPunct/>
              <w:spacing w:after="0" w:line="240" w:lineRule="auto"/>
              <w:textAlignment w:val="auto"/>
              <w:rPr>
                <w:szCs w:val="22"/>
              </w:rPr>
            </w:pPr>
            <w:r>
              <w:rPr>
                <w:szCs w:val="22"/>
              </w:rPr>
              <w:t>ARRAY("IN</w:t>
            </w:r>
            <w:r w:rsidRPr="00B64C40">
              <w:rPr>
                <w:szCs w:val="22"/>
              </w:rPr>
              <w:t>",</w:t>
            </w:r>
            <w:r>
              <w:rPr>
                <w:szCs w:val="22"/>
              </w:rPr>
              <w:t>&lt;</w:t>
            </w:r>
            <w:r w:rsidR="00D814CC">
              <w:rPr>
                <w:szCs w:val="22"/>
              </w:rPr>
              <w:t>sending facility</w:t>
            </w:r>
            <w:r>
              <w:rPr>
                <w:szCs w:val="22"/>
              </w:rPr>
              <w:t>&gt;</w:t>
            </w:r>
            <w:r w:rsidRPr="00B64C40">
              <w:rPr>
                <w:szCs w:val="22"/>
              </w:rPr>
              <w:t>,</w:t>
            </w:r>
            <w:r>
              <w:rPr>
                <w:szCs w:val="22"/>
              </w:rPr>
              <w:t>&lt;</w:t>
            </w:r>
            <w:r w:rsidRPr="00B64C40">
              <w:rPr>
                <w:szCs w:val="22"/>
              </w:rPr>
              <w:t>queue_name</w:t>
            </w:r>
            <w:r>
              <w:rPr>
                <w:szCs w:val="22"/>
              </w:rPr>
              <w:t>&gt;</w:t>
            </w:r>
            <w:r w:rsidRPr="00B64C40">
              <w:rPr>
                <w:szCs w:val="22"/>
              </w:rPr>
              <w:t xml:space="preserve">) = Number </w:t>
            </w:r>
            <w:r w:rsidR="00D814CC">
              <w:rPr>
                <w:szCs w:val="22"/>
              </w:rPr>
              <w:t xml:space="preserve"> </w:t>
            </w:r>
          </w:p>
          <w:p w14:paraId="54F1191F" w14:textId="77777777" w:rsidR="007854E5" w:rsidRPr="00B64C40" w:rsidRDefault="00D814CC" w:rsidP="007854E5">
            <w:pPr>
              <w:widowControl/>
              <w:overflowPunct/>
              <w:spacing w:after="0" w:line="240" w:lineRule="auto"/>
              <w:textAlignment w:val="auto"/>
              <w:rPr>
                <w:szCs w:val="22"/>
              </w:rPr>
            </w:pPr>
            <w:r>
              <w:rPr>
                <w:szCs w:val="22"/>
              </w:rPr>
              <w:t xml:space="preserve">              of </w:t>
            </w:r>
            <w:r w:rsidR="007854E5" w:rsidRPr="00B64C40">
              <w:rPr>
                <w:szCs w:val="22"/>
              </w:rPr>
              <w:t xml:space="preserve">messages on </w:t>
            </w:r>
            <w:r w:rsidR="007854E5">
              <w:rPr>
                <w:szCs w:val="22"/>
              </w:rPr>
              <w:t xml:space="preserve">the </w:t>
            </w:r>
            <w:r w:rsidR="007854E5" w:rsidRPr="00B64C40">
              <w:rPr>
                <w:szCs w:val="22"/>
              </w:rPr>
              <w:t>given link and queue.</w:t>
            </w:r>
          </w:p>
          <w:p w14:paraId="405D97FF" w14:textId="77777777" w:rsidR="007854E5" w:rsidRDefault="007854E5" w:rsidP="00E631AE">
            <w:pPr>
              <w:widowControl/>
              <w:overflowPunct/>
              <w:autoSpaceDE/>
              <w:autoSpaceDN/>
              <w:adjustRightInd/>
              <w:spacing w:after="0" w:line="240" w:lineRule="auto"/>
              <w:textAlignment w:val="auto"/>
              <w:rPr>
                <w:szCs w:val="22"/>
              </w:rPr>
            </w:pPr>
          </w:p>
          <w:p w14:paraId="619CF464" w14:textId="77777777" w:rsidR="007854E5" w:rsidRPr="00737A97" w:rsidRDefault="007854E5" w:rsidP="00E631AE">
            <w:pPr>
              <w:widowControl/>
              <w:overflowPunct/>
              <w:autoSpaceDE/>
              <w:autoSpaceDN/>
              <w:adjustRightInd/>
              <w:spacing w:after="0" w:line="240" w:lineRule="auto"/>
              <w:textAlignment w:val="auto"/>
              <w:rPr>
                <w:szCs w:val="22"/>
              </w:rPr>
            </w:pPr>
          </w:p>
        </w:tc>
      </w:tr>
      <w:tr w:rsidR="00D814CC" w:rsidRPr="00737A97" w14:paraId="78807989" w14:textId="77777777" w:rsidTr="00E631AE">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A3BAA7" w14:textId="77777777" w:rsidR="00D814CC" w:rsidRDefault="00D814CC" w:rsidP="00E631AE">
            <w:pPr>
              <w:widowControl/>
              <w:overflowPunct/>
              <w:autoSpaceDE/>
              <w:autoSpaceDN/>
              <w:adjustRightInd/>
              <w:spacing w:before="100" w:beforeAutospacing="1" w:after="100" w:afterAutospacing="1" w:line="240" w:lineRule="auto"/>
              <w:ind w:right="-360"/>
              <w:textAlignment w:val="auto"/>
              <w:rPr>
                <w:szCs w:val="22"/>
              </w:rPr>
            </w:pP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3C6D1D" w14:textId="77777777" w:rsidR="00D814CC" w:rsidRPr="00737A97" w:rsidRDefault="00D814CC" w:rsidP="00E631AE">
            <w:pPr>
              <w:widowControl/>
              <w:overflowPunct/>
              <w:autoSpaceDE/>
              <w:autoSpaceDN/>
              <w:adjustRightInd/>
              <w:spacing w:before="100" w:beforeAutospacing="1" w:after="100" w:afterAutospacing="1" w:line="240" w:lineRule="auto"/>
              <w:ind w:right="-360"/>
              <w:textAlignment w:val="auto"/>
              <w:rPr>
                <w:szCs w:val="22"/>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532C036" w14:textId="77777777" w:rsidR="00D814CC" w:rsidRPr="00737A97" w:rsidRDefault="00D814CC" w:rsidP="00E631AE">
            <w:pPr>
              <w:widowControl/>
              <w:overflowPunct/>
              <w:autoSpaceDE/>
              <w:autoSpaceDN/>
              <w:adjustRightInd/>
              <w:spacing w:after="0" w:line="240" w:lineRule="auto"/>
              <w:textAlignment w:val="auto"/>
              <w:rPr>
                <w:szCs w:val="22"/>
              </w:rPr>
            </w:pPr>
          </w:p>
        </w:tc>
        <w:tc>
          <w:tcPr>
            <w:tcW w:w="6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04A6D1" w14:textId="77777777" w:rsidR="00D814CC" w:rsidRPr="00737A97" w:rsidRDefault="00D814CC" w:rsidP="00E631AE">
            <w:pPr>
              <w:widowControl/>
              <w:overflowPunct/>
              <w:autoSpaceDE/>
              <w:autoSpaceDN/>
              <w:adjustRightInd/>
              <w:spacing w:after="0" w:line="240" w:lineRule="auto"/>
              <w:textAlignment w:val="auto"/>
              <w:rPr>
                <w:szCs w:val="22"/>
              </w:rPr>
            </w:pPr>
          </w:p>
        </w:tc>
      </w:tr>
    </w:tbl>
    <w:p w14:paraId="73C38643" w14:textId="77777777" w:rsidR="00E427AB" w:rsidRPr="00E427AB" w:rsidRDefault="00E427AB" w:rsidP="00E427AB">
      <w:pPr>
        <w:widowControl/>
        <w:overflowPunct/>
        <w:spacing w:after="0" w:line="240" w:lineRule="auto"/>
        <w:textAlignment w:val="auto"/>
        <w:rPr>
          <w:szCs w:val="22"/>
        </w:rPr>
      </w:pPr>
    </w:p>
    <w:p w14:paraId="2F029E2B" w14:textId="77777777" w:rsidR="006273AD" w:rsidRPr="00737A97" w:rsidRDefault="006273AD" w:rsidP="006273AD">
      <w:pPr>
        <w:widowControl/>
        <w:overflowPunct/>
        <w:spacing w:after="0" w:line="240" w:lineRule="auto"/>
        <w:ind w:left="1440"/>
        <w:textAlignment w:val="auto"/>
        <w:rPr>
          <w:szCs w:val="22"/>
        </w:rPr>
      </w:pPr>
    </w:p>
    <w:p w14:paraId="127AABC5" w14:textId="77777777" w:rsidR="00E427AB" w:rsidRDefault="006273AD" w:rsidP="007C5D6B">
      <w:pPr>
        <w:pStyle w:val="Heading3"/>
        <w:tabs>
          <w:tab w:val="clear" w:pos="2592"/>
          <w:tab w:val="left" w:pos="900"/>
        </w:tabs>
        <w:ind w:left="900"/>
      </w:pPr>
      <w:bookmarkStart w:id="223" w:name="_Toc241910444"/>
      <w:r w:rsidRPr="00737A97">
        <w:t>C</w:t>
      </w:r>
      <w:r w:rsidR="00E427AB" w:rsidRPr="00E427AB">
        <w:t>ount of the number of</w:t>
      </w:r>
      <w:r w:rsidRPr="00737A97">
        <w:t xml:space="preserve"> </w:t>
      </w:r>
      <w:r w:rsidR="00E427AB" w:rsidRPr="00E427AB">
        <w:t>messag</w:t>
      </w:r>
      <w:r w:rsidRPr="00737A97">
        <w:t>es on the sequence queues.</w:t>
      </w:r>
      <w:bookmarkEnd w:id="223"/>
      <w:r w:rsidRPr="00737A97">
        <w:t xml:space="preserve">  </w:t>
      </w:r>
    </w:p>
    <w:p w14:paraId="071C575F" w14:textId="77777777" w:rsidR="006273AD" w:rsidRDefault="006273AD" w:rsidP="006273AD">
      <w:pPr>
        <w:widowControl/>
        <w:overflowPunct/>
        <w:spacing w:after="0" w:line="240" w:lineRule="auto"/>
        <w:textAlignment w:val="auto"/>
        <w:rPr>
          <w:rFonts w:ascii="Arial" w:hAnsi="Arial" w:cs="Arial"/>
          <w:szCs w:val="22"/>
        </w:rPr>
      </w:pPr>
    </w:p>
    <w:p w14:paraId="655090D4" w14:textId="77777777" w:rsidR="006273AD" w:rsidRPr="009477FB" w:rsidRDefault="00E427AB" w:rsidP="006273AD">
      <w:pPr>
        <w:widowControl/>
        <w:overflowPunct/>
        <w:spacing w:after="0" w:line="240" w:lineRule="auto"/>
        <w:textAlignment w:val="auto"/>
        <w:rPr>
          <w:bCs/>
          <w:szCs w:val="22"/>
        </w:rPr>
      </w:pPr>
      <w:r w:rsidRPr="00E427AB">
        <w:rPr>
          <w:szCs w:val="22"/>
          <w:u w:val="single"/>
        </w:rPr>
        <w:t>Routine:</w:t>
      </w:r>
      <w:r w:rsidRPr="00E427AB">
        <w:rPr>
          <w:szCs w:val="22"/>
        </w:rPr>
        <w:t xml:space="preserve">     </w:t>
      </w:r>
      <w:r w:rsidR="009477FB">
        <w:rPr>
          <w:szCs w:val="22"/>
        </w:rPr>
        <w:tab/>
      </w:r>
      <w:r w:rsidRPr="00E427AB">
        <w:rPr>
          <w:szCs w:val="22"/>
        </w:rPr>
        <w:t xml:space="preserve"> $</w:t>
      </w:r>
      <w:r w:rsidRPr="00E427AB">
        <w:rPr>
          <w:bCs/>
          <w:szCs w:val="22"/>
        </w:rPr>
        <w:t>$SEQ^HLOQUE(.ARRAY)</w:t>
      </w:r>
    </w:p>
    <w:p w14:paraId="5ED1137E" w14:textId="77777777" w:rsidR="00E427AB" w:rsidRPr="00E427AB" w:rsidRDefault="00E427AB" w:rsidP="00E427AB">
      <w:pPr>
        <w:widowControl/>
        <w:overflowPunct/>
        <w:spacing w:after="0" w:line="240" w:lineRule="auto"/>
        <w:textAlignment w:val="auto"/>
        <w:rPr>
          <w:b/>
          <w:bCs/>
          <w:szCs w:val="22"/>
        </w:rPr>
      </w:pPr>
    </w:p>
    <w:p w14:paraId="15E5B9FE" w14:textId="77777777" w:rsidR="00E427AB" w:rsidRPr="00E427AB" w:rsidRDefault="00E427AB" w:rsidP="00E427AB">
      <w:pPr>
        <w:widowControl/>
        <w:overflowPunct/>
        <w:spacing w:after="0" w:line="240" w:lineRule="auto"/>
        <w:textAlignment w:val="auto"/>
        <w:rPr>
          <w:szCs w:val="22"/>
        </w:rPr>
      </w:pPr>
      <w:r w:rsidRPr="00E427AB">
        <w:rPr>
          <w:bCs/>
          <w:szCs w:val="22"/>
          <w:u w:val="single"/>
        </w:rPr>
        <w:t>Description :</w:t>
      </w:r>
      <w:r w:rsidRPr="00E427AB">
        <w:rPr>
          <w:bCs/>
          <w:szCs w:val="22"/>
        </w:rPr>
        <w:t xml:space="preserve">    Returns t</w:t>
      </w:r>
      <w:r w:rsidRPr="00E427AB">
        <w:rPr>
          <w:szCs w:val="22"/>
        </w:rPr>
        <w:t>he total number of messages pending on the incoming queues.</w:t>
      </w:r>
    </w:p>
    <w:p w14:paraId="291D0A5C" w14:textId="77777777" w:rsidR="00E427AB" w:rsidRPr="00E427AB" w:rsidRDefault="00E427AB" w:rsidP="00E427AB">
      <w:pPr>
        <w:widowControl/>
        <w:overflowPunct/>
        <w:spacing w:after="0" w:line="240" w:lineRule="auto"/>
        <w:textAlignment w:val="auto"/>
        <w:rPr>
          <w:szCs w:val="22"/>
        </w:rPr>
      </w:pPr>
    </w:p>
    <w:p w14:paraId="5A233107" w14:textId="77777777" w:rsidR="00E427AB" w:rsidRPr="00E427AB" w:rsidRDefault="00E427AB" w:rsidP="00E427AB">
      <w:pPr>
        <w:widowControl/>
        <w:overflowPunct/>
        <w:spacing w:after="0" w:line="240" w:lineRule="auto"/>
        <w:textAlignment w:val="auto"/>
        <w:rPr>
          <w:szCs w:val="22"/>
        </w:rPr>
      </w:pPr>
      <w:r w:rsidRPr="00E427AB">
        <w:rPr>
          <w:szCs w:val="22"/>
          <w:u w:val="single"/>
        </w:rPr>
        <w:t>Input:</w:t>
      </w:r>
      <w:r w:rsidR="009477FB">
        <w:rPr>
          <w:szCs w:val="22"/>
        </w:rPr>
        <w:t xml:space="preserve">    </w:t>
      </w:r>
      <w:r w:rsidR="009477FB">
        <w:rPr>
          <w:szCs w:val="22"/>
        </w:rPr>
        <w:tab/>
        <w:t>None.</w:t>
      </w:r>
    </w:p>
    <w:p w14:paraId="131CCFEF" w14:textId="77777777" w:rsidR="00E427AB" w:rsidRDefault="00E427AB" w:rsidP="00E427AB">
      <w:pPr>
        <w:widowControl/>
        <w:overflowPunct/>
        <w:spacing w:after="0" w:line="240" w:lineRule="auto"/>
        <w:textAlignment w:val="auto"/>
        <w:rPr>
          <w:szCs w:val="22"/>
        </w:rPr>
      </w:pPr>
    </w:p>
    <w:p w14:paraId="5361B700" w14:textId="77777777" w:rsidR="00E427AB" w:rsidRPr="00E427AB" w:rsidRDefault="00E427AB" w:rsidP="00E427AB">
      <w:pPr>
        <w:widowControl/>
        <w:overflowPunct/>
        <w:spacing w:after="0" w:line="240" w:lineRule="auto"/>
        <w:textAlignment w:val="auto"/>
        <w:rPr>
          <w:szCs w:val="22"/>
          <w:u w:val="single"/>
        </w:rPr>
      </w:pPr>
      <w:r w:rsidRPr="00E427AB">
        <w:rPr>
          <w:szCs w:val="22"/>
          <w:u w:val="single"/>
        </w:rPr>
        <w:t>Output:</w:t>
      </w:r>
    </w:p>
    <w:p w14:paraId="66B65729" w14:textId="77777777" w:rsidR="00E427AB" w:rsidRPr="00E427AB" w:rsidRDefault="00E427AB" w:rsidP="00E427AB">
      <w:pPr>
        <w:widowControl/>
        <w:overflowPunct/>
        <w:spacing w:after="0" w:line="240" w:lineRule="auto"/>
        <w:textAlignment w:val="auto"/>
        <w:rPr>
          <w:szCs w:val="22"/>
        </w:rPr>
      </w:pPr>
    </w:p>
    <w:tbl>
      <w:tblPr>
        <w:tblW w:w="0" w:type="auto"/>
        <w:tblInd w:w="108" w:type="dxa"/>
        <w:tblCellMar>
          <w:left w:w="0" w:type="dxa"/>
          <w:right w:w="0" w:type="dxa"/>
        </w:tblCellMar>
        <w:tblLook w:val="0000" w:firstRow="0" w:lastRow="0" w:firstColumn="0" w:lastColumn="0" w:noHBand="0" w:noVBand="0"/>
      </w:tblPr>
      <w:tblGrid>
        <w:gridCol w:w="1260"/>
        <w:gridCol w:w="1075"/>
        <w:gridCol w:w="1769"/>
        <w:gridCol w:w="6084"/>
      </w:tblGrid>
      <w:tr w:rsidR="006273AD" w:rsidRPr="009477FB" w14:paraId="5FEB32BD" w14:textId="77777777" w:rsidTr="00E631AE">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3AA9C4" w14:textId="77777777" w:rsidR="006273AD" w:rsidRPr="009477FB" w:rsidRDefault="009477FB" w:rsidP="00E631AE">
            <w:pPr>
              <w:widowControl/>
              <w:overflowPunct/>
              <w:autoSpaceDE/>
              <w:autoSpaceDN/>
              <w:adjustRightInd/>
              <w:spacing w:before="100" w:beforeAutospacing="1" w:after="100" w:afterAutospacing="1" w:line="240" w:lineRule="auto"/>
              <w:ind w:right="-360"/>
              <w:textAlignment w:val="auto"/>
              <w:rPr>
                <w:sz w:val="24"/>
                <w:szCs w:val="24"/>
              </w:rPr>
            </w:pPr>
            <w:r>
              <w:rPr>
                <w:sz w:val="24"/>
                <w:szCs w:val="24"/>
              </w:rPr>
              <w:t>ARRAY</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8FB74A" w14:textId="77777777" w:rsidR="006273AD" w:rsidRPr="009477FB" w:rsidRDefault="006273AD" w:rsidP="00E631AE">
            <w:pPr>
              <w:widowControl/>
              <w:overflowPunct/>
              <w:autoSpaceDE/>
              <w:autoSpaceDN/>
              <w:adjustRightInd/>
              <w:spacing w:before="100" w:beforeAutospacing="1" w:after="100" w:afterAutospacing="1" w:line="240" w:lineRule="auto"/>
              <w:ind w:right="-360"/>
              <w:textAlignment w:val="auto"/>
              <w:rPr>
                <w:sz w:val="24"/>
                <w:szCs w:val="24"/>
              </w:rPr>
            </w:pPr>
            <w:r w:rsidRPr="009477FB">
              <w:rPr>
                <w:sz w:val="24"/>
                <w:szCs w:val="24"/>
              </w:rPr>
              <w:t>Required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1779216" w14:textId="77777777" w:rsidR="006273AD" w:rsidRPr="009477FB" w:rsidRDefault="006273AD" w:rsidP="00E631AE">
            <w:pPr>
              <w:widowControl/>
              <w:overflowPunct/>
              <w:autoSpaceDE/>
              <w:autoSpaceDN/>
              <w:adjustRightInd/>
              <w:spacing w:after="0" w:line="240" w:lineRule="auto"/>
              <w:textAlignment w:val="auto"/>
              <w:rPr>
                <w:sz w:val="24"/>
                <w:szCs w:val="24"/>
              </w:rPr>
            </w:pPr>
            <w:r w:rsidRPr="009477FB">
              <w:rPr>
                <w:sz w:val="24"/>
                <w:szCs w:val="24"/>
              </w:rPr>
              <w:t>Pass-by-Reference</w:t>
            </w:r>
          </w:p>
        </w:tc>
        <w:tc>
          <w:tcPr>
            <w:tcW w:w="6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2C27BD" w14:textId="77777777" w:rsidR="00E427AB" w:rsidRDefault="009477FB" w:rsidP="00E427AB">
            <w:pPr>
              <w:widowControl/>
              <w:overflowPunct/>
              <w:spacing w:after="0" w:line="240" w:lineRule="auto"/>
              <w:textAlignment w:val="auto"/>
              <w:rPr>
                <w:szCs w:val="22"/>
              </w:rPr>
            </w:pPr>
            <w:r>
              <w:rPr>
                <w:sz w:val="24"/>
                <w:szCs w:val="24"/>
              </w:rPr>
              <w:t>Array will return a list of all the sequences queues.  The format is:</w:t>
            </w:r>
            <w:r w:rsidRPr="009477FB">
              <w:rPr>
                <w:szCs w:val="22"/>
              </w:rPr>
              <w:t xml:space="preserve">  </w:t>
            </w:r>
          </w:p>
          <w:p w14:paraId="5FFD5E04" w14:textId="77777777" w:rsidR="00E427AB" w:rsidRDefault="00E427AB" w:rsidP="00E427AB">
            <w:pPr>
              <w:widowControl/>
              <w:overflowPunct/>
              <w:spacing w:after="0" w:line="240" w:lineRule="auto"/>
              <w:textAlignment w:val="auto"/>
              <w:rPr>
                <w:szCs w:val="22"/>
              </w:rPr>
            </w:pPr>
          </w:p>
          <w:p w14:paraId="160CAFEC" w14:textId="77777777" w:rsidR="00E427AB" w:rsidRDefault="009477FB" w:rsidP="00E427AB">
            <w:pPr>
              <w:widowControl/>
              <w:overflowPunct/>
              <w:spacing w:after="0" w:line="240" w:lineRule="auto"/>
              <w:textAlignment w:val="auto"/>
              <w:rPr>
                <w:szCs w:val="22"/>
              </w:rPr>
            </w:pPr>
            <w:r>
              <w:rPr>
                <w:szCs w:val="22"/>
              </w:rPr>
              <w:t xml:space="preserve"> ARRAY</w:t>
            </w:r>
            <w:r w:rsidRPr="009477FB">
              <w:rPr>
                <w:szCs w:val="22"/>
              </w:rPr>
              <w:t>("SEQ")   = Total number of sequence queue messages.</w:t>
            </w:r>
          </w:p>
          <w:p w14:paraId="7FC5BCDC" w14:textId="77777777" w:rsidR="00E427AB" w:rsidRPr="00E427AB" w:rsidRDefault="009477FB" w:rsidP="00E427AB">
            <w:pPr>
              <w:widowControl/>
              <w:overflowPunct/>
              <w:spacing w:after="0" w:line="240" w:lineRule="auto"/>
              <w:textAlignment w:val="auto"/>
              <w:rPr>
                <w:szCs w:val="22"/>
              </w:rPr>
            </w:pPr>
            <w:r>
              <w:rPr>
                <w:szCs w:val="22"/>
              </w:rPr>
              <w:t>ARRAY</w:t>
            </w:r>
            <w:r w:rsidRPr="009477FB">
              <w:rPr>
                <w:szCs w:val="22"/>
              </w:rPr>
              <w:t>("SEQ",</w:t>
            </w:r>
            <w:r>
              <w:rPr>
                <w:szCs w:val="22"/>
              </w:rPr>
              <w:t>&lt;</w:t>
            </w:r>
            <w:r w:rsidRPr="009477FB">
              <w:rPr>
                <w:szCs w:val="22"/>
              </w:rPr>
              <w:t>link_name</w:t>
            </w:r>
            <w:r>
              <w:rPr>
                <w:szCs w:val="22"/>
              </w:rPr>
              <w:t>&gt;</w:t>
            </w:r>
            <w:r w:rsidRPr="009477FB">
              <w:rPr>
                <w:szCs w:val="22"/>
              </w:rPr>
              <w:t>,</w:t>
            </w:r>
            <w:r>
              <w:rPr>
                <w:szCs w:val="22"/>
              </w:rPr>
              <w:t>&lt;</w:t>
            </w:r>
            <w:r w:rsidRPr="009477FB">
              <w:rPr>
                <w:szCs w:val="22"/>
              </w:rPr>
              <w:t>queue_name</w:t>
            </w:r>
            <w:r>
              <w:rPr>
                <w:szCs w:val="22"/>
              </w:rPr>
              <w:t>&gt;</w:t>
            </w:r>
            <w:r w:rsidRPr="009477FB">
              <w:rPr>
                <w:szCs w:val="22"/>
              </w:rPr>
              <w:t>) = Number of messages on given link and</w:t>
            </w:r>
            <w:r>
              <w:rPr>
                <w:szCs w:val="22"/>
              </w:rPr>
              <w:t xml:space="preserve"> </w:t>
            </w:r>
            <w:r w:rsidRPr="009477FB">
              <w:rPr>
                <w:szCs w:val="22"/>
              </w:rPr>
              <w:t>queue.</w:t>
            </w:r>
          </w:p>
        </w:tc>
      </w:tr>
    </w:tbl>
    <w:p w14:paraId="5D066F60" w14:textId="77777777" w:rsidR="00E427AB" w:rsidRPr="00E427AB" w:rsidRDefault="00E427AB" w:rsidP="00E427AB">
      <w:pPr>
        <w:widowControl/>
        <w:overflowPunct/>
        <w:spacing w:after="0" w:line="240" w:lineRule="auto"/>
        <w:textAlignment w:val="auto"/>
        <w:rPr>
          <w:szCs w:val="22"/>
        </w:rPr>
      </w:pPr>
    </w:p>
    <w:p w14:paraId="5AEB933C" w14:textId="77777777" w:rsidR="00E427AB" w:rsidRPr="00E427AB" w:rsidRDefault="00E427AB" w:rsidP="00E427AB">
      <w:pPr>
        <w:widowControl/>
        <w:overflowPunct/>
        <w:spacing w:after="0" w:line="240" w:lineRule="auto"/>
        <w:textAlignment w:val="auto"/>
        <w:rPr>
          <w:szCs w:val="22"/>
        </w:rPr>
      </w:pPr>
    </w:p>
    <w:p w14:paraId="1A7C4B14" w14:textId="77777777" w:rsidR="00E427AB" w:rsidRPr="00E427AB" w:rsidRDefault="00E427AB" w:rsidP="00E427AB">
      <w:pPr>
        <w:widowControl/>
        <w:overflowPunct/>
        <w:spacing w:after="0" w:line="240" w:lineRule="auto"/>
        <w:ind w:left="1440"/>
        <w:textAlignment w:val="auto"/>
        <w:rPr>
          <w:szCs w:val="22"/>
        </w:rPr>
      </w:pPr>
      <w:r w:rsidRPr="00E427AB">
        <w:rPr>
          <w:szCs w:val="22"/>
        </w:rPr>
        <w:t xml:space="preserve">   </w:t>
      </w:r>
    </w:p>
    <w:p w14:paraId="2D58EF6C" w14:textId="77777777" w:rsidR="00983E39" w:rsidRPr="009477FB" w:rsidRDefault="00983E39" w:rsidP="00210384">
      <w:pPr>
        <w:pStyle w:val="BodyText"/>
        <w:ind w:left="0" w:right="-360"/>
        <w:contextualSpacing/>
      </w:pPr>
    </w:p>
    <w:p w14:paraId="47E5BBB4" w14:textId="77777777" w:rsidR="007C5D6B" w:rsidRDefault="007C5D6B">
      <w:pPr>
        <w:widowControl/>
        <w:overflowPunct/>
        <w:autoSpaceDE/>
        <w:autoSpaceDN/>
        <w:adjustRightInd/>
        <w:spacing w:after="0" w:line="240" w:lineRule="auto"/>
        <w:textAlignment w:val="auto"/>
        <w:rPr>
          <w:rFonts w:ascii="Arial" w:hAnsi="Arial"/>
          <w:b/>
          <w:sz w:val="36"/>
        </w:rPr>
      </w:pPr>
      <w:r>
        <w:br w:type="page"/>
      </w:r>
    </w:p>
    <w:p w14:paraId="535ECE71" w14:textId="77777777" w:rsidR="00FD695C" w:rsidRDefault="00FD695C" w:rsidP="00A05DAC">
      <w:pPr>
        <w:pStyle w:val="Heading1"/>
        <w:tabs>
          <w:tab w:val="clear" w:pos="936"/>
          <w:tab w:val="num" w:pos="1080"/>
        </w:tabs>
        <w:ind w:left="1080" w:right="-360" w:hanging="1080"/>
      </w:pPr>
      <w:bookmarkStart w:id="224" w:name="_Toc241910445"/>
      <w:r>
        <w:t>Code Examples</w:t>
      </w:r>
      <w:bookmarkEnd w:id="224"/>
    </w:p>
    <w:p w14:paraId="7722AE06" w14:textId="77777777" w:rsidR="003D3755" w:rsidRDefault="00166E0D" w:rsidP="00A05DAC">
      <w:pPr>
        <w:pStyle w:val="Heading2"/>
        <w:tabs>
          <w:tab w:val="clear" w:pos="1656"/>
          <w:tab w:val="num" w:pos="1080"/>
        </w:tabs>
        <w:ind w:left="1080" w:right="-360" w:hanging="1080"/>
      </w:pPr>
      <w:bookmarkStart w:id="225" w:name="_HLODEM1"/>
      <w:bookmarkStart w:id="226" w:name="_Toc241910446"/>
      <w:bookmarkEnd w:id="225"/>
      <w:r>
        <w:t>HLODEM1</w:t>
      </w:r>
      <w:bookmarkEnd w:id="226"/>
    </w:p>
    <w:p w14:paraId="087B0861"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HLODEM1 ;ALB/CJM-HL7 - Demonstration Code ;04/20/2009</w:t>
      </w:r>
    </w:p>
    <w:p w14:paraId="72FD2F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SEVEN;**146**;Oct 13, 1995;Build 34</w:t>
      </w:r>
    </w:p>
    <w:p w14:paraId="761FBF0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3AEFB38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8C709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6B11F5E"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PID(DFN,SEQ,SEG) --</w:t>
      </w:r>
    </w:p>
    <w:p w14:paraId="740D0ED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340063E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w:t>
      </w:r>
    </w:p>
    <w:p w14:paraId="0E05FF3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Builds the PID segment using the HLO segment building APIs.</w:t>
      </w:r>
    </w:p>
    <w:p w14:paraId="171CE0D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PIMS APIs are called to obtain data from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49E93A6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371FC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fields that are included in the segment are:</w:t>
      </w:r>
    </w:p>
    <w:p w14:paraId="16E9C88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PID-1 Set ID</w:t>
      </w:r>
    </w:p>
    <w:p w14:paraId="21BDDA3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PID-3 Patient Identifier List:</w:t>
      </w:r>
      <w:r>
        <w:rPr>
          <w:rFonts w:ascii="Courier New" w:hAnsi="Courier New" w:cs="Courier New"/>
          <w:sz w:val="20"/>
        </w:rPr>
        <w:t xml:space="preserve"> </w:t>
      </w:r>
      <w:r w:rsidR="00166E0D" w:rsidRPr="00166E0D">
        <w:rPr>
          <w:rFonts w:ascii="Courier New" w:hAnsi="Courier New" w:cs="Courier New"/>
          <w:sz w:val="20"/>
        </w:rPr>
        <w:t xml:space="preserve"> This is a repeating field.</w:t>
      </w:r>
    </w:p>
    <w:p w14:paraId="0B69A2F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first repetition will be set to the ICN, the second to</w:t>
      </w:r>
    </w:p>
    <w:p w14:paraId="6E9E751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SSN.</w:t>
      </w:r>
    </w:p>
    <w:p w14:paraId="4FFDC6A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PID-5 Patient Name</w:t>
      </w:r>
    </w:p>
    <w:p w14:paraId="55BA8E1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PID-7 Date/Time of Birth</w:t>
      </w:r>
    </w:p>
    <w:p w14:paraId="70E912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PID-11 Patient Address</w:t>
      </w:r>
    </w:p>
    <w:p w14:paraId="3868F0F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CF165D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43DC935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The IEN of the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000E41B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SEQ (optional) Value for PID-1, the Set ID field.</w:t>
      </w:r>
      <w:r>
        <w:rPr>
          <w:rFonts w:ascii="Courier New" w:hAnsi="Courier New" w:cs="Courier New"/>
          <w:sz w:val="20"/>
        </w:rPr>
        <w:t xml:space="preserve"> </w:t>
      </w:r>
      <w:r w:rsidR="00166E0D" w:rsidRPr="00166E0D">
        <w:rPr>
          <w:rFonts w:ascii="Courier New" w:hAnsi="Courier New" w:cs="Courier New"/>
          <w:sz w:val="20"/>
        </w:rPr>
        <w:t>For the first</w:t>
      </w:r>
    </w:p>
    <w:p w14:paraId="3DFB9E5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occurrence of the PID segment it should be set to 1, for the</w:t>
      </w:r>
    </w:p>
    <w:p w14:paraId="78F5299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second 2, etc.</w:t>
      </w:r>
    </w:p>
    <w:p w14:paraId="7048AA9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EC55A1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641D17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SEG (pass-by-reference)</w:t>
      </w:r>
      <w:r>
        <w:rPr>
          <w:rFonts w:ascii="Courier New" w:hAnsi="Courier New" w:cs="Courier New"/>
          <w:sz w:val="20"/>
        </w:rPr>
        <w:t xml:space="preserve"> </w:t>
      </w:r>
      <w:r w:rsidR="00166E0D" w:rsidRPr="00166E0D">
        <w:rPr>
          <w:rFonts w:ascii="Courier New" w:hAnsi="Courier New" w:cs="Courier New"/>
          <w:sz w:val="20"/>
        </w:rPr>
        <w:t>The</w:t>
      </w:r>
      <w:r w:rsidR="00166E0D">
        <w:rPr>
          <w:rFonts w:ascii="Courier New" w:hAnsi="Courier New" w:cs="Courier New"/>
          <w:sz w:val="20"/>
        </w:rPr>
        <w:t xml:space="preserve"> segment, returned as a list of </w:t>
      </w:r>
      <w:r w:rsidR="00166E0D" w:rsidRPr="00166E0D">
        <w:rPr>
          <w:rFonts w:ascii="Courier New" w:hAnsi="Courier New" w:cs="Courier New"/>
          <w:sz w:val="20"/>
        </w:rPr>
        <w:t>fields.</w:t>
      </w:r>
    </w:p>
    <w:p w14:paraId="4B23A3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149B47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39C92D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VA,VADM,VAHOW,VAROOT,VATEST,VAPA,NAME,DOB,SSN,ICN,ADDRESS</w:t>
      </w:r>
    </w:p>
    <w:p w14:paraId="58BB28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SEG S SEG="" ;The segment should start off blank.</w:t>
      </w:r>
    </w:p>
    <w:p w14:paraId="1F0D152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3F17FE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data using PIMS utilities.</w:t>
      </w:r>
    </w:p>
    <w:p w14:paraId="72C417E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7D6F7F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VAHOW</w:t>
        </w:r>
      </w:smartTag>
      <w:r w:rsidR="00166E0D" w:rsidRPr="00166E0D">
        <w:rPr>
          <w:rFonts w:ascii="Courier New" w:hAnsi="Courier New" w:cs="Courier New"/>
          <w:sz w:val="20"/>
        </w:rPr>
        <w:t>=1</w:t>
      </w:r>
    </w:p>
    <w:p w14:paraId="3CF3141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DEM^VADPT</w:t>
      </w:r>
    </w:p>
    <w:p w14:paraId="5456CF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NAME=VADM("NM") ;The name returned in non-standard (VHA) format.</w:t>
      </w:r>
    </w:p>
    <w:p w14:paraId="215DD2D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76D5FF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;Standardize the format of the name</w:t>
      </w:r>
      <w:r w:rsidR="0063032D">
        <w:rPr>
          <w:rFonts w:ascii="Courier New" w:hAnsi="Courier New" w:cs="Courier New"/>
          <w:sz w:val="20"/>
        </w:rPr>
        <w:t xml:space="preserve"> using a Kernel utility</w:t>
      </w:r>
      <w:r w:rsidR="00166E0D" w:rsidRPr="00166E0D">
        <w:rPr>
          <w:rFonts w:ascii="Courier New" w:hAnsi="Courier New" w:cs="Courier New"/>
          <w:sz w:val="20"/>
        </w:rPr>
        <w:t>.</w:t>
      </w:r>
    </w:p>
    <w:p w14:paraId="2A07378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;Returns the subscripts "FAMILY","GIVEN","MIDDLE","SUBSCRIPT".</w:t>
      </w:r>
    </w:p>
    <w:p w14:paraId="71E959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STDNAME^XLFNAME(.NAME,"C")</w:t>
      </w:r>
    </w:p>
    <w:p w14:paraId="201E7D6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CBE7F6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DOB=$P(VADM("DB"),"^") ;in </w:t>
      </w:r>
      <w:r w:rsidR="00E631AE">
        <w:rPr>
          <w:rFonts w:ascii="Courier New" w:hAnsi="Courier New" w:cs="Courier New"/>
          <w:sz w:val="20"/>
        </w:rPr>
        <w:t>FileMan</w:t>
      </w:r>
      <w:r w:rsidR="00166E0D" w:rsidRPr="00166E0D">
        <w:rPr>
          <w:rFonts w:ascii="Courier New" w:hAnsi="Courier New" w:cs="Courier New"/>
          <w:sz w:val="20"/>
        </w:rPr>
        <w:t xml:space="preserve"> format</w:t>
      </w:r>
    </w:p>
    <w:p w14:paraId="432ABD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SSN</w:t>
        </w:r>
      </w:smartTag>
      <w:r w:rsidR="00166E0D" w:rsidRPr="00166E0D">
        <w:rPr>
          <w:rFonts w:ascii="Courier New" w:hAnsi="Courier New" w:cs="Courier New"/>
          <w:sz w:val="20"/>
        </w:rPr>
        <w:t>=$P(VADM("SS"),"^")</w:t>
      </w:r>
    </w:p>
    <w:p w14:paraId="59B6C55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3BD121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address.</w:t>
      </w:r>
    </w:p>
    <w:p w14:paraId="176AD4E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VAHOW</w:t>
        </w:r>
      </w:smartTag>
      <w:r w:rsidR="00166E0D" w:rsidRPr="00166E0D">
        <w:rPr>
          <w:rFonts w:ascii="Courier New" w:hAnsi="Courier New" w:cs="Courier New"/>
          <w:sz w:val="20"/>
        </w:rPr>
        <w:t>=""</w:t>
      </w:r>
    </w:p>
    <w:p w14:paraId="787609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D ADD^VADPT</w:t>
      </w:r>
    </w:p>
    <w:p w14:paraId="636837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;Move address components into ADDRESS.</w:t>
      </w:r>
    </w:p>
    <w:p w14:paraId="3029A2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ADDRESS("STREET1")=VAPA(1)</w:t>
      </w:r>
    </w:p>
    <w:p w14:paraId="4846324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ADDRESS("STREET2")=VAPA(2)</w:t>
      </w:r>
    </w:p>
    <w:p w14:paraId="4802E67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ADDRESS("CITY")=VAPA(4)</w:t>
      </w:r>
    </w:p>
    <w:p w14:paraId="325050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ADDRESS("STATE")=$P(VAPA(5),"^",2)</w:t>
      </w:r>
    </w:p>
    <w:p w14:paraId="4E3D6A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ADDRESS("ZIP")=VAPA(6)</w:t>
      </w:r>
    </w:p>
    <w:p w14:paraId="253C670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94982B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;Call an MPI utility to get the ICN.</w:t>
      </w:r>
    </w:p>
    <w:p w14:paraId="3427592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ICN</w:t>
        </w:r>
      </w:smartTag>
      <w:r w:rsidR="00166E0D" w:rsidRPr="00166E0D">
        <w:rPr>
          <w:rFonts w:ascii="Courier New" w:hAnsi="Courier New" w:cs="Courier New"/>
          <w:sz w:val="20"/>
        </w:rPr>
        <w:t>=$P($$GETICN^MPIF001(DFN),"V")</w:t>
      </w:r>
    </w:p>
    <w:p w14:paraId="6494F8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21C87E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;Use the HLO APIs to set the data into the segment.</w:t>
      </w:r>
    </w:p>
    <w:p w14:paraId="5B97BE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7743D2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SET^HLOAPI(.SEG,"PID",0) ;Set the segment type.</w:t>
      </w:r>
    </w:p>
    <w:p w14:paraId="715B807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SET^HLOAPI(.SEG,SEQ,1) ;Set PID-1.</w:t>
      </w:r>
    </w:p>
    <w:p w14:paraId="5E5B8F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9AA4A2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ICN into PID-3, repetition 1.</w:t>
      </w:r>
    </w:p>
    <w:p w14:paraId="14EC921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SET^HLOAPI(.SEG,ICN,3,1,1,1) ;component 1, subcomponent 1</w:t>
      </w:r>
    </w:p>
    <w:p w14:paraId="52AD4C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SET^HLOAPI(.SEG,"USVHA",3,4,1,1) ;component 4, subcomponent 1</w:t>
      </w:r>
    </w:p>
    <w:p w14:paraId="5D499F6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SET^HLOAPI(.SEG,"0363",3,4,3,1) ;component 4, subcomponent 3</w:t>
      </w:r>
    </w:p>
    <w:p w14:paraId="6C75E30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SET^HLOAPI(.SEG,"NI",3,5,1,1) ;component 5</w:t>
      </w:r>
    </w:p>
    <w:p w14:paraId="01925F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75361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SSN into PID-3, repetition 2.</w:t>
      </w:r>
    </w:p>
    <w:p w14:paraId="04C9EE0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SET^HLOAPI(.SEG,SSN,3,1,1,2) ;component 1, subcomponent 1</w:t>
      </w:r>
    </w:p>
    <w:p w14:paraId="51BD099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SET^HLOAPI(.SEG,"USSSA",3,4,1,2) ;component 4, subcomponent 1</w:t>
      </w:r>
    </w:p>
    <w:p w14:paraId="5C259C2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SET^HLOAPI(.SEG,"0363",3,4,3,2) ;component 4, subcomponent 3</w:t>
      </w:r>
    </w:p>
    <w:p w14:paraId="29E55EA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SET^HLOAPI(.SEG,"SS",3,5,1,2) ;component 5</w:t>
      </w:r>
    </w:p>
    <w:p w14:paraId="5F6C697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D1689F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name into PID-5.</w:t>
      </w:r>
    </w:p>
    <w:p w14:paraId="44B7A81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SETXPN^HLOAPI4(.SEG,.NAME,5)</w:t>
      </w:r>
    </w:p>
    <w:p w14:paraId="54B943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251976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DOB into PID-7.</w:t>
      </w:r>
    </w:p>
    <w:p w14:paraId="6F2AA77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SETDT^HLOAPI4(.SEG,DOB,7)</w:t>
      </w:r>
    </w:p>
    <w:p w14:paraId="5267073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58C055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address into PID-11.</w:t>
      </w:r>
    </w:p>
    <w:p w14:paraId="77B4F3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SETAD^HLOAPI4(.SEG,.ADDRESS,11)</w:t>
      </w:r>
    </w:p>
    <w:p w14:paraId="73F9F7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579BEF8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4423876"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NK1(DFN,SEQ,SEG) --</w:t>
      </w:r>
    </w:p>
    <w:p w14:paraId="4B7CD5D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0F24842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w:t>
      </w:r>
    </w:p>
    <w:p w14:paraId="06EFA1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Builds the NK1 segment for the primary emergency contact</w:t>
      </w:r>
    </w:p>
    <w:p w14:paraId="322099B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using the HLO segment building APIs. A PIMS API is called to get the</w:t>
      </w:r>
    </w:p>
    <w:p w14:paraId="27B698F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necesary data from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231703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4E0338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fields included in the segment are:</w:t>
      </w:r>
    </w:p>
    <w:p w14:paraId="682585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NK1-1 Set ID:</w:t>
      </w:r>
      <w:r>
        <w:rPr>
          <w:rFonts w:ascii="Courier New" w:hAnsi="Courier New" w:cs="Courier New"/>
          <w:sz w:val="20"/>
        </w:rPr>
        <w:t xml:space="preserve"> </w:t>
      </w:r>
      <w:r w:rsidR="00166E0D" w:rsidRPr="00166E0D">
        <w:rPr>
          <w:rFonts w:ascii="Courier New" w:hAnsi="Courier New" w:cs="Courier New"/>
          <w:sz w:val="20"/>
        </w:rPr>
        <w:t>Set to the SEQ input parameter. For the 1st</w:t>
      </w:r>
    </w:p>
    <w:p w14:paraId="027BA59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occurrence of the NK1 segment it should be set</w:t>
      </w:r>
    </w:p>
    <w:p w14:paraId="5C8BB4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to 1, for the 2nd 2, etc.</w:t>
      </w:r>
    </w:p>
    <w:p w14:paraId="7689DA2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NK1-2 Name</w:t>
      </w:r>
    </w:p>
    <w:p w14:paraId="2184348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NK1-3 Relationship</w:t>
      </w:r>
    </w:p>
    <w:p w14:paraId="67DF4DB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NK1-4 Address</w:t>
      </w:r>
    </w:p>
    <w:p w14:paraId="7CB66F2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NK1-5 Phone Number</w:t>
      </w:r>
    </w:p>
    <w:p w14:paraId="7DD3120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NK1-7 Contact Role</w:t>
      </w:r>
    </w:p>
    <w:p w14:paraId="256818F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592CE5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0C03B1A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The IEN of the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04C44FA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SEQ (optional) Value for NK1-1.</w:t>
      </w:r>
    </w:p>
    <w:p w14:paraId="7A2FB12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2ABDA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65EDC0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SEG (pass-by-reference) Will return an array containing the segment.</w:t>
      </w:r>
    </w:p>
    <w:p w14:paraId="6CF818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ADDSEG^HLOAPI API must be called to move the segment into</w:t>
      </w:r>
    </w:p>
    <w:p w14:paraId="04CEEDF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message. </w:t>
      </w:r>
    </w:p>
    <w:p w14:paraId="118CC04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FB9349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VA</w:t>
        </w:r>
      </w:smartTag>
      <w:r w:rsidR="00166E0D" w:rsidRPr="00166E0D">
        <w:rPr>
          <w:rFonts w:ascii="Courier New" w:hAnsi="Courier New" w:cs="Courier New"/>
          <w:sz w:val="20"/>
        </w:rPr>
        <w:t>,VAOA,VAHOW,VAROOT,VATEST,NAME,ADDRESS</w:t>
      </w:r>
    </w:p>
    <w:p w14:paraId="5F22712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SEG S SEG="" ;The segment should start off blank.</w:t>
      </w:r>
    </w:p>
    <w:p w14:paraId="475C7E4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266173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patient's emergency contact using a PIMS utility.</w:t>
      </w:r>
    </w:p>
    <w:p w14:paraId="6196024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VAOA</w:t>
        </w:r>
      </w:smartTag>
      <w:r w:rsidR="00166E0D" w:rsidRPr="00166E0D">
        <w:rPr>
          <w:rFonts w:ascii="Courier New" w:hAnsi="Courier New" w:cs="Courier New"/>
          <w:sz w:val="20"/>
        </w:rPr>
        <w:t>("A")=1</w:t>
      </w:r>
    </w:p>
    <w:p w14:paraId="52E35C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OAD^VADPT</w:t>
      </w:r>
    </w:p>
    <w:p w14:paraId="7758DA6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6BE7E0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NAME=VAOA(9) ;The name is returned in non-standard (VHA) format.</w:t>
      </w:r>
    </w:p>
    <w:p w14:paraId="74F499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6BED71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;Standardize the format of the name</w:t>
      </w:r>
      <w:r w:rsidR="0063032D">
        <w:rPr>
          <w:rFonts w:ascii="Courier New" w:hAnsi="Courier New" w:cs="Courier New"/>
          <w:sz w:val="20"/>
        </w:rPr>
        <w:t xml:space="preserve"> using a Kernel utility</w:t>
      </w:r>
      <w:r w:rsidR="00166E0D" w:rsidRPr="00166E0D">
        <w:rPr>
          <w:rFonts w:ascii="Courier New" w:hAnsi="Courier New" w:cs="Courier New"/>
          <w:sz w:val="20"/>
        </w:rPr>
        <w:t>.</w:t>
      </w:r>
    </w:p>
    <w:p w14:paraId="424FB0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;Returns the subscripts "FAMILY","GIVEN","MIDDLE","SUBSCRIPT".</w:t>
      </w:r>
    </w:p>
    <w:p w14:paraId="063602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STDNAME^XLFNAME(.NAME,"C")</w:t>
      </w:r>
    </w:p>
    <w:p w14:paraId="6103D4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AFB8A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;Move the address components into ADDRESS.</w:t>
      </w:r>
    </w:p>
    <w:p w14:paraId="4F0DF6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ADDRESS("STREET1")=VAOA(1)</w:t>
      </w:r>
    </w:p>
    <w:p w14:paraId="65BB1F1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ADDRESS("STREET2")=VAOA(2)</w:t>
      </w:r>
    </w:p>
    <w:p w14:paraId="56A442F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ADDRESS("CITY")=VAOA(4)</w:t>
      </w:r>
    </w:p>
    <w:p w14:paraId="76AAE65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ADDRESS("STATE")=$P(VAOA(5),"^",2)</w:t>
      </w:r>
    </w:p>
    <w:p w14:paraId="15543A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ADDRESS("ZIP")=VAOA(6)</w:t>
      </w:r>
    </w:p>
    <w:p w14:paraId="5B4E795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C92BE3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;Now set the data into the segment.</w:t>
      </w:r>
    </w:p>
    <w:p w14:paraId="549972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DC8471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SET^HLOAPI(.SEG,"NK1",0) ;Set the segment type.</w:t>
      </w:r>
    </w:p>
    <w:p w14:paraId="275D439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SET^HLOAPI(.SEG,SEQ,1) ;Set NK1-1.</w:t>
      </w:r>
    </w:p>
    <w:p w14:paraId="3FF6845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F40F0C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name into NK1-2.</w:t>
      </w:r>
    </w:p>
    <w:p w14:paraId="2962BC7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SETXPN^HLOAPI4(.SEG,.NAME,2)</w:t>
      </w:r>
    </w:p>
    <w:p w14:paraId="4BE512E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E12CA1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relationship into NK1-3, component 2.</w:t>
      </w:r>
    </w:p>
    <w:p w14:paraId="21DF813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SET^HLOAPI(.SEG,VAOA(10),3,2)</w:t>
      </w:r>
    </w:p>
    <w:p w14:paraId="166DD36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E550DB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address into NK1-4.</w:t>
      </w:r>
    </w:p>
    <w:p w14:paraId="6FFCB8E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SETAD^HLOAPI4(.SEG,.ADDRESS,4)</w:t>
      </w:r>
    </w:p>
    <w:p w14:paraId="4D4EDE1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5AC21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phone number into NK1-5.</w:t>
      </w:r>
    </w:p>
    <w:p w14:paraId="178E2E5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SET^HLOAPI(.SEG,VAOA(8),5)</w:t>
      </w:r>
    </w:p>
    <w:p w14:paraId="4494058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DA53B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contact role into NK1-7.</w:t>
      </w:r>
    </w:p>
    <w:p w14:paraId="46E3AD3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SET^HLOAPI(.SEG,"EP",7,1)</w:t>
      </w:r>
    </w:p>
    <w:p w14:paraId="2778DA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SET^HLOAPI(.SEG,"EMERGENCY CONTACT PERSON",7,2)</w:t>
      </w:r>
    </w:p>
    <w:p w14:paraId="6268A03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SET^HLOAPI(.SEG,"0131",7,3)</w:t>
      </w:r>
    </w:p>
    <w:p w14:paraId="62D83C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1C8743AF"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A08(DFN,ERROR) --</w:t>
      </w:r>
    </w:p>
    <w:p w14:paraId="0C3C62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03ABC3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w:t>
      </w:r>
    </w:p>
    <w:p w14:paraId="6F68FF0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Builds an ADT~A08 message and queues it for transmission.</w:t>
      </w:r>
    </w:p>
    <w:p w14:paraId="2A0CCB6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Included segments are the PID and NK1.</w:t>
      </w:r>
    </w:p>
    <w:p w14:paraId="47E3B45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58A2E7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21267D2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ien of a patient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5C9C11C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;Output:</w:t>
      </w:r>
    </w:p>
    <w:p w14:paraId="6A635D4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function:</w:t>
      </w:r>
    </w:p>
    <w:p w14:paraId="00FF5AE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Success: Returns the ien of the messgage in the</w:t>
      </w:r>
    </w:p>
    <w:p w14:paraId="5F4EC9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HLO </w:t>
      </w:r>
      <w:r w:rsidR="001F205B">
        <w:rPr>
          <w:rFonts w:ascii="Courier New" w:hAnsi="Courier New" w:cs="Courier New"/>
          <w:sz w:val="20"/>
        </w:rPr>
        <w:t>MESSAGES file</w:t>
      </w:r>
      <w:r w:rsidR="00166E0D" w:rsidRPr="00166E0D">
        <w:rPr>
          <w:rFonts w:ascii="Courier New" w:hAnsi="Courier New" w:cs="Courier New"/>
          <w:sz w:val="20"/>
        </w:rPr>
        <w:t xml:space="preserve"> (#778).</w:t>
      </w:r>
    </w:p>
    <w:p w14:paraId="6C9CAEF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Failure: Returns 0.</w:t>
      </w:r>
    </w:p>
    <w:p w14:paraId="51F053D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ERROR - (optional, pass-by-refernce) On failure returns an </w:t>
      </w:r>
    </w:p>
    <w:p w14:paraId="0BCCC4A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error message.</w:t>
      </w:r>
    </w:p>
    <w:p w14:paraId="49A136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8ACF69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2E7C2DA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;&lt;&lt;HLO APPLICATION PARAMETER - file #779.2&gt;&gt;</w:t>
      </w:r>
    </w:p>
    <w:p w14:paraId="6CEF7D9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sending application. ** </w:t>
      </w:r>
    </w:p>
    <w:p w14:paraId="3AB1C64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 HLO DEMO SENDING APPLICATION</w:t>
      </w:r>
    </w:p>
    <w:p w14:paraId="510F484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package that is sending the message. **</w:t>
      </w:r>
    </w:p>
    <w:p w14:paraId="5255EE5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Package File Link: HL7 OPTIMIZED (HLO)</w:t>
      </w:r>
    </w:p>
    <w:p w14:paraId="45A5722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719D16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 Logical Link, file #870&gt;&gt;</w:t>
      </w:r>
    </w:p>
    <w:p w14:paraId="348371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 The receiving facility. **</w:t>
      </w:r>
    </w:p>
    <w:p w14:paraId="319E6DD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;NODE: HLODEMO</w:t>
      </w:r>
    </w:p>
    <w:p w14:paraId="25E7B26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INSTITUTION: &lt;Institution entered here.&gt;</w:t>
      </w:r>
    </w:p>
    <w:p w14:paraId="44B4248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LLP TYPE: TCP</w:t>
      </w:r>
      <w:r>
        <w:rPr>
          <w:rFonts w:ascii="Courier New" w:hAnsi="Courier New" w:cs="Courier New"/>
          <w:sz w:val="20"/>
        </w:rPr>
        <w:t xml:space="preserve">           </w:t>
      </w:r>
      <w:r w:rsidR="00166E0D" w:rsidRPr="00166E0D">
        <w:rPr>
          <w:rFonts w:ascii="Courier New" w:hAnsi="Courier New" w:cs="Courier New"/>
          <w:sz w:val="20"/>
        </w:rPr>
        <w:t xml:space="preserve"> </w:t>
      </w:r>
    </w:p>
    <w:p w14:paraId="4DEB678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MAILMAN DOMAIN: &lt;The use of DNS DOMAIN is preferred for new links.&gt;</w:t>
      </w:r>
    </w:p>
    <w:p w14:paraId="5AF071C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DNS DOMAIN: &lt;TCP/IP domain name for DNS entered here.&gt;</w:t>
      </w:r>
    </w:p>
    <w:p w14:paraId="5548B14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TCP/IP ADDRESS: &lt;IP address entered here.&gt;</w:t>
      </w:r>
    </w:p>
    <w:p w14:paraId="60C7066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TCP/IP SERVICE TYPE: CLIENT (SENDER)</w:t>
      </w:r>
    </w:p>
    <w:p w14:paraId="4E4C998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TCP/IP </w:t>
      </w:r>
      <w:smartTag w:uri="urn:schemas-microsoft-com:office:smarttags" w:element="PlaceType">
        <w:r w:rsidR="00166E0D" w:rsidRPr="00166E0D">
          <w:rPr>
            <w:rFonts w:ascii="Courier New" w:hAnsi="Courier New" w:cs="Courier New"/>
            <w:sz w:val="20"/>
          </w:rPr>
          <w:t>PORT</w:t>
        </w:r>
      </w:smartTag>
      <w:r w:rsidR="00166E0D" w:rsidRPr="00166E0D">
        <w:rPr>
          <w:rFonts w:ascii="Courier New" w:hAnsi="Courier New" w:cs="Courier New"/>
          <w:sz w:val="20"/>
        </w:rPr>
        <w:t xml:space="preserve"> (OPTIMIZED): &lt;Port # entered here.&gt;</w:t>
      </w:r>
    </w:p>
    <w:p w14:paraId="6BAB4F5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60EF73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72F180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SEG</w:t>
        </w:r>
      </w:smartTag>
      <w:r w:rsidR="00166E0D" w:rsidRPr="00166E0D">
        <w:rPr>
          <w:rFonts w:ascii="Courier New" w:hAnsi="Courier New" w:cs="Courier New"/>
          <w:sz w:val="20"/>
        </w:rPr>
        <w:t>,PARMS,WHOTO</w:t>
      </w:r>
    </w:p>
    <w:p w14:paraId="54BA9C7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("MESSAGE TYPE")="ADT"</w:t>
      </w:r>
    </w:p>
    <w:p w14:paraId="161150B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("EVENT")="AO8"</w:t>
      </w:r>
    </w:p>
    <w:p w14:paraId="3152E50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'$$NEWMSG^HLOAPI(.PARMS,.MSG,.ERROR) Q 0</w:t>
      </w:r>
    </w:p>
    <w:p w14:paraId="542A431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PID(DFN,1,.SEG)</w:t>
      </w:r>
    </w:p>
    <w:p w14:paraId="745CD6F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'$$ADDSEG^HLOAPI(.MSG,.SEG,.ERROR) Q 0</w:t>
      </w:r>
    </w:p>
    <w:p w14:paraId="28AFCD7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NK1(DFN,1,.SEG)</w:t>
      </w:r>
    </w:p>
    <w:p w14:paraId="7B6A6BA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'$$ADDSEG^HLOAPI(.MSG,.SEG,.ERROR) Q 0</w:t>
      </w:r>
    </w:p>
    <w:p w14:paraId="3CB0D78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("SENDING APPLICATION")="HLO DEMO SENDING APPLICATION"</w:t>
      </w:r>
    </w:p>
    <w:p w14:paraId="674A66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("RECEIVING APPLICATION")="HLO DEMO RECEIVING APPLICATION"</w:t>
      </w:r>
    </w:p>
    <w:p w14:paraId="2C46AAD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("FACILITY LINK NAME")="HLODEMO"</w:t>
      </w:r>
    </w:p>
    <w:p w14:paraId="2E151A3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 $$SENDONE^HLOAPI1(.MSG,.PARMS,.WHOTO,.ERROR)</w:t>
      </w:r>
    </w:p>
    <w:p w14:paraId="7A9C034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E369D53"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BATCHA08(DFNLIST,ERROR) --</w:t>
      </w:r>
    </w:p>
    <w:p w14:paraId="203E4D9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1133B54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w:t>
      </w:r>
    </w:p>
    <w:p w14:paraId="07BD742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Builds a batch of ADT~A08 messages and queues it for transmission.</w:t>
      </w:r>
    </w:p>
    <w:p w14:paraId="0A1EBBF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DFNLIST is a list of patients to include messages for.</w:t>
      </w:r>
    </w:p>
    <w:p w14:paraId="581DAF7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5E280E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5D7777E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DFNLIST (required, pass-by-reference) A list of patient DFNs in the</w:t>
      </w:r>
    </w:p>
    <w:p w14:paraId="4B40BBC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format DFNLIST(&lt;DFN)="".</w:t>
      </w:r>
    </w:p>
    <w:p w14:paraId="0D70A4B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356C287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Function:</w:t>
      </w:r>
    </w:p>
    <w:p w14:paraId="115966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Success: Returns the ien of the messgage in the</w:t>
      </w:r>
    </w:p>
    <w:p w14:paraId="2DC0ED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HLO </w:t>
      </w:r>
      <w:r w:rsidR="001F205B">
        <w:rPr>
          <w:rFonts w:ascii="Courier New" w:hAnsi="Courier New" w:cs="Courier New"/>
          <w:sz w:val="20"/>
        </w:rPr>
        <w:t>MESSAGES file</w:t>
      </w:r>
      <w:r w:rsidR="00166E0D" w:rsidRPr="00166E0D">
        <w:rPr>
          <w:rFonts w:ascii="Courier New" w:hAnsi="Courier New" w:cs="Courier New"/>
          <w:sz w:val="20"/>
        </w:rPr>
        <w:t xml:space="preserve"> (#778).</w:t>
      </w:r>
    </w:p>
    <w:p w14:paraId="5D5952B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Failure: Returns 0.</w:t>
      </w:r>
    </w:p>
    <w:p w14:paraId="46C5FF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ERROR (optional, pass-by-refernce) On failure returns an error</w:t>
      </w:r>
    </w:p>
    <w:p w14:paraId="34E7E25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message.</w:t>
      </w:r>
    </w:p>
    <w:p w14:paraId="3EE2DB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005EAE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;Required Setup: Same as for A08^HLODEM1</w:t>
      </w:r>
    </w:p>
    <w:p w14:paraId="1E12812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6F0B29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MSG,PARMS,SEG,WHOTO,MSG,DFN,QUIT</w:t>
      </w:r>
    </w:p>
    <w:p w14:paraId="1AFF4DE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'$$NEWBATCH^HLOAPI(,.MSG,.ERROR) Q 0</w:t>
      </w:r>
    </w:p>
    <w:p w14:paraId="4F5B651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(DFN,QUIT)=0</w:t>
      </w:r>
    </w:p>
    <w:p w14:paraId="0042E21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w:t>
      </w:r>
      <w:r>
        <w:rPr>
          <w:rFonts w:ascii="Courier New" w:hAnsi="Courier New" w:cs="Courier New"/>
          <w:sz w:val="20"/>
        </w:rPr>
        <w:t xml:space="preserve"> </w:t>
      </w:r>
      <w:r w:rsidR="00166E0D" w:rsidRPr="00166E0D">
        <w:rPr>
          <w:rFonts w:ascii="Courier New" w:hAnsi="Courier New" w:cs="Courier New"/>
          <w:sz w:val="20"/>
        </w:rPr>
        <w:t>S DFN=$O(DFNLIST(DFN)) Q:(QUIT!('DFN))</w:t>
      </w:r>
      <w:r>
        <w:rPr>
          <w:rFonts w:ascii="Courier New" w:hAnsi="Courier New" w:cs="Courier New"/>
          <w:sz w:val="20"/>
        </w:rPr>
        <w:t xml:space="preserve"> </w:t>
      </w:r>
      <w:r w:rsidR="00166E0D" w:rsidRPr="00166E0D">
        <w:rPr>
          <w:rFonts w:ascii="Courier New" w:hAnsi="Courier New" w:cs="Courier New"/>
          <w:sz w:val="20"/>
        </w:rPr>
        <w:t>D</w:t>
      </w:r>
    </w:p>
    <w:p w14:paraId="20E8CDB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PARMS</w:t>
      </w:r>
    </w:p>
    <w:p w14:paraId="1E29EB1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PARMS("MESSAGE TYPE")="ADT"</w:t>
      </w:r>
    </w:p>
    <w:p w14:paraId="492D676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PARMS("EVENT")="AO8"</w:t>
      </w:r>
    </w:p>
    <w:p w14:paraId="6DE529F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'$$ADDMSG^HLOAPI(.MSG,.PARMS,.ERROR) S QUIT=1 Q</w:t>
      </w:r>
    </w:p>
    <w:p w14:paraId="0B87EE7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PID(DFN,1,.SEG)</w:t>
      </w:r>
    </w:p>
    <w:p w14:paraId="78D4A0F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'$$ADDSEG^HLOAPI(.MSG,.SEG,.ERROR) Q 0</w:t>
      </w:r>
    </w:p>
    <w:p w14:paraId="10315F4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NK1(DFN,1,.SEG)</w:t>
      </w:r>
    </w:p>
    <w:p w14:paraId="5122192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'$$ADDSEG^HLOAPI(.MSG,.SEG,.ERROR) Q 0</w:t>
      </w:r>
    </w:p>
    <w:p w14:paraId="242C345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EE04CB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("SENDING APPLICATION")="HLO DEMO SENDING APPLICATION"</w:t>
      </w:r>
    </w:p>
    <w:p w14:paraId="0DEBC5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("RECEIVING APPLICATION")="HLO DEMO RECEIVING APPLICATION"</w:t>
      </w:r>
    </w:p>
    <w:p w14:paraId="2914C67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("FACILITY LINK NAME")="HLODEMO"</w:t>
      </w:r>
    </w:p>
    <w:p w14:paraId="1D0F04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 $$SENDONE^HLOAPI1(.MSG,.PARMS,.WHOTO,.ERROR)</w:t>
      </w:r>
    </w:p>
    <w:p w14:paraId="6433FA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391838CB" w14:textId="77777777" w:rsidR="00166E0D" w:rsidRPr="00166E0D" w:rsidRDefault="00166E0D" w:rsidP="00210384">
      <w:pPr>
        <w:spacing w:line="240" w:lineRule="auto"/>
        <w:ind w:right="-360"/>
        <w:contextualSpacing/>
        <w:rPr>
          <w:rFonts w:ascii="Courier New" w:hAnsi="Courier New" w:cs="Courier New"/>
          <w:sz w:val="20"/>
        </w:rPr>
      </w:pPr>
    </w:p>
    <w:p w14:paraId="7147A560" w14:textId="77777777" w:rsidR="00166E0D" w:rsidRPr="00166E0D" w:rsidRDefault="00166E0D" w:rsidP="00A05DAC">
      <w:pPr>
        <w:pStyle w:val="Heading2"/>
        <w:tabs>
          <w:tab w:val="clear" w:pos="1656"/>
          <w:tab w:val="num" w:pos="1080"/>
        </w:tabs>
        <w:ind w:left="1080" w:right="-360" w:hanging="1080"/>
      </w:pPr>
      <w:bookmarkStart w:id="227" w:name="_HLODEM2"/>
      <w:bookmarkStart w:id="228" w:name="_Toc241910447"/>
      <w:bookmarkEnd w:id="227"/>
      <w:r>
        <w:t>HLODEM2</w:t>
      </w:r>
      <w:bookmarkEnd w:id="228"/>
    </w:p>
    <w:p w14:paraId="64A047B6" w14:textId="77777777" w:rsidR="00166E0D" w:rsidRPr="00166E0D" w:rsidRDefault="00166E0D" w:rsidP="00210384">
      <w:pPr>
        <w:spacing w:line="240" w:lineRule="auto"/>
        <w:ind w:right="-360"/>
        <w:contextualSpacing/>
        <w:rPr>
          <w:rFonts w:ascii="Courier New" w:hAnsi="Courier New" w:cs="Courier New"/>
          <w:sz w:val="20"/>
        </w:rPr>
      </w:pPr>
    </w:p>
    <w:p w14:paraId="73EC0A6C"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HLODEM2 ;ALB/CJM-HL7 - Demonstration Code ;04/20/2009</w:t>
      </w:r>
    </w:p>
    <w:p w14:paraId="4158D4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SEVEN;**146**;Oct 13, 1995;Build 34</w:t>
      </w:r>
    </w:p>
    <w:p w14:paraId="07D7A27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76808F4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D05DE7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534CB02"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PID(DFN,SEQ,SEG) --</w:t>
      </w:r>
    </w:p>
    <w:p w14:paraId="755CD9A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0616B1E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Builds the PID segment exactly as in PID^HLODEM1, but</w:t>
      </w:r>
    </w:p>
    <w:p w14:paraId="2FB4142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without using the HLO APIs for setting the values into the segment.</w:t>
      </w:r>
    </w:p>
    <w:p w14:paraId="2A770F1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489B74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2249BA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The IEN of the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017DC2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SEQ (optional) Value for PID-1, Set ID.</w:t>
      </w:r>
      <w:r>
        <w:rPr>
          <w:rFonts w:ascii="Courier New" w:hAnsi="Courier New" w:cs="Courier New"/>
          <w:sz w:val="20"/>
        </w:rPr>
        <w:t xml:space="preserve"> </w:t>
      </w:r>
      <w:r w:rsidR="00166E0D" w:rsidRPr="00166E0D">
        <w:rPr>
          <w:rFonts w:ascii="Courier New" w:hAnsi="Courier New" w:cs="Courier New"/>
          <w:sz w:val="20"/>
        </w:rPr>
        <w:t>For the first occurence</w:t>
      </w:r>
    </w:p>
    <w:p w14:paraId="50909D6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of the segement it should be set to 1, for the second 2, etc.</w:t>
      </w:r>
    </w:p>
    <w:p w14:paraId="56F482E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D4F3D4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63EE805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SEG (pass-by-reference) The PID segment as a single line.</w:t>
      </w:r>
    </w:p>
    <w:p w14:paraId="4FBE889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B8B9D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;Notes: 1) Assumes that the variables returned from INIT^HLFNC2 are</w:t>
      </w:r>
    </w:p>
    <w:p w14:paraId="1636F52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defined, specifically, HL("FS") and HL("ECH").</w:t>
      </w:r>
    </w:p>
    <w:p w14:paraId="5567A16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2) This segment builder takes the shortcut of not replacing</w:t>
      </w:r>
    </w:p>
    <w:p w14:paraId="03A7A3C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delimiters that occur within data fields with their</w:t>
      </w:r>
    </w:p>
    <w:p w14:paraId="51435F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escape sequences.</w:t>
      </w:r>
    </w:p>
    <w:p w14:paraId="20A5AAF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3) Also takes the shortcut of assuming the segment will fit</w:t>
      </w:r>
    </w:p>
    <w:p w14:paraId="0E9D8D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a single node.</w:t>
      </w:r>
    </w:p>
    <w:p w14:paraId="4D4EBA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062BF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VA,VADM,VAHOW,VAROOT,VATEST,VAPA,NAME,DOB,SSN,ICN,ADDRESS,FS,CS,RS,SS</w:t>
      </w:r>
    </w:p>
    <w:p w14:paraId="474BBD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SEG S SEG="" ;The segment should start off blank.</w:t>
      </w:r>
    </w:p>
    <w:p w14:paraId="3FB7163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DDB38E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message delimiters for easy reference.</w:t>
      </w:r>
    </w:p>
    <w:p w14:paraId="0E23E8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FS=HL("FS") ;field separator</w:t>
      </w:r>
    </w:p>
    <w:p w14:paraId="1290533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S CS=$E(HL("ECH"),1) ;component separator</w:t>
      </w:r>
    </w:p>
    <w:p w14:paraId="45D5E2B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RS=$E(HL("ECH"),2) ;repitition separator</w:t>
      </w:r>
    </w:p>
    <w:p w14:paraId="3966552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SS=$E(HL("ECH"),4) ;subcomponent separator</w:t>
      </w:r>
    </w:p>
    <w:p w14:paraId="25DC88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872B12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data using a PIMS utility.</w:t>
      </w:r>
    </w:p>
    <w:p w14:paraId="0302FA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VAHOW</w:t>
        </w:r>
      </w:smartTag>
      <w:r w:rsidR="00166E0D" w:rsidRPr="00166E0D">
        <w:rPr>
          <w:rFonts w:ascii="Courier New" w:hAnsi="Courier New" w:cs="Courier New"/>
          <w:sz w:val="20"/>
        </w:rPr>
        <w:t>=1</w:t>
      </w:r>
    </w:p>
    <w:p w14:paraId="2442E9C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DEM^VADPT</w:t>
      </w:r>
    </w:p>
    <w:p w14:paraId="36105C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NAME=VADM("NM") ;The name is returned in non-standard (VHA) format.</w:t>
      </w:r>
    </w:p>
    <w:p w14:paraId="2CBB807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03C16A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;Standardize the format of the name</w:t>
      </w:r>
      <w:r w:rsidR="0063032D">
        <w:rPr>
          <w:rFonts w:ascii="Courier New" w:hAnsi="Courier New" w:cs="Courier New"/>
          <w:sz w:val="20"/>
        </w:rPr>
        <w:t xml:space="preserve"> using a Kernel utility</w:t>
      </w:r>
      <w:r w:rsidR="00166E0D" w:rsidRPr="00166E0D">
        <w:rPr>
          <w:rFonts w:ascii="Courier New" w:hAnsi="Courier New" w:cs="Courier New"/>
          <w:sz w:val="20"/>
        </w:rPr>
        <w:t>.</w:t>
      </w:r>
    </w:p>
    <w:p w14:paraId="0C3D816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;Returns the subscripts "FAMILY","GIVEN","MIDDLE","SUBSCRIPT".</w:t>
      </w:r>
    </w:p>
    <w:p w14:paraId="2E98F3A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STDNAME^XLFNAME(.NAME,"C")</w:t>
      </w:r>
    </w:p>
    <w:p w14:paraId="3CC814D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2D4B81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DOB=$P(VADM("DB"),"^") ;(in </w:t>
      </w:r>
      <w:r w:rsidR="00E631AE">
        <w:rPr>
          <w:rFonts w:ascii="Courier New" w:hAnsi="Courier New" w:cs="Courier New"/>
          <w:sz w:val="20"/>
        </w:rPr>
        <w:t>FileMan</w:t>
      </w:r>
      <w:r w:rsidR="00166E0D" w:rsidRPr="00166E0D">
        <w:rPr>
          <w:rFonts w:ascii="Courier New" w:hAnsi="Courier New" w:cs="Courier New"/>
          <w:sz w:val="20"/>
        </w:rPr>
        <w:t xml:space="preserve"> format)</w:t>
      </w:r>
    </w:p>
    <w:p w14:paraId="15A78D2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SSN</w:t>
        </w:r>
      </w:smartTag>
      <w:r w:rsidR="00166E0D" w:rsidRPr="00166E0D">
        <w:rPr>
          <w:rFonts w:ascii="Courier New" w:hAnsi="Courier New" w:cs="Courier New"/>
          <w:sz w:val="20"/>
        </w:rPr>
        <w:t>=$P(VADM("SS"),"^")</w:t>
      </w:r>
    </w:p>
    <w:p w14:paraId="57DF8EA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67062F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address.</w:t>
      </w:r>
    </w:p>
    <w:p w14:paraId="1090ECA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VAHOW</w:t>
        </w:r>
      </w:smartTag>
      <w:r w:rsidR="00166E0D" w:rsidRPr="00166E0D">
        <w:rPr>
          <w:rFonts w:ascii="Courier New" w:hAnsi="Courier New" w:cs="Courier New"/>
          <w:sz w:val="20"/>
        </w:rPr>
        <w:t>=""</w:t>
      </w:r>
    </w:p>
    <w:p w14:paraId="22D39D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ADD^VADPT</w:t>
      </w:r>
    </w:p>
    <w:p w14:paraId="2B4D57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;Move address components into ADDRESS.</w:t>
      </w:r>
    </w:p>
    <w:p w14:paraId="5117C98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ADDRESS("STREET1")=VAPA(1)</w:t>
      </w:r>
    </w:p>
    <w:p w14:paraId="189AECC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ADDRESS("STREET2")=VAPA(2)</w:t>
      </w:r>
    </w:p>
    <w:p w14:paraId="0A7A52A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ADDRESS("CITY")=VAPA(4)</w:t>
      </w:r>
    </w:p>
    <w:p w14:paraId="11C0B72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ADDRESS("STATE")=$P(VAPA(5),"^",2)</w:t>
      </w:r>
    </w:p>
    <w:p w14:paraId="293EB2F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ADDRESS("ZIP")=VAPA(6)</w:t>
      </w:r>
    </w:p>
    <w:p w14:paraId="6563EA1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5178D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;Call an MPI utility to get the ICN.</w:t>
      </w:r>
    </w:p>
    <w:p w14:paraId="339E52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ICN</w:t>
        </w:r>
      </w:smartTag>
      <w:r w:rsidR="00166E0D" w:rsidRPr="00166E0D">
        <w:rPr>
          <w:rFonts w:ascii="Courier New" w:hAnsi="Courier New" w:cs="Courier New"/>
          <w:sz w:val="20"/>
        </w:rPr>
        <w:t>=$P($$GETICN^MPIF001(DFN),"V")</w:t>
      </w:r>
    </w:p>
    <w:p w14:paraId="5BC9673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88A594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;Now concatenate all the fields together that make up the PID segment.</w:t>
      </w:r>
    </w:p>
    <w:p w14:paraId="4E8F51D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="PID"_FS_SEQ_FS_FS_ICN_CS_CS_CS_"USVHA"_SS_SS_"0363"_CS_"NI"</w:t>
      </w:r>
    </w:p>
    <w:p w14:paraId="6B4320D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=SEG_RS_SSN_CS_CS_CS_"USSSA"_SS_SS_"0363"_CS_"SS"</w:t>
      </w:r>
    </w:p>
    <w:p w14:paraId="094F7E0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=SEG_FS_FS_NAME("FAMILY")_CS_NAME("GIVEN")_CS_NAME("MIDDLE")_CS_NAM</w:t>
      </w:r>
    </w:p>
    <w:p w14:paraId="49A25C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E("SUFFIX")</w:t>
      </w:r>
    </w:p>
    <w:p w14:paraId="74BE076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92E7C9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;DOB needs to be converted to HL7 format.</w:t>
      </w:r>
    </w:p>
    <w:p w14:paraId="476E910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DOB=$$HLDATE^HLFNC(DOB,"DT")</w:t>
      </w:r>
    </w:p>
    <w:p w14:paraId="77BEDA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FD0CD8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=SEG_FS_FS_DOB_FS_FS_FS_FS_ADDRESS("STREET1")_CS_ADDRESS("STREET2")</w:t>
      </w:r>
    </w:p>
    <w:p w14:paraId="386A292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_CS_ADDRESS("CITY")_CS_ADDRESS("STATE")_CS_ADDRESS("ZIP")</w:t>
      </w:r>
    </w:p>
    <w:p w14:paraId="5BB8DCE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DFEBA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104B1F0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CF286F8"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NK1(DFN,SEQ,SEG) --</w:t>
      </w:r>
    </w:p>
    <w:p w14:paraId="6F30A4B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382D064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Builds the NK1 segment for the primary emergency</w:t>
      </w:r>
    </w:p>
    <w:p w14:paraId="3255E7E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contact as in NK1^HLODEM1, but without using the HLO segment building</w:t>
      </w:r>
    </w:p>
    <w:p w14:paraId="24AF09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APIs. A PIMS API is used to get the necesary data from </w:t>
      </w:r>
      <w:r w:rsidR="001F205B" w:rsidRPr="00166E0D">
        <w:rPr>
          <w:rFonts w:ascii="Courier New" w:hAnsi="Courier New" w:cs="Courier New"/>
          <w:sz w:val="20"/>
        </w:rPr>
        <w:t>PATIENT</w:t>
      </w:r>
    </w:p>
    <w:p w14:paraId="6A057EA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file (#2).</w:t>
      </w:r>
    </w:p>
    <w:p w14:paraId="6FD8D4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C4F2C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fields included in the segment are:</w:t>
      </w:r>
    </w:p>
    <w:p w14:paraId="345D2A6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NK1-1 Set ID:</w:t>
      </w:r>
      <w:r>
        <w:rPr>
          <w:rFonts w:ascii="Courier New" w:hAnsi="Courier New" w:cs="Courier New"/>
          <w:sz w:val="20"/>
        </w:rPr>
        <w:t xml:space="preserve"> </w:t>
      </w:r>
      <w:r w:rsidR="00166E0D" w:rsidRPr="00166E0D">
        <w:rPr>
          <w:rFonts w:ascii="Courier New" w:hAnsi="Courier New" w:cs="Courier New"/>
          <w:sz w:val="20"/>
        </w:rPr>
        <w:t>Set to the SEQ input parameter.</w:t>
      </w:r>
    </w:p>
    <w:p w14:paraId="7531B79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NK1-2 Name</w:t>
      </w:r>
    </w:p>
    <w:p w14:paraId="0F5C2E5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NK1-3 Relationship</w:t>
      </w:r>
    </w:p>
    <w:p w14:paraId="5E6977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NK1-4 Address</w:t>
      </w:r>
    </w:p>
    <w:p w14:paraId="0F1EF05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NK1-5 Telephone Number</w:t>
      </w:r>
    </w:p>
    <w:p w14:paraId="30F6404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NK1-7 Contact Roll</w:t>
      </w:r>
    </w:p>
    <w:p w14:paraId="720D7A8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p>
    <w:p w14:paraId="0A225B7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631CD1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The IEN of the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639E2EC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SEQ (optional) Value for NK1-1.</w:t>
      </w:r>
    </w:p>
    <w:p w14:paraId="4676991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EDBAB5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5C4849D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SEG (pass-by-reference) The NK1 segment as a single line.</w:t>
      </w:r>
    </w:p>
    <w:p w14:paraId="5C44DFB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w:t>
      </w:r>
    </w:p>
    <w:p w14:paraId="59486FC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;Notes: 1) Assumes that the variables returned from INIT^HLFNC2 are</w:t>
      </w:r>
    </w:p>
    <w:p w14:paraId="4AF5643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defined, specifically, HL("FS") and HL("ECH").</w:t>
      </w:r>
    </w:p>
    <w:p w14:paraId="43123E9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2) This segment builder takes the shortcut of not replacing</w:t>
      </w:r>
    </w:p>
    <w:p w14:paraId="2DF6F71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delimiters that occur within data fields with their</w:t>
      </w:r>
    </w:p>
    <w:p w14:paraId="767168C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escape sequences.</w:t>
      </w:r>
    </w:p>
    <w:p w14:paraId="77CE2C3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3) Also takes the shortcut of assuming the segment will fit</w:t>
      </w:r>
    </w:p>
    <w:p w14:paraId="3B83B04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a single node.</w:t>
      </w:r>
    </w:p>
    <w:p w14:paraId="460E23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761B2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A033FF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VA</w:t>
        </w:r>
      </w:smartTag>
      <w:r w:rsidR="00166E0D" w:rsidRPr="00166E0D">
        <w:rPr>
          <w:rFonts w:ascii="Courier New" w:hAnsi="Courier New" w:cs="Courier New"/>
          <w:sz w:val="20"/>
        </w:rPr>
        <w:t>,VAOA,VAHOW,VAROOT,VATEST,NAME,ADDRESS,FS,CS</w:t>
      </w:r>
    </w:p>
    <w:p w14:paraId="19B9E5D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SEG S SEG="" ;The segment should start off blank.</w:t>
      </w:r>
    </w:p>
    <w:p w14:paraId="0BB212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97A1D2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message delimiters for convenience.</w:t>
      </w:r>
    </w:p>
    <w:p w14:paraId="6CBDC33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FS=HL("FS") ;Field Separator</w:t>
      </w:r>
    </w:p>
    <w:p w14:paraId="46F7624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CS=$E(HL("ECH"),1) ;Component Separator</w:t>
      </w:r>
    </w:p>
    <w:p w14:paraId="1B8258A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290834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patient's emergency contact using a PIMS utility.</w:t>
      </w:r>
    </w:p>
    <w:p w14:paraId="2D08BE2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VAOA</w:t>
        </w:r>
      </w:smartTag>
      <w:r w:rsidR="00166E0D" w:rsidRPr="00166E0D">
        <w:rPr>
          <w:rFonts w:ascii="Courier New" w:hAnsi="Courier New" w:cs="Courier New"/>
          <w:sz w:val="20"/>
        </w:rPr>
        <w:t>("A")=1</w:t>
      </w:r>
    </w:p>
    <w:p w14:paraId="437431D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OAD^VADPT</w:t>
      </w:r>
    </w:p>
    <w:p w14:paraId="5BA8E41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94412A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NAME=VAOA(9) ;(name returned in non-standard (VHA) format)</w:t>
      </w:r>
    </w:p>
    <w:p w14:paraId="438CCD5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BAE447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;Standardize the format of the name</w:t>
      </w:r>
      <w:r w:rsidR="0063032D">
        <w:rPr>
          <w:rFonts w:ascii="Courier New" w:hAnsi="Courier New" w:cs="Courier New"/>
          <w:sz w:val="20"/>
        </w:rPr>
        <w:t xml:space="preserve"> using a Kernel utility</w:t>
      </w:r>
      <w:r w:rsidR="00166E0D" w:rsidRPr="00166E0D">
        <w:rPr>
          <w:rFonts w:ascii="Courier New" w:hAnsi="Courier New" w:cs="Courier New"/>
          <w:sz w:val="20"/>
        </w:rPr>
        <w:t>.</w:t>
      </w:r>
    </w:p>
    <w:p w14:paraId="37857C7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;returns the subscripts "FAMILY","GIVEN","MIDDLE","SUBSCRIPT"</w:t>
      </w:r>
    </w:p>
    <w:p w14:paraId="1704EF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STDNAME^XLFNAME(.NAME,"C")</w:t>
      </w:r>
    </w:p>
    <w:p w14:paraId="335FD8F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F126FB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;Move address components into ADDRESS.</w:t>
      </w:r>
    </w:p>
    <w:p w14:paraId="0153A07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ADDRESS("STREET1")=VAOA(1)</w:t>
      </w:r>
    </w:p>
    <w:p w14:paraId="00407E1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ADDRESS("STREET2")=VAOA(2)</w:t>
      </w:r>
    </w:p>
    <w:p w14:paraId="4532891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ADDRESS("CITY")=VAOA(4)</w:t>
      </w:r>
    </w:p>
    <w:p w14:paraId="3EC2B81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ADDRESS("STATE")=$P(VAOA(5),"^",2)</w:t>
      </w:r>
    </w:p>
    <w:p w14:paraId="4F1D58A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ADDRESS("ZIP")=VAOA(6)</w:t>
      </w:r>
    </w:p>
    <w:p w14:paraId="33DE894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B466D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data into the segment.</w:t>
      </w:r>
    </w:p>
    <w:p w14:paraId="57E74E8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FBBDFD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segment type,set id, and name.</w:t>
      </w:r>
    </w:p>
    <w:p w14:paraId="458621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="NK1"_FS_1_FS_NAME("FAMILY")_CS_NAME("GIVEN")_CS_NAME("MIDDLE")_CS</w:t>
      </w:r>
    </w:p>
    <w:p w14:paraId="45CB9D4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_NAME("SUFFIX")</w:t>
      </w:r>
    </w:p>
    <w:p w14:paraId="2F5C69A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74F12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relationship into NK1-3, component 2.</w:t>
      </w:r>
    </w:p>
    <w:p w14:paraId="7F7FCD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=SEG_FS_CS_VAOA(10)</w:t>
      </w:r>
    </w:p>
    <w:p w14:paraId="6509F9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ABAFEB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 address into NK1-4.</w:t>
      </w:r>
    </w:p>
    <w:p w14:paraId="02CB83A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=SEG_FS_ADDRESS("STREET1")_CS_ADDRESS("STREET2")_CS_ADDRESS("CITY")</w:t>
      </w:r>
    </w:p>
    <w:p w14:paraId="5486AC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_CS_ADDRESS("STATE")_CS_ADDRESS("ZIP")</w:t>
      </w:r>
    </w:p>
    <w:p w14:paraId="4D96AC5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85E4D8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the</w:t>
      </w:r>
      <w:r>
        <w:rPr>
          <w:rFonts w:ascii="Courier New" w:hAnsi="Courier New" w:cs="Courier New"/>
          <w:sz w:val="20"/>
        </w:rPr>
        <w:t xml:space="preserve"> </w:t>
      </w:r>
      <w:r w:rsidR="00166E0D" w:rsidRPr="00166E0D">
        <w:rPr>
          <w:rFonts w:ascii="Courier New" w:hAnsi="Courier New" w:cs="Courier New"/>
          <w:sz w:val="20"/>
        </w:rPr>
        <w:t>phone number into NK1-5.</w:t>
      </w:r>
    </w:p>
    <w:p w14:paraId="44D168F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=SEG_FS_VAOA(8)</w:t>
      </w:r>
    </w:p>
    <w:p w14:paraId="30B5CB8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94D485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;Set the contact role into NK1-7.</w:t>
      </w:r>
    </w:p>
    <w:p w14:paraId="34DE07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SEG</w:t>
        </w:r>
      </w:smartTag>
      <w:r w:rsidR="00166E0D" w:rsidRPr="00166E0D">
        <w:rPr>
          <w:rFonts w:ascii="Courier New" w:hAnsi="Courier New" w:cs="Courier New"/>
          <w:sz w:val="20"/>
        </w:rPr>
        <w:t>=SEG_FS_"EP"_CS_"EMERGENCY CONTACT PERSON"_CS_"0131"</w:t>
      </w:r>
    </w:p>
    <w:p w14:paraId="44D592E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5071957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07FBF23"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A08(DFN,ERROR) --</w:t>
      </w:r>
    </w:p>
    <w:p w14:paraId="2FD471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p>
    <w:p w14:paraId="0410B9B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Builds an ADT~A08 message and queues it for transmission.</w:t>
      </w:r>
    </w:p>
    <w:p w14:paraId="10B18E2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transmission is via HLO, but uses an event protocol setup and </w:t>
      </w:r>
    </w:p>
    <w:p w14:paraId="06A64A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w:t>
      </w:r>
      <w:r w:rsidR="00E66682">
        <w:rPr>
          <w:rFonts w:ascii="Courier New" w:hAnsi="Courier New" w:cs="Courier New"/>
          <w:sz w:val="20"/>
        </w:rPr>
        <w:t>hardcoded</w:t>
      </w:r>
      <w:r w:rsidR="00166E0D" w:rsidRPr="00166E0D">
        <w:rPr>
          <w:rFonts w:ascii="Courier New" w:hAnsi="Courier New" w:cs="Courier New"/>
          <w:sz w:val="20"/>
        </w:rPr>
        <w:t xml:space="preserve"> segment builders. Included segments are the PID and NK1.</w:t>
      </w:r>
    </w:p>
    <w:p w14:paraId="3471BCD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A65571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6CCB244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DFN (required) ien of a patient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483AF16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184D1A1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Function Return Value:</w:t>
      </w:r>
    </w:p>
    <w:p w14:paraId="60EF04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Success: Returns the ien of the messgage in the HLO Messages</w:t>
      </w:r>
    </w:p>
    <w:p w14:paraId="4C943C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file (#778).</w:t>
      </w:r>
    </w:p>
    <w:p w14:paraId="6DD4073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Failure: Returns 0.</w:t>
      </w:r>
    </w:p>
    <w:p w14:paraId="7A26D16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ERROR </w:t>
      </w:r>
      <w:r w:rsidR="001F205B">
        <w:rPr>
          <w:rFonts w:ascii="Courier New" w:hAnsi="Courier New" w:cs="Courier New"/>
          <w:sz w:val="20"/>
        </w:rPr>
        <w:t xml:space="preserve">(optional, pass-by-refernce) On </w:t>
      </w:r>
      <w:r w:rsidR="00166E0D" w:rsidRPr="00166E0D">
        <w:rPr>
          <w:rFonts w:ascii="Courier New" w:hAnsi="Courier New" w:cs="Courier New"/>
          <w:sz w:val="20"/>
        </w:rPr>
        <w:t>failure, returns an error</w:t>
      </w:r>
    </w:p>
    <w:p w14:paraId="3E3B59D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message.</w:t>
      </w:r>
    </w:p>
    <w:p w14:paraId="05F190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F35D63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6F68903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;&lt;&lt;Subscriber protocol (file #101)&gt;&gt;</w:t>
      </w:r>
    </w:p>
    <w:p w14:paraId="1972693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receiving application. **</w:t>
      </w:r>
    </w:p>
    <w:p w14:paraId="553A98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NAME: HLO DEMO A08 CLIENT</w:t>
      </w:r>
      <w:r>
        <w:rPr>
          <w:rFonts w:ascii="Courier New" w:hAnsi="Courier New" w:cs="Courier New"/>
          <w:sz w:val="20"/>
        </w:rPr>
        <w:t xml:space="preserve">   </w:t>
      </w:r>
      <w:r w:rsidR="00166E0D" w:rsidRPr="00166E0D">
        <w:rPr>
          <w:rFonts w:ascii="Courier New" w:hAnsi="Courier New" w:cs="Courier New"/>
          <w:sz w:val="20"/>
        </w:rPr>
        <w:t>TYPE: subscriber</w:t>
      </w:r>
    </w:p>
    <w:p w14:paraId="4407B0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RECEIVING APPLICATION: HLO DEMO RECEIVING APPLICATION</w:t>
      </w:r>
    </w:p>
    <w:p w14:paraId="761B4EF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LOGICAL LINK: HLODEMO</w:t>
      </w:r>
    </w:p>
    <w:p w14:paraId="10B2000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7B8B8C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;&lt;&lt;Event protocol (file #101)&gt;&gt;</w:t>
      </w:r>
    </w:p>
    <w:p w14:paraId="2495A42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sending application. **</w:t>
      </w:r>
    </w:p>
    <w:p w14:paraId="1BC646C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NAME: HLO DEMO A08 SERVER</w:t>
      </w:r>
      <w:r>
        <w:rPr>
          <w:rFonts w:ascii="Courier New" w:hAnsi="Courier New" w:cs="Courier New"/>
          <w:sz w:val="20"/>
        </w:rPr>
        <w:t xml:space="preserve">   </w:t>
      </w:r>
      <w:r w:rsidR="00166E0D" w:rsidRPr="00166E0D">
        <w:rPr>
          <w:rFonts w:ascii="Courier New" w:hAnsi="Courier New" w:cs="Courier New"/>
          <w:sz w:val="20"/>
        </w:rPr>
        <w:t>TYPE: event driver</w:t>
      </w:r>
    </w:p>
    <w:p w14:paraId="209704E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CREATOR: MOORE,JIM</w:t>
      </w:r>
      <w:r>
        <w:rPr>
          <w:rFonts w:ascii="Courier New" w:hAnsi="Courier New" w:cs="Courier New"/>
          <w:sz w:val="20"/>
        </w:rPr>
        <w:t xml:space="preserve">     </w:t>
      </w:r>
      <w:r w:rsidR="00166E0D" w:rsidRPr="00166E0D">
        <w:rPr>
          <w:rFonts w:ascii="Courier New" w:hAnsi="Courier New" w:cs="Courier New"/>
          <w:sz w:val="20"/>
        </w:rPr>
        <w:t xml:space="preserve"> SENDING APPLICATION: HLO DEMO SENDING AP</w:t>
      </w:r>
    </w:p>
    <w:p w14:paraId="5CA326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PLICATION</w:t>
      </w:r>
    </w:p>
    <w:p w14:paraId="7A16170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TRANSACTION MESSAGE TYPE: ADT</w:t>
      </w:r>
      <w:r>
        <w:rPr>
          <w:rFonts w:ascii="Courier New" w:hAnsi="Courier New" w:cs="Courier New"/>
          <w:sz w:val="20"/>
        </w:rPr>
        <w:t xml:space="preserve">    </w:t>
      </w:r>
      <w:r w:rsidR="00166E0D" w:rsidRPr="00166E0D">
        <w:rPr>
          <w:rFonts w:ascii="Courier New" w:hAnsi="Courier New" w:cs="Courier New"/>
          <w:sz w:val="20"/>
        </w:rPr>
        <w:t xml:space="preserve"> EVENT TYPE: A08</w:t>
      </w:r>
    </w:p>
    <w:p w14:paraId="3C7DD98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ACCEPT ACK CODE: AL</w:t>
      </w:r>
      <w:r>
        <w:rPr>
          <w:rFonts w:ascii="Courier New" w:hAnsi="Courier New" w:cs="Courier New"/>
          <w:sz w:val="20"/>
        </w:rPr>
        <w:t xml:space="preserve">     </w:t>
      </w:r>
      <w:r w:rsidR="00166E0D" w:rsidRPr="00166E0D">
        <w:rPr>
          <w:rFonts w:ascii="Courier New" w:hAnsi="Courier New" w:cs="Courier New"/>
          <w:sz w:val="20"/>
        </w:rPr>
        <w:t>APPLICATION ACK TYPE: NE</w:t>
      </w:r>
    </w:p>
    <w:p w14:paraId="430F11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VERSION ID: 2.4</w:t>
      </w:r>
    </w:p>
    <w:p w14:paraId="3422D03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SUBSCRIBERS: HLO DEMO A08 CLIENT</w:t>
      </w:r>
    </w:p>
    <w:p w14:paraId="369B43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D74687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;&lt;&lt;HL7 Application Parameter (file #771) for receiving application&gt;&gt;</w:t>
      </w:r>
    </w:p>
    <w:p w14:paraId="75D90FC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NAME: HLO DEMO RECEIVING APPLICATION</w:t>
      </w:r>
    </w:p>
    <w:p w14:paraId="233EF7B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ACTIVE/INACTIVE: ACTIVE</w:t>
      </w:r>
    </w:p>
    <w:p w14:paraId="41B2312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C1365F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;&lt;&lt;HL7 Application Parameter - file #771&gt;&gt;</w:t>
      </w:r>
    </w:p>
    <w:p w14:paraId="3F3B068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Represents the sending application.</w:t>
      </w:r>
      <w:r>
        <w:rPr>
          <w:rFonts w:ascii="Courier New" w:hAnsi="Courier New" w:cs="Courier New"/>
          <w:sz w:val="20"/>
        </w:rPr>
        <w:t xml:space="preserve"> </w:t>
      </w:r>
      <w:r w:rsidR="00166E0D" w:rsidRPr="00166E0D">
        <w:rPr>
          <w:rFonts w:ascii="Courier New" w:hAnsi="Courier New" w:cs="Courier New"/>
          <w:sz w:val="20"/>
        </w:rPr>
        <w:t>This will be automatically</w:t>
      </w:r>
    </w:p>
    <w:p w14:paraId="567533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created if not already by HLO .**</w:t>
      </w:r>
    </w:p>
    <w:p w14:paraId="694AFDE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NAME: HLO DEMO SENDING APPLICATION</w:t>
      </w:r>
    </w:p>
    <w:p w14:paraId="7CFC8E1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ACTIVE/INACTIVE: ACTIVE</w:t>
      </w:r>
    </w:p>
    <w:p w14:paraId="7FE4FBF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EA4637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 Logical Link, file 870&gt;&gt;</w:t>
      </w:r>
    </w:p>
    <w:p w14:paraId="5387BEF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receiving facility. **</w:t>
      </w:r>
    </w:p>
    <w:p w14:paraId="19B6E10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NODE: HLODEMO</w:t>
      </w:r>
    </w:p>
    <w:p w14:paraId="17E494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INSTITUTION: &lt;institution entered here&gt;</w:t>
      </w:r>
    </w:p>
    <w:p w14:paraId="371658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LLP TYPE: TCP</w:t>
      </w:r>
      <w:r>
        <w:rPr>
          <w:rFonts w:ascii="Courier New" w:hAnsi="Courier New" w:cs="Courier New"/>
          <w:sz w:val="20"/>
        </w:rPr>
        <w:t xml:space="preserve">           </w:t>
      </w:r>
      <w:r w:rsidR="00166E0D" w:rsidRPr="00166E0D">
        <w:rPr>
          <w:rFonts w:ascii="Courier New" w:hAnsi="Courier New" w:cs="Courier New"/>
          <w:sz w:val="20"/>
        </w:rPr>
        <w:t xml:space="preserve"> </w:t>
      </w:r>
    </w:p>
    <w:p w14:paraId="6F529B6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MAILMAN DOMAIN: &lt;use of DNS DOMAIN is preferred for new links&gt;</w:t>
      </w:r>
      <w:r>
        <w:rPr>
          <w:rFonts w:ascii="Courier New" w:hAnsi="Courier New" w:cs="Courier New"/>
          <w:sz w:val="20"/>
        </w:rPr>
        <w:t xml:space="preserve"> </w:t>
      </w:r>
    </w:p>
    <w:p w14:paraId="4F20E8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DNS DOMAIN: &lt;TCP/IP domain name for DNS entered here&gt;</w:t>
      </w:r>
    </w:p>
    <w:p w14:paraId="3C7903C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TCP/IP ADDRESS: &lt;ip address entered here&gt;</w:t>
      </w:r>
    </w:p>
    <w:p w14:paraId="0993EBC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TCP/IP SERVICE TYPE: CLIENT (SENDER)</w:t>
      </w:r>
    </w:p>
    <w:p w14:paraId="0AC8E10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TCP/IP </w:t>
      </w:r>
      <w:smartTag w:uri="urn:schemas-microsoft-com:office:smarttags" w:element="PlaceType">
        <w:r w:rsidR="00166E0D" w:rsidRPr="00166E0D">
          <w:rPr>
            <w:rFonts w:ascii="Courier New" w:hAnsi="Courier New" w:cs="Courier New"/>
            <w:sz w:val="20"/>
          </w:rPr>
          <w:t>PORT</w:t>
        </w:r>
      </w:smartTag>
      <w:r w:rsidR="00166E0D" w:rsidRPr="00166E0D">
        <w:rPr>
          <w:rFonts w:ascii="Courier New" w:hAnsi="Courier New" w:cs="Courier New"/>
          <w:sz w:val="20"/>
        </w:rPr>
        <w:t xml:space="preserve"> (OPTIMIZED): &lt;port # entered here&gt;</w:t>
      </w:r>
      <w:r>
        <w:rPr>
          <w:rFonts w:ascii="Courier New" w:hAnsi="Courier New" w:cs="Courier New"/>
          <w:sz w:val="20"/>
        </w:rPr>
        <w:t xml:space="preserve">     </w:t>
      </w:r>
    </w:p>
    <w:p w14:paraId="576D71B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r>
        <w:rPr>
          <w:rFonts w:ascii="Courier New" w:hAnsi="Courier New" w:cs="Courier New"/>
          <w:sz w:val="20"/>
        </w:rPr>
        <w:t xml:space="preserve">    </w:t>
      </w:r>
    </w:p>
    <w:p w14:paraId="1CAFEE0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SEG</w:t>
        </w:r>
      </w:smartTag>
      <w:r w:rsidR="00166E0D" w:rsidRPr="00166E0D">
        <w:rPr>
          <w:rFonts w:ascii="Courier New" w:hAnsi="Courier New" w:cs="Courier New"/>
          <w:sz w:val="20"/>
        </w:rPr>
        <w:t>,HLA,HL,RESULT,RSLT</w:t>
      </w:r>
    </w:p>
    <w:p w14:paraId="244AF15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INIT^HLFNC2("HLO DEMO A08 SERVER",.HL)</w:t>
      </w:r>
    </w:p>
    <w:p w14:paraId="6A18461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ERROR</w:t>
      </w:r>
    </w:p>
    <w:p w14:paraId="40455A1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PID(DFN,1,.SEG)</w:t>
      </w:r>
    </w:p>
    <w:p w14:paraId="3F9CE7C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HLA</w:t>
        </w:r>
      </w:smartTag>
      <w:r w:rsidR="00166E0D" w:rsidRPr="00166E0D">
        <w:rPr>
          <w:rFonts w:ascii="Courier New" w:hAnsi="Courier New" w:cs="Courier New"/>
          <w:sz w:val="20"/>
        </w:rPr>
        <w:t>("HLS",1)=SEG</w:t>
      </w:r>
    </w:p>
    <w:p w14:paraId="0173F66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NK1(DFN,1,.SEG)</w:t>
      </w:r>
    </w:p>
    <w:p w14:paraId="58C0FA6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HLA</w:t>
        </w:r>
      </w:smartTag>
      <w:r w:rsidR="00166E0D" w:rsidRPr="00166E0D">
        <w:rPr>
          <w:rFonts w:ascii="Courier New" w:hAnsi="Courier New" w:cs="Courier New"/>
          <w:sz w:val="20"/>
        </w:rPr>
        <w:t>("HLS",2)=SEG</w:t>
      </w:r>
    </w:p>
    <w:p w14:paraId="7E54111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RSLT</w:t>
        </w:r>
      </w:smartTag>
      <w:r w:rsidR="00166E0D" w:rsidRPr="00166E0D">
        <w:rPr>
          <w:rFonts w:ascii="Courier New" w:hAnsi="Courier New" w:cs="Courier New"/>
          <w:sz w:val="20"/>
        </w:rPr>
        <w:t>=$$EN^HLOCNRT("HLO DEMO A08 SERVER","LM",,,.RESULT)</w:t>
      </w:r>
    </w:p>
    <w:p w14:paraId="7A20C7C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'RSLT S ERROR=$P(RESULT,"^",4,5) Q 0</w:t>
      </w:r>
    </w:p>
    <w:p w14:paraId="569D9D2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 RESULT("IEN")</w:t>
      </w:r>
    </w:p>
    <w:p w14:paraId="77A38682" w14:textId="77777777" w:rsidR="00166E0D" w:rsidRPr="00166E0D" w:rsidRDefault="00166E0D" w:rsidP="00210384">
      <w:pPr>
        <w:spacing w:line="240" w:lineRule="auto"/>
        <w:ind w:right="-360"/>
        <w:contextualSpacing/>
        <w:rPr>
          <w:rFonts w:ascii="Courier New" w:hAnsi="Courier New" w:cs="Courier New"/>
          <w:sz w:val="20"/>
        </w:rPr>
      </w:pPr>
    </w:p>
    <w:p w14:paraId="576C2E26" w14:textId="77777777" w:rsidR="00166E0D" w:rsidRPr="00166E0D" w:rsidRDefault="00166E0D" w:rsidP="00A05DAC">
      <w:pPr>
        <w:pStyle w:val="Heading2"/>
        <w:tabs>
          <w:tab w:val="clear" w:pos="1656"/>
          <w:tab w:val="num" w:pos="1080"/>
        </w:tabs>
        <w:ind w:left="1080" w:right="-360" w:hanging="1080"/>
      </w:pPr>
      <w:bookmarkStart w:id="229" w:name="_HLODEM3"/>
      <w:bookmarkStart w:id="230" w:name="_Toc241910448"/>
      <w:bookmarkEnd w:id="229"/>
      <w:r>
        <w:t>HLODEM3</w:t>
      </w:r>
      <w:bookmarkEnd w:id="230"/>
    </w:p>
    <w:p w14:paraId="6C334AA2" w14:textId="77777777" w:rsidR="00166E0D" w:rsidRPr="00166E0D" w:rsidRDefault="00166E0D" w:rsidP="00210384">
      <w:pPr>
        <w:spacing w:line="240" w:lineRule="auto"/>
        <w:ind w:right="-360"/>
        <w:contextualSpacing/>
        <w:rPr>
          <w:rFonts w:ascii="Courier New" w:hAnsi="Courier New" w:cs="Courier New"/>
          <w:sz w:val="20"/>
        </w:rPr>
      </w:pPr>
    </w:p>
    <w:p w14:paraId="06C31919"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HLODEM3 ;ALB/CJM-HL7 - Demonstration Code ;04/20/2009</w:t>
      </w:r>
    </w:p>
    <w:p w14:paraId="05A68B7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SEVEN;**146**;Oct 13, 1995;Build 34</w:t>
      </w:r>
    </w:p>
    <w:p w14:paraId="6140C3E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0CA8117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6B2E3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7DF42A2"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A08(DFN,ERROR) --</w:t>
      </w:r>
    </w:p>
    <w:p w14:paraId="0B0C0F8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68BC7D3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Demonstrates the use of MOVESEG^HLOAPI to use </w:t>
      </w:r>
      <w:r w:rsidR="00E66682">
        <w:rPr>
          <w:rFonts w:ascii="Courier New" w:hAnsi="Courier New" w:cs="Courier New"/>
          <w:sz w:val="20"/>
        </w:rPr>
        <w:t>hardcoded</w:t>
      </w:r>
    </w:p>
    <w:p w14:paraId="221D8D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segment builders in conjunction with HLO. Builds an ADT~A08</w:t>
      </w:r>
    </w:p>
    <w:p w14:paraId="62BC5A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message and queues it for transmission. Included segments are the PID</w:t>
      </w:r>
    </w:p>
    <w:p w14:paraId="6EF5F6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built with the HLO APIs and the NK1 segment built in the traditional</w:t>
      </w:r>
    </w:p>
    <w:p w14:paraId="6CF3B5C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E66682">
        <w:rPr>
          <w:rFonts w:ascii="Courier New" w:hAnsi="Courier New" w:cs="Courier New"/>
          <w:sz w:val="20"/>
        </w:rPr>
        <w:t>hardcoded</w:t>
      </w:r>
      <w:r w:rsidR="00166E0D" w:rsidRPr="00166E0D">
        <w:rPr>
          <w:rFonts w:ascii="Courier New" w:hAnsi="Courier New" w:cs="Courier New"/>
          <w:sz w:val="20"/>
        </w:rPr>
        <w:t xml:space="preserve"> manner. The NK1 segment is moved into the HLO message by</w:t>
      </w:r>
    </w:p>
    <w:p w14:paraId="5C929C9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calling MOVESEG^HLOAPI. Protocols are not used.</w:t>
      </w:r>
    </w:p>
    <w:p w14:paraId="7F8E37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DED6FA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68E02C5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The IEN of a patient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7B129A1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13AE47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Function Return Value:</w:t>
      </w:r>
    </w:p>
    <w:p w14:paraId="200A851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Success: Returns the ien of the messgage in the HLO Messages</w:t>
      </w:r>
    </w:p>
    <w:p w14:paraId="4EA0F1C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file (#778).</w:t>
      </w:r>
    </w:p>
    <w:p w14:paraId="0F68A6D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Failure: Returns 0.</w:t>
      </w:r>
    </w:p>
    <w:p w14:paraId="3CD4E1B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ERROR (optional, pass-by-reference) On failure returns an error</w:t>
      </w:r>
    </w:p>
    <w:p w14:paraId="4DE3128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message.</w:t>
      </w:r>
    </w:p>
    <w:p w14:paraId="1B4992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07745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r>
        <w:rPr>
          <w:rFonts w:ascii="Courier New" w:hAnsi="Courier New" w:cs="Courier New"/>
          <w:sz w:val="20"/>
        </w:rPr>
        <w:t xml:space="preserve"> </w:t>
      </w:r>
      <w:r w:rsidR="00166E0D" w:rsidRPr="00166E0D">
        <w:rPr>
          <w:rFonts w:ascii="Courier New" w:hAnsi="Courier New" w:cs="Courier New"/>
          <w:sz w:val="20"/>
        </w:rPr>
        <w:t>&lt;&lt; Same as for A08^HLODEM1. &gt;&gt;</w:t>
      </w:r>
    </w:p>
    <w:p w14:paraId="2AB8708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p>
    <w:p w14:paraId="00C11E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p>
    <w:p w14:paraId="0BC9025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SEG</w:t>
        </w:r>
      </w:smartTag>
      <w:r w:rsidR="00166E0D" w:rsidRPr="00166E0D">
        <w:rPr>
          <w:rFonts w:ascii="Courier New" w:hAnsi="Courier New" w:cs="Courier New"/>
          <w:sz w:val="20"/>
        </w:rPr>
        <w:t>,PARMS,WHOTO,HLA,HL</w:t>
      </w:r>
    </w:p>
    <w:p w14:paraId="396C5E9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("MESSAGE TYPE")="ADT"</w:t>
      </w:r>
    </w:p>
    <w:p w14:paraId="0D766E3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("EVENT")="AO8"</w:t>
      </w:r>
    </w:p>
    <w:p w14:paraId="136DEBA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'$$NEWMSG^HLOAPI(.PARMS,.MSG,.ERROR) Q 0</w:t>
      </w:r>
    </w:p>
    <w:p w14:paraId="7AF517D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7A06E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;Use the HLO segment building APIs to build the PID segment.</w:t>
      </w:r>
    </w:p>
    <w:p w14:paraId="50B12F6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PID^HLODEM1(DFN,1,.SEG)</w:t>
      </w:r>
    </w:p>
    <w:p w14:paraId="3873C90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CF3BFC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;Segments build with the HLO APIs are moved into the message by calling</w:t>
      </w:r>
    </w:p>
    <w:p w14:paraId="3E10EB8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;$$ADSEG^HLOAPI.</w:t>
      </w:r>
    </w:p>
    <w:p w14:paraId="2A28FA7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'$$ADDSEG^HLOAPI(.MSG,.SEG,.ERROR) Q 0</w:t>
      </w:r>
    </w:p>
    <w:p w14:paraId="011D0E8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2C246F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;Call the hardcoded NK1 segment builder.</w:t>
      </w:r>
    </w:p>
    <w:p w14:paraId="0228BB3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;It requires that message delimiters be defined via HL("FS") and HL("ECH</w:t>
      </w:r>
    </w:p>
    <w:p w14:paraId="6FA1D6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2EAA656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HL("FS")="|"</w:t>
      </w:r>
    </w:p>
    <w:p w14:paraId="5A016EF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HL("ECH")="^~\&amp;"</w:t>
      </w:r>
    </w:p>
    <w:p w14:paraId="040BFE2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NK1^HLODEM2(DFN,1,.SEG)</w:t>
      </w:r>
    </w:p>
    <w:p w14:paraId="5B22365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A8BCA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sidR="00E66682">
        <w:rPr>
          <w:rFonts w:ascii="Courier New" w:hAnsi="Courier New" w:cs="Courier New"/>
          <w:sz w:val="20"/>
        </w:rPr>
        <w:t>Hardcoded</w:t>
      </w:r>
      <w:r w:rsidR="00166E0D" w:rsidRPr="00166E0D">
        <w:rPr>
          <w:rFonts w:ascii="Courier New" w:hAnsi="Courier New" w:cs="Courier New"/>
          <w:sz w:val="20"/>
        </w:rPr>
        <w:t xml:space="preserve"> segments are moved into the message by calling</w:t>
      </w:r>
    </w:p>
    <w:p w14:paraId="6FEFE57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;MOVESEG^HLOAPI.</w:t>
      </w:r>
    </w:p>
    <w:p w14:paraId="61434C5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'$$MOVESEG^HLOAPI(.MSG,.SEG,.ERROR) Q 0</w:t>
      </w:r>
    </w:p>
    <w:p w14:paraId="6DD489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DA5790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("SENDING APPLICATION")="HLO DEMO SENDING APPLICATION"</w:t>
      </w:r>
    </w:p>
    <w:p w14:paraId="2020611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("RECEIVING APPLICATION")="HLO DEMO RECEIVING APPLICATION"</w:t>
      </w:r>
    </w:p>
    <w:p w14:paraId="1539E35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("FACILITY LINK NAME")="HLODEMO"</w:t>
      </w:r>
    </w:p>
    <w:p w14:paraId="68D3194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 $$SENDONE^HLOAPI1(.MSG,.PARMS,.WHOTO,.ERROR)</w:t>
      </w:r>
    </w:p>
    <w:p w14:paraId="057CC99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F4EDD82"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A082(DFN,ERROR) --</w:t>
      </w:r>
    </w:p>
    <w:p w14:paraId="2F947F6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6EE918B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Demonstrates the use of the MOVEMSG^HLOAPI to use</w:t>
      </w:r>
    </w:p>
    <w:p w14:paraId="7F6707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;traditional style message builders in conjunction with HLO. Builds an</w:t>
      </w:r>
    </w:p>
    <w:p w14:paraId="2EA877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;ADT~A08 message and queues it for transmission. The message includes</w:t>
      </w:r>
    </w:p>
    <w:p w14:paraId="0FEA1BB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 PID and NK1 segments and is built in the traditional manner as an</w:t>
      </w:r>
    </w:p>
    <w:p w14:paraId="2336C1E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;array of </w:t>
      </w:r>
      <w:r w:rsidR="00E66682">
        <w:rPr>
          <w:rFonts w:ascii="Courier New" w:hAnsi="Courier New" w:cs="Courier New"/>
          <w:sz w:val="20"/>
        </w:rPr>
        <w:t>hardcoded</w:t>
      </w:r>
      <w:r w:rsidR="00166E0D" w:rsidRPr="00166E0D">
        <w:rPr>
          <w:rFonts w:ascii="Courier New" w:hAnsi="Courier New" w:cs="Courier New"/>
          <w:sz w:val="20"/>
        </w:rPr>
        <w:t xml:space="preserve"> segments. The message is then moved to HLO by</w:t>
      </w:r>
    </w:p>
    <w:p w14:paraId="06B8B2A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;calling MOVEMSG^HLOAPI.</w:t>
      </w:r>
      <w:r>
        <w:rPr>
          <w:rFonts w:ascii="Courier New" w:hAnsi="Courier New" w:cs="Courier New"/>
          <w:sz w:val="20"/>
        </w:rPr>
        <w:t xml:space="preserve"> </w:t>
      </w:r>
      <w:r w:rsidR="00166E0D" w:rsidRPr="00166E0D">
        <w:rPr>
          <w:rFonts w:ascii="Courier New" w:hAnsi="Courier New" w:cs="Courier New"/>
          <w:sz w:val="20"/>
        </w:rPr>
        <w:t>Protocols are not used.</w:t>
      </w:r>
    </w:p>
    <w:p w14:paraId="76A96E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CFF392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46412F8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ien of a patient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4DC8AF5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26FACAD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Function Return Value:</w:t>
      </w:r>
    </w:p>
    <w:p w14:paraId="7E452D3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Success: Returns the IEN of the messgage in the HLO Messages</w:t>
      </w:r>
    </w:p>
    <w:p w14:paraId="3EE57CC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file (#778).</w:t>
      </w:r>
    </w:p>
    <w:p w14:paraId="04F02B9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Failure: Returns 0/</w:t>
      </w:r>
    </w:p>
    <w:p w14:paraId="0CC434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ERROR (optional, pass-by-reference) On failure returns a message.</w:t>
      </w:r>
    </w:p>
    <w:p w14:paraId="5E243EA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F85A7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r>
        <w:rPr>
          <w:rFonts w:ascii="Courier New" w:hAnsi="Courier New" w:cs="Courier New"/>
          <w:sz w:val="20"/>
        </w:rPr>
        <w:t xml:space="preserve"> </w:t>
      </w:r>
      <w:r w:rsidR="00166E0D" w:rsidRPr="00166E0D">
        <w:rPr>
          <w:rFonts w:ascii="Courier New" w:hAnsi="Courier New" w:cs="Courier New"/>
          <w:sz w:val="20"/>
        </w:rPr>
        <w:t>&lt;&lt; Same as for A08^HLODEM1. &gt;&gt;</w:t>
      </w:r>
    </w:p>
    <w:p w14:paraId="3586103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32917F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SEG</w:t>
        </w:r>
      </w:smartTag>
      <w:r w:rsidR="00166E0D" w:rsidRPr="00166E0D">
        <w:rPr>
          <w:rFonts w:ascii="Courier New" w:hAnsi="Courier New" w:cs="Courier New"/>
          <w:sz w:val="20"/>
        </w:rPr>
        <w:t>,PARMS,WHOTO,HLA,HL</w:t>
      </w:r>
    </w:p>
    <w:p w14:paraId="0A8A81C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ERROR</w:t>
      </w:r>
    </w:p>
    <w:p w14:paraId="7EA2928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DDC24F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;Build the message in the tradional manner in the HLA("HS") array.</w:t>
      </w:r>
    </w:p>
    <w:p w14:paraId="41826B4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;It requires that message delimiters be defined via HL("FS") and</w:t>
      </w:r>
    </w:p>
    <w:p w14:paraId="435B277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;HL("ECH").</w:t>
      </w:r>
    </w:p>
    <w:p w14:paraId="1B05C6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HL("FS")="|"</w:t>
      </w:r>
    </w:p>
    <w:p w14:paraId="479A981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HL("ECH")="^~\&amp;"</w:t>
      </w:r>
    </w:p>
    <w:p w14:paraId="10C9AFA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PID^HLODEM2(DFN,1,.SEG)</w:t>
      </w:r>
    </w:p>
    <w:p w14:paraId="246478D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HLA</w:t>
        </w:r>
      </w:smartTag>
      <w:r w:rsidR="00166E0D" w:rsidRPr="00166E0D">
        <w:rPr>
          <w:rFonts w:ascii="Courier New" w:hAnsi="Courier New" w:cs="Courier New"/>
          <w:sz w:val="20"/>
        </w:rPr>
        <w:t>("HLS",1)=SEG</w:t>
      </w:r>
    </w:p>
    <w:p w14:paraId="3D7C2A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NK1^HLODEM2(DFN,1,.SEG)</w:t>
      </w:r>
    </w:p>
    <w:p w14:paraId="5F7F962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HLA</w:t>
        </w:r>
      </w:smartTag>
      <w:r w:rsidR="00166E0D" w:rsidRPr="00166E0D">
        <w:rPr>
          <w:rFonts w:ascii="Courier New" w:hAnsi="Courier New" w:cs="Courier New"/>
          <w:sz w:val="20"/>
        </w:rPr>
        <w:t>("HLS",2)=SEG</w:t>
      </w:r>
    </w:p>
    <w:p w14:paraId="3CB14B8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8ABA50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;Now use the HLO APIs to send the message.</w:t>
      </w:r>
    </w:p>
    <w:p w14:paraId="6BE6EAB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("MESSAGE TYPE")="ADT"</w:t>
      </w:r>
    </w:p>
    <w:p w14:paraId="14C73AF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("EVENT")="AO8"</w:t>
      </w:r>
    </w:p>
    <w:p w14:paraId="3A2E9A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'$$NEWMSG^HLOAPI(.PARMS,.MSG,.ERROR) Q 0</w:t>
      </w:r>
    </w:p>
    <w:p w14:paraId="28EC1E9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55E5B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;Move the message built in HLA("HLS") into MSG.</w:t>
      </w:r>
    </w:p>
    <w:p w14:paraId="0FD5E82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MOVEMSG^HLOAPI(.MSG,$NA(HLA("HLS")))</w:t>
      </w:r>
    </w:p>
    <w:p w14:paraId="1C3872F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C9E5FA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("SENDING APPLICATION")="HLO DEMO SENDING APPLICATION"</w:t>
      </w:r>
    </w:p>
    <w:p w14:paraId="22C8EDF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("RECEIVING APPLICATION")="HLO DEMO RECEIVING APPLICATION"</w:t>
      </w:r>
    </w:p>
    <w:p w14:paraId="115E54E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("FACILITY LINK NAME")="HLODEMO"</w:t>
      </w:r>
    </w:p>
    <w:p w14:paraId="6AEC0DE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 $$SENDONE^HLOAPI1(.MSG,.PARMS,.WHOTO,.ERROR)</w:t>
      </w:r>
    </w:p>
    <w:p w14:paraId="7CDDB3D9" w14:textId="77777777" w:rsidR="00166E0D" w:rsidRPr="00166E0D" w:rsidRDefault="00166E0D" w:rsidP="00A05DAC">
      <w:pPr>
        <w:pStyle w:val="Heading2"/>
        <w:tabs>
          <w:tab w:val="clear" w:pos="1656"/>
          <w:tab w:val="num" w:pos="1080"/>
        </w:tabs>
        <w:ind w:left="1080" w:right="-360" w:hanging="1080"/>
      </w:pPr>
      <w:bookmarkStart w:id="231" w:name="_HLODEM4"/>
      <w:bookmarkStart w:id="232" w:name="_Toc241910449"/>
      <w:bookmarkEnd w:id="231"/>
      <w:r>
        <w:t>HLODEM4</w:t>
      </w:r>
      <w:bookmarkEnd w:id="232"/>
    </w:p>
    <w:p w14:paraId="60498BBC" w14:textId="77777777" w:rsidR="00166E0D" w:rsidRPr="00166E0D" w:rsidRDefault="00166E0D" w:rsidP="00210384">
      <w:pPr>
        <w:spacing w:line="240" w:lineRule="auto"/>
        <w:ind w:right="-360"/>
        <w:contextualSpacing/>
        <w:rPr>
          <w:rFonts w:ascii="Courier New" w:hAnsi="Courier New" w:cs="Courier New"/>
          <w:sz w:val="20"/>
        </w:rPr>
      </w:pPr>
    </w:p>
    <w:p w14:paraId="0082878A"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HLODEM4 ;ALB/CJM-HL7 - Demonstration Code ;04/20/2009</w:t>
      </w:r>
    </w:p>
    <w:p w14:paraId="2A965D4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SEVEN;**146**;Oct 13, 1995;Build 34</w:t>
      </w:r>
    </w:p>
    <w:p w14:paraId="658428D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1A203F4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2283D3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NOTE: The following segment and message builders</w:t>
      </w:r>
    </w:p>
    <w:p w14:paraId="3CC055B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;are presented for demonstration purposes and are NOT fully</w:t>
      </w:r>
    </w:p>
    <w:p w14:paraId="39A45FC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;developed.</w:t>
      </w:r>
    </w:p>
    <w:p w14:paraId="71FB7ED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83E736B"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A08(DFN,ERROR) --</w:t>
      </w:r>
    </w:p>
    <w:p w14:paraId="6EDEC4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7320CEB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Builds an ADT~A08 message and queues it for transmission</w:t>
      </w:r>
    </w:p>
    <w:p w14:paraId="4CA86BF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using a sequence queue to guarantee the order of delivery.</w:t>
      </w:r>
      <w:r>
        <w:rPr>
          <w:rFonts w:ascii="Courier New" w:hAnsi="Courier New" w:cs="Courier New"/>
          <w:sz w:val="20"/>
        </w:rPr>
        <w:t xml:space="preserve"> </w:t>
      </w:r>
      <w:r w:rsidR="00166E0D" w:rsidRPr="00166E0D">
        <w:rPr>
          <w:rFonts w:ascii="Courier New" w:hAnsi="Courier New" w:cs="Courier New"/>
          <w:sz w:val="20"/>
        </w:rPr>
        <w:t>Included</w:t>
      </w:r>
    </w:p>
    <w:p w14:paraId="7444042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segments are the PID and NK1.</w:t>
      </w:r>
    </w:p>
    <w:p w14:paraId="7060494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8E8CFA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567270C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DFN (required) The IEN of a patient record in the </w:t>
      </w:r>
      <w:r w:rsidR="001F205B">
        <w:rPr>
          <w:rFonts w:ascii="Courier New" w:hAnsi="Courier New" w:cs="Courier New"/>
          <w:sz w:val="20"/>
        </w:rPr>
        <w:t>PATIENT file</w:t>
      </w:r>
      <w:r w:rsidR="00166E0D" w:rsidRPr="00166E0D">
        <w:rPr>
          <w:rFonts w:ascii="Courier New" w:hAnsi="Courier New" w:cs="Courier New"/>
          <w:sz w:val="20"/>
        </w:rPr>
        <w:t xml:space="preserve"> (#2)</w:t>
      </w:r>
    </w:p>
    <w:p w14:paraId="7F5CCCC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26296D6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Function Return Value:</w:t>
      </w:r>
    </w:p>
    <w:p w14:paraId="1E57B4C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On Success: Returns the IEN of the messgage in the HLO </w:t>
      </w:r>
      <w:r w:rsidR="001F205B" w:rsidRPr="00166E0D">
        <w:rPr>
          <w:rFonts w:ascii="Courier New" w:hAnsi="Courier New" w:cs="Courier New"/>
          <w:sz w:val="20"/>
        </w:rPr>
        <w:t>MESSAGES</w:t>
      </w:r>
    </w:p>
    <w:p w14:paraId="25C0243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file (#778).</w:t>
      </w:r>
    </w:p>
    <w:p w14:paraId="573B3D7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On Failure: Returns 0.</w:t>
      </w:r>
    </w:p>
    <w:p w14:paraId="16B190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ERROR (optional, pass-by-refernce) On failure returns a message.</w:t>
      </w:r>
    </w:p>
    <w:p w14:paraId="3507977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F4A4B3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6033F2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;&lt;&lt;HLO APPLICATION PARAMETER - file #779.2&gt;&gt; </w:t>
      </w:r>
    </w:p>
    <w:p w14:paraId="43F334D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sending application. **</w:t>
      </w:r>
    </w:p>
    <w:p w14:paraId="643E03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 HLO DEMO SENDING APPLICATION</w:t>
      </w:r>
    </w:p>
    <w:p w14:paraId="3A20D8B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Enter the routine to call that will alert folks that the sequence</w:t>
      </w:r>
    </w:p>
    <w:p w14:paraId="192609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queue is not moving. **</w:t>
      </w:r>
    </w:p>
    <w:p w14:paraId="634239C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SEQUENCE EXCEPTION TAG: LATE</w:t>
      </w:r>
    </w:p>
    <w:p w14:paraId="7EAF97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SEQUENCE EXCEPTION ROUTINE: HLODEM4</w:t>
      </w:r>
    </w:p>
    <w:p w14:paraId="314C698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Enter how many minutes to wait for an application acknowledgment</w:t>
      </w:r>
    </w:p>
    <w:p w14:paraId="5B78F9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before generating an alert that something is wrong. **</w:t>
      </w:r>
    </w:p>
    <w:p w14:paraId="4B0C13B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SEQUENCING TIMEOUT: 5</w:t>
      </w:r>
    </w:p>
    <w:p w14:paraId="295DF32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Enter the package that is sending the message. **</w:t>
      </w:r>
    </w:p>
    <w:p w14:paraId="14451F0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Package File Link: HL7 OPTIMIZED (HLO)</w:t>
      </w:r>
    </w:p>
    <w:p w14:paraId="3AC4AB9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5F8458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 Logical Link, file 870&gt;&gt;</w:t>
      </w:r>
    </w:p>
    <w:p w14:paraId="408F4AC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receiving facility. **</w:t>
      </w:r>
    </w:p>
    <w:p w14:paraId="54351AE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NODE: HLODEMO</w:t>
      </w:r>
    </w:p>
    <w:p w14:paraId="1456AD0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INSTITUTION: &lt;The institution is entered here.&gt;</w:t>
      </w:r>
    </w:p>
    <w:p w14:paraId="5C38782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LLP TYPE: TCP</w:t>
      </w:r>
    </w:p>
    <w:p w14:paraId="7D653F4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MAILMAN DOMAIN: &lt;The use of DNS DOMAIN is preferred for new links.&gt;</w:t>
      </w:r>
    </w:p>
    <w:p w14:paraId="3038CC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DNS DOMAIN: &lt;The TCP/IP domain name for DNS is entered here.&gt;</w:t>
      </w:r>
    </w:p>
    <w:p w14:paraId="0E1597D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TCP/IP ADDRESS: &lt;The IP address is entered here.&gt;</w:t>
      </w:r>
    </w:p>
    <w:p w14:paraId="6D6EAB8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TCP/IP SERVICE TYPE: CLIENT (SENDER)</w:t>
      </w:r>
    </w:p>
    <w:p w14:paraId="49B7627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TCP/IP </w:t>
      </w:r>
      <w:smartTag w:uri="urn:schemas-microsoft-com:office:smarttags" w:element="PlaceType">
        <w:r w:rsidR="00166E0D" w:rsidRPr="00166E0D">
          <w:rPr>
            <w:rFonts w:ascii="Courier New" w:hAnsi="Courier New" w:cs="Courier New"/>
            <w:sz w:val="20"/>
          </w:rPr>
          <w:t>PORT</w:t>
        </w:r>
      </w:smartTag>
      <w:r w:rsidR="00166E0D" w:rsidRPr="00166E0D">
        <w:rPr>
          <w:rFonts w:ascii="Courier New" w:hAnsi="Courier New" w:cs="Courier New"/>
          <w:sz w:val="20"/>
        </w:rPr>
        <w:t xml:space="preserve"> (OPTIMIZED): &lt;The port # is entered here.&gt;</w:t>
      </w:r>
    </w:p>
    <w:p w14:paraId="1B4A266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6B04B3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441170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SEG</w:t>
        </w:r>
      </w:smartTag>
      <w:r w:rsidR="00166E0D" w:rsidRPr="00166E0D">
        <w:rPr>
          <w:rFonts w:ascii="Courier New" w:hAnsi="Courier New" w:cs="Courier New"/>
          <w:sz w:val="20"/>
        </w:rPr>
        <w:t>,PARMS,WHOTO</w:t>
      </w:r>
    </w:p>
    <w:p w14:paraId="401D2F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("MESSAGE TYPE")="ADT"</w:t>
      </w:r>
    </w:p>
    <w:p w14:paraId="3AC45C6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("EVENT")="AO8"</w:t>
      </w:r>
    </w:p>
    <w:p w14:paraId="1A19DC4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'$$NEWMSG^HLOAPI(.PARMS,.MSG,.ERROR) Q 0</w:t>
      </w:r>
    </w:p>
    <w:p w14:paraId="6D25134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PID^HLODEM1(DFN,1,.SEG)</w:t>
      </w:r>
    </w:p>
    <w:p w14:paraId="426118B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'$$ADDSEG^HLOAPI(.MSG,.SEG,.ERROR) Q 0</w:t>
      </w:r>
    </w:p>
    <w:p w14:paraId="21FE8FA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NK1^HLODEM1(DFN,1,.SEG)</w:t>
      </w:r>
    </w:p>
    <w:p w14:paraId="3DDAE69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'$$ADDSEG^HLOAPI(.MSG,.SEG,.ERROR) Q 0</w:t>
      </w:r>
    </w:p>
    <w:p w14:paraId="11CC392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2B90C9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024057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("SENDING APPLICATION")="HLO DEMO SENDING APPLICATION"</w:t>
      </w:r>
    </w:p>
    <w:p w14:paraId="30F3A56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E1DAA0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These parameters are mandatory if using a sequence queue. **</w:t>
      </w:r>
    </w:p>
    <w:p w14:paraId="231186B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 name of the sequence queue is arbitrary, but should be</w:t>
      </w:r>
    </w:p>
    <w:p w14:paraId="7269299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;namespaced by the application.</w:t>
      </w:r>
    </w:p>
    <w:p w14:paraId="476C5D6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PARMS("ACCEPT ACK TYPE")="</w:t>
      </w:r>
      <w:smartTag w:uri="urn:schemas-microsoft-com:office:smarttags" w:element="place">
        <w:smartTag w:uri="urn:schemas-microsoft-com:office:smarttags" w:element="State">
          <w:r w:rsidR="00166E0D" w:rsidRPr="00166E0D">
            <w:rPr>
              <w:rFonts w:ascii="Courier New" w:hAnsi="Courier New" w:cs="Courier New"/>
              <w:sz w:val="20"/>
            </w:rPr>
            <w:t>AL</w:t>
          </w:r>
        </w:smartTag>
      </w:smartTag>
      <w:r w:rsidR="00166E0D" w:rsidRPr="00166E0D">
        <w:rPr>
          <w:rFonts w:ascii="Courier New" w:hAnsi="Courier New" w:cs="Courier New"/>
          <w:sz w:val="20"/>
        </w:rPr>
        <w:t>"</w:t>
      </w:r>
    </w:p>
    <w:p w14:paraId="23489F2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PARMS("APP ACK TYPE")="</w:t>
      </w:r>
      <w:smartTag w:uri="urn:schemas-microsoft-com:office:smarttags" w:element="place">
        <w:smartTag w:uri="urn:schemas-microsoft-com:office:smarttags" w:element="State">
          <w:r w:rsidR="00166E0D" w:rsidRPr="00166E0D">
            <w:rPr>
              <w:rFonts w:ascii="Courier New" w:hAnsi="Courier New" w:cs="Courier New"/>
              <w:sz w:val="20"/>
            </w:rPr>
            <w:t>AL</w:t>
          </w:r>
        </w:smartTag>
      </w:smartTag>
      <w:r w:rsidR="00166E0D" w:rsidRPr="00166E0D">
        <w:rPr>
          <w:rFonts w:ascii="Courier New" w:hAnsi="Courier New" w:cs="Courier New"/>
          <w:sz w:val="20"/>
        </w:rPr>
        <w:t>"</w:t>
      </w:r>
    </w:p>
    <w:p w14:paraId="340D4C8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("SEQUENCE QUEUE")="HLO DEMO RECIEVING APPLICATION" ;named sequen</w:t>
      </w:r>
    </w:p>
    <w:p w14:paraId="7D3D3F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ce queue</w:t>
      </w:r>
    </w:p>
    <w:p w14:paraId="31AC241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3F1624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("RECEIVING APPLICATION")="HLO DEMO RECEIVING APPLICATION"</w:t>
      </w:r>
    </w:p>
    <w:p w14:paraId="4E54AC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WHOTO</w:t>
        </w:r>
      </w:smartTag>
      <w:r w:rsidR="00166E0D" w:rsidRPr="00166E0D">
        <w:rPr>
          <w:rFonts w:ascii="Courier New" w:hAnsi="Courier New" w:cs="Courier New"/>
          <w:sz w:val="20"/>
        </w:rPr>
        <w:t>("FACILITY LINK NAME")="HLODEMO"</w:t>
      </w:r>
    </w:p>
    <w:p w14:paraId="215F931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 $$SENDONE^HLOAPI1(.MSG,.PARMS,.WHOTO,.ERROR)</w:t>
      </w:r>
    </w:p>
    <w:p w14:paraId="6A99F24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EEF83DA"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LATE</w:t>
      </w:r>
      <w:r w:rsidR="000D0CD6">
        <w:rPr>
          <w:rFonts w:ascii="Courier New" w:hAnsi="Courier New" w:cs="Courier New"/>
          <w:sz w:val="20"/>
        </w:rPr>
        <w:t xml:space="preserve"> </w:t>
      </w:r>
      <w:r w:rsidRPr="00166E0D">
        <w:rPr>
          <w:rFonts w:ascii="Courier New" w:hAnsi="Courier New" w:cs="Courier New"/>
          <w:sz w:val="20"/>
        </w:rPr>
        <w:t xml:space="preserve"> ;The sending application secified this routine in the entry in the</w:t>
      </w:r>
    </w:p>
    <w:p w14:paraId="35A20CA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;HLO APPLICATION REGISTRY file #779.2 for HLO DEMO SENDING</w:t>
      </w:r>
    </w:p>
    <w:p w14:paraId="24CD117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;APPLICATION. (see above)</w:t>
      </w:r>
    </w:p>
    <w:p w14:paraId="6A2369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B8D963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;Enter code that will alert the operations staff in the event that the</w:t>
      </w:r>
    </w:p>
    <w:p w14:paraId="31C85A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;sequence queue stalls. It could be an email message or other</w:t>
      </w:r>
    </w:p>
    <w:p w14:paraId="6E40F1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;communication. </w:t>
      </w:r>
    </w:p>
    <w:p w14:paraId="4C83F5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D629BD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4B0159AD" w14:textId="77777777" w:rsidR="00166E0D" w:rsidRPr="00166E0D" w:rsidRDefault="002F7AAF" w:rsidP="00A05DAC">
      <w:pPr>
        <w:pStyle w:val="Heading2"/>
        <w:tabs>
          <w:tab w:val="clear" w:pos="1656"/>
          <w:tab w:val="num" w:pos="1080"/>
        </w:tabs>
        <w:ind w:left="1080" w:right="-360" w:hanging="1080"/>
      </w:pPr>
      <w:bookmarkStart w:id="233" w:name="_HLODEM5"/>
      <w:bookmarkStart w:id="234" w:name="_Toc241910450"/>
      <w:bookmarkEnd w:id="233"/>
      <w:r>
        <w:t>HLODEM5</w:t>
      </w:r>
      <w:bookmarkEnd w:id="234"/>
    </w:p>
    <w:p w14:paraId="0DDA2249" w14:textId="77777777" w:rsidR="00166E0D" w:rsidRPr="00166E0D" w:rsidRDefault="00166E0D" w:rsidP="00210384">
      <w:pPr>
        <w:spacing w:line="240" w:lineRule="auto"/>
        <w:ind w:right="-360"/>
        <w:contextualSpacing/>
        <w:rPr>
          <w:rFonts w:ascii="Courier New" w:hAnsi="Courier New" w:cs="Courier New"/>
          <w:sz w:val="20"/>
        </w:rPr>
      </w:pPr>
    </w:p>
    <w:p w14:paraId="0461F53C"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HLODEM5 ;ALB/CJM-HL7 - Demonstration Code ;04/20/2009</w:t>
      </w:r>
    </w:p>
    <w:p w14:paraId="3D09A0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w:t>
      </w:r>
      <w:r w:rsidR="002F7AAF">
        <w:rPr>
          <w:rFonts w:ascii="Courier New" w:hAnsi="Courier New" w:cs="Courier New"/>
          <w:sz w:val="20"/>
        </w:rPr>
        <w:t xml:space="preserve"> LEVEL SEVEN;**146</w:t>
      </w:r>
      <w:r w:rsidR="00166E0D" w:rsidRPr="00166E0D">
        <w:rPr>
          <w:rFonts w:ascii="Courier New" w:hAnsi="Courier New" w:cs="Courier New"/>
          <w:sz w:val="20"/>
        </w:rPr>
        <w:t>**;Oct 13, 1995;Build 34</w:t>
      </w:r>
    </w:p>
    <w:p w14:paraId="355CD7E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45D2C1D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163D6B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E30CA07"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PARSEMSG --</w:t>
      </w:r>
    </w:p>
    <w:p w14:paraId="20C3341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7BB1AC5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This is the default message handler for the receiving</w:t>
      </w:r>
    </w:p>
    <w:p w14:paraId="6A2CA37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named HLO DEMO RECEIVING APPLICATION.</w:t>
      </w:r>
    </w:p>
    <w:p w14:paraId="4D874E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AE397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6835EFD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HLMSGIEN: At the point HLO calls this message handler, the variable</w:t>
      </w:r>
    </w:p>
    <w:p w14:paraId="783FF0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HLMSGIEN is set to the IEN of the message in the HLO</w:t>
      </w:r>
    </w:p>
    <w:p w14:paraId="47F4FC0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MESSAGE ADMINISTRATION file, #779.2.</w:t>
      </w:r>
    </w:p>
    <w:p w14:paraId="1C753CB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8A7C7D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r>
        <w:rPr>
          <w:rFonts w:ascii="Courier New" w:hAnsi="Courier New" w:cs="Courier New"/>
          <w:sz w:val="20"/>
        </w:rPr>
        <w:t xml:space="preserve"> </w:t>
      </w:r>
      <w:r w:rsidR="00166E0D" w:rsidRPr="00166E0D">
        <w:rPr>
          <w:rFonts w:ascii="Courier New" w:hAnsi="Courier New" w:cs="Courier New"/>
          <w:sz w:val="20"/>
        </w:rPr>
        <w:t>none</w:t>
      </w:r>
    </w:p>
    <w:p w14:paraId="37AB8C1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B2AB6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40A1C2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;&lt;&lt;HLO APPLICATION PARAMETER - file #779.2&gt;&gt;</w:t>
      </w:r>
    </w:p>
    <w:p w14:paraId="18AFB0B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receiving application. ** </w:t>
      </w:r>
    </w:p>
    <w:p w14:paraId="271B653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 HLO DEMO RECEIVING APPLICATION</w:t>
      </w:r>
    </w:p>
    <w:p w14:paraId="6107288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application chose to specify a private queue for its incoming</w:t>
      </w:r>
    </w:p>
    <w:p w14:paraId="6AA9ACC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messages.</w:t>
      </w:r>
      <w:r>
        <w:rPr>
          <w:rFonts w:ascii="Courier New" w:hAnsi="Courier New" w:cs="Courier New"/>
          <w:sz w:val="20"/>
        </w:rPr>
        <w:t xml:space="preserve"> </w:t>
      </w:r>
      <w:r w:rsidR="00166E0D" w:rsidRPr="00166E0D">
        <w:rPr>
          <w:rFonts w:ascii="Courier New" w:hAnsi="Courier New" w:cs="Courier New"/>
          <w:sz w:val="20"/>
        </w:rPr>
        <w:t>If not specified, the queue 'DEFAULT' would be used. **</w:t>
      </w:r>
    </w:p>
    <w:p w14:paraId="0A577A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DEFAULT PRIVATE IN-QUEUE: HLO DEMO RECEIVING APPLICATION</w:t>
      </w:r>
    </w:p>
    <w:p w14:paraId="58F54AA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application did not specify a message handler for the ADT~A08</w:t>
      </w:r>
    </w:p>
    <w:p w14:paraId="553D12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message, but did specify a default handler. **</w:t>
      </w:r>
    </w:p>
    <w:p w14:paraId="22F5D6F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DEFAULT ACTION TAG: PARSEMSG</w:t>
      </w:r>
    </w:p>
    <w:p w14:paraId="4C43C9F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DEFAULT ACTION ROUTINE: HLODEM5</w:t>
      </w:r>
    </w:p>
    <w:p w14:paraId="5FA90B6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package that is receiving the message. **</w:t>
      </w:r>
    </w:p>
    <w:p w14:paraId="73288C5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Package File Link: HL7 OPTIMIZED (HLO)</w:t>
      </w:r>
    </w:p>
    <w:p w14:paraId="759C0E5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EDDFBE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MSG,HDR</w:t>
      </w:r>
    </w:p>
    <w:p w14:paraId="251511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'$$STARTMSG^HLOPRS(.MSG,HLMSGIEN,.HDR) D ERROR("lost message") QUIT</w:t>
      </w:r>
    </w:p>
    <w:p w14:paraId="3458B3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'MSG("BATCH"),HDR("MESSAGE TYPE")="ADT",HDR("EVENT")="A08" D</w:t>
      </w:r>
    </w:p>
    <w:p w14:paraId="49E4466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A08(.MSG)</w:t>
      </w:r>
    </w:p>
    <w:p w14:paraId="556EA42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HDR("APP ACK TYPE")="</w:t>
      </w:r>
      <w:smartTag w:uri="urn:schemas-microsoft-com:office:smarttags" w:element="place">
        <w:smartTag w:uri="urn:schemas-microsoft-com:office:smarttags" w:element="State">
          <w:r w:rsidR="00166E0D" w:rsidRPr="00166E0D">
            <w:rPr>
              <w:rFonts w:ascii="Courier New" w:hAnsi="Courier New" w:cs="Courier New"/>
              <w:sz w:val="20"/>
            </w:rPr>
            <w:t>AL</w:t>
          </w:r>
        </w:smartTag>
      </w:smartTag>
      <w:r w:rsidR="00166E0D" w:rsidRPr="00166E0D">
        <w:rPr>
          <w:rFonts w:ascii="Courier New" w:hAnsi="Courier New" w:cs="Courier New"/>
          <w:sz w:val="20"/>
        </w:rPr>
        <w:t>" ;(Need to respond with an application ack.)</w:t>
      </w:r>
    </w:p>
    <w:p w14:paraId="109D57B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E</w:t>
      </w:r>
      <w:r>
        <w:rPr>
          <w:rFonts w:ascii="Courier New" w:hAnsi="Courier New" w:cs="Courier New"/>
          <w:sz w:val="20"/>
        </w:rPr>
        <w:t xml:space="preserve"> </w:t>
      </w:r>
      <w:r w:rsidR="00166E0D" w:rsidRPr="00166E0D">
        <w:rPr>
          <w:rFonts w:ascii="Courier New" w:hAnsi="Courier New" w:cs="Courier New"/>
          <w:sz w:val="20"/>
        </w:rPr>
        <w:t>D ERROR("unexpected message type") QUIT</w:t>
      </w:r>
    </w:p>
    <w:p w14:paraId="7F3B13F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187A010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B869E7F"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PARSEA08 --</w:t>
      </w:r>
    </w:p>
    <w:p w14:paraId="167B3B0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1093C9D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w:t>
      </w:r>
    </w:p>
    <w:p w14:paraId="10B4131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This is the ADT~A08 message handler for the receiving application</w:t>
      </w:r>
    </w:p>
    <w:p w14:paraId="674CC0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named HLO DEMO RECEIVING APPLICATION.</w:t>
      </w:r>
    </w:p>
    <w:p w14:paraId="067E1CF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2F29F8A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At the point it is called, the variable HLMSGIEN is set to the IEN</w:t>
      </w:r>
    </w:p>
    <w:p w14:paraId="783454E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of the message in the HLO MESSAGE ADMINISTRATION file, #779.2.</w:t>
      </w:r>
    </w:p>
    <w:p w14:paraId="0AAB5F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B70AD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5CC49B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;&lt;&lt;HLO APPLICATION PARAMETER - file #779.2&gt;&gt;</w:t>
      </w:r>
    </w:p>
    <w:p w14:paraId="7D8962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receiving application. ** </w:t>
      </w:r>
    </w:p>
    <w:p w14:paraId="1A8F048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 HLO DEMO RECEIVING APPLICATION</w:t>
      </w:r>
    </w:p>
    <w:p w14:paraId="7BAE070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application specified a specific message handler. **</w:t>
      </w:r>
    </w:p>
    <w:p w14:paraId="5E51BDF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HL7 MESSAGE TYPE: ADT</w:t>
      </w:r>
    </w:p>
    <w:p w14:paraId="00F2705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HL7 EVENT: A08</w:t>
      </w:r>
    </w:p>
    <w:p w14:paraId="6FCCCD3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ACTION TAG: PARSEA08</w:t>
      </w:r>
    </w:p>
    <w:p w14:paraId="1EE98A6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ACTION ROUTINE: HLODEM5</w:t>
      </w:r>
    </w:p>
    <w:p w14:paraId="006E70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package that is receiving the message. **</w:t>
      </w:r>
    </w:p>
    <w:p w14:paraId="27E645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Package File Link: HL7 OPTIMIZED (HLO)</w:t>
      </w:r>
    </w:p>
    <w:p w14:paraId="47F64B5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EB4495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56E67C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MSG,HDR,PID,NK1</w:t>
      </w:r>
    </w:p>
    <w:p w14:paraId="278FD04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'$$STARTMSG^HLOPRS(.MSG,HLMSGIEN,.HDR) D ERROR("lost message") QUIT</w:t>
      </w:r>
    </w:p>
    <w:p w14:paraId="5334FF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33863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 message type and event are already known to be ADT~A08 based on the</w:t>
      </w:r>
    </w:p>
    <w:p w14:paraId="155C495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;HLO Application Registry, but they could be checked by looking at</w:t>
      </w:r>
    </w:p>
    <w:p w14:paraId="1076549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;MSG("MESSAGE TYPE") and MSG("EVENT")</w:t>
      </w:r>
    </w:p>
    <w:p w14:paraId="2697F1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E131B5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;Parse the remaining segments of the message.</w:t>
      </w:r>
    </w:p>
    <w:p w14:paraId="2E0D501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A08(.MSG,.PID,.NK1)</w:t>
      </w:r>
    </w:p>
    <w:p w14:paraId="4FC680F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D4F1C5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EFEF2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;(At this point the message's data has been retrieved into the PID and</w:t>
      </w:r>
    </w:p>
    <w:p w14:paraId="05A7EC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NK1 arrays. Process it!</w:t>
      </w:r>
      <w:r>
        <w:rPr>
          <w:rFonts w:ascii="Courier New" w:hAnsi="Courier New" w:cs="Courier New"/>
          <w:sz w:val="20"/>
        </w:rPr>
        <w:t xml:space="preserve"> </w:t>
      </w:r>
      <w:r w:rsidR="00166E0D" w:rsidRPr="00166E0D">
        <w:rPr>
          <w:rFonts w:ascii="Courier New" w:hAnsi="Courier New" w:cs="Courier New"/>
          <w:sz w:val="20"/>
        </w:rPr>
        <w:t>Then return an application acknowledgment</w:t>
      </w:r>
    </w:p>
    <w:p w14:paraId="161AC3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if requested.)</w:t>
      </w:r>
    </w:p>
    <w:p w14:paraId="1BD25A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FE134F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Q</w:t>
      </w:r>
    </w:p>
    <w:p w14:paraId="2DB9D4C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D23AEAE"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A08(MSG,PID,NK1) --</w:t>
      </w:r>
    </w:p>
    <w:p w14:paraId="6CF116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77F4B13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$$STARTMSG^HLOPRS was already called.</w:t>
      </w:r>
      <w:r>
        <w:rPr>
          <w:rFonts w:ascii="Courier New" w:hAnsi="Courier New" w:cs="Courier New"/>
          <w:sz w:val="20"/>
        </w:rPr>
        <w:t xml:space="preserve"> </w:t>
      </w:r>
      <w:r w:rsidR="00166E0D" w:rsidRPr="00166E0D">
        <w:rPr>
          <w:rFonts w:ascii="Courier New" w:hAnsi="Courier New" w:cs="Courier New"/>
          <w:sz w:val="20"/>
        </w:rPr>
        <w:t>Parse the remaining</w:t>
      </w:r>
    </w:p>
    <w:p w14:paraId="0140C3A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segments.</w:t>
      </w:r>
    </w:p>
    <w:p w14:paraId="2C9E008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448743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MSG (required, pass-by-reference) The message array returned by</w:t>
      </w:r>
    </w:p>
    <w:p w14:paraId="143D8E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callng $$STARTMSG^HLOPRS.</w:t>
      </w:r>
    </w:p>
    <w:p w14:paraId="188E8E2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2FF0F0E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PID (pass-by-reference) The fields from the PID segment are returned</w:t>
      </w:r>
    </w:p>
    <w:p w14:paraId="495662E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in this array.</w:t>
      </w:r>
    </w:p>
    <w:p w14:paraId="121CE6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 (pass-by-reference) The fields parsed from the NK1 segment are</w:t>
      </w:r>
    </w:p>
    <w:p w14:paraId="79B05CA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returned in this array.</w:t>
      </w:r>
    </w:p>
    <w:p w14:paraId="7DE0280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B6D2E0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SEG</w:t>
        </w:r>
      </w:smartTag>
    </w:p>
    <w:p w14:paraId="468C6C8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w:t>
      </w:r>
      <w:r>
        <w:rPr>
          <w:rFonts w:ascii="Courier New" w:hAnsi="Courier New" w:cs="Courier New"/>
          <w:sz w:val="20"/>
        </w:rPr>
        <w:t xml:space="preserve"> </w:t>
      </w:r>
      <w:r w:rsidR="00166E0D" w:rsidRPr="00166E0D">
        <w:rPr>
          <w:rFonts w:ascii="Courier New" w:hAnsi="Courier New" w:cs="Courier New"/>
          <w:sz w:val="20"/>
        </w:rPr>
        <w:t>Q:'$$NEXTSEG^HLOPRS(.MSG,.SEG)</w:t>
      </w:r>
      <w:r>
        <w:rPr>
          <w:rFonts w:ascii="Courier New" w:hAnsi="Courier New" w:cs="Courier New"/>
          <w:sz w:val="20"/>
        </w:rPr>
        <w:t xml:space="preserve"> </w:t>
      </w:r>
      <w:r w:rsidR="00166E0D" w:rsidRPr="00166E0D">
        <w:rPr>
          <w:rFonts w:ascii="Courier New" w:hAnsi="Courier New" w:cs="Courier New"/>
          <w:sz w:val="20"/>
        </w:rPr>
        <w:t>D</w:t>
      </w:r>
    </w:p>
    <w:p w14:paraId="142C860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.;Base the parsing on the type of segment.</w:t>
      </w:r>
    </w:p>
    <w:p w14:paraId="0B1DC41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.;SEG(0) is equivalent to SEG("SEGMENT TYPE")</w:t>
      </w:r>
    </w:p>
    <w:p w14:paraId="0FF82C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SEG("SEGMENT TYPE")="PID" D PID(.SEG,.PID) Q</w:t>
      </w:r>
    </w:p>
    <w:p w14:paraId="3EDB7FC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SEG(0)="NK1" D PID(.SEG,.PID) Q</w:t>
      </w:r>
    </w:p>
    <w:p w14:paraId="05C1BDD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.;If not a PID or NK1 segment, disregard it.</w:t>
      </w:r>
    </w:p>
    <w:p w14:paraId="749C1AE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3C0BBD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33F2789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80880F5"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PID(SEG,PID) --</w:t>
      </w:r>
    </w:p>
    <w:p w14:paraId="794823D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5F951F5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w:t>
      </w:r>
    </w:p>
    <w:p w14:paraId="76E12EA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Put the needed data into the PID array.</w:t>
      </w:r>
    </w:p>
    <w:p w14:paraId="37C72D1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6F1960D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SEG (pass-by-reference) The parsed segment.</w:t>
      </w:r>
    </w:p>
    <w:p w14:paraId="3BA5B6C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5F61EEF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 (pass-by-reference) Will return the specific data needed by the a</w:t>
      </w:r>
    </w:p>
    <w:p w14:paraId="4B1A8C6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pplication.</w:t>
      </w:r>
    </w:p>
    <w:p w14:paraId="5488DDC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1B0E20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I,VALUE</w:t>
      </w:r>
    </w:p>
    <w:p w14:paraId="19DBEC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PID</w:t>
      </w:r>
    </w:p>
    <w:p w14:paraId="24F9A47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identifiers from the repeating field.</w:t>
      </w:r>
    </w:p>
    <w:p w14:paraId="1826B19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 I=1:1 S VALUE=$$GET^HLOPRS(.SEG,3,4,1,I) Q:VALUE=""</w:t>
      </w:r>
      <w:r>
        <w:rPr>
          <w:rFonts w:ascii="Courier New" w:hAnsi="Courier New" w:cs="Courier New"/>
          <w:sz w:val="20"/>
        </w:rPr>
        <w:t xml:space="preserve"> </w:t>
      </w:r>
      <w:r w:rsidR="00166E0D" w:rsidRPr="00166E0D">
        <w:rPr>
          <w:rFonts w:ascii="Courier New" w:hAnsi="Courier New" w:cs="Courier New"/>
          <w:sz w:val="20"/>
        </w:rPr>
        <w:t>D</w:t>
      </w:r>
    </w:p>
    <w:p w14:paraId="1F76965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VALUE="USVHA" S PID("ICN")=$$GET^HLOPRS(.SEG,3,1,1,I)</w:t>
      </w:r>
    </w:p>
    <w:p w14:paraId="2373385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VALUE="USSSA" S PID("SSN")=$$GET^HLOPRS(.SEG,3,1,1,I)</w:t>
      </w:r>
    </w:p>
    <w:p w14:paraId="1645312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77C87C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name.</w:t>
      </w:r>
    </w:p>
    <w:p w14:paraId="7F72B85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GETXPN^HLOPRS2(.SEG,.VALUE,2)</w:t>
      </w:r>
    </w:p>
    <w:p w14:paraId="6F17890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 PID("NAME")=VALUE</w:t>
      </w:r>
    </w:p>
    <w:p w14:paraId="74F1734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DE0C74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DOB.</w:t>
      </w:r>
    </w:p>
    <w:p w14:paraId="634AEB0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GETDT^HLOPRS2(.SEG,.VALUE,7)</w:t>
      </w:r>
    </w:p>
    <w:p w14:paraId="4C284B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PID("DOB")=VALUE</w:t>
      </w:r>
    </w:p>
    <w:p w14:paraId="40DECE2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E9772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address.</w:t>
      </w:r>
    </w:p>
    <w:p w14:paraId="53136B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GETAD^HLOPRS2(.SEG,.VALUE,11)</w:t>
      </w:r>
    </w:p>
    <w:p w14:paraId="2B0B83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 PID("ADDRESS")=VALUE</w:t>
      </w:r>
    </w:p>
    <w:p w14:paraId="73C8D9A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B528AC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28A397B1"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NK1(SEG,NK1) --</w:t>
      </w:r>
    </w:p>
    <w:p w14:paraId="26FF24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251D0D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;Description: Returns the needed data from the NK1 segment.</w:t>
      </w:r>
    </w:p>
    <w:p w14:paraId="6694FD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7CD1A54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SEG (pass-by-reference) The parsed segment.</w:t>
      </w:r>
    </w:p>
    <w:p w14:paraId="11BDA42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33502C0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 (pass-by-reference) Will return the specific data needed by the</w:t>
      </w:r>
    </w:p>
    <w:p w14:paraId="25B63F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w:t>
      </w:r>
    </w:p>
    <w:p w14:paraId="5BA9DAC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VALUE</w:t>
      </w:r>
    </w:p>
    <w:p w14:paraId="1E3AF82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NK1</w:t>
      </w:r>
    </w:p>
    <w:p w14:paraId="574E032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6DB97A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contact's name.</w:t>
      </w:r>
    </w:p>
    <w:p w14:paraId="1154D8A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GETXPN^HLOPRS2(.SEG,.VALUE,2)</w:t>
      </w:r>
    </w:p>
    <w:p w14:paraId="7F07437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 NK1("NAME")=VALUE</w:t>
      </w:r>
    </w:p>
    <w:p w14:paraId="54B5430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8D8CF3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contact's relationship.</w:t>
      </w:r>
    </w:p>
    <w:p w14:paraId="409328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NK1</w:t>
        </w:r>
      </w:smartTag>
      <w:r w:rsidR="00166E0D" w:rsidRPr="00166E0D">
        <w:rPr>
          <w:rFonts w:ascii="Courier New" w:hAnsi="Courier New" w:cs="Courier New"/>
          <w:sz w:val="20"/>
        </w:rPr>
        <w:t>("RELATIONSHIP")=$$GET^HLOPRS(.SEG,3,2)</w:t>
      </w:r>
    </w:p>
    <w:p w14:paraId="68810D8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9F174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contact's address.</w:t>
      </w:r>
    </w:p>
    <w:p w14:paraId="7F0D294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GETAD^HLOPRS2(.SEG,.VALUE,4)</w:t>
      </w:r>
    </w:p>
    <w:p w14:paraId="36F5904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 NK1("ADDRESS")=VALUE</w:t>
      </w:r>
    </w:p>
    <w:p w14:paraId="05AC43C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CB07F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contact's phone number.</w:t>
      </w:r>
    </w:p>
    <w:p w14:paraId="5A17843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NK1</w:t>
        </w:r>
      </w:smartTag>
      <w:r w:rsidR="00166E0D" w:rsidRPr="00166E0D">
        <w:rPr>
          <w:rFonts w:ascii="Courier New" w:hAnsi="Courier New" w:cs="Courier New"/>
          <w:sz w:val="20"/>
        </w:rPr>
        <w:t>("PHONE")=$$GET^HLOPRS(.SEG,5)</w:t>
      </w:r>
    </w:p>
    <w:p w14:paraId="53395AA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A5867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contact's role the contact</w:t>
      </w:r>
    </w:p>
    <w:p w14:paraId="0C74682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NK1</w:t>
        </w:r>
      </w:smartTag>
      <w:r w:rsidR="00166E0D" w:rsidRPr="00166E0D">
        <w:rPr>
          <w:rFonts w:ascii="Courier New" w:hAnsi="Courier New" w:cs="Courier New"/>
          <w:sz w:val="20"/>
        </w:rPr>
        <w:t>("ROLE")=$$GET^HLOPRS(.SEG,7,2)</w:t>
      </w:r>
    </w:p>
    <w:p w14:paraId="68CBA0D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66E7272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CD71B4D"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ERROR(ERROR) --</w:t>
      </w:r>
    </w:p>
    <w:p w14:paraId="733F420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;report error</w:t>
      </w:r>
    </w:p>
    <w:p w14:paraId="5CD4ACF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;{needs to be coded}</w:t>
      </w:r>
    </w:p>
    <w:p w14:paraId="65FCFA1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351232B2" w14:textId="77777777" w:rsidR="00166E0D" w:rsidRDefault="00166E0D" w:rsidP="00A05DAC">
      <w:pPr>
        <w:pStyle w:val="Heading2"/>
        <w:tabs>
          <w:tab w:val="clear" w:pos="1656"/>
          <w:tab w:val="num" w:pos="1080"/>
        </w:tabs>
        <w:ind w:left="1080" w:right="-360" w:hanging="1080"/>
      </w:pPr>
      <w:bookmarkStart w:id="235" w:name="_HLODEM6"/>
      <w:bookmarkStart w:id="236" w:name="_Toc241910451"/>
      <w:bookmarkEnd w:id="235"/>
      <w:r>
        <w:t>HLODEM6</w:t>
      </w:r>
      <w:bookmarkEnd w:id="236"/>
    </w:p>
    <w:p w14:paraId="162FAC4F" w14:textId="77777777" w:rsidR="00166E0D" w:rsidRPr="00166E0D" w:rsidRDefault="00166E0D" w:rsidP="00210384">
      <w:pPr>
        <w:spacing w:line="240" w:lineRule="auto"/>
        <w:ind w:right="-360"/>
        <w:contextualSpacing/>
        <w:rPr>
          <w:rFonts w:ascii="Courier New" w:hAnsi="Courier New" w:cs="Courier New"/>
          <w:sz w:val="20"/>
        </w:rPr>
      </w:pPr>
    </w:p>
    <w:p w14:paraId="3DF21DC7"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HLODEM6 ;ALB/CJM-HL7 - Demonstration Code ;04/20/2009</w:t>
      </w:r>
    </w:p>
    <w:p w14:paraId="0C6D354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2F7AAF">
        <w:rPr>
          <w:rFonts w:ascii="Courier New" w:hAnsi="Courier New" w:cs="Courier New"/>
          <w:sz w:val="20"/>
        </w:rPr>
        <w:t xml:space="preserve"> ;;1.6;HEALTH LEVEL SEVEN;**146</w:t>
      </w:r>
      <w:r w:rsidR="00166E0D" w:rsidRPr="00166E0D">
        <w:rPr>
          <w:rFonts w:ascii="Courier New" w:hAnsi="Courier New" w:cs="Courier New"/>
          <w:sz w:val="20"/>
        </w:rPr>
        <w:t>**;Oct 13, 1995;Build 34</w:t>
      </w:r>
    </w:p>
    <w:p w14:paraId="54A1EAC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62B8325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F7075A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85F0C32"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PARSEA08 --</w:t>
      </w:r>
    </w:p>
    <w:p w14:paraId="6163A34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467C58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This is the ADT~A08 message handler for the receiving</w:t>
      </w:r>
    </w:p>
    <w:p w14:paraId="2B6A610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named HLO DEMO RECEIVING APPLICATION. This example uses</w:t>
      </w:r>
    </w:p>
    <w:p w14:paraId="2B19AA6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E66682">
        <w:rPr>
          <w:rFonts w:ascii="Courier New" w:hAnsi="Courier New" w:cs="Courier New"/>
          <w:sz w:val="20"/>
        </w:rPr>
        <w:t>hardcoded</w:t>
      </w:r>
      <w:r w:rsidR="00166E0D" w:rsidRPr="00166E0D">
        <w:rPr>
          <w:rFonts w:ascii="Courier New" w:hAnsi="Courier New" w:cs="Courier New"/>
          <w:sz w:val="20"/>
        </w:rPr>
        <w:t xml:space="preserve"> segment parsers.</w:t>
      </w:r>
    </w:p>
    <w:p w14:paraId="12AB0F3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7740DC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4A4209E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At the point it is called, the variable HLMSGIEN is set to the IEN</w:t>
      </w:r>
    </w:p>
    <w:p w14:paraId="62829EA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of the message in the HLO MESSAGE ADMINISTRATION file, #779.2.</w:t>
      </w:r>
    </w:p>
    <w:p w14:paraId="480CA4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801B32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644289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;&lt;&lt;HLO APPLICATION PARAMETER - file #779.2&gt;&gt;</w:t>
      </w:r>
    </w:p>
    <w:p w14:paraId="67B044B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receiving application. ** </w:t>
      </w:r>
    </w:p>
    <w:p w14:paraId="704A1C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 HLO DEMO RECEIVING APPLICATION</w:t>
      </w:r>
    </w:p>
    <w:p w14:paraId="6629591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application specified a specific message handler. **</w:t>
      </w:r>
    </w:p>
    <w:p w14:paraId="5B4BFC4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HL7 MESSAGE TYPE: ADT</w:t>
      </w:r>
    </w:p>
    <w:p w14:paraId="0D1B2F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HL7 EVENT: A08</w:t>
      </w:r>
    </w:p>
    <w:p w14:paraId="66FD022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ACTION TAG: PARSEA08</w:t>
      </w:r>
    </w:p>
    <w:p w14:paraId="1349682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ACTION ROUTINE: HLODEM6</w:t>
      </w:r>
    </w:p>
    <w:p w14:paraId="022D073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package that is receiving the message. **</w:t>
      </w:r>
    </w:p>
    <w:p w14:paraId="147AB68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Package File Link: HL7 OPTIMIZED (HLO)</w:t>
      </w:r>
    </w:p>
    <w:p w14:paraId="42B921F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3584E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DB557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MSG,HDR,SEG,PID,NK1</w:t>
      </w:r>
    </w:p>
    <w:p w14:paraId="30E3F8A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'$$STARTMSG^HLOPRS(.MSG,HLMSGIEN,.HDR) D ERROR("lost message") QUIT</w:t>
      </w:r>
    </w:p>
    <w:p w14:paraId="34C5D4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4681D8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 message type and event are already known because of how the</w:t>
      </w:r>
    </w:p>
    <w:p w14:paraId="4941A39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;receving application was setup in the HLO Application Registry.</w:t>
      </w:r>
    </w:p>
    <w:p w14:paraId="762D2EF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E6ECD0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;Set up the delimiters in HL array required by the segment parsers.</w:t>
      </w:r>
    </w:p>
    <w:p w14:paraId="3BBBB08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HL</w:t>
      </w:r>
    </w:p>
    <w:p w14:paraId="2A6EF21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HL("FS")=HDR("FIELD SEPARATOR")</w:t>
      </w:r>
    </w:p>
    <w:p w14:paraId="7D4B5E0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HL("ECH")=HDR("ENCODING CHARACTERS")</w:t>
      </w:r>
    </w:p>
    <w:p w14:paraId="4F626F4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E530C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;loop through the segments</w:t>
      </w:r>
    </w:p>
    <w:p w14:paraId="2317FA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w:t>
      </w:r>
      <w:r>
        <w:rPr>
          <w:rFonts w:ascii="Courier New" w:hAnsi="Courier New" w:cs="Courier New"/>
          <w:sz w:val="20"/>
        </w:rPr>
        <w:t xml:space="preserve"> </w:t>
      </w:r>
      <w:r w:rsidR="00166E0D" w:rsidRPr="00166E0D">
        <w:rPr>
          <w:rFonts w:ascii="Courier New" w:hAnsi="Courier New" w:cs="Courier New"/>
          <w:sz w:val="20"/>
        </w:rPr>
        <w:t>Q:'$$HLNEXT^HLOMSG(.MSG,.SEG)</w:t>
      </w:r>
      <w:r>
        <w:rPr>
          <w:rFonts w:ascii="Courier New" w:hAnsi="Courier New" w:cs="Courier New"/>
          <w:sz w:val="20"/>
        </w:rPr>
        <w:t xml:space="preserve"> </w:t>
      </w:r>
      <w:r w:rsidR="00166E0D" w:rsidRPr="00166E0D">
        <w:rPr>
          <w:rFonts w:ascii="Courier New" w:hAnsi="Courier New" w:cs="Courier New"/>
          <w:sz w:val="20"/>
        </w:rPr>
        <w:t>D</w:t>
      </w:r>
    </w:p>
    <w:p w14:paraId="69FEE41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$E(SEG(1),1,3)="PID" D PID(SEG(1),.PID)</w:t>
      </w:r>
    </w:p>
    <w:p w14:paraId="72814C5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$E(SEG(1),1,3)="NK1" D NK1(SEG(1),.NK1)</w:t>
      </w:r>
    </w:p>
    <w:p w14:paraId="655A03A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.;If not of these segment types, ignore it.</w:t>
      </w:r>
    </w:p>
    <w:p w14:paraId="494B5FC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BA753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;(At this point the message's data has been retrieved into the PID and</w:t>
      </w:r>
    </w:p>
    <w:p w14:paraId="0D49A3C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NK1 arrays. Process it!</w:t>
      </w:r>
      <w:r>
        <w:rPr>
          <w:rFonts w:ascii="Courier New" w:hAnsi="Courier New" w:cs="Courier New"/>
          <w:sz w:val="20"/>
        </w:rPr>
        <w:t xml:space="preserve"> </w:t>
      </w:r>
      <w:r w:rsidR="00166E0D" w:rsidRPr="00166E0D">
        <w:rPr>
          <w:rFonts w:ascii="Courier New" w:hAnsi="Courier New" w:cs="Courier New"/>
          <w:sz w:val="20"/>
        </w:rPr>
        <w:t>Then return an application acknowledgment</w:t>
      </w:r>
    </w:p>
    <w:p w14:paraId="5D1BBB7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if requested - not shown here.)</w:t>
      </w:r>
    </w:p>
    <w:p w14:paraId="0BF39F5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1C34C80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FE9FB26"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PID(SEG,PID) --</w:t>
      </w:r>
    </w:p>
    <w:p w14:paraId="3E54B56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52BFE6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A </w:t>
      </w:r>
      <w:r w:rsidR="00E66682">
        <w:rPr>
          <w:rFonts w:ascii="Courier New" w:hAnsi="Courier New" w:cs="Courier New"/>
          <w:sz w:val="20"/>
        </w:rPr>
        <w:t>hardcoded</w:t>
      </w:r>
      <w:r w:rsidR="00166E0D" w:rsidRPr="00166E0D">
        <w:rPr>
          <w:rFonts w:ascii="Courier New" w:hAnsi="Courier New" w:cs="Courier New"/>
          <w:sz w:val="20"/>
        </w:rPr>
        <w:t xml:space="preserve"> parser for the PID segment.</w:t>
      </w:r>
    </w:p>
    <w:p w14:paraId="2700F51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6AC6DAA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SEG The un-parsed segment.</w:t>
      </w:r>
    </w:p>
    <w:p w14:paraId="69BE2E9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HL("FS"),HL("ECH") should be defined.(message delimiters)</w:t>
      </w:r>
    </w:p>
    <w:p w14:paraId="400DA0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65CEA76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 (pass-by-reference) Will return the specific data needed by the a</w:t>
      </w:r>
    </w:p>
    <w:p w14:paraId="43F989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pplication.</w:t>
      </w:r>
    </w:p>
    <w:p w14:paraId="5711D88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2AD5D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**WARNING**: The following code makes two WRONG assumptions:</w:t>
      </w:r>
    </w:p>
    <w:p w14:paraId="2FE263F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1) That the data does not include escape sequences for delimiters.</w:t>
      </w:r>
    </w:p>
    <w:p w14:paraId="1B22C02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2) That the entire segment is contained on a single node.</w:t>
      </w:r>
    </w:p>
    <w:p w14:paraId="1F32201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106B5C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I,VALUE,FS,CS,RS,SS</w:t>
      </w:r>
    </w:p>
    <w:p w14:paraId="59776FF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PID</w:t>
      </w:r>
    </w:p>
    <w:p w14:paraId="560E980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8EAAA0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;For convenience, set the essage delimiters into variables.</w:t>
      </w:r>
    </w:p>
    <w:p w14:paraId="2D8950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FS=HL("FS") ;field separator</w:t>
      </w:r>
    </w:p>
    <w:p w14:paraId="07D361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CS=$E(HL("ECH"),1) ;component separator</w:t>
      </w:r>
    </w:p>
    <w:p w14:paraId="5354D89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RS=$E(HL("ECH"),2) ;repetition separator</w:t>
      </w:r>
    </w:p>
    <w:p w14:paraId="790706A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SS=$E(HL("ECH"),4) ;subcomponent separator</w:t>
      </w:r>
    </w:p>
    <w:p w14:paraId="1D972C0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B80F00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identifiers from the repeating field.</w:t>
      </w:r>
    </w:p>
    <w:p w14:paraId="2C84C3B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 I=1:1 S VALUE=$P($P($P($P(SEG,FS,4),RS,I),CS,4),SS,1) Q:VALUE=""</w:t>
      </w:r>
      <w:r>
        <w:rPr>
          <w:rFonts w:ascii="Courier New" w:hAnsi="Courier New" w:cs="Courier New"/>
          <w:sz w:val="20"/>
        </w:rPr>
        <w:t xml:space="preserve"> </w:t>
      </w:r>
      <w:r w:rsidR="00166E0D" w:rsidRPr="00166E0D">
        <w:rPr>
          <w:rFonts w:ascii="Courier New" w:hAnsi="Courier New" w:cs="Courier New"/>
          <w:sz w:val="20"/>
        </w:rPr>
        <w:t>D</w:t>
      </w:r>
    </w:p>
    <w:p w14:paraId="7C55EDE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VALUE="USVHA" S PID("ICN")=$P($P($P($P(SEG,FS,4),RS,I),CS,1),SS,1)</w:t>
      </w:r>
    </w:p>
    <w:p w14:paraId="07953C6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VALUE="USSSA" S PID("SSN")=$P($P($P($P(SEG,FS,4),RS,I),CS,1),SS,1)</w:t>
      </w:r>
    </w:p>
    <w:p w14:paraId="033BAC0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342D27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;Get the patient name.</w:t>
      </w:r>
    </w:p>
    <w:p w14:paraId="559033B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PID("NAME","FAMILY")=$P($P($P($P(SEG,FS,3),RS,1),CS,1),SS,1)</w:t>
      </w:r>
    </w:p>
    <w:p w14:paraId="181CA4D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PID("NAME","GIVEN")=$P($P($P($P(SEG,FS,3),RS,1),CS,2),SS,1)</w:t>
      </w:r>
    </w:p>
    <w:p w14:paraId="1DED5A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PID("NAME","SECOND")=$P($P($P($P(SEG,FS,3),RS,1),CS,3),SS,1)</w:t>
      </w:r>
    </w:p>
    <w:p w14:paraId="35ADEF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PID("NAME","SUFFIX")=$P($P($P($P(SEG,FS,3),RS,1),CS,4),SS,1)</w:t>
      </w:r>
    </w:p>
    <w:p w14:paraId="6CC220B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PID("NAME","PREFIX")=$P($P($P($P(SEG,FS,3),RS,1),CS,5),SS,1)</w:t>
      </w:r>
    </w:p>
    <w:p w14:paraId="6E6DA1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PID("NAME","DEGREE")=$P($P($P($P(SEG,FS,3),RS,1),CS,6),SS,1)</w:t>
      </w:r>
    </w:p>
    <w:p w14:paraId="7ED5208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14D41C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DOB.</w:t>
      </w:r>
    </w:p>
    <w:p w14:paraId="1BE1DA7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PID("DOB")=$$HL7TFM^XLFDT($P($P($P($P(SEG,FS,8),RS,1),CS,1),SS,1))</w:t>
      </w:r>
    </w:p>
    <w:p w14:paraId="4287F42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4AD867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the patient address.</w:t>
      </w:r>
    </w:p>
    <w:p w14:paraId="400C02A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PID("ADDRESS","STREET1")=$P($P($P($P(SEG,FS,12),RS,1),CS,1),SS,1)</w:t>
      </w:r>
    </w:p>
    <w:p w14:paraId="27CDC94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PID("ADDRESS","STREET2")=$P($P($P($P(SEG,FS,12),RS,1),CS,2),SS,1)</w:t>
      </w:r>
    </w:p>
    <w:p w14:paraId="1CB0A7F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PID("ADDRESS","CITY")=$P($P($P($P(SEG,FS,12),RS,1),CS,3),SS,1)</w:t>
      </w:r>
    </w:p>
    <w:p w14:paraId="4028F8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PID("ADDRESS","STATE")=$P($P($P($P(SEG,FS,12),RS,1),CS,4),SS,1)</w:t>
      </w:r>
    </w:p>
    <w:p w14:paraId="7EC71A0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PID("ADDRESS","ZIP")=$P($P($P($P(SEG,FS,12),RS,1),CS,5),SS,1)</w:t>
      </w:r>
    </w:p>
    <w:p w14:paraId="373DE2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PID("ADDRESS","COUNTRY")=$P($P($P($P(SEG,FS,12),RS,1),CS,6),SS,1)</w:t>
      </w:r>
    </w:p>
    <w:p w14:paraId="5C2AC4A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PID("ADDRESS","TYPE")=$P($P($P($P(SEG,FS,12),RS,1),CS,7),SS,1)</w:t>
      </w:r>
    </w:p>
    <w:p w14:paraId="6FC6EF9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PID("ADDRESS","OTHER")=$P($P($P($P(SEG,FS,12),RS,1),CS,8),SS,1)</w:t>
      </w:r>
    </w:p>
    <w:p w14:paraId="3DE170A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CABB4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32489E0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6E403CF"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NK1(SEG,NK1) --</w:t>
      </w:r>
    </w:p>
    <w:p w14:paraId="1472E0B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1622742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A </w:t>
      </w:r>
      <w:r w:rsidR="00E66682">
        <w:rPr>
          <w:rFonts w:ascii="Courier New" w:hAnsi="Courier New" w:cs="Courier New"/>
          <w:sz w:val="20"/>
        </w:rPr>
        <w:t>hardcoded</w:t>
      </w:r>
      <w:r w:rsidR="00166E0D" w:rsidRPr="00166E0D">
        <w:rPr>
          <w:rFonts w:ascii="Courier New" w:hAnsi="Courier New" w:cs="Courier New"/>
          <w:sz w:val="20"/>
        </w:rPr>
        <w:t xml:space="preserve"> parser for the NK1 segment.</w:t>
      </w:r>
    </w:p>
    <w:p w14:paraId="42CF39E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22EC900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SEG -the segment</w:t>
      </w:r>
    </w:p>
    <w:p w14:paraId="685D6EB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HL("FS"),HL("ECH") should be defined.(message delimiters)</w:t>
      </w:r>
    </w:p>
    <w:p w14:paraId="636C97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p>
    <w:p w14:paraId="580D433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NK1 (pass-by-reference) Will return the specific data needed by the</w:t>
      </w:r>
    </w:p>
    <w:p w14:paraId="0FD7EF2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 pplication.</w:t>
      </w:r>
    </w:p>
    <w:p w14:paraId="69FE1C5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491C41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**WARNING**: The following code makes two WRONG assumptions:</w:t>
      </w:r>
    </w:p>
    <w:p w14:paraId="771B9C2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1) That the data does not include escape sequences for delimiters.</w:t>
      </w:r>
    </w:p>
    <w:p w14:paraId="7943B9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2) That the entire segment is contained on a single node.</w:t>
      </w:r>
    </w:p>
    <w:p w14:paraId="362B6CE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AFE53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VALUE,FS,CS,RS,SS</w:t>
      </w:r>
    </w:p>
    <w:p w14:paraId="49D6576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K NK1</w:t>
      </w:r>
    </w:p>
    <w:p w14:paraId="3EE4C91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A033EA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;For convenience, set the essage delimiters into variables.</w:t>
      </w:r>
    </w:p>
    <w:p w14:paraId="1988BCC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FS=HL("FS") ;field separator</w:t>
      </w:r>
    </w:p>
    <w:p w14:paraId="2DBF0C2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CS=$E(HL("ECH"),1) ;component separator</w:t>
      </w:r>
    </w:p>
    <w:p w14:paraId="15417F7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RS=$E(HL("ECH"),2) ;repetition separator</w:t>
      </w:r>
    </w:p>
    <w:p w14:paraId="0CC4EA6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SS=$E(HL("ECH"),4) ;subcomponent separator</w:t>
      </w:r>
    </w:p>
    <w:p w14:paraId="79604A6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E132FF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contact's name.</w:t>
      </w:r>
    </w:p>
    <w:p w14:paraId="41246CA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NK1("NAME","FAMILY")=$P($P($P($P(SEG,FS,3),RS,1),CS,1),SS,1)</w:t>
      </w:r>
    </w:p>
    <w:p w14:paraId="2D690CA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NK1("NAME","GIVEN")=$P($P($P($P(SEG,FS,3),RS,1),CS,2),SS,1)</w:t>
      </w:r>
    </w:p>
    <w:p w14:paraId="3216145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NK1("NAME","SECOND")=$P($P($P($P(SEG,FS,3),RS,1),CS,3),SS,1)</w:t>
      </w:r>
    </w:p>
    <w:p w14:paraId="1416382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NK1("NAME","SUFFIX")=$P($P($P($P(SEG,FS,3),RS,1),CS,4),SS,1)</w:t>
      </w:r>
    </w:p>
    <w:p w14:paraId="3373EF2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NK1("NAME","PREFIX")=$P($P($P($P(SEG,FS,3),RS,1),CS,5),SS,1)</w:t>
      </w:r>
    </w:p>
    <w:p w14:paraId="01AA889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NK1("NAME","DEGREE")=$P($P($P($P(SEG,FS,3),RS,1),CS,6),SS,1)</w:t>
      </w:r>
    </w:p>
    <w:p w14:paraId="0647693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C9B503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contact's relationship.</w:t>
      </w:r>
    </w:p>
    <w:p w14:paraId="6D60855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NK1("RELATIONSHIP")=$P($P($P($P(SEG,FS,4),RS,1),CS,2),SS,1)</w:t>
      </w:r>
    </w:p>
    <w:p w14:paraId="2AE931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F1916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;Get contact's address.</w:t>
      </w:r>
    </w:p>
    <w:p w14:paraId="1083332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NK1("ADDRESS","STREET1")=$P($P($P($P(SEG,FS,5),RS,1),CS,1),SS,1)</w:t>
      </w:r>
    </w:p>
    <w:p w14:paraId="144D684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NK1("ADDRESS","STREET2")=$P($P($P($P(SEG,FS,5),RS,1),CS,2),SS,1)</w:t>
      </w:r>
    </w:p>
    <w:p w14:paraId="78A57BB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NK1("ADDRESS","CITY")=$P($P($P($P(SEG,FS,5),RS,1),CS,3),SS,1)</w:t>
      </w:r>
    </w:p>
    <w:p w14:paraId="7F87660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NK1("ADDRESS","STATE")=$P($P($P($P(SEG,FS,5),RS,1),CS,4),SS,1)</w:t>
      </w:r>
    </w:p>
    <w:p w14:paraId="086313D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NK1("ADDRESS","ZIP")=$P($P($P($P(SEG,FS,5),RS,1),CS,5),SS,1)</w:t>
      </w:r>
    </w:p>
    <w:p w14:paraId="5BFBB54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NK1("ADDRESS","COUNTRY")=$P($P($P($P(SEG,FS,5),RS,1),CS,6),SS,1)</w:t>
      </w:r>
    </w:p>
    <w:p w14:paraId="62655C4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NK1("ADDRESS","TYPE")=$P($P($P($P(SEG,FS,5),RS,1),CS,7),SS,1)</w:t>
      </w:r>
    </w:p>
    <w:p w14:paraId="6591C5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NK1("ADDRESS","OTHER")=$P($P($P($P(SEG,FS,5),RS,1),CS,8),SS,1)</w:t>
      </w:r>
    </w:p>
    <w:p w14:paraId="2447BC6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F1290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contact's phone.</w:t>
      </w:r>
    </w:p>
    <w:p w14:paraId="363319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NK1("PHONE")=$P($P($P($P(SEG,FS,6),RS,1),CS,2),SS,1)</w:t>
      </w:r>
    </w:p>
    <w:p w14:paraId="615B5CC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902F33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;Get contact's role the contact.</w:t>
      </w:r>
    </w:p>
    <w:p w14:paraId="513881C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NK1("ROLE")=$P($P($P($P(SEG,FS,8),RS,1),CS,2),SS,1)</w:t>
      </w:r>
    </w:p>
    <w:p w14:paraId="7FD7AD7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1026D04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C11EF9E"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ERROR(ERROR) --</w:t>
      </w:r>
    </w:p>
    <w:p w14:paraId="17224B7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;report error</w:t>
      </w:r>
    </w:p>
    <w:p w14:paraId="19B6615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;(Needs to be coded.)</w:t>
      </w:r>
    </w:p>
    <w:p w14:paraId="04BFF35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52E5EED9" w14:textId="77777777" w:rsidR="00166E0D" w:rsidRPr="00166E0D" w:rsidRDefault="002F7AAF" w:rsidP="00A05DAC">
      <w:pPr>
        <w:pStyle w:val="Heading2"/>
        <w:tabs>
          <w:tab w:val="clear" w:pos="1656"/>
          <w:tab w:val="num" w:pos="1080"/>
        </w:tabs>
        <w:ind w:left="1080" w:right="-360" w:hanging="1080"/>
      </w:pPr>
      <w:bookmarkStart w:id="237" w:name="_HLODEM7"/>
      <w:bookmarkStart w:id="238" w:name="_Toc241910452"/>
      <w:bookmarkEnd w:id="237"/>
      <w:r>
        <w:t>HLODEM7</w:t>
      </w:r>
      <w:bookmarkEnd w:id="238"/>
    </w:p>
    <w:p w14:paraId="5A08C9CE" w14:textId="77777777" w:rsidR="00166E0D" w:rsidRPr="00166E0D" w:rsidRDefault="00166E0D" w:rsidP="00210384">
      <w:pPr>
        <w:spacing w:line="240" w:lineRule="auto"/>
        <w:ind w:right="-360"/>
        <w:contextualSpacing/>
        <w:rPr>
          <w:rFonts w:ascii="Courier New" w:hAnsi="Courier New" w:cs="Courier New"/>
          <w:sz w:val="20"/>
        </w:rPr>
      </w:pPr>
    </w:p>
    <w:p w14:paraId="1E32CEE9"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HLODEM7 ;ALB/CJM-HL7 - Demonstration Code ;04/20/2009</w:t>
      </w:r>
    </w:p>
    <w:p w14:paraId="1E3889C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SEVEN;**144**;Oct 13, 1995;Build 34</w:t>
      </w:r>
    </w:p>
    <w:p w14:paraId="7A0A55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7981269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AB342F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A1C7676"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BATCH</w:t>
      </w:r>
      <w:r w:rsidR="000D0CD6">
        <w:rPr>
          <w:rFonts w:ascii="Courier New" w:hAnsi="Courier New" w:cs="Courier New"/>
          <w:sz w:val="20"/>
        </w:rPr>
        <w:t xml:space="preserve"> </w:t>
      </w:r>
      <w:r w:rsidRPr="00166E0D">
        <w:rPr>
          <w:rFonts w:ascii="Courier New" w:hAnsi="Courier New" w:cs="Courier New"/>
          <w:sz w:val="20"/>
        </w:rPr>
        <w:t>;</w:t>
      </w:r>
    </w:p>
    <w:p w14:paraId="30F9755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 This is the batch message handler for the receiving</w:t>
      </w:r>
    </w:p>
    <w:p w14:paraId="6D16865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named HLO DEMO RECEIVING APPLICATION. It parses</w:t>
      </w:r>
    </w:p>
    <w:p w14:paraId="142D3A6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ADT~A08 messages created in BATCHA08^HLODEM1, though a batch of</w:t>
      </w:r>
    </w:p>
    <w:p w14:paraId="2626909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messages is allowed to contain different types of messages.</w:t>
      </w:r>
    </w:p>
    <w:p w14:paraId="3086689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w:t>
      </w:r>
    </w:p>
    <w:p w14:paraId="2F666FD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07DDA44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At the point it is called, the variable HLMSGIEN should be set to</w:t>
      </w:r>
    </w:p>
    <w:p w14:paraId="5CF35C4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IEN of the message in the HLO MESSAGE ADMINISTRATION file,</w:t>
      </w:r>
    </w:p>
    <w:p w14:paraId="7F28FE7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#779.2.</w:t>
      </w:r>
    </w:p>
    <w:p w14:paraId="62B7FF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r>
        <w:rPr>
          <w:rFonts w:ascii="Courier New" w:hAnsi="Courier New" w:cs="Courier New"/>
          <w:sz w:val="20"/>
        </w:rPr>
        <w:t xml:space="preserve"> </w:t>
      </w:r>
      <w:r w:rsidR="00166E0D" w:rsidRPr="00166E0D">
        <w:rPr>
          <w:rFonts w:ascii="Courier New" w:hAnsi="Courier New" w:cs="Courier New"/>
          <w:sz w:val="20"/>
        </w:rPr>
        <w:t>none</w:t>
      </w:r>
    </w:p>
    <w:p w14:paraId="47D7F92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37DD8D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4DF5304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;&lt;&lt;HLO APPLICATION PARAMETER - file #779.2&gt;&gt;</w:t>
      </w:r>
    </w:p>
    <w:p w14:paraId="524A3B7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receiving application. ** </w:t>
      </w:r>
    </w:p>
    <w:p w14:paraId="04D8CB2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 HLO DEMO RECEIVING APPLCATION</w:t>
      </w:r>
    </w:p>
    <w:p w14:paraId="0BF67F7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application specified a batch message handler. **</w:t>
      </w:r>
    </w:p>
    <w:p w14:paraId="0A84F2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BATCH ACTION TAG: BATCH</w:t>
      </w:r>
    </w:p>
    <w:p w14:paraId="2955965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BATCH ACTION ROUTINE: HLODEM7</w:t>
      </w:r>
    </w:p>
    <w:p w14:paraId="537577C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package that is receiving the message. **</w:t>
      </w:r>
    </w:p>
    <w:p w14:paraId="5C80BD8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Package File Link: HL7 OPTIMIZED (HLO)</w:t>
      </w:r>
    </w:p>
    <w:p w14:paraId="51F47CC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B648F4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BD86EB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;Create the variable workspace.</w:t>
      </w:r>
    </w:p>
    <w:p w14:paraId="491CC5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FD7DA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MSG,BHS,MSH</w:t>
      </w:r>
    </w:p>
    <w:p w14:paraId="46E2A4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p>
    <w:p w14:paraId="7FDABD0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;Start the parsing.</w:t>
      </w:r>
    </w:p>
    <w:p w14:paraId="05925EC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B49E85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'$$STARTMSG^HLOPRS(.MSG,HLMSGIEN,.BHS) D ERROR("lost message") QUIT</w:t>
      </w:r>
    </w:p>
    <w:p w14:paraId="3D63C78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7EA18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 application mayverify that this is indeed a batch of messages by</w:t>
      </w:r>
    </w:p>
    <w:p w14:paraId="2AC26DA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;checking MSG("BATCH"). The check is not necessary if the</w:t>
      </w:r>
    </w:p>
    <w:p w14:paraId="7FF4BB3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;receiving application setup is correct.</w:t>
      </w:r>
    </w:p>
    <w:p w14:paraId="6ABE0A6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7A14BD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'MSG("BATCH") D</w:t>
      </w:r>
      <w:r>
        <w:rPr>
          <w:rFonts w:ascii="Courier New" w:hAnsi="Courier New" w:cs="Courier New"/>
          <w:sz w:val="20"/>
        </w:rPr>
        <w:t xml:space="preserve"> </w:t>
      </w:r>
      <w:r w:rsidR="00166E0D" w:rsidRPr="00166E0D">
        <w:rPr>
          <w:rFonts w:ascii="Courier New" w:hAnsi="Courier New" w:cs="Courier New"/>
          <w:sz w:val="20"/>
        </w:rPr>
        <w:t>ERROR("not a batch message") QUIT</w:t>
      </w:r>
    </w:p>
    <w:p w14:paraId="21E627D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593C65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;Step through each message in the batch and process it.</w:t>
      </w:r>
    </w:p>
    <w:p w14:paraId="612DB4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16EAC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w:t>
      </w:r>
      <w:r>
        <w:rPr>
          <w:rFonts w:ascii="Courier New" w:hAnsi="Courier New" w:cs="Courier New"/>
          <w:sz w:val="20"/>
        </w:rPr>
        <w:t xml:space="preserve"> </w:t>
      </w:r>
      <w:r w:rsidR="00166E0D" w:rsidRPr="00166E0D">
        <w:rPr>
          <w:rFonts w:ascii="Courier New" w:hAnsi="Courier New" w:cs="Courier New"/>
          <w:sz w:val="20"/>
        </w:rPr>
        <w:t>Q:'$$NEXTMSG^HLOPRS(.MSG,.MSH)</w:t>
      </w:r>
      <w:r>
        <w:rPr>
          <w:rFonts w:ascii="Courier New" w:hAnsi="Courier New" w:cs="Courier New"/>
          <w:sz w:val="20"/>
        </w:rPr>
        <w:t xml:space="preserve"> </w:t>
      </w:r>
      <w:r w:rsidR="00166E0D" w:rsidRPr="00166E0D">
        <w:rPr>
          <w:rFonts w:ascii="Courier New" w:hAnsi="Courier New" w:cs="Courier New"/>
          <w:sz w:val="20"/>
        </w:rPr>
        <w:t>D</w:t>
      </w:r>
    </w:p>
    <w:p w14:paraId="7DD7103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E95590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.;If it is not known in advance what type of messages the batch</w:t>
      </w:r>
    </w:p>
    <w:p w14:paraId="02846B8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.;contains then determine that from the message header.</w:t>
      </w:r>
    </w:p>
    <w:p w14:paraId="2D1E170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MSH("MESSGE TYPE")="ADT",MSH("EVENT")="A08" D</w:t>
      </w:r>
    </w:p>
    <w:p w14:paraId="76661A1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604F90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PID,NK1</w:t>
      </w:r>
    </w:p>
    <w:p w14:paraId="47D2F6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346C49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..;Step through the segments of the message.</w:t>
      </w:r>
    </w:p>
    <w:p w14:paraId="4CEFE07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w:t>
      </w:r>
      <w:r>
        <w:rPr>
          <w:rFonts w:ascii="Courier New" w:hAnsi="Courier New" w:cs="Courier New"/>
          <w:sz w:val="20"/>
        </w:rPr>
        <w:t xml:space="preserve"> </w:t>
      </w:r>
      <w:r w:rsidR="00166E0D" w:rsidRPr="00166E0D">
        <w:rPr>
          <w:rFonts w:ascii="Courier New" w:hAnsi="Courier New" w:cs="Courier New"/>
          <w:sz w:val="20"/>
        </w:rPr>
        <w:t>Q:'$$NEXTSEG^HLOPRS(.MSG,.SEG)</w:t>
      </w:r>
      <w:r>
        <w:rPr>
          <w:rFonts w:ascii="Courier New" w:hAnsi="Courier New" w:cs="Courier New"/>
          <w:sz w:val="20"/>
        </w:rPr>
        <w:t xml:space="preserve"> </w:t>
      </w:r>
      <w:r w:rsidR="00166E0D" w:rsidRPr="00166E0D">
        <w:rPr>
          <w:rFonts w:ascii="Courier New" w:hAnsi="Courier New" w:cs="Courier New"/>
          <w:sz w:val="20"/>
        </w:rPr>
        <w:t>D</w:t>
      </w:r>
    </w:p>
    <w:p w14:paraId="2984183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BA2E48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;Look at the segment type, then get its data.</w:t>
      </w:r>
    </w:p>
    <w:p w14:paraId="4325FF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SEG("SEGMENT TYPE")="PID" D PID^HLODEM5(.SEG,.PID)</w:t>
      </w:r>
    </w:p>
    <w:p w14:paraId="23C250F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SEG("SEGMENT TYPE")="NK1" D NK1^HLODEM5(.SEG,.NK1)</w:t>
      </w:r>
    </w:p>
    <w:p w14:paraId="70A9578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B8F54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..;(All the data has been parsed from the message.</w:t>
      </w:r>
      <w:r>
        <w:rPr>
          <w:rFonts w:ascii="Courier New" w:hAnsi="Courier New" w:cs="Courier New"/>
          <w:sz w:val="20"/>
        </w:rPr>
        <w:t xml:space="preserve"> </w:t>
      </w:r>
      <w:r w:rsidR="00166E0D" w:rsidRPr="00166E0D">
        <w:rPr>
          <w:rFonts w:ascii="Courier New" w:hAnsi="Courier New" w:cs="Courier New"/>
          <w:sz w:val="20"/>
        </w:rPr>
        <w:t>Now process it -</w:t>
      </w:r>
    </w:p>
    <w:p w14:paraId="34B6BFE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not shown.)</w:t>
      </w:r>
    </w:p>
    <w:p w14:paraId="61ECEE2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597994A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848AAE1"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ERROR(ERROR) --</w:t>
      </w:r>
    </w:p>
    <w:p w14:paraId="06D035E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;reports an exception</w:t>
      </w:r>
    </w:p>
    <w:p w14:paraId="7CB0D9A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;(Needs to be coded.)</w:t>
      </w:r>
    </w:p>
    <w:p w14:paraId="279AA36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727A6D44" w14:textId="77777777" w:rsidR="00166E0D" w:rsidRPr="00166E0D" w:rsidRDefault="002F7AAF" w:rsidP="00A05DAC">
      <w:pPr>
        <w:pStyle w:val="Heading2"/>
        <w:tabs>
          <w:tab w:val="clear" w:pos="1656"/>
          <w:tab w:val="num" w:pos="1080"/>
        </w:tabs>
        <w:ind w:left="1080" w:right="-360" w:hanging="1080"/>
      </w:pPr>
      <w:bookmarkStart w:id="239" w:name="_HLODEM8"/>
      <w:bookmarkStart w:id="240" w:name="_Toc241910453"/>
      <w:bookmarkEnd w:id="239"/>
      <w:r>
        <w:t>HLODEM8</w:t>
      </w:r>
      <w:bookmarkEnd w:id="240"/>
    </w:p>
    <w:p w14:paraId="5DBED046" w14:textId="77777777" w:rsidR="002F7AAF" w:rsidRDefault="002F7AAF" w:rsidP="00210384">
      <w:pPr>
        <w:spacing w:line="240" w:lineRule="auto"/>
        <w:ind w:right="-360"/>
        <w:contextualSpacing/>
        <w:rPr>
          <w:rFonts w:ascii="Courier New" w:hAnsi="Courier New" w:cs="Courier New"/>
          <w:sz w:val="20"/>
        </w:rPr>
      </w:pPr>
    </w:p>
    <w:p w14:paraId="7C48EFF5"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HLODEM8 ;ALB/CJM-HL7 - Demonstration Code ;04/20/2009</w:t>
      </w:r>
    </w:p>
    <w:p w14:paraId="152A84B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SEVEN;**144**;Oct 13, 1995;Build 34</w:t>
      </w:r>
    </w:p>
    <w:p w14:paraId="1B330E8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10C0BF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D744B9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185AD71"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APPACK ;Description:</w:t>
      </w:r>
    </w:p>
    <w:p w14:paraId="005B6EA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This is for receiving application acknowledgments. In</w:t>
      </w:r>
    </w:p>
    <w:p w14:paraId="4EB051F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this example, it just reports errors to support staff and sets</w:t>
      </w:r>
    </w:p>
    <w:p w14:paraId="5D451B2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purge date of the original message to one month in the future.</w:t>
      </w:r>
    </w:p>
    <w:p w14:paraId="3F30626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w:t>
      </w:r>
    </w:p>
    <w:p w14:paraId="3E3B766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0A39889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At the point it is called, the variable HLMSGIEN is set to the IEN</w:t>
      </w:r>
    </w:p>
    <w:p w14:paraId="5C38B28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of the message in the HLO MESSAGE ADMINISTRATION file, #779.2.</w:t>
      </w:r>
    </w:p>
    <w:p w14:paraId="0627054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202026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4224120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If this routine was designated as the callback routine when</w:t>
      </w:r>
    </w:p>
    <w:p w14:paraId="7CD5394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original message was generated then no additional setup is</w:t>
      </w:r>
    </w:p>
    <w:p w14:paraId="1B02B6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needed. An alternative to using callbacks is to set up the message</w:t>
      </w:r>
    </w:p>
    <w:p w14:paraId="522218C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type &amp; event for the acknowledgment in the HLO Application Registry.</w:t>
      </w:r>
    </w:p>
    <w:p w14:paraId="011CCD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8F162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MSG,HDR,SEG</w:t>
      </w:r>
    </w:p>
    <w:p w14:paraId="6F6AF81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5BCE2B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;start parsing the acknowledgment.</w:t>
      </w:r>
    </w:p>
    <w:p w14:paraId="6A53A9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$$STARTMSG^HLOPRS(.MSG,HLMSGIEN,.HDR) D</w:t>
      </w:r>
    </w:p>
    <w:p w14:paraId="2696C38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.;step through the segments looking for the MSA segment.</w:t>
      </w:r>
    </w:p>
    <w:p w14:paraId="00D846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w:t>
      </w:r>
      <w:r>
        <w:rPr>
          <w:rFonts w:ascii="Courier New" w:hAnsi="Courier New" w:cs="Courier New"/>
          <w:sz w:val="20"/>
        </w:rPr>
        <w:t xml:space="preserve"> </w:t>
      </w:r>
      <w:r w:rsidR="00166E0D" w:rsidRPr="00166E0D">
        <w:rPr>
          <w:rFonts w:ascii="Courier New" w:hAnsi="Courier New" w:cs="Courier New"/>
          <w:sz w:val="20"/>
        </w:rPr>
        <w:t>Q:'$$NEXTSEG^HLOPRS(.MSG,.SEG)</w:t>
      </w:r>
      <w:r>
        <w:rPr>
          <w:rFonts w:ascii="Courier New" w:hAnsi="Courier New" w:cs="Courier New"/>
          <w:sz w:val="20"/>
        </w:rPr>
        <w:t xml:space="preserve"> </w:t>
      </w:r>
      <w:r w:rsidR="00166E0D" w:rsidRPr="00166E0D">
        <w:rPr>
          <w:rFonts w:ascii="Courier New" w:hAnsi="Courier New" w:cs="Courier New"/>
          <w:sz w:val="20"/>
        </w:rPr>
        <w:t>D</w:t>
      </w:r>
    </w:p>
    <w:p w14:paraId="042591A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SEG("SEGMENT TYPE")="MSA" D</w:t>
      </w:r>
    </w:p>
    <w:p w14:paraId="30512C7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...;Check MSA-1 acknowledgment code. If not AA it is an error.</w:t>
      </w:r>
    </w:p>
    <w:p w14:paraId="352418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$$GET^HLOPRS(.SEG,1)'="AA" D</w:t>
      </w:r>
    </w:p>
    <w:p w14:paraId="44DB07A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....;Reset the purge date of the original message to 1 month in future.</w:t>
      </w:r>
    </w:p>
    <w:p w14:paraId="21C2662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TIME S TIME=$$FMADD^XLFDT($$NOW^XLFDT,30)</w:t>
      </w:r>
    </w:p>
    <w:p w14:paraId="39D6CB4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'$$SETPURGE^HLOAPI3(MSG("ACK TO IEN"),TIME)</w:t>
      </w:r>
    </w:p>
    <w:p w14:paraId="0041311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....;Send the staff an alert.</w:t>
      </w:r>
    </w:p>
    <w:p w14:paraId="6005387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....;MSA-2 is the message id of the original message</w:t>
      </w:r>
    </w:p>
    <w:p w14:paraId="43530EE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....;MSA-3 is the error text</w:t>
      </w:r>
    </w:p>
    <w:p w14:paraId="646FC9E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ALERT($$GET^HLOPRS(.SEG,2),$$GET^HLOPRS(.SEG,3))</w:t>
      </w:r>
    </w:p>
    <w:p w14:paraId="2FA255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01AF3A6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A602336"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ALERT(MSGID,ERROR) --</w:t>
      </w:r>
    </w:p>
    <w:p w14:paraId="1533A56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;alert support staff to the error</w:t>
      </w:r>
    </w:p>
    <w:p w14:paraId="795C9E7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;(Needs to be coded.)</w:t>
      </w:r>
    </w:p>
    <w:p w14:paraId="7138B48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27721215" w14:textId="77777777" w:rsidR="00166E0D" w:rsidRPr="00166E0D" w:rsidRDefault="002F7AAF" w:rsidP="00A05DAC">
      <w:pPr>
        <w:pStyle w:val="Heading2"/>
        <w:tabs>
          <w:tab w:val="clear" w:pos="1656"/>
          <w:tab w:val="num" w:pos="1080"/>
        </w:tabs>
        <w:ind w:left="1080" w:right="-360" w:hanging="1080"/>
      </w:pPr>
      <w:bookmarkStart w:id="241" w:name="_Toc241910454"/>
      <w:r>
        <w:t>HLODEM9</w:t>
      </w:r>
      <w:bookmarkEnd w:id="241"/>
    </w:p>
    <w:p w14:paraId="5E2C7948" w14:textId="77777777" w:rsidR="00166E0D" w:rsidRPr="00166E0D" w:rsidRDefault="00166E0D" w:rsidP="00210384">
      <w:pPr>
        <w:spacing w:line="240" w:lineRule="auto"/>
        <w:ind w:right="-360"/>
        <w:contextualSpacing/>
        <w:rPr>
          <w:rFonts w:ascii="Courier New" w:hAnsi="Courier New" w:cs="Courier New"/>
          <w:sz w:val="20"/>
        </w:rPr>
      </w:pPr>
    </w:p>
    <w:p w14:paraId="6B35AE33"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HLODEM9 ;ALB/CJM-HL7 - Demonstration Code ;04/20/2009</w:t>
      </w:r>
    </w:p>
    <w:p w14:paraId="0568BB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SEVEN;**144**;Oct 13, 1995;Build 34</w:t>
      </w:r>
    </w:p>
    <w:p w14:paraId="1DF5FF3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014CF9D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1194F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30023CE"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PARSEA08 --</w:t>
      </w:r>
    </w:p>
    <w:p w14:paraId="776A77B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4A7FFCA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w:t>
      </w:r>
    </w:p>
    <w:p w14:paraId="2B0C63A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This is the ADT~A08 message handler for the receiving application</w:t>
      </w:r>
    </w:p>
    <w:p w14:paraId="1558582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named HLO DEMO CLIENT. It is the same as PARSEA08^HLODEM5 except</w:t>
      </w:r>
    </w:p>
    <w:p w14:paraId="793AE9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that it has been enhanced to return an application acknowledgment.</w:t>
      </w:r>
    </w:p>
    <w:p w14:paraId="6429F23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83DED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3ACACA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At the point this is called, the variable HLMSGIEN is set to the IEN</w:t>
      </w:r>
    </w:p>
    <w:p w14:paraId="10B9828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of the message in the HLO MESSAGE ADMINISTRATION file, #779.2.</w:t>
      </w:r>
    </w:p>
    <w:p w14:paraId="37D01D8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60A74C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p>
    <w:p w14:paraId="1A2EC5D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;&lt;&lt;HLO APPLICATION PARAMETER - file #779.2&gt;&gt;</w:t>
      </w:r>
    </w:p>
    <w:p w14:paraId="0F69ABB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receiving application. ** </w:t>
      </w:r>
    </w:p>
    <w:p w14:paraId="63EE668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APPLICATION NAME: HLO DEMO CLIENT</w:t>
      </w:r>
    </w:p>
    <w:p w14:paraId="4BE0F0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**The application specified a specific message handler. **</w:t>
      </w:r>
    </w:p>
    <w:p w14:paraId="0F76A6E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HL7 MESSAGE TYPE: ADT</w:t>
      </w:r>
    </w:p>
    <w:p w14:paraId="55EDCE4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HL7 EVENT: A08</w:t>
      </w:r>
    </w:p>
    <w:p w14:paraId="1F10266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ACTION TAG: PARSEA08</w:t>
      </w:r>
    </w:p>
    <w:p w14:paraId="499E33B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ACTION ROUTINE: HLODEM5</w:t>
      </w:r>
    </w:p>
    <w:p w14:paraId="55335F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the package that is receiving the message. **</w:t>
      </w:r>
    </w:p>
    <w:p w14:paraId="2EE3B82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Package File Link: HL7 OPTIMIZED (HLO)</w:t>
      </w:r>
    </w:p>
    <w:p w14:paraId="711C4CF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5C089C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67345A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MSG,HDR,PID,NK1</w:t>
      </w:r>
    </w:p>
    <w:p w14:paraId="2F43084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'$$STARTMSG^HLOPRS(.MSG,HLMSGIEN,.HDR) D ERROR("lost message") QUIT</w:t>
      </w:r>
    </w:p>
    <w:p w14:paraId="39A08C7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F3A804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 message type and event are already known to be ADT~A08 based</w:t>
      </w:r>
    </w:p>
    <w:p w14:paraId="62593BE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;on the setup. Parse the PID and NK1 segments.</w:t>
      </w:r>
    </w:p>
    <w:p w14:paraId="145CDC2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A08^HLODEM5(.MSG,.PID,.NK1)</w:t>
      </w:r>
    </w:p>
    <w:p w14:paraId="49766A9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EE49D1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;Was an application acknowlegment requested?</w:t>
      </w:r>
    </w:p>
    <w:p w14:paraId="036C557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HDR("APP ACK TYPE")="AL" D</w:t>
      </w:r>
    </w:p>
    <w:p w14:paraId="6E16F68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1FCFD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18A6B1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.;If the PID had a social security number return AA.</w:t>
      </w:r>
    </w:p>
    <w:p w14:paraId="163C0C5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$L(PID("SSN"))=9 </w:t>
      </w:r>
    </w:p>
    <w:p w14:paraId="18B2E1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2176D2E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6849152"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ERROR(ERROR) --</w:t>
      </w:r>
    </w:p>
    <w:p w14:paraId="06C7EE9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;report error</w:t>
      </w:r>
    </w:p>
    <w:p w14:paraId="3F194E6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;(Needs to be coded.)</w:t>
      </w:r>
    </w:p>
    <w:p w14:paraId="48E2AC8D" w14:textId="77777777" w:rsidR="007063FA"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3B0267DA" w14:textId="77777777" w:rsidR="002F7AAF" w:rsidRPr="00166E0D" w:rsidRDefault="002F7AAF" w:rsidP="00A05DAC">
      <w:pPr>
        <w:pStyle w:val="Heading2"/>
        <w:tabs>
          <w:tab w:val="clear" w:pos="1656"/>
          <w:tab w:val="num" w:pos="1080"/>
        </w:tabs>
        <w:ind w:left="1080" w:right="-360" w:hanging="1080"/>
      </w:pPr>
      <w:bookmarkStart w:id="242" w:name="_HLODEM10"/>
      <w:bookmarkStart w:id="243" w:name="_Toc241910455"/>
      <w:bookmarkEnd w:id="242"/>
      <w:r>
        <w:t>HLODEM10</w:t>
      </w:r>
      <w:bookmarkEnd w:id="243"/>
    </w:p>
    <w:p w14:paraId="6656ECBC" w14:textId="77777777" w:rsidR="00166E0D" w:rsidRPr="00166E0D" w:rsidRDefault="00166E0D" w:rsidP="00210384">
      <w:pPr>
        <w:spacing w:line="240" w:lineRule="auto"/>
        <w:ind w:right="-360"/>
        <w:contextualSpacing/>
        <w:rPr>
          <w:rFonts w:ascii="Courier New" w:hAnsi="Courier New" w:cs="Courier New"/>
          <w:sz w:val="20"/>
        </w:rPr>
      </w:pPr>
    </w:p>
    <w:p w14:paraId="2FC4E0A2"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HLODEM10 --</w:t>
      </w:r>
    </w:p>
    <w:p w14:paraId="2EEA75C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;ALB/CJM-HL7 - Demonstration Code ;04/20/2009</w:t>
      </w:r>
    </w:p>
    <w:p w14:paraId="73B42AD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;;1.6;HEALTH LEVEL SEVEN;**144**;Oct 13, 1995;Build 34</w:t>
      </w:r>
    </w:p>
    <w:p w14:paraId="61DCE0C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;Per VHA Directive 2004-038, this routine should not be modified.</w:t>
      </w:r>
    </w:p>
    <w:p w14:paraId="71A9498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676A2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039569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2BAE2EE"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PARSEA08 --</w:t>
      </w:r>
    </w:p>
    <w:p w14:paraId="56A0674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w:t>
      </w:r>
    </w:p>
    <w:p w14:paraId="62A7E09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;Description:</w:t>
      </w:r>
    </w:p>
    <w:p w14:paraId="5D5F2B9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This is the ADT~A08 message handler for the receiving application</w:t>
      </w:r>
    </w:p>
    <w:p w14:paraId="2717FE9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named HLO DEMO RECEIVING APPLICATION. It is identical to</w:t>
      </w:r>
    </w:p>
    <w:p w14:paraId="5E8E022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PARSEA08^HLODEM5, except that it additionally returns an applicaiton</w:t>
      </w:r>
    </w:p>
    <w:p w14:paraId="08F5673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acknowledgment.</w:t>
      </w:r>
    </w:p>
    <w:p w14:paraId="498562A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D275B7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09EBDA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At the point it is called, the variable HLMSGIEN is set to the IEN</w:t>
      </w:r>
    </w:p>
    <w:p w14:paraId="383072B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of the message in the HLO MESSAGE ADMINISTRATION file, #779.2.</w:t>
      </w:r>
    </w:p>
    <w:p w14:paraId="35ADB0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3662A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r>
        <w:rPr>
          <w:rFonts w:ascii="Courier New" w:hAnsi="Courier New" w:cs="Courier New"/>
          <w:sz w:val="20"/>
        </w:rPr>
        <w:t xml:space="preserve"> </w:t>
      </w:r>
      <w:r w:rsidR="00166E0D" w:rsidRPr="00166E0D">
        <w:rPr>
          <w:rFonts w:ascii="Courier New" w:hAnsi="Courier New" w:cs="Courier New"/>
          <w:sz w:val="20"/>
        </w:rPr>
        <w:t>none</w:t>
      </w:r>
    </w:p>
    <w:p w14:paraId="617B6C7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6FDEE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w:t>
      </w:r>
      <w:r>
        <w:rPr>
          <w:rFonts w:ascii="Courier New" w:hAnsi="Courier New" w:cs="Courier New"/>
          <w:sz w:val="20"/>
        </w:rPr>
        <w:t xml:space="preserve"> </w:t>
      </w:r>
      <w:r w:rsidR="00166E0D" w:rsidRPr="00166E0D">
        <w:rPr>
          <w:rFonts w:ascii="Courier New" w:hAnsi="Courier New" w:cs="Courier New"/>
          <w:sz w:val="20"/>
        </w:rPr>
        <w:t>see PARSEA08^HLODEM5</w:t>
      </w:r>
    </w:p>
    <w:p w14:paraId="66B8233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12C3D4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MSG,MSH,PID,NK1</w:t>
      </w:r>
    </w:p>
    <w:p w14:paraId="5937215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'$$STARTMSG^HLOPRS(.MSG,HLMSGIEN,.MSH) D ERROR("lost message") Q</w:t>
      </w:r>
    </w:p>
    <w:p w14:paraId="3306AC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218209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;Parse the remaining segments of the message.</w:t>
      </w:r>
    </w:p>
    <w:p w14:paraId="12A6B40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A08^HLODEM5(.MSG,.PID,.NK1)</w:t>
      </w:r>
    </w:p>
    <w:p w14:paraId="2055E18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9B93E6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29C9B4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;{At this point the message's data has been retrieved into the PID and</w:t>
      </w:r>
    </w:p>
    <w:p w14:paraId="7CFE287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NK1 arrays. Process it - not shown!}</w:t>
      </w:r>
    </w:p>
    <w:p w14:paraId="3D64560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D45CFF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;If an application acknowledgment was requested, then return one.</w:t>
      </w:r>
    </w:p>
    <w:p w14:paraId="0A482D1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MSH("APP ACK TYPE")="AL" D</w:t>
      </w:r>
    </w:p>
    <w:p w14:paraId="0DF7B17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ACK,PARMS</w:t>
      </w:r>
    </w:p>
    <w:p w14:paraId="725EF1D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.;return AA if the PID had a social security number,or AE=error if not</w:t>
      </w:r>
    </w:p>
    <w:p w14:paraId="3F70FBB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$L($G(PID("SSN")))=9 D</w:t>
      </w:r>
    </w:p>
    <w:p w14:paraId="6C751B8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("ACK CODE")="AA"</w:t>
      </w:r>
    </w:p>
    <w:p w14:paraId="63AEF76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.E</w:t>
      </w:r>
      <w:r>
        <w:rPr>
          <w:rFonts w:ascii="Courier New" w:hAnsi="Courier New" w:cs="Courier New"/>
          <w:sz w:val="20"/>
        </w:rPr>
        <w:t xml:space="preserve"> </w:t>
      </w:r>
      <w:r w:rsidR="00166E0D" w:rsidRPr="00166E0D">
        <w:rPr>
          <w:rFonts w:ascii="Courier New" w:hAnsi="Courier New" w:cs="Courier New"/>
          <w:sz w:val="20"/>
        </w:rPr>
        <w:t>D</w:t>
      </w:r>
    </w:p>
    <w:p w14:paraId="4A55AB3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S PARMS</w:t>
        </w:r>
      </w:smartTag>
      <w:r w:rsidR="00166E0D" w:rsidRPr="00166E0D">
        <w:rPr>
          <w:rFonts w:ascii="Courier New" w:hAnsi="Courier New" w:cs="Courier New"/>
          <w:sz w:val="20"/>
        </w:rPr>
        <w:t>("ACK CODE")="AE",PARMS("ERROR MESSAGE")="MISSING SSN"</w:t>
      </w:r>
    </w:p>
    <w:p w14:paraId="5397434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'$$ACK^HLOAPI2(.MSG,.PARMS,.ACK,.ERROR) D ERROR("$$ACK^HLOAPI2 FAILED</w:t>
      </w:r>
    </w:p>
    <w:p w14:paraId="6CFD389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Q</w:t>
      </w:r>
    </w:p>
    <w:p w14:paraId="4970B0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031CE4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.;There are no additional segments to add to the acknowledgment, so</w:t>
      </w:r>
    </w:p>
    <w:p w14:paraId="066BE14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.;send it.</w:t>
      </w:r>
    </w:p>
    <w:p w14:paraId="73AD5B32"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'$$SENDACK^HLOAPI2(.ACK,.ERROR) D ERROR(ERROR)</w:t>
      </w:r>
    </w:p>
    <w:p w14:paraId="5C90832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F04D67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67A4AF3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3E34B04"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BATCH</w:t>
      </w:r>
      <w:r w:rsidR="000D0CD6">
        <w:rPr>
          <w:rFonts w:ascii="Courier New" w:hAnsi="Courier New" w:cs="Courier New"/>
          <w:sz w:val="20"/>
        </w:rPr>
        <w:t xml:space="preserve"> </w:t>
      </w:r>
      <w:r w:rsidRPr="00166E0D">
        <w:rPr>
          <w:rFonts w:ascii="Courier New" w:hAnsi="Courier New" w:cs="Courier New"/>
          <w:sz w:val="20"/>
        </w:rPr>
        <w:t>;Description:</w:t>
      </w:r>
    </w:p>
    <w:p w14:paraId="31C1B77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This is an extension of the batch message handler in BATCH^HLODEM7.</w:t>
      </w:r>
    </w:p>
    <w:p w14:paraId="6FA80FF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In addition to parsing a batch of messages as in BATCH^HLODEM7, it</w:t>
      </w:r>
    </w:p>
    <w:p w14:paraId="1D7A733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also returns a batch of application acknowledgments.</w:t>
      </w:r>
    </w:p>
    <w:p w14:paraId="7DA2ED3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E72D72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;Input:</w:t>
      </w:r>
    </w:p>
    <w:p w14:paraId="46B3F4E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At the point it is called, the variable HLMSGIEN should be set to</w:t>
      </w:r>
    </w:p>
    <w:p w14:paraId="00C78C7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the IEN of the message in the HLO MESSAGE ADMINISTRATION file,</w:t>
      </w:r>
    </w:p>
    <w:p w14:paraId="0263F0A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r>
        <w:rPr>
          <w:rFonts w:ascii="Courier New" w:hAnsi="Courier New" w:cs="Courier New"/>
          <w:sz w:val="20"/>
        </w:rPr>
        <w:t xml:space="preserve"> </w:t>
      </w:r>
      <w:r w:rsidR="00166E0D" w:rsidRPr="00166E0D">
        <w:rPr>
          <w:rFonts w:ascii="Courier New" w:hAnsi="Courier New" w:cs="Courier New"/>
          <w:sz w:val="20"/>
        </w:rPr>
        <w:t xml:space="preserve"> #779.2.</w:t>
      </w:r>
    </w:p>
    <w:p w14:paraId="4F13ADC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0FD92D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;Output:</w:t>
      </w:r>
      <w:r>
        <w:rPr>
          <w:rFonts w:ascii="Courier New" w:hAnsi="Courier New" w:cs="Courier New"/>
          <w:sz w:val="20"/>
        </w:rPr>
        <w:t xml:space="preserve"> </w:t>
      </w:r>
      <w:r w:rsidR="00166E0D" w:rsidRPr="00166E0D">
        <w:rPr>
          <w:rFonts w:ascii="Courier New" w:hAnsi="Courier New" w:cs="Courier New"/>
          <w:sz w:val="20"/>
        </w:rPr>
        <w:t>none</w:t>
      </w:r>
    </w:p>
    <w:p w14:paraId="5AF7763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27FA8B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;Required Setup: see BATCH^HLODEM7</w:t>
      </w:r>
    </w:p>
    <w:p w14:paraId="5679962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1815BAA"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 MSG,BHS,MSH,ACK</w:t>
      </w:r>
    </w:p>
    <w:p w14:paraId="2AA63CE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67B7A4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;Start the parsing.</w:t>
      </w:r>
    </w:p>
    <w:p w14:paraId="0A0FDD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'$$STARTMSG^HLOPRS(.MSG,HLMSGIEN,.BHS) D ERROR("lost message") QUIT</w:t>
      </w:r>
    </w:p>
    <w:p w14:paraId="1D9E1A9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56F32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;Is a return batch of application acknowledgments requested?</w:t>
      </w:r>
    </w:p>
    <w:p w14:paraId="25DE22B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;If so, start the return batch.</w:t>
      </w:r>
    </w:p>
    <w:p w14:paraId="55E66B7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BHS("APP ACK TYPE")="</w:t>
      </w:r>
      <w:smartTag w:uri="urn:schemas-microsoft-com:office:smarttags" w:element="State">
        <w:smartTag w:uri="urn:schemas-microsoft-com:office:smarttags" w:element="place">
          <w:r w:rsidR="00166E0D" w:rsidRPr="00166E0D">
            <w:rPr>
              <w:rFonts w:ascii="Courier New" w:hAnsi="Courier New" w:cs="Courier New"/>
              <w:sz w:val="20"/>
            </w:rPr>
            <w:t>AL</w:t>
          </w:r>
        </w:smartTag>
      </w:smartTag>
      <w:r w:rsidR="00166E0D" w:rsidRPr="00166E0D">
        <w:rPr>
          <w:rFonts w:ascii="Courier New" w:hAnsi="Courier New" w:cs="Courier New"/>
          <w:sz w:val="20"/>
        </w:rPr>
        <w:t>",'$$BATCHACK^HLOAPI3(.MSG,,.ACK,.ERROR) D ERRO</w:t>
      </w:r>
    </w:p>
    <w:p w14:paraId="03B6B6A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R(ERROR)</w:t>
      </w:r>
    </w:p>
    <w:p w14:paraId="13895A5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175B8E4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;Step through each message in the batch and process it.</w:t>
      </w:r>
    </w:p>
    <w:p w14:paraId="2E6D148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F</w:t>
      </w:r>
      <w:r>
        <w:rPr>
          <w:rFonts w:ascii="Courier New" w:hAnsi="Courier New" w:cs="Courier New"/>
          <w:sz w:val="20"/>
        </w:rPr>
        <w:t xml:space="preserve"> </w:t>
      </w:r>
      <w:r w:rsidR="00166E0D" w:rsidRPr="00166E0D">
        <w:rPr>
          <w:rFonts w:ascii="Courier New" w:hAnsi="Courier New" w:cs="Courier New"/>
          <w:sz w:val="20"/>
        </w:rPr>
        <w:t>Q:'$$NEXTMSG^HLOPRS(.MSG,.MSH)</w:t>
      </w:r>
      <w:r>
        <w:rPr>
          <w:rFonts w:ascii="Courier New" w:hAnsi="Courier New" w:cs="Courier New"/>
          <w:sz w:val="20"/>
        </w:rPr>
        <w:t xml:space="preserve"> </w:t>
      </w:r>
      <w:r w:rsidR="00166E0D" w:rsidRPr="00166E0D">
        <w:rPr>
          <w:rFonts w:ascii="Courier New" w:hAnsi="Courier New" w:cs="Courier New"/>
          <w:sz w:val="20"/>
        </w:rPr>
        <w:t>D</w:t>
      </w:r>
    </w:p>
    <w:p w14:paraId="29B857E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2010235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.;(If it is not known in advance what type of messages the batch</w:t>
      </w:r>
    </w:p>
    <w:p w14:paraId="26296B59"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.;contains then determine that from the message header. But here</w:t>
      </w:r>
    </w:p>
    <w:p w14:paraId="1E07F08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it is assumed to be an ADT~A08.)</w:t>
      </w:r>
    </w:p>
    <w:p w14:paraId="31A3318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CB0C52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.;Parse the remaining segments of the message.</w:t>
      </w:r>
    </w:p>
    <w:p w14:paraId="0487C48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.D A08^HLODEM5(.MSG,.PID,.NK1)</w:t>
      </w:r>
    </w:p>
    <w:p w14:paraId="678B4F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667D6C01"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.;(All the data has been parsed from the message.</w:t>
      </w:r>
      <w:r>
        <w:rPr>
          <w:rFonts w:ascii="Courier New" w:hAnsi="Courier New" w:cs="Courier New"/>
          <w:sz w:val="20"/>
        </w:rPr>
        <w:t xml:space="preserve"> </w:t>
      </w:r>
      <w:r w:rsidR="00166E0D" w:rsidRPr="00166E0D">
        <w:rPr>
          <w:rFonts w:ascii="Courier New" w:hAnsi="Courier New" w:cs="Courier New"/>
          <w:sz w:val="20"/>
        </w:rPr>
        <w:t>Now process it! Not</w:t>
      </w:r>
    </w:p>
    <w:p w14:paraId="74A5445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 shown.)</w:t>
      </w:r>
    </w:p>
    <w:p w14:paraId="033CBA7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4BCA4BD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lastRenderedPageBreak/>
        <w:t xml:space="preserve">   </w:t>
      </w:r>
      <w:r w:rsidR="00166E0D" w:rsidRPr="00166E0D">
        <w:rPr>
          <w:rFonts w:ascii="Courier New" w:hAnsi="Courier New" w:cs="Courier New"/>
          <w:sz w:val="20"/>
        </w:rPr>
        <w:t xml:space="preserve"> .;Might check the individual message to determine if an acknowledgment</w:t>
      </w:r>
    </w:p>
    <w:p w14:paraId="2ACD0E9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.;was requested.</w:t>
      </w:r>
      <w:r>
        <w:rPr>
          <w:rFonts w:ascii="Courier New" w:hAnsi="Courier New" w:cs="Courier New"/>
          <w:sz w:val="20"/>
        </w:rPr>
        <w:t xml:space="preserve"> </w:t>
      </w:r>
      <w:r w:rsidR="00166E0D" w:rsidRPr="00166E0D">
        <w:rPr>
          <w:rFonts w:ascii="Courier New" w:hAnsi="Courier New" w:cs="Courier New"/>
          <w:sz w:val="20"/>
        </w:rPr>
        <w:t xml:space="preserve">Whether or not this is necessary depends on the </w:t>
      </w:r>
    </w:p>
    <w:p w14:paraId="17B5954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.;negotiated interface specification, but usually it is NOT necessary.</w:t>
      </w:r>
    </w:p>
    <w:p w14:paraId="2C2C26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MSH("APP ACK TYPE")="AL" D</w:t>
      </w:r>
    </w:p>
    <w:p w14:paraId="34CBCDF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smartTag w:uri="urn:schemas-microsoft-com:office:smarttags" w:element="place">
        <w:r w:rsidR="00166E0D" w:rsidRPr="00166E0D">
          <w:rPr>
            <w:rFonts w:ascii="Courier New" w:hAnsi="Courier New" w:cs="Courier New"/>
            <w:sz w:val="20"/>
          </w:rPr>
          <w:t>N PARMS</w:t>
        </w:r>
      </w:smartTag>
    </w:p>
    <w:p w14:paraId="09A93B7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..;return AA if the PID had a social security number,or AE=error if not</w:t>
      </w:r>
    </w:p>
    <w:p w14:paraId="3C5A5F87"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$L($G(PID("SSN")))=9 D</w:t>
      </w:r>
    </w:p>
    <w:p w14:paraId="720F9315"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PARMS("ACK CODE")="AA"</w:t>
      </w:r>
    </w:p>
    <w:p w14:paraId="5A8A930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..E</w:t>
      </w:r>
      <w:r>
        <w:rPr>
          <w:rFonts w:ascii="Courier New" w:hAnsi="Courier New" w:cs="Courier New"/>
          <w:sz w:val="20"/>
        </w:rPr>
        <w:t xml:space="preserve"> </w:t>
      </w:r>
      <w:r w:rsidR="00166E0D" w:rsidRPr="00166E0D">
        <w:rPr>
          <w:rFonts w:ascii="Courier New" w:hAnsi="Courier New" w:cs="Courier New"/>
          <w:sz w:val="20"/>
        </w:rPr>
        <w:t>D</w:t>
      </w:r>
    </w:p>
    <w:p w14:paraId="11382E7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 PARMS("ACK CODE")="AE",PARMS("ERROR MESSAGE")="MISSING SSN"</w:t>
      </w:r>
    </w:p>
    <w:p w14:paraId="335B75C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56C2385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..;Add a message to the return batch.</w:t>
      </w:r>
    </w:p>
    <w:p w14:paraId="73F96F9F"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'$$ADDACK^HLOAPI3(.ACK,.PARMS,.ERROR) D ERROR(.ERROR)</w:t>
      </w:r>
    </w:p>
    <w:p w14:paraId="433C222B"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74F7ABC0"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.;There are no additional messages to add to the return batch, so</w:t>
      </w:r>
    </w:p>
    <w:p w14:paraId="5C84E6AD"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.;send it.</w:t>
      </w:r>
    </w:p>
    <w:p w14:paraId="7192537C"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.I '$$SENDACK^HLOAPI2(.ACK,.ERROR) D ERROR(ERROR)</w:t>
      </w:r>
    </w:p>
    <w:p w14:paraId="1599B7AE"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45285CF6"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w:t>
      </w:r>
    </w:p>
    <w:p w14:paraId="38831F89" w14:textId="77777777" w:rsidR="00166E0D" w:rsidRPr="00166E0D" w:rsidRDefault="00166E0D" w:rsidP="00210384">
      <w:pPr>
        <w:spacing w:line="240" w:lineRule="auto"/>
        <w:ind w:right="-360"/>
        <w:contextualSpacing/>
        <w:rPr>
          <w:rFonts w:ascii="Courier New" w:hAnsi="Courier New" w:cs="Courier New"/>
          <w:sz w:val="20"/>
        </w:rPr>
      </w:pPr>
      <w:r w:rsidRPr="00166E0D">
        <w:rPr>
          <w:rFonts w:ascii="Courier New" w:hAnsi="Courier New" w:cs="Courier New"/>
          <w:sz w:val="20"/>
        </w:rPr>
        <w:t>ERROR(ERROR) --</w:t>
      </w:r>
    </w:p>
    <w:p w14:paraId="195DA044"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;report error</w:t>
      </w:r>
    </w:p>
    <w:p w14:paraId="37DA0DD8"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;(Needs to be coded.)</w:t>
      </w:r>
    </w:p>
    <w:p w14:paraId="4351F9B3" w14:textId="77777777" w:rsidR="00166E0D" w:rsidRPr="00166E0D" w:rsidRDefault="000D0CD6" w:rsidP="00210384">
      <w:pPr>
        <w:spacing w:line="240" w:lineRule="auto"/>
        <w:ind w:right="-360"/>
        <w:contextualSpacing/>
        <w:rPr>
          <w:rFonts w:ascii="Courier New" w:hAnsi="Courier New" w:cs="Courier New"/>
          <w:sz w:val="20"/>
        </w:rPr>
      </w:pPr>
      <w:r>
        <w:rPr>
          <w:rFonts w:ascii="Courier New" w:hAnsi="Courier New" w:cs="Courier New"/>
          <w:sz w:val="20"/>
        </w:rPr>
        <w:t xml:space="preserve">   </w:t>
      </w:r>
      <w:r w:rsidR="00166E0D" w:rsidRPr="00166E0D">
        <w:rPr>
          <w:rFonts w:ascii="Courier New" w:hAnsi="Courier New" w:cs="Courier New"/>
          <w:sz w:val="20"/>
        </w:rPr>
        <w:t xml:space="preserve"> Q</w:t>
      </w:r>
    </w:p>
    <w:p w14:paraId="3AE526E3" w14:textId="77777777" w:rsidR="00166E0D" w:rsidRDefault="007979A1" w:rsidP="00210384">
      <w:pPr>
        <w:spacing w:line="240" w:lineRule="auto"/>
        <w:ind w:right="-360"/>
        <w:contextualSpacing/>
      </w:pPr>
      <w:r>
        <w:br w:type="page"/>
      </w:r>
    </w:p>
    <w:p w14:paraId="0411AAA9" w14:textId="77777777" w:rsidR="00166E0D" w:rsidRPr="00B257EA" w:rsidRDefault="00166E0D" w:rsidP="00B257EA">
      <w:pPr>
        <w:pStyle w:val="Heading1"/>
      </w:pPr>
      <w:bookmarkStart w:id="244" w:name="_Toc241910456"/>
      <w:r w:rsidRPr="00B257EA">
        <w:t>Quick Overview of the HLO User Interface</w:t>
      </w:r>
      <w:bookmarkEnd w:id="244"/>
    </w:p>
    <w:p w14:paraId="34CCC0DB" w14:textId="77777777" w:rsidR="002C3FB9" w:rsidRPr="00B257EA" w:rsidRDefault="002C3FB9" w:rsidP="00A05DAC">
      <w:pPr>
        <w:pStyle w:val="Heading2"/>
        <w:tabs>
          <w:tab w:val="clear" w:pos="1656"/>
          <w:tab w:val="num" w:pos="1080"/>
        </w:tabs>
        <w:ind w:left="1080" w:right="-360" w:hanging="1080"/>
      </w:pPr>
      <w:bookmarkStart w:id="245" w:name="_Toc228091037"/>
      <w:bookmarkStart w:id="246" w:name="_Toc241910457"/>
      <w:r w:rsidRPr="00B257EA">
        <w:t>HLO Main Menu</w:t>
      </w:r>
      <w:bookmarkEnd w:id="245"/>
      <w:bookmarkEnd w:id="246"/>
    </w:p>
    <w:p w14:paraId="2E0F5286" w14:textId="77777777" w:rsidR="002C3FB9" w:rsidRDefault="002C3FB9" w:rsidP="002C3FB9">
      <w:r>
        <w:t>This is the top-level menu for HLO:</w:t>
      </w:r>
    </w:p>
    <w:p w14:paraId="1CDDA4AA" w14:textId="77777777" w:rsidR="002C3FB9" w:rsidRPr="007063FA" w:rsidRDefault="002C3FB9" w:rsidP="002C3FB9"/>
    <w:p w14:paraId="7E02DA42" w14:textId="77777777" w:rsidR="002C3FB9" w:rsidRPr="007063FA" w:rsidRDefault="000D0CD6"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r>
        <w:rPr>
          <w:rFonts w:ascii="Courier New" w:hAnsi="Courier New" w:cs="Courier New"/>
          <w:sz w:val="20"/>
          <w:szCs w:val="20"/>
        </w:rPr>
        <w:t xml:space="preserve"> </w:t>
      </w:r>
      <w:r w:rsidR="002C3FB9" w:rsidRPr="007063FA">
        <w:rPr>
          <w:rFonts w:ascii="Courier New" w:hAnsi="Courier New" w:cs="Courier New"/>
          <w:sz w:val="20"/>
          <w:szCs w:val="20"/>
        </w:rPr>
        <w:t xml:space="preserve"> SM</w:t>
      </w:r>
      <w:r>
        <w:rPr>
          <w:rFonts w:ascii="Courier New" w:hAnsi="Courier New" w:cs="Courier New"/>
          <w:sz w:val="20"/>
          <w:szCs w:val="20"/>
        </w:rPr>
        <w:t xml:space="preserve">  </w:t>
      </w:r>
      <w:r w:rsidR="002C3FB9" w:rsidRPr="007063FA">
        <w:rPr>
          <w:rFonts w:ascii="Courier New" w:hAnsi="Courier New" w:cs="Courier New"/>
          <w:sz w:val="20"/>
          <w:szCs w:val="20"/>
        </w:rPr>
        <w:t xml:space="preserve"> HLO SYSTEM MONITOR</w:t>
      </w:r>
    </w:p>
    <w:p w14:paraId="4E7C0146" w14:textId="77777777" w:rsidR="002C3FB9" w:rsidRPr="007063FA" w:rsidRDefault="000D0CD6"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r>
        <w:rPr>
          <w:rFonts w:ascii="Courier New" w:hAnsi="Courier New" w:cs="Courier New"/>
          <w:sz w:val="20"/>
          <w:szCs w:val="20"/>
        </w:rPr>
        <w:t xml:space="preserve"> </w:t>
      </w:r>
      <w:r w:rsidR="002C3FB9" w:rsidRPr="007063FA">
        <w:rPr>
          <w:rFonts w:ascii="Courier New" w:hAnsi="Courier New" w:cs="Courier New"/>
          <w:sz w:val="20"/>
          <w:szCs w:val="20"/>
        </w:rPr>
        <w:t xml:space="preserve"> MV</w:t>
      </w:r>
      <w:r>
        <w:rPr>
          <w:rFonts w:ascii="Courier New" w:hAnsi="Courier New" w:cs="Courier New"/>
          <w:sz w:val="20"/>
          <w:szCs w:val="20"/>
        </w:rPr>
        <w:t xml:space="preserve">  </w:t>
      </w:r>
      <w:r w:rsidR="002C3FB9" w:rsidRPr="007063FA">
        <w:rPr>
          <w:rFonts w:ascii="Courier New" w:hAnsi="Courier New" w:cs="Courier New"/>
          <w:sz w:val="20"/>
          <w:szCs w:val="20"/>
        </w:rPr>
        <w:t xml:space="preserve"> HLO MESSAGE VIEWER</w:t>
      </w:r>
    </w:p>
    <w:p w14:paraId="0649B878" w14:textId="77777777" w:rsidR="002C3FB9" w:rsidRPr="007063FA" w:rsidRDefault="000D0CD6"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r>
        <w:rPr>
          <w:rFonts w:ascii="Courier New" w:hAnsi="Courier New" w:cs="Courier New"/>
          <w:sz w:val="20"/>
          <w:szCs w:val="20"/>
        </w:rPr>
        <w:t xml:space="preserve"> </w:t>
      </w:r>
      <w:r w:rsidR="002C3FB9" w:rsidRPr="007063FA">
        <w:rPr>
          <w:rFonts w:ascii="Courier New" w:hAnsi="Courier New" w:cs="Courier New"/>
          <w:sz w:val="20"/>
          <w:szCs w:val="20"/>
        </w:rPr>
        <w:t xml:space="preserve"> STAT</w:t>
      </w:r>
      <w:r>
        <w:rPr>
          <w:rFonts w:ascii="Courier New" w:hAnsi="Courier New" w:cs="Courier New"/>
          <w:sz w:val="20"/>
          <w:szCs w:val="20"/>
        </w:rPr>
        <w:t xml:space="preserve"> </w:t>
      </w:r>
      <w:r w:rsidR="002C3FB9" w:rsidRPr="007063FA">
        <w:rPr>
          <w:rFonts w:ascii="Courier New" w:hAnsi="Courier New" w:cs="Courier New"/>
          <w:sz w:val="20"/>
          <w:szCs w:val="20"/>
        </w:rPr>
        <w:t xml:space="preserve"> HLO MESSAGE STATISTICS</w:t>
      </w:r>
    </w:p>
    <w:p w14:paraId="5536857F" w14:textId="77777777" w:rsidR="002C3FB9" w:rsidRPr="007063FA" w:rsidRDefault="000D0CD6"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r>
        <w:rPr>
          <w:rFonts w:ascii="Courier New" w:hAnsi="Courier New" w:cs="Courier New"/>
          <w:sz w:val="20"/>
          <w:szCs w:val="20"/>
        </w:rPr>
        <w:t xml:space="preserve"> </w:t>
      </w:r>
      <w:r w:rsidR="002C3FB9" w:rsidRPr="007063FA">
        <w:rPr>
          <w:rFonts w:ascii="Courier New" w:hAnsi="Courier New" w:cs="Courier New"/>
          <w:sz w:val="20"/>
          <w:szCs w:val="20"/>
        </w:rPr>
        <w:t xml:space="preserve"> ES</w:t>
      </w:r>
      <w:r>
        <w:rPr>
          <w:rFonts w:ascii="Courier New" w:hAnsi="Courier New" w:cs="Courier New"/>
          <w:sz w:val="20"/>
          <w:szCs w:val="20"/>
        </w:rPr>
        <w:t xml:space="preserve">  </w:t>
      </w:r>
      <w:r w:rsidR="002C3FB9" w:rsidRPr="007063FA">
        <w:rPr>
          <w:rFonts w:ascii="Courier New" w:hAnsi="Courier New" w:cs="Courier New"/>
          <w:sz w:val="20"/>
          <w:szCs w:val="20"/>
        </w:rPr>
        <w:t xml:space="preserve"> HLO ERROR STATISTICS</w:t>
      </w:r>
    </w:p>
    <w:p w14:paraId="27AC31EE" w14:textId="77777777" w:rsidR="002C3FB9" w:rsidRPr="007063FA" w:rsidRDefault="000D0CD6"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r>
        <w:rPr>
          <w:rFonts w:ascii="Courier New" w:hAnsi="Courier New" w:cs="Courier New"/>
          <w:sz w:val="20"/>
          <w:szCs w:val="20"/>
        </w:rPr>
        <w:t xml:space="preserve"> </w:t>
      </w:r>
      <w:r w:rsidR="002C3FB9">
        <w:rPr>
          <w:rFonts w:ascii="Courier New" w:hAnsi="Courier New" w:cs="Courier New"/>
          <w:sz w:val="20"/>
          <w:szCs w:val="20"/>
        </w:rPr>
        <w:t xml:space="preserve"> </w:t>
      </w:r>
      <w:r w:rsidR="002C3FB9" w:rsidRPr="007063FA">
        <w:rPr>
          <w:rFonts w:ascii="Courier New" w:hAnsi="Courier New" w:cs="Courier New"/>
          <w:sz w:val="20"/>
          <w:szCs w:val="20"/>
        </w:rPr>
        <w:t>DM</w:t>
      </w:r>
      <w:r>
        <w:rPr>
          <w:rFonts w:ascii="Courier New" w:hAnsi="Courier New" w:cs="Courier New"/>
          <w:sz w:val="20"/>
          <w:szCs w:val="20"/>
        </w:rPr>
        <w:t xml:space="preserve">  </w:t>
      </w:r>
      <w:r w:rsidR="002C3FB9" w:rsidRPr="007063FA">
        <w:rPr>
          <w:rFonts w:ascii="Courier New" w:hAnsi="Courier New" w:cs="Courier New"/>
          <w:sz w:val="20"/>
          <w:szCs w:val="20"/>
        </w:rPr>
        <w:t xml:space="preserve"> HLO DEVELOPER MENU ...</w:t>
      </w:r>
    </w:p>
    <w:p w14:paraId="1404344E" w14:textId="77777777" w:rsidR="002C3FB9" w:rsidRPr="007063FA" w:rsidRDefault="000D0CD6"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r>
        <w:rPr>
          <w:rFonts w:ascii="Courier New" w:hAnsi="Courier New" w:cs="Courier New"/>
          <w:sz w:val="20"/>
          <w:szCs w:val="20"/>
        </w:rPr>
        <w:t xml:space="preserve"> </w:t>
      </w:r>
      <w:r w:rsidR="002C3FB9" w:rsidRPr="007063FA">
        <w:rPr>
          <w:rFonts w:ascii="Courier New" w:hAnsi="Courier New" w:cs="Courier New"/>
          <w:sz w:val="20"/>
          <w:szCs w:val="20"/>
        </w:rPr>
        <w:t xml:space="preserve"> SP</w:t>
      </w:r>
      <w:r>
        <w:rPr>
          <w:rFonts w:ascii="Courier New" w:hAnsi="Courier New" w:cs="Courier New"/>
          <w:sz w:val="20"/>
          <w:szCs w:val="20"/>
        </w:rPr>
        <w:t xml:space="preserve">  </w:t>
      </w:r>
      <w:r w:rsidR="002C3FB9" w:rsidRPr="007063FA">
        <w:rPr>
          <w:rFonts w:ascii="Courier New" w:hAnsi="Courier New" w:cs="Courier New"/>
          <w:sz w:val="20"/>
          <w:szCs w:val="20"/>
        </w:rPr>
        <w:t xml:space="preserve"> EDIT HLO SYSTEM PARAMETERS</w:t>
      </w:r>
    </w:p>
    <w:p w14:paraId="00575AB3" w14:textId="77777777" w:rsidR="002C3FB9" w:rsidRPr="007063FA" w:rsidRDefault="002C3FB9"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p>
    <w:p w14:paraId="323F27A5" w14:textId="77777777" w:rsidR="002C3FB9" w:rsidRPr="007063FA" w:rsidRDefault="002C3FB9" w:rsidP="002C3FB9">
      <w:pPr>
        <w:pStyle w:val="BodyText"/>
        <w:pBdr>
          <w:top w:val="single" w:sz="4" w:space="1" w:color="auto"/>
          <w:left w:val="single" w:sz="4" w:space="4" w:color="auto"/>
          <w:bottom w:val="single" w:sz="4" w:space="1" w:color="auto"/>
          <w:right w:val="single" w:sz="4" w:space="4" w:color="auto"/>
        </w:pBdr>
        <w:ind w:left="0"/>
        <w:rPr>
          <w:rFonts w:ascii="Courier New" w:hAnsi="Courier New" w:cs="Courier New"/>
          <w:sz w:val="20"/>
          <w:szCs w:val="20"/>
        </w:rPr>
      </w:pPr>
      <w:r w:rsidRPr="007063FA">
        <w:rPr>
          <w:rFonts w:ascii="Courier New" w:hAnsi="Courier New" w:cs="Courier New"/>
          <w:sz w:val="20"/>
          <w:szCs w:val="20"/>
        </w:rPr>
        <w:t>Select HL7 (Optimized) MAIN MENU Option:</w:t>
      </w:r>
    </w:p>
    <w:p w14:paraId="3BE0BBA3" w14:textId="77777777" w:rsidR="002C3FB9" w:rsidRPr="007063FA" w:rsidRDefault="002C3FB9" w:rsidP="002C3FB9">
      <w:pPr>
        <w:pStyle w:val="BodyText"/>
      </w:pPr>
    </w:p>
    <w:p w14:paraId="378B2426" w14:textId="77777777" w:rsidR="002C3FB9" w:rsidRPr="00CD7E60" w:rsidRDefault="002C3FB9" w:rsidP="00C631F9">
      <w:pPr>
        <w:pStyle w:val="ListBullet"/>
        <w:numPr>
          <w:ilvl w:val="0"/>
          <w:numId w:val="58"/>
        </w:numPr>
      </w:pPr>
      <w:r w:rsidRPr="00CD7E60">
        <w:t>The HLO System Monitor is used for controlling and monitoring the operation of HLO. It is described in more detail below.</w:t>
      </w:r>
    </w:p>
    <w:p w14:paraId="6FF687AA" w14:textId="77777777" w:rsidR="002C3FB9" w:rsidRDefault="002C3FB9" w:rsidP="00C631F9">
      <w:pPr>
        <w:pStyle w:val="ListBullet"/>
        <w:numPr>
          <w:ilvl w:val="0"/>
          <w:numId w:val="58"/>
        </w:numPr>
      </w:pPr>
      <w:r>
        <w:t xml:space="preserve">The </w:t>
      </w:r>
      <w:r w:rsidRPr="00CD7E60">
        <w:t>HLO Message Viewer</w:t>
      </w:r>
      <w:r>
        <w:t xml:space="preserve"> is the main tool for viewing messages.</w:t>
      </w:r>
      <w:r w:rsidR="000D0CD6">
        <w:t xml:space="preserve"> </w:t>
      </w:r>
      <w:r>
        <w:t>Its features include:</w:t>
      </w:r>
    </w:p>
    <w:p w14:paraId="5FBF77FF" w14:textId="77777777" w:rsidR="002C3FB9" w:rsidRDefault="002C3FB9" w:rsidP="00557CAE">
      <w:pPr>
        <w:numPr>
          <w:ilvl w:val="1"/>
          <w:numId w:val="55"/>
        </w:numPr>
      </w:pPr>
      <w:r>
        <w:t>The ability to search for messages by date range, application, and message type.</w:t>
      </w:r>
    </w:p>
    <w:p w14:paraId="4F6B5990" w14:textId="77777777" w:rsidR="002C3FB9" w:rsidRDefault="002C3FB9" w:rsidP="00557CAE">
      <w:pPr>
        <w:numPr>
          <w:ilvl w:val="1"/>
          <w:numId w:val="55"/>
        </w:numPr>
      </w:pPr>
      <w:r>
        <w:t>Reporting of message errors by date range and application.</w:t>
      </w:r>
    </w:p>
    <w:p w14:paraId="6457C0AD" w14:textId="77777777" w:rsidR="002C3FB9" w:rsidRDefault="002C3FB9" w:rsidP="00557CAE">
      <w:pPr>
        <w:numPr>
          <w:ilvl w:val="1"/>
          <w:numId w:val="55"/>
        </w:numPr>
      </w:pPr>
      <w:r>
        <w:t>It displays messages, using the message ID from the message header as the lookup key.</w:t>
      </w:r>
      <w:r w:rsidR="000D0CD6">
        <w:t xml:space="preserve"> </w:t>
      </w:r>
      <w:r>
        <w:t>It also shows all the administrative data related to the message, such as the status and date/time transmitted.</w:t>
      </w:r>
      <w:r w:rsidR="000D0CD6">
        <w:t xml:space="preserve"> </w:t>
      </w:r>
      <w:r>
        <w:t>It also links messages to their application acknowledgments and visa versa.</w:t>
      </w:r>
      <w:r w:rsidR="000D0CD6">
        <w:t xml:space="preserve"> </w:t>
      </w:r>
      <w:r>
        <w:t>Commit acknowledgments are stored with the original message and can only be accessed through the message id of the original message.</w:t>
      </w:r>
    </w:p>
    <w:p w14:paraId="1587A51C" w14:textId="77777777" w:rsidR="002C3FB9" w:rsidRDefault="002C3FB9" w:rsidP="00C631F9">
      <w:pPr>
        <w:pStyle w:val="ListBullet"/>
        <w:numPr>
          <w:ilvl w:val="0"/>
          <w:numId w:val="58"/>
        </w:numPr>
      </w:pPr>
      <w:r>
        <w:t xml:space="preserve">The </w:t>
      </w:r>
      <w:r w:rsidRPr="00CD7E60">
        <w:t>HLO Message Statistics</w:t>
      </w:r>
      <w:r>
        <w:t xml:space="preserve"> option provides reporting capability for counts of messages sent and received over any time period.</w:t>
      </w:r>
      <w:r w:rsidR="000D0CD6">
        <w:t xml:space="preserve"> </w:t>
      </w:r>
      <w:r>
        <w:t>Monthly, daily, and hourly statistics are maintained.</w:t>
      </w:r>
    </w:p>
    <w:p w14:paraId="0FD5EB1B" w14:textId="77777777" w:rsidR="002C3FB9" w:rsidRDefault="002C3FB9" w:rsidP="00C631F9">
      <w:pPr>
        <w:pStyle w:val="ListBullet"/>
        <w:numPr>
          <w:ilvl w:val="0"/>
          <w:numId w:val="58"/>
        </w:numPr>
      </w:pPr>
      <w:r>
        <w:t xml:space="preserve">The </w:t>
      </w:r>
      <w:r w:rsidRPr="00CD7E60">
        <w:t>HLO Error Statistics</w:t>
      </w:r>
      <w:r>
        <w:t xml:space="preserve"> option provides reporting capability for counts of message errors over any time period.</w:t>
      </w:r>
      <w:r w:rsidR="000D0CD6">
        <w:t xml:space="preserve"> </w:t>
      </w:r>
      <w:r>
        <w:t>Monthly, daily, and hourly statistics are maintained.</w:t>
      </w:r>
    </w:p>
    <w:p w14:paraId="1CA92CAC" w14:textId="77777777" w:rsidR="002C3FB9" w:rsidRDefault="002C3FB9" w:rsidP="00C631F9">
      <w:pPr>
        <w:pStyle w:val="ListBullet"/>
        <w:numPr>
          <w:ilvl w:val="0"/>
          <w:numId w:val="58"/>
        </w:numPr>
      </w:pPr>
      <w:r>
        <w:t xml:space="preserve">The </w:t>
      </w:r>
      <w:r w:rsidRPr="00CD7E60">
        <w:t>HLO Developer Menu</w:t>
      </w:r>
      <w:r>
        <w:t xml:space="preserve"> contains options that are needed to develop messaging applications with HLO.</w:t>
      </w:r>
      <w:r w:rsidR="000D0CD6">
        <w:t xml:space="preserve"> </w:t>
      </w:r>
      <w:r>
        <w:t>They have been described elsewhere in this manual.</w:t>
      </w:r>
    </w:p>
    <w:p w14:paraId="21238F5D" w14:textId="77777777" w:rsidR="002C3FB9" w:rsidRDefault="002C3FB9" w:rsidP="00C631F9">
      <w:pPr>
        <w:pStyle w:val="ListBullet"/>
        <w:numPr>
          <w:ilvl w:val="0"/>
          <w:numId w:val="58"/>
        </w:numPr>
      </w:pPr>
      <w:r>
        <w:t xml:space="preserve">The </w:t>
      </w:r>
      <w:r w:rsidRPr="00CD7E60">
        <w:t>Edit HLO System</w:t>
      </w:r>
      <w:r>
        <w:t xml:space="preserve"> Parameters option is used by system managers to configure their system</w:t>
      </w:r>
      <w:r w:rsidR="005F1F5A">
        <w:t>.</w:t>
      </w:r>
      <w:r w:rsidR="000D0CD6">
        <w:t xml:space="preserve"> </w:t>
      </w:r>
      <w:r>
        <w:t xml:space="preserve">It contains parameters used by HLO for sending, receiving, and purging messages. </w:t>
      </w:r>
    </w:p>
    <w:p w14:paraId="6C3FA432" w14:textId="77777777" w:rsidR="002C3FB9" w:rsidRDefault="002C3FB9" w:rsidP="002C3FB9"/>
    <w:p w14:paraId="608B01F5" w14:textId="77777777" w:rsidR="002C3FB9" w:rsidRDefault="007979A1" w:rsidP="002C3FB9">
      <w:r>
        <w:br w:type="page"/>
      </w:r>
    </w:p>
    <w:p w14:paraId="4FD6EE24" w14:textId="77777777" w:rsidR="002C3FB9" w:rsidRPr="007979A1" w:rsidRDefault="002C3FB9" w:rsidP="00A05DAC">
      <w:pPr>
        <w:pStyle w:val="Heading2"/>
        <w:tabs>
          <w:tab w:val="clear" w:pos="1656"/>
          <w:tab w:val="num" w:pos="1080"/>
        </w:tabs>
        <w:ind w:left="1080" w:right="-360" w:hanging="1080"/>
      </w:pPr>
      <w:bookmarkStart w:id="247" w:name="_Toc228091038"/>
      <w:bookmarkStart w:id="248" w:name="_Toc241910458"/>
      <w:r w:rsidRPr="00E11FD7">
        <w:t>HLO System Monitor</w:t>
      </w:r>
      <w:bookmarkEnd w:id="247"/>
      <w:bookmarkEnd w:id="248"/>
    </w:p>
    <w:p w14:paraId="037AC8A1" w14:textId="77777777" w:rsidR="002C3FB9" w:rsidRPr="00BF3BBC" w:rsidRDefault="002C3FB9" w:rsidP="002C3FB9">
      <w:pPr>
        <w:tabs>
          <w:tab w:val="left" w:pos="5040"/>
        </w:tabs>
        <w:rPr>
          <w:rFonts w:ascii="Courier New" w:hAnsi="Courier New" w:cs="Courier New"/>
          <w:sz w:val="20"/>
        </w:rPr>
      </w:pPr>
    </w:p>
    <w:p w14:paraId="186F6B08" w14:textId="77777777" w:rsidR="002C3FB9" w:rsidRPr="00D74BCD" w:rsidRDefault="002C3FB9"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sidRPr="00D74BCD">
        <w:rPr>
          <w:rFonts w:ascii="Courier New" w:hAnsi="Courier New" w:cs="Courier New"/>
          <w:b/>
          <w:sz w:val="20"/>
        </w:rPr>
        <w:t>HLO SYSTEM MONITOR</w:t>
      </w:r>
      <w:r w:rsidR="000D0CD6">
        <w:rPr>
          <w:rFonts w:ascii="Courier New" w:hAnsi="Courier New" w:cs="Courier New"/>
          <w:sz w:val="20"/>
        </w:rPr>
        <w:t xml:space="preserve">      </w:t>
      </w:r>
      <w:r w:rsidRPr="00D74BCD">
        <w:rPr>
          <w:rFonts w:ascii="Courier New" w:hAnsi="Courier New" w:cs="Courier New"/>
          <w:sz w:val="20"/>
        </w:rPr>
        <w:t>Apr 20, 2009@10:01:33</w:t>
      </w:r>
      <w:r w:rsidR="000D0CD6">
        <w:rPr>
          <w:rFonts w:ascii="Courier New" w:hAnsi="Courier New" w:cs="Courier New"/>
          <w:sz w:val="20"/>
        </w:rPr>
        <w:t xml:space="preserve">     </w:t>
      </w:r>
      <w:r w:rsidRPr="00D74BCD">
        <w:rPr>
          <w:rFonts w:ascii="Courier New" w:hAnsi="Courier New" w:cs="Courier New"/>
          <w:sz w:val="20"/>
        </w:rPr>
        <w:t>Page:</w:t>
      </w:r>
      <w:r w:rsidR="000D0CD6">
        <w:rPr>
          <w:rFonts w:ascii="Courier New" w:hAnsi="Courier New" w:cs="Courier New"/>
          <w:sz w:val="20"/>
        </w:rPr>
        <w:t xml:space="preserve">  </w:t>
      </w:r>
      <w:r w:rsidRPr="00D74BCD">
        <w:rPr>
          <w:rFonts w:ascii="Courier New" w:hAnsi="Courier New" w:cs="Courier New"/>
          <w:sz w:val="20"/>
        </w:rPr>
        <w:t>1 of</w:t>
      </w:r>
      <w:r w:rsidR="000D0CD6">
        <w:rPr>
          <w:rFonts w:ascii="Courier New" w:hAnsi="Courier New" w:cs="Courier New"/>
          <w:sz w:val="20"/>
        </w:rPr>
        <w:t xml:space="preserve">  </w:t>
      </w:r>
      <w:r w:rsidRPr="00D74BCD">
        <w:rPr>
          <w:rFonts w:ascii="Courier New" w:hAnsi="Courier New" w:cs="Courier New"/>
          <w:sz w:val="20"/>
        </w:rPr>
        <w:t xml:space="preserve">1 </w:t>
      </w:r>
    </w:p>
    <w:p w14:paraId="0569E1A2" w14:textId="77777777" w:rsidR="002C3FB9" w:rsidRPr="00D74BCD" w:rsidRDefault="002C3FB9" w:rsidP="002C3FB9">
      <w:pPr>
        <w:pBdr>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sidRPr="00D74BCD">
        <w:rPr>
          <w:rFonts w:ascii="Courier New" w:hAnsi="Courier New" w:cs="Courier New"/>
          <w:sz w:val="20"/>
        </w:rPr>
        <w:t xml:space="preserve"> Brief Operational Overview</w:t>
      </w:r>
      <w:r w:rsidR="000D0CD6">
        <w:rPr>
          <w:rFonts w:ascii="Courier New" w:hAnsi="Courier New" w:cs="Courier New"/>
          <w:sz w:val="20"/>
        </w:rPr>
        <w:t xml:space="preserve">                          </w:t>
      </w:r>
      <w:r w:rsidRPr="00D74BCD">
        <w:rPr>
          <w:rFonts w:ascii="Courier New" w:hAnsi="Courier New" w:cs="Courier New"/>
          <w:sz w:val="20"/>
        </w:rPr>
        <w:t xml:space="preserve"> </w:t>
      </w:r>
    </w:p>
    <w:p w14:paraId="4A01C184"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3919611B">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margin-left:206.25pt;margin-top:-.15pt;width:20.15pt;height:11.25pt;z-index:-251678720;v-text-anchor:middle" strokeweight=".25pt">
            <v:textbox style="mso-next-textbox:#_x0000_s1035" inset="0,0,0,0">
              <w:txbxContent>
                <w:p w14:paraId="0A0E4D4F" w14:textId="77777777" w:rsidR="00F05DD1" w:rsidRDefault="00F05DD1" w:rsidP="002C3FB9">
                  <w:pPr>
                    <w:spacing w:line="240" w:lineRule="auto"/>
                    <w:jc w:val="center"/>
                    <w:rPr>
                      <w:sz w:val="16"/>
                      <w:szCs w:val="16"/>
                    </w:rPr>
                  </w:pPr>
                  <w:r>
                    <w:rPr>
                      <w:sz w:val="16"/>
                      <w:szCs w:val="16"/>
                    </w:rPr>
                    <w:t>1</w:t>
                  </w:r>
                </w:p>
                <w:p w14:paraId="61B88AE4" w14:textId="77777777" w:rsidR="00F05DD1" w:rsidRDefault="00F05DD1" w:rsidP="002C3FB9">
                  <w:pPr>
                    <w:rPr>
                      <w:sz w:val="16"/>
                      <w:szCs w:val="16"/>
                    </w:rPr>
                  </w:pPr>
                </w:p>
                <w:p w14:paraId="7FB539B2" w14:textId="77777777" w:rsidR="00F05DD1" w:rsidRDefault="00F05DD1" w:rsidP="002C3FB9">
                  <w:pPr>
                    <w:rPr>
                      <w:sz w:val="16"/>
                      <w:szCs w:val="16"/>
                    </w:rPr>
                  </w:pPr>
                </w:p>
                <w:p w14:paraId="66735EF1" w14:textId="77777777" w:rsidR="00F05DD1" w:rsidRDefault="00F05DD1" w:rsidP="002C3FB9">
                  <w:pPr>
                    <w:rPr>
                      <w:sz w:val="16"/>
                      <w:szCs w:val="16"/>
                    </w:rPr>
                  </w:pPr>
                </w:p>
                <w:p w14:paraId="730E385C" w14:textId="77777777" w:rsidR="00F05DD1" w:rsidRDefault="00F05DD1" w:rsidP="002C3FB9">
                  <w:pPr>
                    <w:rPr>
                      <w:sz w:val="16"/>
                      <w:szCs w:val="16"/>
                    </w:rPr>
                  </w:pPr>
                </w:p>
                <w:p w14:paraId="03952872" w14:textId="77777777" w:rsidR="00F05DD1" w:rsidRDefault="00F05DD1" w:rsidP="002C3FB9">
                  <w:pPr>
                    <w:rPr>
                      <w:sz w:val="16"/>
                      <w:szCs w:val="16"/>
                    </w:rPr>
                  </w:pPr>
                </w:p>
                <w:p w14:paraId="0C3D5D2E" w14:textId="77777777" w:rsidR="00F05DD1" w:rsidRDefault="00F05DD1" w:rsidP="002C3FB9">
                  <w:pPr>
                    <w:rPr>
                      <w:sz w:val="16"/>
                      <w:szCs w:val="16"/>
                    </w:rPr>
                  </w:pPr>
                </w:p>
                <w:p w14:paraId="292C774B" w14:textId="77777777" w:rsidR="00F05DD1" w:rsidRDefault="00F05DD1" w:rsidP="002C3FB9">
                  <w:pPr>
                    <w:rPr>
                      <w:sz w:val="16"/>
                      <w:szCs w:val="16"/>
                    </w:rPr>
                  </w:pPr>
                </w:p>
                <w:p w14:paraId="29E939F6"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SY</w:t>
      </w:r>
      <w:r w:rsidR="002C3FB9">
        <w:rPr>
          <w:rFonts w:ascii="Courier New" w:hAnsi="Courier New" w:cs="Courier New"/>
          <w:sz w:val="20"/>
        </w:rPr>
        <w:t>STEM STATUS:</w:t>
      </w:r>
      <w:r w:rsidR="000D0CD6">
        <w:rPr>
          <w:rFonts w:ascii="Courier New" w:hAnsi="Courier New" w:cs="Courier New"/>
          <w:sz w:val="20"/>
        </w:rPr>
        <w:t xml:space="preserve">      </w:t>
      </w:r>
      <w:r w:rsidR="002C3FB9">
        <w:rPr>
          <w:rFonts w:ascii="Courier New" w:hAnsi="Courier New" w:cs="Courier New"/>
          <w:sz w:val="20"/>
        </w:rPr>
        <w:t xml:space="preserve"> RUNNING</w:t>
      </w:r>
      <w:r w:rsidR="000D0CD6">
        <w:rPr>
          <w:rFonts w:ascii="Courier New" w:hAnsi="Courier New" w:cs="Courier New"/>
          <w:sz w:val="20"/>
        </w:rPr>
        <w:t xml:space="preserve">                       </w:t>
      </w:r>
    </w:p>
    <w:p w14:paraId="4069D199"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1DAF2A25">
          <v:shape id="_x0000_s1036" type="#_x0000_t120" style="position:absolute;margin-left:206.25pt;margin-top:-.25pt;width:20.15pt;height:11.25pt;z-index:-251677696;v-text-anchor:middle" strokeweight=".25pt">
            <v:textbox style="mso-next-textbox:#_x0000_s1036" inset="0,0,0,0">
              <w:txbxContent>
                <w:p w14:paraId="77790D5A" w14:textId="77777777" w:rsidR="00F05DD1" w:rsidRDefault="00F05DD1" w:rsidP="002C3FB9">
                  <w:pPr>
                    <w:spacing w:line="240" w:lineRule="auto"/>
                    <w:jc w:val="center"/>
                    <w:rPr>
                      <w:sz w:val="16"/>
                      <w:szCs w:val="16"/>
                    </w:rPr>
                  </w:pPr>
                  <w:r>
                    <w:rPr>
                      <w:sz w:val="16"/>
                      <w:szCs w:val="16"/>
                    </w:rPr>
                    <w:t>2</w:t>
                  </w:r>
                </w:p>
                <w:p w14:paraId="7A0224D0" w14:textId="77777777" w:rsidR="00F05DD1" w:rsidRDefault="00F05DD1" w:rsidP="002C3FB9">
                  <w:pPr>
                    <w:rPr>
                      <w:sz w:val="16"/>
                      <w:szCs w:val="16"/>
                    </w:rPr>
                  </w:pPr>
                </w:p>
                <w:p w14:paraId="3F4B27CA" w14:textId="77777777" w:rsidR="00F05DD1" w:rsidRDefault="00F05DD1" w:rsidP="002C3FB9">
                  <w:pPr>
                    <w:rPr>
                      <w:sz w:val="16"/>
                      <w:szCs w:val="16"/>
                    </w:rPr>
                  </w:pPr>
                </w:p>
                <w:p w14:paraId="41423D56" w14:textId="77777777" w:rsidR="00F05DD1" w:rsidRDefault="00F05DD1" w:rsidP="002C3FB9">
                  <w:pPr>
                    <w:rPr>
                      <w:sz w:val="16"/>
                      <w:szCs w:val="16"/>
                    </w:rPr>
                  </w:pPr>
                </w:p>
                <w:p w14:paraId="2537D4A0" w14:textId="77777777" w:rsidR="00F05DD1" w:rsidRDefault="00F05DD1" w:rsidP="002C3FB9">
                  <w:pPr>
                    <w:rPr>
                      <w:sz w:val="16"/>
                      <w:szCs w:val="16"/>
                    </w:rPr>
                  </w:pPr>
                </w:p>
                <w:p w14:paraId="69E4C36E" w14:textId="77777777" w:rsidR="00F05DD1" w:rsidRDefault="00F05DD1" w:rsidP="002C3FB9">
                  <w:pPr>
                    <w:rPr>
                      <w:sz w:val="16"/>
                      <w:szCs w:val="16"/>
                    </w:rPr>
                  </w:pPr>
                </w:p>
                <w:p w14:paraId="082A53D7" w14:textId="77777777" w:rsidR="00F05DD1" w:rsidRDefault="00F05DD1" w:rsidP="002C3FB9">
                  <w:pPr>
                    <w:rPr>
                      <w:sz w:val="16"/>
                      <w:szCs w:val="16"/>
                    </w:rPr>
                  </w:pPr>
                </w:p>
                <w:p w14:paraId="5ADF22C4" w14:textId="77777777" w:rsidR="00F05DD1" w:rsidRDefault="00F05DD1" w:rsidP="002C3FB9">
                  <w:pPr>
                    <w:rPr>
                      <w:sz w:val="16"/>
                      <w:szCs w:val="16"/>
                    </w:rPr>
                  </w:pPr>
                </w:p>
                <w:p w14:paraId="3D4593DE"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PR</w:t>
      </w:r>
      <w:r w:rsidR="002C3FB9">
        <w:rPr>
          <w:rFonts w:ascii="Courier New" w:hAnsi="Courier New" w:cs="Courier New"/>
          <w:sz w:val="20"/>
        </w:rPr>
        <w:t>OCESS MANAGER:</w:t>
      </w:r>
      <w:r w:rsidR="000D0CD6">
        <w:rPr>
          <w:rFonts w:ascii="Courier New" w:hAnsi="Courier New" w:cs="Courier New"/>
          <w:sz w:val="20"/>
        </w:rPr>
        <w:t xml:space="preserve">     </w:t>
      </w:r>
      <w:r w:rsidR="002C3FB9">
        <w:rPr>
          <w:rFonts w:ascii="Courier New" w:hAnsi="Courier New" w:cs="Courier New"/>
          <w:sz w:val="20"/>
        </w:rPr>
        <w:t xml:space="preserve"> RUNNING</w:t>
      </w:r>
      <w:r w:rsidR="000D0CD6">
        <w:rPr>
          <w:rFonts w:ascii="Courier New" w:hAnsi="Courier New" w:cs="Courier New"/>
          <w:sz w:val="20"/>
        </w:rPr>
        <w:t xml:space="preserve">                       </w:t>
      </w:r>
    </w:p>
    <w:p w14:paraId="369AC2F5"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63F07F0B">
          <v:shape id="_x0000_s1038" type="#_x0000_t120" style="position:absolute;margin-left:206.25pt;margin-top:10.95pt;width:20.15pt;height:11.25pt;z-index:-251675648;v-text-anchor:middle" strokeweight=".25pt">
            <v:textbox style="mso-next-textbox:#_x0000_s1038" inset="0,0,0,0">
              <w:txbxContent>
                <w:p w14:paraId="783FAC4E" w14:textId="77777777" w:rsidR="00F05DD1" w:rsidRDefault="00F05DD1" w:rsidP="002C3FB9">
                  <w:pPr>
                    <w:spacing w:line="240" w:lineRule="auto"/>
                    <w:jc w:val="center"/>
                    <w:rPr>
                      <w:sz w:val="16"/>
                      <w:szCs w:val="16"/>
                    </w:rPr>
                  </w:pPr>
                  <w:r>
                    <w:rPr>
                      <w:sz w:val="16"/>
                      <w:szCs w:val="16"/>
                    </w:rPr>
                    <w:t>4</w:t>
                  </w:r>
                </w:p>
                <w:p w14:paraId="3DC2250C" w14:textId="77777777" w:rsidR="00F05DD1" w:rsidRDefault="00F05DD1" w:rsidP="002C3FB9">
                  <w:pPr>
                    <w:rPr>
                      <w:sz w:val="16"/>
                      <w:szCs w:val="16"/>
                    </w:rPr>
                  </w:pPr>
                </w:p>
                <w:p w14:paraId="5C1408D0" w14:textId="77777777" w:rsidR="00F05DD1" w:rsidRDefault="00F05DD1" w:rsidP="002C3FB9">
                  <w:pPr>
                    <w:rPr>
                      <w:sz w:val="16"/>
                      <w:szCs w:val="16"/>
                    </w:rPr>
                  </w:pPr>
                </w:p>
                <w:p w14:paraId="07A2EA09" w14:textId="77777777" w:rsidR="00F05DD1" w:rsidRDefault="00F05DD1" w:rsidP="002C3FB9">
                  <w:pPr>
                    <w:rPr>
                      <w:sz w:val="16"/>
                      <w:szCs w:val="16"/>
                    </w:rPr>
                  </w:pPr>
                </w:p>
                <w:p w14:paraId="0FF8FFEA" w14:textId="77777777" w:rsidR="00F05DD1" w:rsidRDefault="00F05DD1" w:rsidP="002C3FB9">
                  <w:pPr>
                    <w:rPr>
                      <w:sz w:val="16"/>
                      <w:szCs w:val="16"/>
                    </w:rPr>
                  </w:pPr>
                </w:p>
                <w:p w14:paraId="5E7E60AA" w14:textId="77777777" w:rsidR="00F05DD1" w:rsidRDefault="00F05DD1" w:rsidP="002C3FB9">
                  <w:pPr>
                    <w:rPr>
                      <w:sz w:val="16"/>
                      <w:szCs w:val="16"/>
                    </w:rPr>
                  </w:pPr>
                </w:p>
                <w:p w14:paraId="314F3D7D" w14:textId="77777777" w:rsidR="00F05DD1" w:rsidRDefault="00F05DD1" w:rsidP="002C3FB9">
                  <w:pPr>
                    <w:rPr>
                      <w:sz w:val="16"/>
                      <w:szCs w:val="16"/>
                    </w:rPr>
                  </w:pPr>
                </w:p>
                <w:p w14:paraId="47F6B52F" w14:textId="77777777" w:rsidR="00F05DD1" w:rsidRDefault="00F05DD1" w:rsidP="002C3FB9">
                  <w:pPr>
                    <w:rPr>
                      <w:sz w:val="16"/>
                      <w:szCs w:val="16"/>
                    </w:rPr>
                  </w:pPr>
                </w:p>
                <w:p w14:paraId="5E919E92" w14:textId="77777777" w:rsidR="00F05DD1" w:rsidRPr="00B13592" w:rsidRDefault="00F05DD1" w:rsidP="002C3FB9">
                  <w:pPr>
                    <w:rPr>
                      <w:sz w:val="16"/>
                      <w:szCs w:val="16"/>
                    </w:rPr>
                  </w:pPr>
                </w:p>
              </w:txbxContent>
            </v:textbox>
          </v:shape>
        </w:pict>
      </w:r>
      <w:r>
        <w:rPr>
          <w:noProof/>
        </w:rPr>
        <w:pict w14:anchorId="1C46AC47">
          <v:shape id="_x0000_s1037" type="#_x0000_t120" style="position:absolute;margin-left:226.4pt;margin-top:-.3pt;width:20.15pt;height:11.25pt;z-index:-251676672;v-text-anchor:middle" strokeweight=".25pt">
            <v:textbox style="mso-next-textbox:#_x0000_s1037" inset="0,0,0,0">
              <w:txbxContent>
                <w:p w14:paraId="424F0A51" w14:textId="77777777" w:rsidR="00F05DD1" w:rsidRDefault="00F05DD1" w:rsidP="002C3FB9">
                  <w:pPr>
                    <w:spacing w:line="240" w:lineRule="auto"/>
                    <w:jc w:val="center"/>
                    <w:rPr>
                      <w:sz w:val="16"/>
                      <w:szCs w:val="16"/>
                    </w:rPr>
                  </w:pPr>
                  <w:r>
                    <w:rPr>
                      <w:sz w:val="16"/>
                      <w:szCs w:val="16"/>
                    </w:rPr>
                    <w:t>3</w:t>
                  </w:r>
                </w:p>
                <w:p w14:paraId="6D4B954C" w14:textId="77777777" w:rsidR="00F05DD1" w:rsidRDefault="00F05DD1" w:rsidP="002C3FB9">
                  <w:pPr>
                    <w:rPr>
                      <w:sz w:val="16"/>
                      <w:szCs w:val="16"/>
                    </w:rPr>
                  </w:pPr>
                </w:p>
                <w:p w14:paraId="07AB7694" w14:textId="77777777" w:rsidR="00F05DD1" w:rsidRDefault="00F05DD1" w:rsidP="002C3FB9">
                  <w:pPr>
                    <w:rPr>
                      <w:sz w:val="16"/>
                      <w:szCs w:val="16"/>
                    </w:rPr>
                  </w:pPr>
                </w:p>
                <w:p w14:paraId="57F0C9E1" w14:textId="77777777" w:rsidR="00F05DD1" w:rsidRDefault="00F05DD1" w:rsidP="002C3FB9">
                  <w:pPr>
                    <w:rPr>
                      <w:sz w:val="16"/>
                      <w:szCs w:val="16"/>
                    </w:rPr>
                  </w:pPr>
                </w:p>
                <w:p w14:paraId="4B7DACD5" w14:textId="77777777" w:rsidR="00F05DD1" w:rsidRDefault="00F05DD1" w:rsidP="002C3FB9">
                  <w:pPr>
                    <w:rPr>
                      <w:sz w:val="16"/>
                      <w:szCs w:val="16"/>
                    </w:rPr>
                  </w:pPr>
                </w:p>
                <w:p w14:paraId="2F5C3707" w14:textId="77777777" w:rsidR="00F05DD1" w:rsidRDefault="00F05DD1" w:rsidP="002C3FB9">
                  <w:pPr>
                    <w:rPr>
                      <w:sz w:val="16"/>
                      <w:szCs w:val="16"/>
                    </w:rPr>
                  </w:pPr>
                </w:p>
                <w:p w14:paraId="7FB7E49A" w14:textId="77777777" w:rsidR="00F05DD1" w:rsidRDefault="00F05DD1" w:rsidP="002C3FB9">
                  <w:pPr>
                    <w:rPr>
                      <w:sz w:val="16"/>
                      <w:szCs w:val="16"/>
                    </w:rPr>
                  </w:pPr>
                </w:p>
                <w:p w14:paraId="4CC9D8B6" w14:textId="77777777" w:rsidR="00F05DD1" w:rsidRDefault="00F05DD1" w:rsidP="002C3FB9">
                  <w:pPr>
                    <w:rPr>
                      <w:sz w:val="16"/>
                      <w:szCs w:val="16"/>
                    </w:rPr>
                  </w:pPr>
                </w:p>
                <w:p w14:paraId="768BA631"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STANDARD LISTENER:</w:t>
      </w:r>
      <w:r w:rsidR="000D0CD6">
        <w:rPr>
          <w:rFonts w:ascii="Courier New" w:hAnsi="Courier New" w:cs="Courier New"/>
          <w:sz w:val="20"/>
        </w:rPr>
        <w:t xml:space="preserve">    </w:t>
      </w:r>
      <w:r w:rsidR="002C3FB9" w:rsidRPr="00D74BCD">
        <w:rPr>
          <w:rFonts w:ascii="Courier New" w:hAnsi="Courier New" w:cs="Courier New"/>
          <w:sz w:val="20"/>
        </w:rPr>
        <w:t xml:space="preserve"> OPERATIONAL</w:t>
      </w:r>
      <w:r w:rsidR="000D0CD6">
        <w:rPr>
          <w:rFonts w:ascii="Courier New" w:hAnsi="Courier New" w:cs="Courier New"/>
          <w:sz w:val="20"/>
        </w:rPr>
        <w:t xml:space="preserve">                     </w:t>
      </w:r>
    </w:p>
    <w:p w14:paraId="6A360BD1"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5E4BED1E">
          <v:shape id="_x0000_s1027" type="#_x0000_t120" style="position:absolute;margin-left:161.25pt;margin-top:10.85pt;width:20.15pt;height:11.25pt;z-index:-251686912;v-text-anchor:middle" strokeweight=".25pt">
            <v:textbox style="mso-next-textbox:#_x0000_s1027" inset="0,0,0,0">
              <w:txbxContent>
                <w:p w14:paraId="79AC5476" w14:textId="77777777" w:rsidR="00F05DD1" w:rsidRDefault="00F05DD1" w:rsidP="002C3FB9">
                  <w:pPr>
                    <w:spacing w:line="240" w:lineRule="auto"/>
                    <w:jc w:val="center"/>
                    <w:rPr>
                      <w:sz w:val="16"/>
                      <w:szCs w:val="16"/>
                    </w:rPr>
                  </w:pPr>
                  <w:r>
                    <w:rPr>
                      <w:sz w:val="16"/>
                      <w:szCs w:val="16"/>
                    </w:rPr>
                    <w:t>5</w:t>
                  </w:r>
                </w:p>
                <w:p w14:paraId="633121E9" w14:textId="77777777" w:rsidR="00F05DD1" w:rsidRDefault="00F05DD1" w:rsidP="002C3FB9">
                  <w:pPr>
                    <w:rPr>
                      <w:sz w:val="16"/>
                      <w:szCs w:val="16"/>
                    </w:rPr>
                  </w:pPr>
                </w:p>
                <w:p w14:paraId="6EEEC8F9" w14:textId="77777777" w:rsidR="00F05DD1" w:rsidRDefault="00F05DD1" w:rsidP="002C3FB9">
                  <w:pPr>
                    <w:rPr>
                      <w:sz w:val="16"/>
                      <w:szCs w:val="16"/>
                    </w:rPr>
                  </w:pPr>
                </w:p>
                <w:p w14:paraId="59A0F6C9" w14:textId="77777777" w:rsidR="00F05DD1" w:rsidRDefault="00F05DD1" w:rsidP="002C3FB9">
                  <w:pPr>
                    <w:rPr>
                      <w:sz w:val="16"/>
                      <w:szCs w:val="16"/>
                    </w:rPr>
                  </w:pPr>
                </w:p>
                <w:p w14:paraId="0F286074" w14:textId="77777777" w:rsidR="00F05DD1" w:rsidRDefault="00F05DD1" w:rsidP="002C3FB9">
                  <w:pPr>
                    <w:rPr>
                      <w:sz w:val="16"/>
                      <w:szCs w:val="16"/>
                    </w:rPr>
                  </w:pPr>
                </w:p>
                <w:p w14:paraId="1B08F70B" w14:textId="77777777" w:rsidR="00F05DD1" w:rsidRDefault="00F05DD1" w:rsidP="002C3FB9">
                  <w:pPr>
                    <w:rPr>
                      <w:sz w:val="16"/>
                      <w:szCs w:val="16"/>
                    </w:rPr>
                  </w:pPr>
                </w:p>
                <w:p w14:paraId="41FA1D9D" w14:textId="77777777" w:rsidR="00F05DD1" w:rsidRDefault="00F05DD1" w:rsidP="002C3FB9">
                  <w:pPr>
                    <w:rPr>
                      <w:sz w:val="16"/>
                      <w:szCs w:val="16"/>
                    </w:rPr>
                  </w:pPr>
                </w:p>
                <w:p w14:paraId="334EE7DA" w14:textId="77777777" w:rsidR="00F05DD1" w:rsidRDefault="00F05DD1" w:rsidP="002C3FB9">
                  <w:pPr>
                    <w:rPr>
                      <w:sz w:val="16"/>
                      <w:szCs w:val="16"/>
                    </w:rPr>
                  </w:pPr>
                </w:p>
                <w:p w14:paraId="75216B89"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TASKMAN:</w:t>
      </w:r>
      <w:r w:rsidR="000D0CD6">
        <w:rPr>
          <w:rFonts w:ascii="Courier New" w:hAnsi="Courier New" w:cs="Courier New"/>
          <w:sz w:val="20"/>
        </w:rPr>
        <w:t xml:space="preserve">         </w:t>
      </w:r>
      <w:r w:rsidR="002C3FB9" w:rsidRPr="00D74BCD">
        <w:rPr>
          <w:rFonts w:ascii="Courier New" w:hAnsi="Courier New" w:cs="Courier New"/>
          <w:sz w:val="20"/>
        </w:rPr>
        <w:t xml:space="preserve"> RUNNING</w:t>
      </w:r>
      <w:r w:rsidR="000D0CD6">
        <w:rPr>
          <w:rFonts w:ascii="Courier New" w:hAnsi="Courier New" w:cs="Courier New"/>
          <w:sz w:val="20"/>
        </w:rPr>
        <w:t xml:space="preserve">                       </w:t>
      </w:r>
    </w:p>
    <w:p w14:paraId="36703076"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21D4831F">
          <v:shape id="_x0000_s1041" type="#_x0000_t120" style="position:absolute;margin-left:174.75pt;margin-top:10.8pt;width:20.15pt;height:11.25pt;z-index:-251672576;v-text-anchor:middle" strokeweight=".25pt">
            <v:textbox style="mso-next-textbox:#_x0000_s1041" inset="0,0,0,0">
              <w:txbxContent>
                <w:p w14:paraId="680257A6" w14:textId="77777777" w:rsidR="00F05DD1" w:rsidRDefault="00F05DD1" w:rsidP="002C3FB9">
                  <w:pPr>
                    <w:spacing w:line="240" w:lineRule="auto"/>
                    <w:jc w:val="center"/>
                    <w:rPr>
                      <w:sz w:val="16"/>
                      <w:szCs w:val="16"/>
                    </w:rPr>
                  </w:pPr>
                  <w:r>
                    <w:rPr>
                      <w:sz w:val="16"/>
                      <w:szCs w:val="16"/>
                    </w:rPr>
                    <w:t>6</w:t>
                  </w:r>
                </w:p>
                <w:p w14:paraId="3CE9675A" w14:textId="77777777" w:rsidR="00F05DD1" w:rsidRDefault="00F05DD1" w:rsidP="002C3FB9">
                  <w:pPr>
                    <w:rPr>
                      <w:sz w:val="16"/>
                      <w:szCs w:val="16"/>
                    </w:rPr>
                  </w:pPr>
                </w:p>
                <w:p w14:paraId="612EBEAF" w14:textId="77777777" w:rsidR="00F05DD1" w:rsidRDefault="00F05DD1" w:rsidP="002C3FB9">
                  <w:pPr>
                    <w:rPr>
                      <w:sz w:val="16"/>
                      <w:szCs w:val="16"/>
                    </w:rPr>
                  </w:pPr>
                </w:p>
                <w:p w14:paraId="59563B5B" w14:textId="77777777" w:rsidR="00F05DD1" w:rsidRDefault="00F05DD1" w:rsidP="002C3FB9">
                  <w:pPr>
                    <w:rPr>
                      <w:sz w:val="16"/>
                      <w:szCs w:val="16"/>
                    </w:rPr>
                  </w:pPr>
                </w:p>
                <w:p w14:paraId="5C2FEE98" w14:textId="77777777" w:rsidR="00F05DD1" w:rsidRDefault="00F05DD1" w:rsidP="002C3FB9">
                  <w:pPr>
                    <w:rPr>
                      <w:sz w:val="16"/>
                      <w:szCs w:val="16"/>
                    </w:rPr>
                  </w:pPr>
                </w:p>
                <w:p w14:paraId="35E12392" w14:textId="77777777" w:rsidR="00F05DD1" w:rsidRDefault="00F05DD1" w:rsidP="002C3FB9">
                  <w:pPr>
                    <w:rPr>
                      <w:sz w:val="16"/>
                      <w:szCs w:val="16"/>
                    </w:rPr>
                  </w:pPr>
                </w:p>
                <w:p w14:paraId="191E7687" w14:textId="77777777" w:rsidR="00F05DD1" w:rsidRDefault="00F05DD1" w:rsidP="002C3FB9">
                  <w:pPr>
                    <w:rPr>
                      <w:sz w:val="16"/>
                      <w:szCs w:val="16"/>
                    </w:rPr>
                  </w:pPr>
                </w:p>
                <w:p w14:paraId="40B5CE64" w14:textId="77777777" w:rsidR="00F05DD1" w:rsidRDefault="00F05DD1" w:rsidP="002C3FB9">
                  <w:pPr>
                    <w:rPr>
                      <w:sz w:val="16"/>
                      <w:szCs w:val="16"/>
                    </w:rPr>
                  </w:pPr>
                </w:p>
                <w:p w14:paraId="19BBB8C2"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DOWN LINKS: ZZRH OEX:5031</w:t>
      </w:r>
      <w:r w:rsidR="000D0CD6">
        <w:rPr>
          <w:rFonts w:ascii="Courier New" w:hAnsi="Courier New" w:cs="Courier New"/>
          <w:sz w:val="20"/>
        </w:rPr>
        <w:t xml:space="preserve">                   </w:t>
      </w:r>
    </w:p>
    <w:p w14:paraId="08FFE90D"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70B71353">
          <v:shape id="_x0000_s1042" type="#_x0000_t120" style="position:absolute;margin-left:169.5pt;margin-top:10.7pt;width:20.15pt;height:11.25pt;z-index:-251671552;v-text-anchor:middle" strokeweight=".25pt">
            <v:textbox style="mso-next-textbox:#_x0000_s1042" inset="0,0,0,0">
              <w:txbxContent>
                <w:p w14:paraId="4194F744" w14:textId="77777777" w:rsidR="00F05DD1" w:rsidRDefault="00F05DD1" w:rsidP="002C3FB9">
                  <w:pPr>
                    <w:spacing w:line="240" w:lineRule="auto"/>
                    <w:jc w:val="center"/>
                    <w:rPr>
                      <w:sz w:val="16"/>
                      <w:szCs w:val="16"/>
                    </w:rPr>
                  </w:pPr>
                  <w:r>
                    <w:rPr>
                      <w:sz w:val="16"/>
                      <w:szCs w:val="16"/>
                    </w:rPr>
                    <w:t>7</w:t>
                  </w:r>
                </w:p>
                <w:p w14:paraId="0ADED282" w14:textId="77777777" w:rsidR="00F05DD1" w:rsidRDefault="00F05DD1" w:rsidP="002C3FB9">
                  <w:pPr>
                    <w:rPr>
                      <w:sz w:val="16"/>
                      <w:szCs w:val="16"/>
                    </w:rPr>
                  </w:pPr>
                </w:p>
                <w:p w14:paraId="213E80CC" w14:textId="77777777" w:rsidR="00F05DD1" w:rsidRDefault="00F05DD1" w:rsidP="002C3FB9">
                  <w:pPr>
                    <w:rPr>
                      <w:sz w:val="16"/>
                      <w:szCs w:val="16"/>
                    </w:rPr>
                  </w:pPr>
                </w:p>
                <w:p w14:paraId="75DFD518" w14:textId="77777777" w:rsidR="00F05DD1" w:rsidRDefault="00F05DD1" w:rsidP="002C3FB9">
                  <w:pPr>
                    <w:rPr>
                      <w:sz w:val="16"/>
                      <w:szCs w:val="16"/>
                    </w:rPr>
                  </w:pPr>
                </w:p>
                <w:p w14:paraId="26FEE265" w14:textId="77777777" w:rsidR="00F05DD1" w:rsidRDefault="00F05DD1" w:rsidP="002C3FB9">
                  <w:pPr>
                    <w:rPr>
                      <w:sz w:val="16"/>
                      <w:szCs w:val="16"/>
                    </w:rPr>
                  </w:pPr>
                </w:p>
                <w:p w14:paraId="1B400D18" w14:textId="77777777" w:rsidR="00F05DD1" w:rsidRDefault="00F05DD1" w:rsidP="002C3FB9">
                  <w:pPr>
                    <w:rPr>
                      <w:sz w:val="16"/>
                      <w:szCs w:val="16"/>
                    </w:rPr>
                  </w:pPr>
                </w:p>
                <w:p w14:paraId="03430161" w14:textId="77777777" w:rsidR="00F05DD1" w:rsidRDefault="00F05DD1" w:rsidP="002C3FB9">
                  <w:pPr>
                    <w:rPr>
                      <w:sz w:val="16"/>
                      <w:szCs w:val="16"/>
                    </w:rPr>
                  </w:pPr>
                </w:p>
                <w:p w14:paraId="3C98876F" w14:textId="77777777" w:rsidR="00F05DD1" w:rsidRDefault="00F05DD1" w:rsidP="002C3FB9">
                  <w:pPr>
                    <w:rPr>
                      <w:sz w:val="16"/>
                      <w:szCs w:val="16"/>
                    </w:rPr>
                  </w:pPr>
                </w:p>
                <w:p w14:paraId="429072B6"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CLIENT LINK PROCESSES:</w:t>
      </w:r>
      <w:r w:rsidR="000D0CD6">
        <w:rPr>
          <w:rFonts w:ascii="Courier New" w:hAnsi="Courier New" w:cs="Courier New"/>
          <w:sz w:val="20"/>
        </w:rPr>
        <w:t xml:space="preserve">  </w:t>
      </w:r>
      <w:r w:rsidR="002C3FB9" w:rsidRPr="00D74BCD">
        <w:rPr>
          <w:rFonts w:ascii="Courier New" w:hAnsi="Courier New" w:cs="Courier New"/>
          <w:sz w:val="20"/>
        </w:rPr>
        <w:t xml:space="preserve"> 0</w:t>
      </w:r>
      <w:r w:rsidR="000D0CD6">
        <w:rPr>
          <w:rFonts w:ascii="Courier New" w:hAnsi="Courier New" w:cs="Courier New"/>
          <w:sz w:val="20"/>
        </w:rPr>
        <w:t xml:space="preserve">                          </w:t>
      </w:r>
    </w:p>
    <w:p w14:paraId="5C9C4474"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3A6D59E7">
          <v:shape id="_x0000_s1044" type="#_x0000_t120" style="position:absolute;margin-left:450pt;margin-top:10.6pt;width:20.15pt;height:11.25pt;z-index:-251669504;v-text-anchor:middle" strokeweight=".25pt">
            <v:textbox style="mso-next-textbox:#_x0000_s1044" inset="0,0,0,0">
              <w:txbxContent>
                <w:p w14:paraId="61CA3AFF" w14:textId="77777777" w:rsidR="00F05DD1" w:rsidRDefault="00F05DD1" w:rsidP="002C3FB9">
                  <w:pPr>
                    <w:spacing w:line="240" w:lineRule="auto"/>
                    <w:jc w:val="center"/>
                    <w:rPr>
                      <w:sz w:val="16"/>
                      <w:szCs w:val="16"/>
                    </w:rPr>
                  </w:pPr>
                  <w:r>
                    <w:rPr>
                      <w:sz w:val="16"/>
                      <w:szCs w:val="16"/>
                    </w:rPr>
                    <w:t>9</w:t>
                  </w:r>
                </w:p>
                <w:p w14:paraId="26462480" w14:textId="77777777" w:rsidR="00F05DD1" w:rsidRDefault="00F05DD1" w:rsidP="002C3FB9">
                  <w:pPr>
                    <w:rPr>
                      <w:sz w:val="16"/>
                      <w:szCs w:val="16"/>
                    </w:rPr>
                  </w:pPr>
                </w:p>
                <w:p w14:paraId="6BF3107F" w14:textId="77777777" w:rsidR="00F05DD1" w:rsidRDefault="00F05DD1" w:rsidP="002C3FB9">
                  <w:pPr>
                    <w:rPr>
                      <w:sz w:val="16"/>
                      <w:szCs w:val="16"/>
                    </w:rPr>
                  </w:pPr>
                </w:p>
                <w:p w14:paraId="66CCDBB5" w14:textId="77777777" w:rsidR="00F05DD1" w:rsidRDefault="00F05DD1" w:rsidP="002C3FB9">
                  <w:pPr>
                    <w:rPr>
                      <w:sz w:val="16"/>
                      <w:szCs w:val="16"/>
                    </w:rPr>
                  </w:pPr>
                </w:p>
                <w:p w14:paraId="5C15AD75" w14:textId="77777777" w:rsidR="00F05DD1" w:rsidRDefault="00F05DD1" w:rsidP="002C3FB9">
                  <w:pPr>
                    <w:rPr>
                      <w:sz w:val="16"/>
                      <w:szCs w:val="16"/>
                    </w:rPr>
                  </w:pPr>
                </w:p>
                <w:p w14:paraId="46AC4143" w14:textId="77777777" w:rsidR="00F05DD1" w:rsidRDefault="00F05DD1" w:rsidP="002C3FB9">
                  <w:pPr>
                    <w:rPr>
                      <w:sz w:val="16"/>
                      <w:szCs w:val="16"/>
                    </w:rPr>
                  </w:pPr>
                </w:p>
                <w:p w14:paraId="5950866C" w14:textId="77777777" w:rsidR="00F05DD1" w:rsidRDefault="00F05DD1" w:rsidP="002C3FB9">
                  <w:pPr>
                    <w:rPr>
                      <w:sz w:val="16"/>
                      <w:szCs w:val="16"/>
                    </w:rPr>
                  </w:pPr>
                </w:p>
                <w:p w14:paraId="0141CA56" w14:textId="77777777" w:rsidR="00F05DD1" w:rsidRDefault="00F05DD1" w:rsidP="002C3FB9">
                  <w:pPr>
                    <w:rPr>
                      <w:sz w:val="16"/>
                      <w:szCs w:val="16"/>
                    </w:rPr>
                  </w:pPr>
                </w:p>
                <w:p w14:paraId="53FBE456" w14:textId="77777777" w:rsidR="00F05DD1" w:rsidRPr="00B13592" w:rsidRDefault="00F05DD1" w:rsidP="002C3FB9">
                  <w:pPr>
                    <w:rPr>
                      <w:sz w:val="16"/>
                      <w:szCs w:val="16"/>
                    </w:rPr>
                  </w:pPr>
                </w:p>
              </w:txbxContent>
            </v:textbox>
          </v:shape>
        </w:pict>
      </w:r>
      <w:r>
        <w:rPr>
          <w:noProof/>
        </w:rPr>
        <w:pict w14:anchorId="101ECB69">
          <v:shape id="_x0000_s1043" type="#_x0000_t120" style="position:absolute;margin-left:250.6pt;margin-top:10.6pt;width:20.15pt;height:11.25pt;z-index:-251670528;v-text-anchor:middle" strokeweight=".25pt">
            <v:textbox style="mso-next-textbox:#_x0000_s1043" inset="0,0,0,0">
              <w:txbxContent>
                <w:p w14:paraId="4BC2368C" w14:textId="77777777" w:rsidR="00F05DD1" w:rsidRDefault="00F05DD1" w:rsidP="002C3FB9">
                  <w:pPr>
                    <w:spacing w:line="240" w:lineRule="auto"/>
                    <w:jc w:val="center"/>
                    <w:rPr>
                      <w:sz w:val="16"/>
                      <w:szCs w:val="16"/>
                    </w:rPr>
                  </w:pPr>
                  <w:r>
                    <w:rPr>
                      <w:sz w:val="16"/>
                      <w:szCs w:val="16"/>
                    </w:rPr>
                    <w:t>8</w:t>
                  </w:r>
                </w:p>
                <w:p w14:paraId="74B36C41" w14:textId="77777777" w:rsidR="00F05DD1" w:rsidRDefault="00F05DD1" w:rsidP="002C3FB9">
                  <w:pPr>
                    <w:rPr>
                      <w:sz w:val="16"/>
                      <w:szCs w:val="16"/>
                    </w:rPr>
                  </w:pPr>
                </w:p>
                <w:p w14:paraId="224CE54A" w14:textId="77777777" w:rsidR="00F05DD1" w:rsidRDefault="00F05DD1" w:rsidP="002C3FB9">
                  <w:pPr>
                    <w:rPr>
                      <w:sz w:val="16"/>
                      <w:szCs w:val="16"/>
                    </w:rPr>
                  </w:pPr>
                </w:p>
                <w:p w14:paraId="7B04FC1B" w14:textId="77777777" w:rsidR="00F05DD1" w:rsidRDefault="00F05DD1" w:rsidP="002C3FB9">
                  <w:pPr>
                    <w:rPr>
                      <w:sz w:val="16"/>
                      <w:szCs w:val="16"/>
                    </w:rPr>
                  </w:pPr>
                </w:p>
                <w:p w14:paraId="094888CE" w14:textId="77777777" w:rsidR="00F05DD1" w:rsidRDefault="00F05DD1" w:rsidP="002C3FB9">
                  <w:pPr>
                    <w:rPr>
                      <w:sz w:val="16"/>
                      <w:szCs w:val="16"/>
                    </w:rPr>
                  </w:pPr>
                </w:p>
                <w:p w14:paraId="3EB4F704" w14:textId="77777777" w:rsidR="00F05DD1" w:rsidRDefault="00F05DD1" w:rsidP="002C3FB9">
                  <w:pPr>
                    <w:rPr>
                      <w:sz w:val="16"/>
                      <w:szCs w:val="16"/>
                    </w:rPr>
                  </w:pPr>
                </w:p>
                <w:p w14:paraId="3F75266D" w14:textId="77777777" w:rsidR="00F05DD1" w:rsidRDefault="00F05DD1" w:rsidP="002C3FB9">
                  <w:pPr>
                    <w:rPr>
                      <w:sz w:val="16"/>
                      <w:szCs w:val="16"/>
                    </w:rPr>
                  </w:pPr>
                </w:p>
                <w:p w14:paraId="0C4FF280" w14:textId="77777777" w:rsidR="00F05DD1" w:rsidRDefault="00F05DD1" w:rsidP="002C3FB9">
                  <w:pPr>
                    <w:rPr>
                      <w:sz w:val="16"/>
                      <w:szCs w:val="16"/>
                    </w:rPr>
                  </w:pPr>
                </w:p>
                <w:p w14:paraId="7216D63D"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IN-FILER PROCESSES:</w:t>
      </w:r>
      <w:r w:rsidR="000D0CD6">
        <w:rPr>
          <w:rFonts w:ascii="Courier New" w:hAnsi="Courier New" w:cs="Courier New"/>
          <w:sz w:val="20"/>
        </w:rPr>
        <w:t xml:space="preserve">    </w:t>
      </w:r>
      <w:r w:rsidR="002C3FB9" w:rsidRPr="00D74BCD">
        <w:rPr>
          <w:rFonts w:ascii="Courier New" w:hAnsi="Courier New" w:cs="Courier New"/>
          <w:sz w:val="20"/>
        </w:rPr>
        <w:t>0</w:t>
      </w:r>
      <w:r w:rsidR="000D0CD6">
        <w:rPr>
          <w:rFonts w:ascii="Courier New" w:hAnsi="Courier New" w:cs="Courier New"/>
          <w:sz w:val="20"/>
        </w:rPr>
        <w:t xml:space="preserve">                          </w:t>
      </w:r>
    </w:p>
    <w:p w14:paraId="71FB00D6" w14:textId="77777777" w:rsidR="002C3FB9" w:rsidRPr="00D74BCD" w:rsidRDefault="002C3FB9"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sidRPr="00D74BCD">
        <w:rPr>
          <w:rFonts w:ascii="Courier New" w:hAnsi="Courier New" w:cs="Courier New"/>
          <w:sz w:val="20"/>
        </w:rPr>
        <w:t>MESSAGES PENDING ON OUT QUEUES:</w:t>
      </w:r>
      <w:r w:rsidR="000D0CD6">
        <w:rPr>
          <w:rFonts w:ascii="Courier New" w:hAnsi="Courier New" w:cs="Courier New"/>
          <w:sz w:val="20"/>
        </w:rPr>
        <w:t xml:space="preserve">    </w:t>
      </w:r>
      <w:r w:rsidRPr="00D74BCD">
        <w:rPr>
          <w:rFonts w:ascii="Courier New" w:hAnsi="Courier New" w:cs="Courier New"/>
          <w:sz w:val="20"/>
        </w:rPr>
        <w:t>504</w:t>
      </w:r>
      <w:r w:rsidR="000D0CD6">
        <w:rPr>
          <w:rFonts w:ascii="Courier New" w:hAnsi="Courier New" w:cs="Courier New"/>
          <w:sz w:val="20"/>
        </w:rPr>
        <w:t xml:space="preserve">  </w:t>
      </w:r>
      <w:r w:rsidRPr="00D74BCD">
        <w:rPr>
          <w:rFonts w:ascii="Courier New" w:hAnsi="Courier New" w:cs="Courier New"/>
          <w:sz w:val="20"/>
        </w:rPr>
        <w:t xml:space="preserve"> ON SEQUENCE QUEUES:</w:t>
      </w:r>
      <w:r w:rsidR="000D0CD6">
        <w:rPr>
          <w:rFonts w:ascii="Courier New" w:hAnsi="Courier New" w:cs="Courier New"/>
          <w:sz w:val="20"/>
        </w:rPr>
        <w:t xml:space="preserve">    </w:t>
      </w:r>
      <w:r w:rsidRPr="00D74BCD">
        <w:rPr>
          <w:rFonts w:ascii="Courier New" w:hAnsi="Courier New" w:cs="Courier New"/>
          <w:sz w:val="20"/>
        </w:rPr>
        <w:t>3</w:t>
      </w:r>
      <w:r w:rsidR="000D0CD6">
        <w:rPr>
          <w:rFonts w:ascii="Courier New" w:hAnsi="Courier New" w:cs="Courier New"/>
          <w:sz w:val="20"/>
        </w:rPr>
        <w:t xml:space="preserve">  </w:t>
      </w:r>
      <w:r w:rsidRPr="00D74BCD">
        <w:rPr>
          <w:rFonts w:ascii="Courier New" w:hAnsi="Courier New" w:cs="Courier New"/>
          <w:sz w:val="20"/>
        </w:rPr>
        <w:t xml:space="preserve"> </w:t>
      </w:r>
    </w:p>
    <w:p w14:paraId="455C04C2"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086E427B">
          <v:shape id="_x0000_s1081" type="#_x0000_t120" style="position:absolute;margin-left:154pt;margin-top:-.05pt;width:20.15pt;height:11.25pt;z-index:-251631616;v-text-anchor:middle" strokeweight=".25pt">
            <v:textbox style="mso-next-textbox:#_x0000_s1081" inset="0,0,0,0">
              <w:txbxContent>
                <w:p w14:paraId="5386F142" w14:textId="77777777" w:rsidR="00F05DD1" w:rsidRDefault="00F05DD1" w:rsidP="002C3FB9">
                  <w:pPr>
                    <w:spacing w:line="240" w:lineRule="auto"/>
                    <w:jc w:val="center"/>
                    <w:rPr>
                      <w:sz w:val="16"/>
                      <w:szCs w:val="16"/>
                    </w:rPr>
                  </w:pPr>
                  <w:r>
                    <w:rPr>
                      <w:sz w:val="16"/>
                      <w:szCs w:val="16"/>
                    </w:rPr>
                    <w:t>10</w:t>
                  </w:r>
                </w:p>
                <w:p w14:paraId="7AE25334" w14:textId="77777777" w:rsidR="00F05DD1" w:rsidRDefault="00F05DD1" w:rsidP="002C3FB9">
                  <w:pPr>
                    <w:rPr>
                      <w:sz w:val="16"/>
                      <w:szCs w:val="16"/>
                    </w:rPr>
                  </w:pPr>
                </w:p>
                <w:p w14:paraId="579EF71D" w14:textId="77777777" w:rsidR="00F05DD1" w:rsidRDefault="00F05DD1" w:rsidP="002C3FB9">
                  <w:pPr>
                    <w:rPr>
                      <w:sz w:val="16"/>
                      <w:szCs w:val="16"/>
                    </w:rPr>
                  </w:pPr>
                </w:p>
                <w:p w14:paraId="087AEBE1" w14:textId="77777777" w:rsidR="00F05DD1" w:rsidRDefault="00F05DD1" w:rsidP="002C3FB9">
                  <w:pPr>
                    <w:rPr>
                      <w:sz w:val="16"/>
                      <w:szCs w:val="16"/>
                    </w:rPr>
                  </w:pPr>
                </w:p>
                <w:p w14:paraId="6EB7D021" w14:textId="77777777" w:rsidR="00F05DD1" w:rsidRDefault="00F05DD1" w:rsidP="002C3FB9">
                  <w:pPr>
                    <w:rPr>
                      <w:sz w:val="16"/>
                      <w:szCs w:val="16"/>
                    </w:rPr>
                  </w:pPr>
                </w:p>
                <w:p w14:paraId="1CB88770" w14:textId="77777777" w:rsidR="00F05DD1" w:rsidRDefault="00F05DD1" w:rsidP="002C3FB9">
                  <w:pPr>
                    <w:rPr>
                      <w:sz w:val="16"/>
                      <w:szCs w:val="16"/>
                    </w:rPr>
                  </w:pPr>
                </w:p>
                <w:p w14:paraId="6E309A7E" w14:textId="77777777" w:rsidR="00F05DD1" w:rsidRDefault="00F05DD1" w:rsidP="002C3FB9">
                  <w:pPr>
                    <w:rPr>
                      <w:sz w:val="16"/>
                      <w:szCs w:val="16"/>
                    </w:rPr>
                  </w:pPr>
                </w:p>
                <w:p w14:paraId="59A3C690" w14:textId="77777777" w:rsidR="00F05DD1" w:rsidRDefault="00F05DD1" w:rsidP="002C3FB9">
                  <w:pPr>
                    <w:rPr>
                      <w:sz w:val="16"/>
                      <w:szCs w:val="16"/>
                    </w:rPr>
                  </w:pPr>
                </w:p>
                <w:p w14:paraId="7B0566A3" w14:textId="77777777" w:rsidR="00F05DD1" w:rsidRPr="00B13592" w:rsidRDefault="00F05DD1" w:rsidP="002C3FB9">
                  <w:pPr>
                    <w:rPr>
                      <w:sz w:val="16"/>
                      <w:szCs w:val="16"/>
                    </w:rPr>
                  </w:pPr>
                </w:p>
              </w:txbxContent>
            </v:textbox>
          </v:shape>
        </w:pict>
      </w:r>
      <w:r>
        <w:rPr>
          <w:noProof/>
        </w:rPr>
        <w:pict w14:anchorId="08F9192A">
          <v:shape id="_x0000_s1045" type="#_x0000_t120" style="position:absolute;margin-left:246.55pt;margin-top:9.7pt;width:20.15pt;height:11.25pt;z-index:-251668480;v-text-anchor:middle" strokeweight=".25pt">
            <v:textbox style="mso-next-textbox:#_x0000_s1045" inset="0,0,0,0">
              <w:txbxContent>
                <w:p w14:paraId="34AD9B57" w14:textId="77777777" w:rsidR="00F05DD1" w:rsidRDefault="00F05DD1" w:rsidP="002C3FB9">
                  <w:pPr>
                    <w:spacing w:line="240" w:lineRule="auto"/>
                    <w:jc w:val="center"/>
                    <w:rPr>
                      <w:sz w:val="16"/>
                      <w:szCs w:val="16"/>
                    </w:rPr>
                  </w:pPr>
                  <w:r>
                    <w:rPr>
                      <w:sz w:val="16"/>
                      <w:szCs w:val="16"/>
                    </w:rPr>
                    <w:t>11</w:t>
                  </w:r>
                </w:p>
                <w:p w14:paraId="032D1C7F" w14:textId="77777777" w:rsidR="00F05DD1" w:rsidRDefault="00F05DD1" w:rsidP="002C3FB9">
                  <w:pPr>
                    <w:rPr>
                      <w:sz w:val="16"/>
                      <w:szCs w:val="16"/>
                    </w:rPr>
                  </w:pPr>
                </w:p>
                <w:p w14:paraId="74AAD6FA" w14:textId="77777777" w:rsidR="00F05DD1" w:rsidRDefault="00F05DD1" w:rsidP="002C3FB9">
                  <w:pPr>
                    <w:rPr>
                      <w:sz w:val="16"/>
                      <w:szCs w:val="16"/>
                    </w:rPr>
                  </w:pPr>
                </w:p>
                <w:p w14:paraId="5906206B" w14:textId="77777777" w:rsidR="00F05DD1" w:rsidRDefault="00F05DD1" w:rsidP="002C3FB9">
                  <w:pPr>
                    <w:rPr>
                      <w:sz w:val="16"/>
                      <w:szCs w:val="16"/>
                    </w:rPr>
                  </w:pPr>
                </w:p>
                <w:p w14:paraId="5B16937E" w14:textId="77777777" w:rsidR="00F05DD1" w:rsidRDefault="00F05DD1" w:rsidP="002C3FB9">
                  <w:pPr>
                    <w:rPr>
                      <w:sz w:val="16"/>
                      <w:szCs w:val="16"/>
                    </w:rPr>
                  </w:pPr>
                </w:p>
                <w:p w14:paraId="0C2534D3" w14:textId="77777777" w:rsidR="00F05DD1" w:rsidRDefault="00F05DD1" w:rsidP="002C3FB9">
                  <w:pPr>
                    <w:rPr>
                      <w:sz w:val="16"/>
                      <w:szCs w:val="16"/>
                    </w:rPr>
                  </w:pPr>
                </w:p>
                <w:p w14:paraId="0A683349" w14:textId="77777777" w:rsidR="00F05DD1" w:rsidRDefault="00F05DD1" w:rsidP="002C3FB9">
                  <w:pPr>
                    <w:rPr>
                      <w:sz w:val="16"/>
                      <w:szCs w:val="16"/>
                    </w:rPr>
                  </w:pPr>
                </w:p>
                <w:p w14:paraId="5A842693" w14:textId="77777777" w:rsidR="00F05DD1" w:rsidRDefault="00F05DD1" w:rsidP="002C3FB9">
                  <w:pPr>
                    <w:rPr>
                      <w:sz w:val="16"/>
                      <w:szCs w:val="16"/>
                    </w:rPr>
                  </w:pPr>
                </w:p>
                <w:p w14:paraId="1AC8B1F1"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STOPPED OUTGOING QUEUES:</w:t>
      </w:r>
      <w:r w:rsidR="000D0CD6">
        <w:rPr>
          <w:rFonts w:ascii="Courier New" w:hAnsi="Courier New" w:cs="Courier New"/>
          <w:sz w:val="20"/>
        </w:rPr>
        <w:t xml:space="preserve">                            </w:t>
      </w:r>
    </w:p>
    <w:p w14:paraId="762F596B"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574727BD">
          <v:shape id="_x0000_s1068" type="#_x0000_t120" style="position:absolute;margin-left:149.35pt;margin-top:9.6pt;width:20.15pt;height:11.25pt;z-index:-251644928;v-text-anchor:middle" strokeweight=".25pt">
            <v:textbox style="mso-next-textbox:#_x0000_s1068" inset="0,0,0,0">
              <w:txbxContent>
                <w:p w14:paraId="7DEFCE9D" w14:textId="77777777" w:rsidR="00F05DD1" w:rsidRDefault="00F05DD1" w:rsidP="002C3FB9">
                  <w:pPr>
                    <w:spacing w:line="240" w:lineRule="auto"/>
                    <w:jc w:val="center"/>
                    <w:rPr>
                      <w:sz w:val="16"/>
                      <w:szCs w:val="16"/>
                    </w:rPr>
                  </w:pPr>
                  <w:r>
                    <w:rPr>
                      <w:sz w:val="16"/>
                      <w:szCs w:val="16"/>
                    </w:rPr>
                    <w:t>12</w:t>
                  </w:r>
                </w:p>
                <w:p w14:paraId="73D65F1C" w14:textId="77777777" w:rsidR="00F05DD1" w:rsidRDefault="00F05DD1" w:rsidP="002C3FB9">
                  <w:pPr>
                    <w:rPr>
                      <w:sz w:val="16"/>
                      <w:szCs w:val="16"/>
                    </w:rPr>
                  </w:pPr>
                </w:p>
                <w:p w14:paraId="020B9B9A" w14:textId="77777777" w:rsidR="00F05DD1" w:rsidRDefault="00F05DD1" w:rsidP="002C3FB9">
                  <w:pPr>
                    <w:rPr>
                      <w:sz w:val="16"/>
                      <w:szCs w:val="16"/>
                    </w:rPr>
                  </w:pPr>
                </w:p>
                <w:p w14:paraId="125D221D" w14:textId="77777777" w:rsidR="00F05DD1" w:rsidRDefault="00F05DD1" w:rsidP="002C3FB9">
                  <w:pPr>
                    <w:rPr>
                      <w:sz w:val="16"/>
                      <w:szCs w:val="16"/>
                    </w:rPr>
                  </w:pPr>
                </w:p>
                <w:p w14:paraId="19F26ABD" w14:textId="77777777" w:rsidR="00F05DD1" w:rsidRDefault="00F05DD1" w:rsidP="002C3FB9">
                  <w:pPr>
                    <w:rPr>
                      <w:sz w:val="16"/>
                      <w:szCs w:val="16"/>
                    </w:rPr>
                  </w:pPr>
                </w:p>
                <w:p w14:paraId="03F5819F" w14:textId="77777777" w:rsidR="00F05DD1" w:rsidRDefault="00F05DD1" w:rsidP="002C3FB9">
                  <w:pPr>
                    <w:rPr>
                      <w:sz w:val="16"/>
                      <w:szCs w:val="16"/>
                    </w:rPr>
                  </w:pPr>
                </w:p>
                <w:p w14:paraId="7C7A63A2" w14:textId="77777777" w:rsidR="00F05DD1" w:rsidRDefault="00F05DD1" w:rsidP="002C3FB9">
                  <w:pPr>
                    <w:rPr>
                      <w:sz w:val="16"/>
                      <w:szCs w:val="16"/>
                    </w:rPr>
                  </w:pPr>
                </w:p>
                <w:p w14:paraId="7E4D4ADD" w14:textId="77777777" w:rsidR="00F05DD1" w:rsidRDefault="00F05DD1" w:rsidP="002C3FB9">
                  <w:pPr>
                    <w:rPr>
                      <w:sz w:val="16"/>
                      <w:szCs w:val="16"/>
                    </w:rPr>
                  </w:pPr>
                </w:p>
                <w:p w14:paraId="763DFACA"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MESSAGES PENDING ON APPLICATIONS:</w:t>
      </w:r>
      <w:r w:rsidR="000D0CD6">
        <w:rPr>
          <w:rFonts w:ascii="Courier New" w:hAnsi="Courier New" w:cs="Courier New"/>
          <w:sz w:val="20"/>
        </w:rPr>
        <w:t xml:space="preserve">   </w:t>
      </w:r>
      <w:r w:rsidR="002C3FB9" w:rsidRPr="00D74BCD">
        <w:rPr>
          <w:rFonts w:ascii="Courier New" w:hAnsi="Courier New" w:cs="Courier New"/>
          <w:sz w:val="20"/>
        </w:rPr>
        <w:t xml:space="preserve"> 1</w:t>
      </w:r>
      <w:r w:rsidR="000D0CD6">
        <w:rPr>
          <w:rFonts w:ascii="Courier New" w:hAnsi="Courier New" w:cs="Courier New"/>
          <w:sz w:val="20"/>
        </w:rPr>
        <w:t xml:space="preserve">                   </w:t>
      </w:r>
      <w:r w:rsidR="002C3FB9" w:rsidRPr="00D74BCD">
        <w:rPr>
          <w:rFonts w:ascii="Courier New" w:hAnsi="Courier New" w:cs="Courier New"/>
          <w:sz w:val="20"/>
        </w:rPr>
        <w:t xml:space="preserve"> </w:t>
      </w:r>
    </w:p>
    <w:p w14:paraId="11866100"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5FCC6270">
          <v:shape id="_x0000_s1046" type="#_x0000_t120" style="position:absolute;margin-left:246.55pt;margin-top:9.55pt;width:20.15pt;height:11.25pt;z-index:-251667456;v-text-anchor:middle" strokeweight=".25pt">
            <v:textbox style="mso-next-textbox:#_x0000_s1046" inset="0,0,0,0">
              <w:txbxContent>
                <w:p w14:paraId="043DA847" w14:textId="77777777" w:rsidR="00F05DD1" w:rsidRDefault="00F05DD1" w:rsidP="002C3FB9">
                  <w:pPr>
                    <w:spacing w:line="240" w:lineRule="auto"/>
                    <w:jc w:val="center"/>
                    <w:rPr>
                      <w:sz w:val="16"/>
                      <w:szCs w:val="16"/>
                    </w:rPr>
                  </w:pPr>
                  <w:r>
                    <w:rPr>
                      <w:sz w:val="16"/>
                      <w:szCs w:val="16"/>
                    </w:rPr>
                    <w:t>13</w:t>
                  </w:r>
                </w:p>
                <w:p w14:paraId="4C6D6064" w14:textId="77777777" w:rsidR="00F05DD1" w:rsidRDefault="00F05DD1" w:rsidP="002C3FB9">
                  <w:pPr>
                    <w:rPr>
                      <w:sz w:val="16"/>
                      <w:szCs w:val="16"/>
                    </w:rPr>
                  </w:pPr>
                </w:p>
                <w:p w14:paraId="1B17C9CD" w14:textId="77777777" w:rsidR="00F05DD1" w:rsidRDefault="00F05DD1" w:rsidP="002C3FB9">
                  <w:pPr>
                    <w:rPr>
                      <w:sz w:val="16"/>
                      <w:szCs w:val="16"/>
                    </w:rPr>
                  </w:pPr>
                </w:p>
                <w:p w14:paraId="7AA57F68" w14:textId="77777777" w:rsidR="00F05DD1" w:rsidRDefault="00F05DD1" w:rsidP="002C3FB9">
                  <w:pPr>
                    <w:rPr>
                      <w:sz w:val="16"/>
                      <w:szCs w:val="16"/>
                    </w:rPr>
                  </w:pPr>
                </w:p>
                <w:p w14:paraId="3A15B2FD" w14:textId="77777777" w:rsidR="00F05DD1" w:rsidRDefault="00F05DD1" w:rsidP="002C3FB9">
                  <w:pPr>
                    <w:rPr>
                      <w:sz w:val="16"/>
                      <w:szCs w:val="16"/>
                    </w:rPr>
                  </w:pPr>
                </w:p>
                <w:p w14:paraId="6D8077A3" w14:textId="77777777" w:rsidR="00F05DD1" w:rsidRDefault="00F05DD1" w:rsidP="002C3FB9">
                  <w:pPr>
                    <w:rPr>
                      <w:sz w:val="16"/>
                      <w:szCs w:val="16"/>
                    </w:rPr>
                  </w:pPr>
                </w:p>
                <w:p w14:paraId="747A9F59" w14:textId="77777777" w:rsidR="00F05DD1" w:rsidRDefault="00F05DD1" w:rsidP="002C3FB9">
                  <w:pPr>
                    <w:rPr>
                      <w:sz w:val="16"/>
                      <w:szCs w:val="16"/>
                    </w:rPr>
                  </w:pPr>
                </w:p>
                <w:p w14:paraId="1F401258" w14:textId="77777777" w:rsidR="00F05DD1" w:rsidRDefault="00F05DD1" w:rsidP="002C3FB9">
                  <w:pPr>
                    <w:rPr>
                      <w:sz w:val="16"/>
                      <w:szCs w:val="16"/>
                    </w:rPr>
                  </w:pPr>
                </w:p>
                <w:p w14:paraId="780C7AEE"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STOPPED INCOMING QUEUES:</w:t>
      </w:r>
      <w:r w:rsidR="000D0CD6">
        <w:rPr>
          <w:rFonts w:ascii="Courier New" w:hAnsi="Courier New" w:cs="Courier New"/>
          <w:sz w:val="20"/>
        </w:rPr>
        <w:t xml:space="preserve">                            </w:t>
      </w:r>
    </w:p>
    <w:p w14:paraId="6B43EBAE"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3EE9484A">
          <v:shape id="_x0000_s1047" type="#_x0000_t120" style="position:absolute;margin-left:246.55pt;margin-top:9.5pt;width:20.15pt;height:11.25pt;z-index:-251666432;v-text-anchor:middle" strokeweight=".25pt">
            <v:textbox style="mso-next-textbox:#_x0000_s1047" inset="0,0,0,0">
              <w:txbxContent>
                <w:p w14:paraId="2FF419DA" w14:textId="77777777" w:rsidR="00F05DD1" w:rsidRDefault="00F05DD1" w:rsidP="002C3FB9">
                  <w:pPr>
                    <w:spacing w:line="240" w:lineRule="auto"/>
                    <w:jc w:val="center"/>
                    <w:rPr>
                      <w:sz w:val="16"/>
                      <w:szCs w:val="16"/>
                    </w:rPr>
                  </w:pPr>
                  <w:r>
                    <w:rPr>
                      <w:sz w:val="16"/>
                      <w:szCs w:val="16"/>
                    </w:rPr>
                    <w:t>14</w:t>
                  </w:r>
                </w:p>
                <w:p w14:paraId="42909311" w14:textId="77777777" w:rsidR="00F05DD1" w:rsidRDefault="00F05DD1" w:rsidP="002C3FB9">
                  <w:pPr>
                    <w:rPr>
                      <w:sz w:val="16"/>
                      <w:szCs w:val="16"/>
                    </w:rPr>
                  </w:pPr>
                </w:p>
                <w:p w14:paraId="3F66C8F8" w14:textId="77777777" w:rsidR="00F05DD1" w:rsidRDefault="00F05DD1" w:rsidP="002C3FB9">
                  <w:pPr>
                    <w:rPr>
                      <w:sz w:val="16"/>
                      <w:szCs w:val="16"/>
                    </w:rPr>
                  </w:pPr>
                </w:p>
                <w:p w14:paraId="6538AB1B" w14:textId="77777777" w:rsidR="00F05DD1" w:rsidRDefault="00F05DD1" w:rsidP="002C3FB9">
                  <w:pPr>
                    <w:rPr>
                      <w:sz w:val="16"/>
                      <w:szCs w:val="16"/>
                    </w:rPr>
                  </w:pPr>
                </w:p>
                <w:p w14:paraId="4A0922EB" w14:textId="77777777" w:rsidR="00F05DD1" w:rsidRDefault="00F05DD1" w:rsidP="002C3FB9">
                  <w:pPr>
                    <w:rPr>
                      <w:sz w:val="16"/>
                      <w:szCs w:val="16"/>
                    </w:rPr>
                  </w:pPr>
                </w:p>
                <w:p w14:paraId="5B8D71BA" w14:textId="77777777" w:rsidR="00F05DD1" w:rsidRDefault="00F05DD1" w:rsidP="002C3FB9">
                  <w:pPr>
                    <w:rPr>
                      <w:sz w:val="16"/>
                      <w:szCs w:val="16"/>
                    </w:rPr>
                  </w:pPr>
                </w:p>
                <w:p w14:paraId="5C50DD09" w14:textId="77777777" w:rsidR="00F05DD1" w:rsidRDefault="00F05DD1" w:rsidP="002C3FB9">
                  <w:pPr>
                    <w:rPr>
                      <w:sz w:val="16"/>
                      <w:szCs w:val="16"/>
                    </w:rPr>
                  </w:pPr>
                </w:p>
                <w:p w14:paraId="253C94C3" w14:textId="77777777" w:rsidR="00F05DD1" w:rsidRDefault="00F05DD1" w:rsidP="002C3FB9">
                  <w:pPr>
                    <w:rPr>
                      <w:sz w:val="16"/>
                      <w:szCs w:val="16"/>
                    </w:rPr>
                  </w:pPr>
                </w:p>
                <w:p w14:paraId="2023C54C"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FILE 777 RECORD COUNT:</w:t>
      </w:r>
      <w:r w:rsidR="000D0CD6">
        <w:rPr>
          <w:rFonts w:ascii="Courier New" w:hAnsi="Courier New" w:cs="Courier New"/>
          <w:sz w:val="20"/>
        </w:rPr>
        <w:t xml:space="preserve">        </w:t>
      </w:r>
      <w:r w:rsidR="002C3FB9" w:rsidRPr="00D74BCD">
        <w:rPr>
          <w:rFonts w:ascii="Courier New" w:hAnsi="Courier New" w:cs="Courier New"/>
          <w:sz w:val="20"/>
        </w:rPr>
        <w:t>977</w:t>
      </w:r>
      <w:r w:rsidR="000D0CD6">
        <w:rPr>
          <w:rFonts w:ascii="Courier New" w:hAnsi="Courier New" w:cs="Courier New"/>
          <w:sz w:val="20"/>
        </w:rPr>
        <w:t xml:space="preserve">  </w:t>
      </w:r>
      <w:r w:rsidR="002C3FB9" w:rsidRPr="00D74BCD">
        <w:rPr>
          <w:rFonts w:ascii="Courier New" w:hAnsi="Courier New" w:cs="Courier New"/>
          <w:sz w:val="20"/>
        </w:rPr>
        <w:t xml:space="preserve"> --&gt; as of Apr 19, 2009@23:57:07</w:t>
      </w:r>
      <w:r w:rsidR="000D0CD6">
        <w:rPr>
          <w:rFonts w:ascii="Courier New" w:hAnsi="Courier New" w:cs="Courier New"/>
          <w:sz w:val="20"/>
        </w:rPr>
        <w:t xml:space="preserve"> </w:t>
      </w:r>
      <w:r w:rsidR="002C3FB9" w:rsidRPr="00D74BCD">
        <w:rPr>
          <w:rFonts w:ascii="Courier New" w:hAnsi="Courier New" w:cs="Courier New"/>
          <w:sz w:val="20"/>
        </w:rPr>
        <w:t xml:space="preserve"> </w:t>
      </w:r>
    </w:p>
    <w:p w14:paraId="27B55245"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1687246A">
          <v:shape id="_x0000_s1028" type="#_x0000_t120" style="position:absolute;margin-left:246.55pt;margin-top:9.4pt;width:20.15pt;height:11.25pt;z-index:-251685888;v-text-anchor:middle" strokeweight=".25pt">
            <v:textbox style="mso-next-textbox:#_x0000_s1028" inset="0,0,0,0">
              <w:txbxContent>
                <w:p w14:paraId="29789ADC" w14:textId="77777777" w:rsidR="00F05DD1" w:rsidRDefault="00F05DD1" w:rsidP="002C3FB9">
                  <w:pPr>
                    <w:spacing w:line="240" w:lineRule="auto"/>
                    <w:jc w:val="center"/>
                    <w:rPr>
                      <w:sz w:val="16"/>
                      <w:szCs w:val="16"/>
                    </w:rPr>
                  </w:pPr>
                  <w:r>
                    <w:rPr>
                      <w:sz w:val="16"/>
                      <w:szCs w:val="16"/>
                    </w:rPr>
                    <w:t>15</w:t>
                  </w:r>
                </w:p>
                <w:p w14:paraId="12D9ADF6" w14:textId="77777777" w:rsidR="00F05DD1" w:rsidRDefault="00F05DD1" w:rsidP="002C3FB9">
                  <w:pPr>
                    <w:rPr>
                      <w:sz w:val="16"/>
                      <w:szCs w:val="16"/>
                    </w:rPr>
                  </w:pPr>
                </w:p>
                <w:p w14:paraId="43F36725" w14:textId="77777777" w:rsidR="00F05DD1" w:rsidRDefault="00F05DD1" w:rsidP="002C3FB9">
                  <w:pPr>
                    <w:rPr>
                      <w:sz w:val="16"/>
                      <w:szCs w:val="16"/>
                    </w:rPr>
                  </w:pPr>
                </w:p>
                <w:p w14:paraId="6BC8D9CB" w14:textId="77777777" w:rsidR="00F05DD1" w:rsidRDefault="00F05DD1" w:rsidP="002C3FB9">
                  <w:pPr>
                    <w:rPr>
                      <w:sz w:val="16"/>
                      <w:szCs w:val="16"/>
                    </w:rPr>
                  </w:pPr>
                </w:p>
                <w:p w14:paraId="13583B68" w14:textId="77777777" w:rsidR="00F05DD1" w:rsidRDefault="00F05DD1" w:rsidP="002C3FB9">
                  <w:pPr>
                    <w:rPr>
                      <w:sz w:val="16"/>
                      <w:szCs w:val="16"/>
                    </w:rPr>
                  </w:pPr>
                </w:p>
                <w:p w14:paraId="3AEBC598" w14:textId="77777777" w:rsidR="00F05DD1" w:rsidRDefault="00F05DD1" w:rsidP="002C3FB9">
                  <w:pPr>
                    <w:rPr>
                      <w:sz w:val="16"/>
                      <w:szCs w:val="16"/>
                    </w:rPr>
                  </w:pPr>
                </w:p>
                <w:p w14:paraId="020836A2" w14:textId="77777777" w:rsidR="00F05DD1" w:rsidRDefault="00F05DD1" w:rsidP="002C3FB9">
                  <w:pPr>
                    <w:rPr>
                      <w:sz w:val="16"/>
                      <w:szCs w:val="16"/>
                    </w:rPr>
                  </w:pPr>
                </w:p>
                <w:p w14:paraId="1024933C" w14:textId="77777777" w:rsidR="00F05DD1" w:rsidRDefault="00F05DD1" w:rsidP="002C3FB9">
                  <w:pPr>
                    <w:rPr>
                      <w:sz w:val="16"/>
                      <w:szCs w:val="16"/>
                    </w:rPr>
                  </w:pPr>
                </w:p>
                <w:p w14:paraId="663128FB"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FILE 778 REC</w:t>
      </w:r>
      <w:r w:rsidR="002C3FB9">
        <w:rPr>
          <w:rFonts w:ascii="Courier New" w:hAnsi="Courier New" w:cs="Courier New"/>
          <w:sz w:val="20"/>
        </w:rPr>
        <w:t>ORD COUNT:</w:t>
      </w:r>
      <w:r w:rsidR="000D0CD6">
        <w:rPr>
          <w:rFonts w:ascii="Courier New" w:hAnsi="Courier New" w:cs="Courier New"/>
          <w:sz w:val="20"/>
        </w:rPr>
        <w:t xml:space="preserve">       </w:t>
      </w:r>
      <w:r w:rsidR="002C3FB9">
        <w:rPr>
          <w:rFonts w:ascii="Courier New" w:hAnsi="Courier New" w:cs="Courier New"/>
          <w:sz w:val="20"/>
        </w:rPr>
        <w:t xml:space="preserve"> 1011</w:t>
      </w:r>
      <w:r w:rsidR="000D0CD6">
        <w:rPr>
          <w:rFonts w:ascii="Courier New" w:hAnsi="Courier New" w:cs="Courier New"/>
          <w:sz w:val="20"/>
        </w:rPr>
        <w:t xml:space="preserve">  </w:t>
      </w:r>
      <w:r w:rsidR="002C3FB9" w:rsidRPr="00D74BCD">
        <w:rPr>
          <w:rFonts w:ascii="Courier New" w:hAnsi="Courier New" w:cs="Courier New"/>
          <w:sz w:val="20"/>
        </w:rPr>
        <w:t xml:space="preserve"> --&gt; as of Apr 19, 2009@23:57:07</w:t>
      </w:r>
      <w:r w:rsidR="000D0CD6">
        <w:rPr>
          <w:rFonts w:ascii="Courier New" w:hAnsi="Courier New" w:cs="Courier New"/>
          <w:sz w:val="20"/>
        </w:rPr>
        <w:t xml:space="preserve"> </w:t>
      </w:r>
      <w:r w:rsidR="002C3FB9" w:rsidRPr="00D74BCD">
        <w:rPr>
          <w:rFonts w:ascii="Courier New" w:hAnsi="Courier New" w:cs="Courier New"/>
          <w:sz w:val="20"/>
        </w:rPr>
        <w:t xml:space="preserve"> </w:t>
      </w:r>
    </w:p>
    <w:p w14:paraId="7221F5CF"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598CAEB4">
          <v:shape id="_x0000_s1029" type="#_x0000_t120" style="position:absolute;margin-left:246.55pt;margin-top:9.35pt;width:20.15pt;height:11.25pt;z-index:-251684864;v-text-anchor:middle" strokeweight=".25pt">
            <v:textbox style="mso-next-textbox:#_x0000_s1029" inset="0,0,0,0">
              <w:txbxContent>
                <w:p w14:paraId="5E4EFFC0" w14:textId="77777777" w:rsidR="00F05DD1" w:rsidRDefault="00F05DD1" w:rsidP="002C3FB9">
                  <w:pPr>
                    <w:spacing w:line="240" w:lineRule="auto"/>
                    <w:jc w:val="center"/>
                    <w:rPr>
                      <w:sz w:val="16"/>
                      <w:szCs w:val="16"/>
                    </w:rPr>
                  </w:pPr>
                  <w:r>
                    <w:rPr>
                      <w:sz w:val="16"/>
                      <w:szCs w:val="16"/>
                    </w:rPr>
                    <w:t>16</w:t>
                  </w:r>
                  <w:r w:rsidR="00EA7570">
                    <w:rPr>
                      <w:noProof/>
                      <w:sz w:val="16"/>
                      <w:szCs w:val="16"/>
                    </w:rPr>
                    <w:pict w14:anchorId="4F1BCBC9">
                      <v:shape id="Picture 6" o:spid="_x0000_i1027" type="#_x0000_t75" style="width:14pt;height:7.5pt;visibility:visible">
                        <v:imagedata r:id="rId27" o:title=""/>
                      </v:shape>
                    </w:pict>
                  </w:r>
                </w:p>
                <w:p w14:paraId="17B63E9F" w14:textId="77777777" w:rsidR="00F05DD1" w:rsidRDefault="00F05DD1" w:rsidP="002C3FB9">
                  <w:pPr>
                    <w:rPr>
                      <w:sz w:val="16"/>
                      <w:szCs w:val="16"/>
                    </w:rPr>
                  </w:pPr>
                </w:p>
                <w:p w14:paraId="458D1362" w14:textId="77777777" w:rsidR="00F05DD1" w:rsidRDefault="00F05DD1" w:rsidP="002C3FB9">
                  <w:pPr>
                    <w:rPr>
                      <w:sz w:val="16"/>
                      <w:szCs w:val="16"/>
                    </w:rPr>
                  </w:pPr>
                </w:p>
                <w:p w14:paraId="502D643A" w14:textId="77777777" w:rsidR="00F05DD1" w:rsidRDefault="00F05DD1" w:rsidP="002C3FB9">
                  <w:pPr>
                    <w:rPr>
                      <w:sz w:val="16"/>
                      <w:szCs w:val="16"/>
                    </w:rPr>
                  </w:pPr>
                </w:p>
                <w:p w14:paraId="786AE5CD" w14:textId="77777777" w:rsidR="00F05DD1" w:rsidRDefault="00F05DD1" w:rsidP="002C3FB9">
                  <w:pPr>
                    <w:rPr>
                      <w:sz w:val="16"/>
                      <w:szCs w:val="16"/>
                    </w:rPr>
                  </w:pPr>
                </w:p>
                <w:p w14:paraId="37FED66B" w14:textId="77777777" w:rsidR="00F05DD1" w:rsidRDefault="00F05DD1" w:rsidP="002C3FB9">
                  <w:pPr>
                    <w:rPr>
                      <w:sz w:val="16"/>
                      <w:szCs w:val="16"/>
                    </w:rPr>
                  </w:pPr>
                </w:p>
                <w:p w14:paraId="4674A4E8" w14:textId="77777777" w:rsidR="00F05DD1" w:rsidRDefault="00F05DD1" w:rsidP="002C3FB9">
                  <w:pPr>
                    <w:rPr>
                      <w:sz w:val="16"/>
                      <w:szCs w:val="16"/>
                    </w:rPr>
                  </w:pPr>
                </w:p>
                <w:p w14:paraId="03E7308D" w14:textId="77777777" w:rsidR="00F05DD1" w:rsidRDefault="00F05DD1" w:rsidP="002C3FB9">
                  <w:pPr>
                    <w:rPr>
                      <w:sz w:val="16"/>
                      <w:szCs w:val="16"/>
                    </w:rPr>
                  </w:pPr>
                </w:p>
                <w:p w14:paraId="573E43A6"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MESSAGES SENT TODAY:</w:t>
      </w:r>
      <w:r w:rsidR="000D0CD6">
        <w:rPr>
          <w:rFonts w:ascii="Courier New" w:hAnsi="Courier New" w:cs="Courier New"/>
          <w:sz w:val="20"/>
        </w:rPr>
        <w:t xml:space="preserve">          </w:t>
      </w:r>
      <w:r w:rsidR="002C3FB9" w:rsidRPr="00D74BCD">
        <w:rPr>
          <w:rFonts w:ascii="Courier New" w:hAnsi="Courier New" w:cs="Courier New"/>
          <w:sz w:val="20"/>
        </w:rPr>
        <w:t>1</w:t>
      </w:r>
      <w:r w:rsidR="000D0CD6">
        <w:rPr>
          <w:rFonts w:ascii="Courier New" w:hAnsi="Courier New" w:cs="Courier New"/>
          <w:sz w:val="20"/>
        </w:rPr>
        <w:t xml:space="preserve">                   </w:t>
      </w:r>
      <w:r w:rsidR="002C3FB9" w:rsidRPr="00D74BCD">
        <w:rPr>
          <w:rFonts w:ascii="Courier New" w:hAnsi="Courier New" w:cs="Courier New"/>
          <w:sz w:val="20"/>
        </w:rPr>
        <w:t xml:space="preserve"> </w:t>
      </w:r>
    </w:p>
    <w:p w14:paraId="1BDFF0C0"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05171213">
          <v:shape id="_x0000_s1039" type="#_x0000_t120" style="position:absolute;margin-left:246.55pt;margin-top:9.25pt;width:20.15pt;height:11.25pt;z-index:-251674624;v-text-anchor:middle" strokeweight=".25pt">
            <v:textbox style="mso-next-textbox:#_x0000_s1039" inset="0,0,0,0">
              <w:txbxContent>
                <w:p w14:paraId="0723D9F4" w14:textId="77777777" w:rsidR="00F05DD1" w:rsidRDefault="00F05DD1" w:rsidP="002C3FB9">
                  <w:pPr>
                    <w:spacing w:line="240" w:lineRule="auto"/>
                    <w:jc w:val="center"/>
                    <w:rPr>
                      <w:sz w:val="16"/>
                      <w:szCs w:val="16"/>
                    </w:rPr>
                  </w:pPr>
                  <w:r>
                    <w:rPr>
                      <w:sz w:val="16"/>
                      <w:szCs w:val="16"/>
                    </w:rPr>
                    <w:t>17</w:t>
                  </w:r>
                  <w:r w:rsidR="00EA7570">
                    <w:rPr>
                      <w:noProof/>
                      <w:sz w:val="16"/>
                      <w:szCs w:val="16"/>
                    </w:rPr>
                    <w:pict w14:anchorId="7865AAF8">
                      <v:shape id="_x0000_i1029" type="#_x0000_t75" style="width:14pt;height:7.5pt;visibility:visible">
                        <v:imagedata r:id="rId27" o:title=""/>
                      </v:shape>
                    </w:pict>
                  </w:r>
                </w:p>
                <w:p w14:paraId="056D0843" w14:textId="77777777" w:rsidR="00F05DD1" w:rsidRDefault="00F05DD1" w:rsidP="002C3FB9">
                  <w:pPr>
                    <w:rPr>
                      <w:sz w:val="16"/>
                      <w:szCs w:val="16"/>
                    </w:rPr>
                  </w:pPr>
                </w:p>
                <w:p w14:paraId="42E2A2AB" w14:textId="77777777" w:rsidR="00F05DD1" w:rsidRDefault="00F05DD1" w:rsidP="002C3FB9">
                  <w:pPr>
                    <w:rPr>
                      <w:sz w:val="16"/>
                      <w:szCs w:val="16"/>
                    </w:rPr>
                  </w:pPr>
                </w:p>
                <w:p w14:paraId="0B875A08" w14:textId="77777777" w:rsidR="00F05DD1" w:rsidRDefault="00F05DD1" w:rsidP="002C3FB9">
                  <w:pPr>
                    <w:rPr>
                      <w:sz w:val="16"/>
                      <w:szCs w:val="16"/>
                    </w:rPr>
                  </w:pPr>
                </w:p>
                <w:p w14:paraId="6295AB90" w14:textId="77777777" w:rsidR="00F05DD1" w:rsidRDefault="00F05DD1" w:rsidP="002C3FB9">
                  <w:pPr>
                    <w:rPr>
                      <w:sz w:val="16"/>
                      <w:szCs w:val="16"/>
                    </w:rPr>
                  </w:pPr>
                </w:p>
                <w:p w14:paraId="22E3982B" w14:textId="77777777" w:rsidR="00F05DD1" w:rsidRDefault="00F05DD1" w:rsidP="002C3FB9">
                  <w:pPr>
                    <w:rPr>
                      <w:sz w:val="16"/>
                      <w:szCs w:val="16"/>
                    </w:rPr>
                  </w:pPr>
                </w:p>
                <w:p w14:paraId="10516FD5" w14:textId="77777777" w:rsidR="00F05DD1" w:rsidRDefault="00F05DD1" w:rsidP="002C3FB9">
                  <w:pPr>
                    <w:rPr>
                      <w:sz w:val="16"/>
                      <w:szCs w:val="16"/>
                    </w:rPr>
                  </w:pPr>
                </w:p>
                <w:p w14:paraId="1F3BF96D" w14:textId="77777777" w:rsidR="00F05DD1" w:rsidRDefault="00F05DD1" w:rsidP="002C3FB9">
                  <w:pPr>
                    <w:rPr>
                      <w:sz w:val="16"/>
                      <w:szCs w:val="16"/>
                    </w:rPr>
                  </w:pPr>
                </w:p>
                <w:p w14:paraId="5ADC832B"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MESSAGES RECEIVED TODAY:</w:t>
      </w:r>
      <w:r w:rsidR="000D0CD6">
        <w:rPr>
          <w:rFonts w:ascii="Courier New" w:hAnsi="Courier New" w:cs="Courier New"/>
          <w:sz w:val="20"/>
        </w:rPr>
        <w:t xml:space="preserve">        </w:t>
      </w:r>
      <w:r w:rsidR="002C3FB9" w:rsidRPr="00D74BCD">
        <w:rPr>
          <w:rFonts w:ascii="Courier New" w:hAnsi="Courier New" w:cs="Courier New"/>
          <w:sz w:val="20"/>
        </w:rPr>
        <w:t>0</w:t>
      </w:r>
      <w:r w:rsidR="000D0CD6">
        <w:rPr>
          <w:rFonts w:ascii="Courier New" w:hAnsi="Courier New" w:cs="Courier New"/>
          <w:sz w:val="20"/>
        </w:rPr>
        <w:t xml:space="preserve">                   </w:t>
      </w:r>
      <w:r w:rsidR="002C3FB9" w:rsidRPr="00D74BCD">
        <w:rPr>
          <w:rFonts w:ascii="Courier New" w:hAnsi="Courier New" w:cs="Courier New"/>
          <w:sz w:val="20"/>
        </w:rPr>
        <w:t xml:space="preserve"> </w:t>
      </w:r>
    </w:p>
    <w:p w14:paraId="7923B49D" w14:textId="77777777" w:rsidR="002C3FB9" w:rsidRPr="00D74BCD" w:rsidRDefault="002C3FB9"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sidRPr="00D74BCD">
        <w:rPr>
          <w:rFonts w:ascii="Courier New" w:hAnsi="Courier New" w:cs="Courier New"/>
          <w:sz w:val="20"/>
        </w:rPr>
        <w:t>MESSAGE ERRORS TODAY:</w:t>
      </w:r>
      <w:r w:rsidR="000D0CD6">
        <w:rPr>
          <w:rFonts w:ascii="Courier New" w:hAnsi="Courier New" w:cs="Courier New"/>
          <w:sz w:val="20"/>
        </w:rPr>
        <w:t xml:space="preserve">         </w:t>
      </w:r>
      <w:r w:rsidRPr="00D74BCD">
        <w:rPr>
          <w:rFonts w:ascii="Courier New" w:hAnsi="Courier New" w:cs="Courier New"/>
          <w:sz w:val="20"/>
        </w:rPr>
        <w:t xml:space="preserve"> 4</w:t>
      </w:r>
      <w:r w:rsidR="000D0CD6">
        <w:rPr>
          <w:rFonts w:ascii="Courier New" w:hAnsi="Courier New" w:cs="Courier New"/>
          <w:sz w:val="20"/>
        </w:rPr>
        <w:t xml:space="preserve">                   </w:t>
      </w:r>
      <w:r w:rsidRPr="00D74BCD">
        <w:rPr>
          <w:rFonts w:ascii="Courier New" w:hAnsi="Courier New" w:cs="Courier New"/>
          <w:sz w:val="20"/>
        </w:rPr>
        <w:t xml:space="preserve"> </w:t>
      </w:r>
    </w:p>
    <w:p w14:paraId="69D4D415" w14:textId="77777777" w:rsidR="002C3FB9" w:rsidRPr="00D74BCD" w:rsidRDefault="000D0CD6" w:rsidP="002C3FB9">
      <w:pPr>
        <w:pBdr>
          <w:top w:val="single" w:sz="4" w:space="1" w:color="auto"/>
          <w:left w:val="single" w:sz="4" w:space="4" w:color="auto"/>
          <w:bottom w:val="single" w:sz="4" w:space="1" w:color="auto"/>
          <w:right w:val="single" w:sz="4" w:space="4" w:color="auto"/>
        </w:pBdr>
        <w:shd w:val="clear" w:color="auto" w:fill="D9D9D9"/>
        <w:tabs>
          <w:tab w:val="left" w:pos="5040"/>
        </w:tabs>
        <w:spacing w:line="240" w:lineRule="auto"/>
        <w:rPr>
          <w:rFonts w:ascii="Courier New" w:hAnsi="Courier New" w:cs="Courier New"/>
          <w:sz w:val="20"/>
        </w:rPr>
      </w:pPr>
      <w:r>
        <w:rPr>
          <w:rFonts w:ascii="Courier New" w:hAnsi="Courier New" w:cs="Courier New"/>
          <w:sz w:val="20"/>
        </w:rPr>
        <w:t xml:space="preserve">     </w:t>
      </w:r>
      <w:r w:rsidR="002C3FB9" w:rsidRPr="00D74BCD">
        <w:rPr>
          <w:rFonts w:ascii="Courier New" w:hAnsi="Courier New" w:cs="Courier New"/>
          <w:sz w:val="20"/>
        </w:rPr>
        <w:t>Brief System Status</w:t>
      </w:r>
      <w:r>
        <w:rPr>
          <w:rFonts w:ascii="Courier New" w:hAnsi="Courier New" w:cs="Courier New"/>
          <w:sz w:val="20"/>
        </w:rPr>
        <w:t xml:space="preserve">                        </w:t>
      </w:r>
      <w:r w:rsidR="002C3FB9" w:rsidRPr="00D74BCD">
        <w:rPr>
          <w:rFonts w:ascii="Courier New" w:hAnsi="Courier New" w:cs="Courier New"/>
          <w:sz w:val="20"/>
        </w:rPr>
        <w:t>&gt;&gt;&gt;</w:t>
      </w:r>
    </w:p>
    <w:p w14:paraId="24D91CF2"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rPr>
        <w:pict w14:anchorId="611D1ED8">
          <v:shape id="_x0000_s1031" type="#_x0000_t120" style="position:absolute;margin-left:421.6pt;margin-top:0;width:20.15pt;height:11.25pt;z-index:-251682816;v-text-anchor:middle" strokeweight=".25pt">
            <v:textbox style="mso-next-textbox:#_x0000_s1031" inset="0,0,0,0">
              <w:txbxContent>
                <w:p w14:paraId="2FE8B15C" w14:textId="77777777" w:rsidR="00F05DD1" w:rsidRDefault="00F05DD1" w:rsidP="002C3FB9">
                  <w:pPr>
                    <w:spacing w:line="240" w:lineRule="auto"/>
                    <w:jc w:val="center"/>
                    <w:rPr>
                      <w:sz w:val="16"/>
                      <w:szCs w:val="16"/>
                    </w:rPr>
                  </w:pPr>
                  <w:r>
                    <w:rPr>
                      <w:sz w:val="16"/>
                      <w:szCs w:val="16"/>
                    </w:rPr>
                    <w:t>26</w:t>
                  </w:r>
                </w:p>
                <w:p w14:paraId="0CE8D7C3" w14:textId="77777777" w:rsidR="00F05DD1" w:rsidRDefault="00F05DD1" w:rsidP="002C3FB9">
                  <w:pPr>
                    <w:rPr>
                      <w:sz w:val="16"/>
                      <w:szCs w:val="16"/>
                    </w:rPr>
                  </w:pPr>
                </w:p>
                <w:p w14:paraId="5BAA164D" w14:textId="77777777" w:rsidR="00F05DD1" w:rsidRDefault="00F05DD1" w:rsidP="002C3FB9">
                  <w:pPr>
                    <w:rPr>
                      <w:sz w:val="16"/>
                      <w:szCs w:val="16"/>
                    </w:rPr>
                  </w:pPr>
                </w:p>
                <w:p w14:paraId="2726663C" w14:textId="77777777" w:rsidR="00F05DD1" w:rsidRDefault="00F05DD1" w:rsidP="002C3FB9">
                  <w:pPr>
                    <w:rPr>
                      <w:sz w:val="16"/>
                      <w:szCs w:val="16"/>
                    </w:rPr>
                  </w:pPr>
                </w:p>
                <w:p w14:paraId="072CD29C" w14:textId="77777777" w:rsidR="00F05DD1" w:rsidRDefault="00F05DD1" w:rsidP="002C3FB9">
                  <w:pPr>
                    <w:rPr>
                      <w:sz w:val="16"/>
                      <w:szCs w:val="16"/>
                    </w:rPr>
                  </w:pPr>
                </w:p>
                <w:p w14:paraId="5D9850BC" w14:textId="77777777" w:rsidR="00F05DD1" w:rsidRDefault="00F05DD1" w:rsidP="002C3FB9">
                  <w:pPr>
                    <w:rPr>
                      <w:sz w:val="16"/>
                      <w:szCs w:val="16"/>
                    </w:rPr>
                  </w:pPr>
                </w:p>
                <w:p w14:paraId="375E20A0" w14:textId="77777777" w:rsidR="00F05DD1" w:rsidRDefault="00F05DD1" w:rsidP="002C3FB9">
                  <w:pPr>
                    <w:rPr>
                      <w:sz w:val="16"/>
                      <w:szCs w:val="16"/>
                    </w:rPr>
                  </w:pPr>
                </w:p>
                <w:p w14:paraId="31167C48" w14:textId="77777777" w:rsidR="00F05DD1" w:rsidRDefault="00F05DD1" w:rsidP="002C3FB9">
                  <w:pPr>
                    <w:rPr>
                      <w:sz w:val="16"/>
                      <w:szCs w:val="16"/>
                    </w:rPr>
                  </w:pPr>
                </w:p>
                <w:p w14:paraId="46AAAE0C" w14:textId="77777777" w:rsidR="00F05DD1" w:rsidRPr="00B13592" w:rsidRDefault="00F05DD1" w:rsidP="002C3FB9">
                  <w:pPr>
                    <w:rPr>
                      <w:sz w:val="16"/>
                      <w:szCs w:val="16"/>
                    </w:rPr>
                  </w:pPr>
                </w:p>
              </w:txbxContent>
            </v:textbox>
          </v:shape>
        </w:pict>
      </w:r>
      <w:r>
        <w:rPr>
          <w:noProof/>
        </w:rPr>
        <w:pict w14:anchorId="35352A4C">
          <v:shape id="_x0000_s1051" type="#_x0000_t120" style="position:absolute;margin-left:255pt;margin-top:0;width:20.15pt;height:11.25pt;z-index:-251662336;v-text-anchor:middle" strokeweight=".25pt">
            <v:textbox style="mso-next-textbox:#_x0000_s1051" inset="0,0,0,0">
              <w:txbxContent>
                <w:p w14:paraId="6CE23DEE" w14:textId="77777777" w:rsidR="00F05DD1" w:rsidRDefault="00F05DD1" w:rsidP="002C3FB9">
                  <w:pPr>
                    <w:spacing w:line="240" w:lineRule="auto"/>
                    <w:jc w:val="center"/>
                    <w:rPr>
                      <w:sz w:val="16"/>
                      <w:szCs w:val="16"/>
                    </w:rPr>
                  </w:pPr>
                  <w:r>
                    <w:rPr>
                      <w:sz w:val="16"/>
                      <w:szCs w:val="16"/>
                    </w:rPr>
                    <w:t>22</w:t>
                  </w:r>
                </w:p>
                <w:p w14:paraId="3E6EBE4F" w14:textId="77777777" w:rsidR="00F05DD1" w:rsidRDefault="00F05DD1" w:rsidP="002C3FB9">
                  <w:pPr>
                    <w:rPr>
                      <w:sz w:val="16"/>
                      <w:szCs w:val="16"/>
                    </w:rPr>
                  </w:pPr>
                </w:p>
                <w:p w14:paraId="3987B770" w14:textId="77777777" w:rsidR="00F05DD1" w:rsidRDefault="00F05DD1" w:rsidP="002C3FB9">
                  <w:pPr>
                    <w:rPr>
                      <w:sz w:val="16"/>
                      <w:szCs w:val="16"/>
                    </w:rPr>
                  </w:pPr>
                </w:p>
                <w:p w14:paraId="26951C41" w14:textId="77777777" w:rsidR="00F05DD1" w:rsidRDefault="00F05DD1" w:rsidP="002C3FB9">
                  <w:pPr>
                    <w:rPr>
                      <w:sz w:val="16"/>
                      <w:szCs w:val="16"/>
                    </w:rPr>
                  </w:pPr>
                </w:p>
                <w:p w14:paraId="4169B7EA" w14:textId="77777777" w:rsidR="00F05DD1" w:rsidRDefault="00F05DD1" w:rsidP="002C3FB9">
                  <w:pPr>
                    <w:rPr>
                      <w:sz w:val="16"/>
                      <w:szCs w:val="16"/>
                    </w:rPr>
                  </w:pPr>
                </w:p>
                <w:p w14:paraId="0FC15EBB" w14:textId="77777777" w:rsidR="00F05DD1" w:rsidRDefault="00F05DD1" w:rsidP="002C3FB9">
                  <w:pPr>
                    <w:rPr>
                      <w:sz w:val="16"/>
                      <w:szCs w:val="16"/>
                    </w:rPr>
                  </w:pPr>
                </w:p>
                <w:p w14:paraId="085BF3CB" w14:textId="77777777" w:rsidR="00F05DD1" w:rsidRDefault="00F05DD1" w:rsidP="002C3FB9">
                  <w:pPr>
                    <w:rPr>
                      <w:sz w:val="16"/>
                      <w:szCs w:val="16"/>
                    </w:rPr>
                  </w:pPr>
                </w:p>
                <w:p w14:paraId="4AA46DA4" w14:textId="77777777" w:rsidR="00F05DD1" w:rsidRDefault="00F05DD1" w:rsidP="002C3FB9">
                  <w:pPr>
                    <w:rPr>
                      <w:sz w:val="16"/>
                      <w:szCs w:val="16"/>
                    </w:rPr>
                  </w:pPr>
                </w:p>
                <w:p w14:paraId="210EFD94" w14:textId="77777777" w:rsidR="00F05DD1" w:rsidRPr="00B13592" w:rsidRDefault="00F05DD1" w:rsidP="002C3FB9">
                  <w:pPr>
                    <w:rPr>
                      <w:sz w:val="16"/>
                      <w:szCs w:val="16"/>
                    </w:rPr>
                  </w:pPr>
                </w:p>
              </w:txbxContent>
            </v:textbox>
          </v:shape>
        </w:pict>
      </w:r>
      <w:r>
        <w:rPr>
          <w:noProof/>
        </w:rPr>
        <w:pict w14:anchorId="53A479AE">
          <v:shape id="_x0000_s1048" type="#_x0000_t120" style="position:absolute;margin-left:89.25pt;margin-top:7.5pt;width:20.15pt;height:11.25pt;z-index:-251665408;v-text-anchor:middle" strokeweight=".25pt">
            <v:textbox style="mso-next-textbox:#_x0000_s1048" inset="0,0,0,0">
              <w:txbxContent>
                <w:p w14:paraId="6EBDC6C9" w14:textId="77777777" w:rsidR="00F05DD1" w:rsidRDefault="00F05DD1" w:rsidP="002C3FB9">
                  <w:pPr>
                    <w:spacing w:line="240" w:lineRule="auto"/>
                    <w:jc w:val="center"/>
                    <w:rPr>
                      <w:sz w:val="16"/>
                      <w:szCs w:val="16"/>
                    </w:rPr>
                  </w:pPr>
                  <w:r>
                    <w:rPr>
                      <w:sz w:val="16"/>
                      <w:szCs w:val="16"/>
                    </w:rPr>
                    <w:t>19</w:t>
                  </w:r>
                </w:p>
                <w:p w14:paraId="017FFBC5" w14:textId="77777777" w:rsidR="00F05DD1" w:rsidRDefault="00F05DD1" w:rsidP="002C3FB9">
                  <w:pPr>
                    <w:rPr>
                      <w:sz w:val="16"/>
                      <w:szCs w:val="16"/>
                    </w:rPr>
                  </w:pPr>
                </w:p>
                <w:p w14:paraId="25EA53AA" w14:textId="77777777" w:rsidR="00F05DD1" w:rsidRDefault="00F05DD1" w:rsidP="002C3FB9">
                  <w:pPr>
                    <w:rPr>
                      <w:sz w:val="16"/>
                      <w:szCs w:val="16"/>
                    </w:rPr>
                  </w:pPr>
                </w:p>
                <w:p w14:paraId="299862D9" w14:textId="77777777" w:rsidR="00F05DD1" w:rsidRDefault="00F05DD1" w:rsidP="002C3FB9">
                  <w:pPr>
                    <w:rPr>
                      <w:sz w:val="16"/>
                      <w:szCs w:val="16"/>
                    </w:rPr>
                  </w:pPr>
                </w:p>
                <w:p w14:paraId="5614E5C0" w14:textId="77777777" w:rsidR="00F05DD1" w:rsidRDefault="00F05DD1" w:rsidP="002C3FB9">
                  <w:pPr>
                    <w:rPr>
                      <w:sz w:val="16"/>
                      <w:szCs w:val="16"/>
                    </w:rPr>
                  </w:pPr>
                </w:p>
                <w:p w14:paraId="7ABEE0CF" w14:textId="77777777" w:rsidR="00F05DD1" w:rsidRDefault="00F05DD1" w:rsidP="002C3FB9">
                  <w:pPr>
                    <w:rPr>
                      <w:sz w:val="16"/>
                      <w:szCs w:val="16"/>
                    </w:rPr>
                  </w:pPr>
                </w:p>
                <w:p w14:paraId="07C3567F" w14:textId="77777777" w:rsidR="00F05DD1" w:rsidRDefault="00F05DD1" w:rsidP="002C3FB9">
                  <w:pPr>
                    <w:rPr>
                      <w:sz w:val="16"/>
                      <w:szCs w:val="16"/>
                    </w:rPr>
                  </w:pPr>
                </w:p>
                <w:p w14:paraId="6BD9EBD3" w14:textId="77777777" w:rsidR="00F05DD1" w:rsidRDefault="00F05DD1" w:rsidP="002C3FB9">
                  <w:pPr>
                    <w:rPr>
                      <w:sz w:val="16"/>
                      <w:szCs w:val="16"/>
                    </w:rPr>
                  </w:pPr>
                </w:p>
                <w:p w14:paraId="2238E581" w14:textId="77777777" w:rsidR="00F05DD1" w:rsidRPr="00B13592" w:rsidRDefault="00F05DD1" w:rsidP="002C3FB9">
                  <w:pPr>
                    <w:rPr>
                      <w:sz w:val="16"/>
                      <w:szCs w:val="16"/>
                    </w:rPr>
                  </w:pPr>
                </w:p>
              </w:txbxContent>
            </v:textbox>
          </v:shape>
        </w:pict>
      </w:r>
      <w:r>
        <w:rPr>
          <w:noProof/>
        </w:rPr>
        <w:pict w14:anchorId="67DCDA68">
          <v:shape id="_x0000_s1030" type="#_x0000_t120" style="position:absolute;margin-left:109.4pt;margin-top:0;width:20.15pt;height:11.25pt;z-index:-251683840;v-text-anchor:middle" strokeweight=".25pt">
            <v:textbox style="mso-next-textbox:#_x0000_s1030" inset="0,0,0,0">
              <w:txbxContent>
                <w:p w14:paraId="7604DE19" w14:textId="77777777" w:rsidR="00F05DD1" w:rsidRDefault="00F05DD1" w:rsidP="002C3FB9">
                  <w:pPr>
                    <w:spacing w:line="240" w:lineRule="auto"/>
                    <w:jc w:val="center"/>
                    <w:rPr>
                      <w:sz w:val="16"/>
                      <w:szCs w:val="16"/>
                    </w:rPr>
                  </w:pPr>
                  <w:r>
                    <w:rPr>
                      <w:sz w:val="16"/>
                      <w:szCs w:val="16"/>
                    </w:rPr>
                    <w:t>18</w:t>
                  </w:r>
                </w:p>
                <w:p w14:paraId="33C94AE9" w14:textId="77777777" w:rsidR="00F05DD1" w:rsidRDefault="00F05DD1" w:rsidP="002C3FB9">
                  <w:pPr>
                    <w:rPr>
                      <w:sz w:val="16"/>
                      <w:szCs w:val="16"/>
                    </w:rPr>
                  </w:pPr>
                </w:p>
                <w:p w14:paraId="4C4BA0CA" w14:textId="77777777" w:rsidR="00F05DD1" w:rsidRDefault="00F05DD1" w:rsidP="002C3FB9">
                  <w:pPr>
                    <w:rPr>
                      <w:sz w:val="16"/>
                      <w:szCs w:val="16"/>
                    </w:rPr>
                  </w:pPr>
                </w:p>
                <w:p w14:paraId="0C643E8D" w14:textId="77777777" w:rsidR="00F05DD1" w:rsidRDefault="00F05DD1" w:rsidP="002C3FB9">
                  <w:pPr>
                    <w:rPr>
                      <w:sz w:val="16"/>
                      <w:szCs w:val="16"/>
                    </w:rPr>
                  </w:pPr>
                </w:p>
                <w:p w14:paraId="7CC0608A" w14:textId="77777777" w:rsidR="00F05DD1" w:rsidRDefault="00F05DD1" w:rsidP="002C3FB9">
                  <w:pPr>
                    <w:rPr>
                      <w:sz w:val="16"/>
                      <w:szCs w:val="16"/>
                    </w:rPr>
                  </w:pPr>
                </w:p>
                <w:p w14:paraId="7B448C9C" w14:textId="77777777" w:rsidR="00F05DD1" w:rsidRDefault="00F05DD1" w:rsidP="002C3FB9">
                  <w:pPr>
                    <w:rPr>
                      <w:sz w:val="16"/>
                      <w:szCs w:val="16"/>
                    </w:rPr>
                  </w:pPr>
                </w:p>
                <w:p w14:paraId="0FD32DE4" w14:textId="77777777" w:rsidR="00F05DD1" w:rsidRDefault="00F05DD1" w:rsidP="002C3FB9">
                  <w:pPr>
                    <w:rPr>
                      <w:sz w:val="16"/>
                      <w:szCs w:val="16"/>
                    </w:rPr>
                  </w:pPr>
                </w:p>
                <w:p w14:paraId="339448FD" w14:textId="77777777" w:rsidR="00F05DD1" w:rsidRDefault="00F05DD1" w:rsidP="002C3FB9">
                  <w:pPr>
                    <w:rPr>
                      <w:sz w:val="16"/>
                      <w:szCs w:val="16"/>
                    </w:rPr>
                  </w:pPr>
                </w:p>
                <w:p w14:paraId="5AC0DE7C"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LP</w:t>
      </w:r>
      <w:r w:rsidR="000D0CD6">
        <w:rPr>
          <w:rFonts w:ascii="Courier New" w:hAnsi="Courier New" w:cs="Courier New"/>
          <w:sz w:val="20"/>
        </w:rPr>
        <w:t xml:space="preserve"> </w:t>
      </w:r>
      <w:r w:rsidR="002C3FB9" w:rsidRPr="00D74BCD">
        <w:rPr>
          <w:rFonts w:ascii="Courier New" w:hAnsi="Courier New" w:cs="Courier New"/>
          <w:sz w:val="20"/>
        </w:rPr>
        <w:t>LIST PROCESSES</w:t>
      </w:r>
      <w:r w:rsidR="000D0CD6">
        <w:rPr>
          <w:rFonts w:ascii="Courier New" w:hAnsi="Courier New" w:cs="Courier New"/>
          <w:sz w:val="20"/>
        </w:rPr>
        <w:t xml:space="preserve">    </w:t>
      </w:r>
      <w:r w:rsidR="002C3FB9" w:rsidRPr="00D74BCD">
        <w:rPr>
          <w:rFonts w:ascii="Courier New" w:hAnsi="Courier New" w:cs="Courier New"/>
          <w:sz w:val="20"/>
        </w:rPr>
        <w:t>BS</w:t>
      </w:r>
      <w:r w:rsidR="000D0CD6">
        <w:rPr>
          <w:rFonts w:ascii="Courier New" w:hAnsi="Courier New" w:cs="Courier New"/>
          <w:sz w:val="20"/>
        </w:rPr>
        <w:t xml:space="preserve"> </w:t>
      </w:r>
      <w:r w:rsidR="002C3FB9" w:rsidRPr="00D74BCD">
        <w:rPr>
          <w:rFonts w:ascii="Courier New" w:hAnsi="Courier New" w:cs="Courier New"/>
          <w:sz w:val="20"/>
        </w:rPr>
        <w:t>BRIEF STATUS</w:t>
      </w:r>
      <w:r w:rsidR="000D0CD6">
        <w:rPr>
          <w:rFonts w:ascii="Courier New" w:hAnsi="Courier New" w:cs="Courier New"/>
          <w:sz w:val="20"/>
        </w:rPr>
        <w:t xml:space="preserve">     </w:t>
      </w:r>
      <w:r w:rsidR="002C3FB9" w:rsidRPr="00D74BCD">
        <w:rPr>
          <w:rFonts w:ascii="Courier New" w:hAnsi="Courier New" w:cs="Courier New"/>
          <w:sz w:val="20"/>
        </w:rPr>
        <w:t>TL</w:t>
      </w:r>
      <w:r w:rsidR="000D0CD6">
        <w:rPr>
          <w:rFonts w:ascii="Courier New" w:hAnsi="Courier New" w:cs="Courier New"/>
          <w:sz w:val="20"/>
        </w:rPr>
        <w:t xml:space="preserve"> </w:t>
      </w:r>
      <w:r w:rsidR="002C3FB9" w:rsidRPr="00D74BCD">
        <w:rPr>
          <w:rFonts w:ascii="Courier New" w:hAnsi="Courier New" w:cs="Courier New"/>
          <w:sz w:val="20"/>
        </w:rPr>
        <w:t>TEST TCP LINK</w:t>
      </w:r>
    </w:p>
    <w:p w14:paraId="3838384C" w14:textId="77777777" w:rsidR="002C3FB9" w:rsidRPr="00F13C1A"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highlight w:val="yellow"/>
        </w:rPr>
      </w:pPr>
      <w:r>
        <w:rPr>
          <w:noProof/>
        </w:rPr>
        <w:pict w14:anchorId="1EB3AB97">
          <v:shape id="_x0000_s1032" type="#_x0000_t120" style="position:absolute;margin-left:421.6pt;margin-top:-.05pt;width:20.15pt;height:11.25pt;z-index:-251681792;v-text-anchor:middle" strokeweight=".25pt">
            <v:textbox style="mso-next-textbox:#_x0000_s1032" inset="0,0,0,0">
              <w:txbxContent>
                <w:p w14:paraId="6AEB2FF9" w14:textId="77777777" w:rsidR="00F05DD1" w:rsidRDefault="00F05DD1" w:rsidP="002C3FB9">
                  <w:pPr>
                    <w:spacing w:line="240" w:lineRule="auto"/>
                    <w:jc w:val="center"/>
                    <w:rPr>
                      <w:sz w:val="16"/>
                      <w:szCs w:val="16"/>
                    </w:rPr>
                  </w:pPr>
                  <w:r>
                    <w:rPr>
                      <w:sz w:val="16"/>
                      <w:szCs w:val="16"/>
                    </w:rPr>
                    <w:t>27</w:t>
                  </w:r>
                </w:p>
                <w:p w14:paraId="5B9C6276" w14:textId="77777777" w:rsidR="00F05DD1" w:rsidRDefault="00F05DD1" w:rsidP="002C3FB9">
                  <w:pPr>
                    <w:rPr>
                      <w:sz w:val="16"/>
                      <w:szCs w:val="16"/>
                    </w:rPr>
                  </w:pPr>
                </w:p>
                <w:p w14:paraId="197A1E37" w14:textId="77777777" w:rsidR="00F05DD1" w:rsidRDefault="00F05DD1" w:rsidP="002C3FB9">
                  <w:pPr>
                    <w:rPr>
                      <w:sz w:val="16"/>
                      <w:szCs w:val="16"/>
                    </w:rPr>
                  </w:pPr>
                </w:p>
                <w:p w14:paraId="7CE5D32F" w14:textId="77777777" w:rsidR="00F05DD1" w:rsidRDefault="00F05DD1" w:rsidP="002C3FB9">
                  <w:pPr>
                    <w:rPr>
                      <w:sz w:val="16"/>
                      <w:szCs w:val="16"/>
                    </w:rPr>
                  </w:pPr>
                </w:p>
                <w:p w14:paraId="17E39C8D" w14:textId="77777777" w:rsidR="00F05DD1" w:rsidRDefault="00F05DD1" w:rsidP="002C3FB9">
                  <w:pPr>
                    <w:rPr>
                      <w:sz w:val="16"/>
                      <w:szCs w:val="16"/>
                    </w:rPr>
                  </w:pPr>
                </w:p>
                <w:p w14:paraId="11F9850C" w14:textId="77777777" w:rsidR="00F05DD1" w:rsidRDefault="00F05DD1" w:rsidP="002C3FB9">
                  <w:pPr>
                    <w:rPr>
                      <w:sz w:val="16"/>
                      <w:szCs w:val="16"/>
                    </w:rPr>
                  </w:pPr>
                </w:p>
                <w:p w14:paraId="2C71DD33" w14:textId="77777777" w:rsidR="00F05DD1" w:rsidRDefault="00F05DD1" w:rsidP="002C3FB9">
                  <w:pPr>
                    <w:rPr>
                      <w:sz w:val="16"/>
                      <w:szCs w:val="16"/>
                    </w:rPr>
                  </w:pPr>
                </w:p>
                <w:p w14:paraId="273FBE14" w14:textId="77777777" w:rsidR="00F05DD1" w:rsidRDefault="00F05DD1" w:rsidP="002C3FB9">
                  <w:pPr>
                    <w:rPr>
                      <w:sz w:val="16"/>
                      <w:szCs w:val="16"/>
                    </w:rPr>
                  </w:pPr>
                </w:p>
                <w:p w14:paraId="536BC2DB" w14:textId="77777777" w:rsidR="00F05DD1" w:rsidRPr="00B13592" w:rsidRDefault="00F05DD1" w:rsidP="002C3FB9">
                  <w:pPr>
                    <w:rPr>
                      <w:sz w:val="16"/>
                      <w:szCs w:val="16"/>
                    </w:rPr>
                  </w:pPr>
                </w:p>
              </w:txbxContent>
            </v:textbox>
          </v:shape>
        </w:pict>
      </w:r>
      <w:r>
        <w:rPr>
          <w:noProof/>
        </w:rPr>
        <w:pict w14:anchorId="6DCA713B">
          <v:shape id="_x0000_s1052" type="#_x0000_t120" style="position:absolute;margin-left:255pt;margin-top:-.05pt;width:20.15pt;height:11.25pt;z-index:-251661312;v-text-anchor:middle" strokeweight=".25pt">
            <v:textbox style="mso-next-textbox:#_x0000_s1052" inset="0,0,0,0">
              <w:txbxContent>
                <w:p w14:paraId="0FB0B74C" w14:textId="77777777" w:rsidR="00F05DD1" w:rsidRDefault="00F05DD1" w:rsidP="002C3FB9">
                  <w:pPr>
                    <w:spacing w:line="240" w:lineRule="auto"/>
                    <w:jc w:val="center"/>
                    <w:rPr>
                      <w:sz w:val="16"/>
                      <w:szCs w:val="16"/>
                    </w:rPr>
                  </w:pPr>
                  <w:r>
                    <w:rPr>
                      <w:sz w:val="16"/>
                      <w:szCs w:val="16"/>
                    </w:rPr>
                    <w:t>23</w:t>
                  </w:r>
                </w:p>
                <w:p w14:paraId="097492B0" w14:textId="77777777" w:rsidR="00F05DD1" w:rsidRDefault="00F05DD1" w:rsidP="002C3FB9">
                  <w:pPr>
                    <w:rPr>
                      <w:sz w:val="16"/>
                      <w:szCs w:val="16"/>
                    </w:rPr>
                  </w:pPr>
                </w:p>
                <w:p w14:paraId="582C26A1" w14:textId="77777777" w:rsidR="00F05DD1" w:rsidRDefault="00F05DD1" w:rsidP="002C3FB9">
                  <w:pPr>
                    <w:rPr>
                      <w:sz w:val="16"/>
                      <w:szCs w:val="16"/>
                    </w:rPr>
                  </w:pPr>
                </w:p>
                <w:p w14:paraId="30D2CD46" w14:textId="77777777" w:rsidR="00F05DD1" w:rsidRDefault="00F05DD1" w:rsidP="002C3FB9">
                  <w:pPr>
                    <w:rPr>
                      <w:sz w:val="16"/>
                      <w:szCs w:val="16"/>
                    </w:rPr>
                  </w:pPr>
                </w:p>
                <w:p w14:paraId="2219C7A7" w14:textId="77777777" w:rsidR="00F05DD1" w:rsidRDefault="00F05DD1" w:rsidP="002C3FB9">
                  <w:pPr>
                    <w:rPr>
                      <w:sz w:val="16"/>
                      <w:szCs w:val="16"/>
                    </w:rPr>
                  </w:pPr>
                </w:p>
                <w:p w14:paraId="520D279C" w14:textId="77777777" w:rsidR="00F05DD1" w:rsidRDefault="00F05DD1" w:rsidP="002C3FB9">
                  <w:pPr>
                    <w:rPr>
                      <w:sz w:val="16"/>
                      <w:szCs w:val="16"/>
                    </w:rPr>
                  </w:pPr>
                </w:p>
                <w:p w14:paraId="5DB5729F" w14:textId="77777777" w:rsidR="00F05DD1" w:rsidRDefault="00F05DD1" w:rsidP="002C3FB9">
                  <w:pPr>
                    <w:rPr>
                      <w:sz w:val="16"/>
                      <w:szCs w:val="16"/>
                    </w:rPr>
                  </w:pPr>
                </w:p>
                <w:p w14:paraId="14FB2DA2" w14:textId="77777777" w:rsidR="00F05DD1" w:rsidRDefault="00F05DD1" w:rsidP="002C3FB9">
                  <w:pPr>
                    <w:rPr>
                      <w:sz w:val="16"/>
                      <w:szCs w:val="16"/>
                    </w:rPr>
                  </w:pPr>
                </w:p>
                <w:p w14:paraId="03125A99" w14:textId="77777777" w:rsidR="00F05DD1" w:rsidRPr="00B13592" w:rsidRDefault="00F05DD1" w:rsidP="002C3FB9">
                  <w:pPr>
                    <w:rPr>
                      <w:sz w:val="16"/>
                      <w:szCs w:val="16"/>
                    </w:rPr>
                  </w:pPr>
                </w:p>
              </w:txbxContent>
            </v:textbox>
          </v:shape>
        </w:pict>
      </w:r>
      <w:r w:rsidR="002C3FB9" w:rsidRPr="00D74BCD">
        <w:rPr>
          <w:rFonts w:ascii="Courier New" w:hAnsi="Courier New" w:cs="Courier New"/>
          <w:sz w:val="20"/>
        </w:rPr>
        <w:t>DL</w:t>
      </w:r>
      <w:r w:rsidR="000D0CD6">
        <w:rPr>
          <w:rFonts w:ascii="Courier New" w:hAnsi="Courier New" w:cs="Courier New"/>
          <w:sz w:val="20"/>
        </w:rPr>
        <w:t xml:space="preserve"> </w:t>
      </w:r>
      <w:r w:rsidR="002C3FB9" w:rsidRPr="00D74BCD">
        <w:rPr>
          <w:rFonts w:ascii="Courier New" w:hAnsi="Courier New" w:cs="Courier New"/>
          <w:sz w:val="20"/>
        </w:rPr>
        <w:t>DOWN LINKS</w:t>
      </w:r>
      <w:r w:rsidR="000D0CD6">
        <w:rPr>
          <w:rFonts w:ascii="Courier New" w:hAnsi="Courier New" w:cs="Courier New"/>
          <w:sz w:val="20"/>
        </w:rPr>
        <w:t xml:space="preserve">      </w:t>
      </w:r>
      <w:r w:rsidR="002C3FB9" w:rsidRPr="00D74BCD">
        <w:rPr>
          <w:rFonts w:ascii="Courier New" w:hAnsi="Courier New" w:cs="Courier New"/>
          <w:sz w:val="20"/>
        </w:rPr>
        <w:t>ML</w:t>
      </w:r>
      <w:r w:rsidR="000D0CD6">
        <w:rPr>
          <w:rFonts w:ascii="Courier New" w:hAnsi="Courier New" w:cs="Courier New"/>
          <w:sz w:val="20"/>
        </w:rPr>
        <w:t xml:space="preserve"> </w:t>
      </w:r>
      <w:r w:rsidR="002C3FB9" w:rsidRPr="00D74BCD">
        <w:rPr>
          <w:rFonts w:ascii="Courier New" w:hAnsi="Courier New" w:cs="Courier New"/>
          <w:sz w:val="20"/>
        </w:rPr>
        <w:t>MONITOR LINK</w:t>
      </w:r>
      <w:r w:rsidR="000D0CD6">
        <w:rPr>
          <w:rFonts w:ascii="Courier New" w:hAnsi="Courier New" w:cs="Courier New"/>
          <w:sz w:val="20"/>
        </w:rPr>
        <w:t xml:space="preserve">     </w:t>
      </w:r>
      <w:r w:rsidR="002C3FB9" w:rsidRPr="00F13C1A">
        <w:rPr>
          <w:rFonts w:ascii="Courier New" w:hAnsi="Courier New" w:cs="Courier New"/>
          <w:sz w:val="20"/>
          <w:highlight w:val="yellow"/>
        </w:rPr>
        <w:t>RT</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RealTime MODE</w:t>
      </w:r>
    </w:p>
    <w:p w14:paraId="5FD480EB" w14:textId="77777777" w:rsidR="002C3FB9" w:rsidRPr="00F13C1A"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highlight w:val="yellow"/>
        </w:rPr>
      </w:pPr>
      <w:r>
        <w:rPr>
          <w:noProof/>
          <w:highlight w:val="yellow"/>
        </w:rPr>
        <w:pict w14:anchorId="0A66D92D">
          <v:shape id="_x0000_s1055" type="#_x0000_t120" style="position:absolute;margin-left:425.35pt;margin-top:-.15pt;width:20.15pt;height:11.25pt;z-index:-251658240;v-text-anchor:middle" strokeweight=".25pt">
            <v:textbox style="mso-next-textbox:#_x0000_s1055" inset="0,0,0,0">
              <w:txbxContent>
                <w:p w14:paraId="5F171D39" w14:textId="77777777" w:rsidR="00F05DD1" w:rsidRDefault="00F05DD1" w:rsidP="002C3FB9">
                  <w:pPr>
                    <w:spacing w:line="240" w:lineRule="auto"/>
                    <w:jc w:val="center"/>
                    <w:rPr>
                      <w:sz w:val="16"/>
                      <w:szCs w:val="16"/>
                    </w:rPr>
                  </w:pPr>
                  <w:r>
                    <w:rPr>
                      <w:sz w:val="16"/>
                      <w:szCs w:val="16"/>
                    </w:rPr>
                    <w:t>28</w:t>
                  </w:r>
                </w:p>
                <w:p w14:paraId="14C8F6FD" w14:textId="77777777" w:rsidR="00F05DD1" w:rsidRDefault="00F05DD1" w:rsidP="002C3FB9">
                  <w:pPr>
                    <w:rPr>
                      <w:sz w:val="16"/>
                      <w:szCs w:val="16"/>
                    </w:rPr>
                  </w:pPr>
                </w:p>
                <w:p w14:paraId="7CB8153C" w14:textId="77777777" w:rsidR="00F05DD1" w:rsidRDefault="00F05DD1" w:rsidP="002C3FB9">
                  <w:pPr>
                    <w:rPr>
                      <w:sz w:val="16"/>
                      <w:szCs w:val="16"/>
                    </w:rPr>
                  </w:pPr>
                </w:p>
                <w:p w14:paraId="3D138A05" w14:textId="77777777" w:rsidR="00F05DD1" w:rsidRDefault="00F05DD1" w:rsidP="002C3FB9">
                  <w:pPr>
                    <w:rPr>
                      <w:sz w:val="16"/>
                      <w:szCs w:val="16"/>
                    </w:rPr>
                  </w:pPr>
                </w:p>
                <w:p w14:paraId="31A2B8F6" w14:textId="77777777" w:rsidR="00F05DD1" w:rsidRDefault="00F05DD1" w:rsidP="002C3FB9">
                  <w:pPr>
                    <w:rPr>
                      <w:sz w:val="16"/>
                      <w:szCs w:val="16"/>
                    </w:rPr>
                  </w:pPr>
                </w:p>
                <w:p w14:paraId="4A9E725C" w14:textId="77777777" w:rsidR="00F05DD1" w:rsidRDefault="00F05DD1" w:rsidP="002C3FB9">
                  <w:pPr>
                    <w:rPr>
                      <w:sz w:val="16"/>
                      <w:szCs w:val="16"/>
                    </w:rPr>
                  </w:pPr>
                </w:p>
                <w:p w14:paraId="3B9607B8" w14:textId="77777777" w:rsidR="00F05DD1" w:rsidRDefault="00F05DD1" w:rsidP="002C3FB9">
                  <w:pPr>
                    <w:rPr>
                      <w:sz w:val="16"/>
                      <w:szCs w:val="16"/>
                    </w:rPr>
                  </w:pPr>
                </w:p>
                <w:p w14:paraId="05B2DE96" w14:textId="77777777" w:rsidR="00F05DD1" w:rsidRDefault="00F05DD1" w:rsidP="002C3FB9">
                  <w:pPr>
                    <w:rPr>
                      <w:sz w:val="16"/>
                      <w:szCs w:val="16"/>
                    </w:rPr>
                  </w:pPr>
                </w:p>
                <w:p w14:paraId="3A11D192" w14:textId="77777777" w:rsidR="00F05DD1" w:rsidRPr="00B13592" w:rsidRDefault="00F05DD1" w:rsidP="002C3FB9">
                  <w:pPr>
                    <w:rPr>
                      <w:sz w:val="16"/>
                      <w:szCs w:val="16"/>
                    </w:rPr>
                  </w:pPr>
                </w:p>
              </w:txbxContent>
            </v:textbox>
          </v:shape>
        </w:pict>
      </w:r>
      <w:r>
        <w:rPr>
          <w:noProof/>
          <w:highlight w:val="yellow"/>
        </w:rPr>
        <w:pict w14:anchorId="26A646D3">
          <v:shape id="_x0000_s1053" type="#_x0000_t120" style="position:absolute;margin-left:255pt;margin-top:-.15pt;width:20.15pt;height:11.25pt;z-index:-251660288;v-text-anchor:middle" strokeweight=".25pt">
            <v:textbox style="mso-next-textbox:#_x0000_s1053" inset="0,0,0,0">
              <w:txbxContent>
                <w:p w14:paraId="4C8CD617" w14:textId="77777777" w:rsidR="00F05DD1" w:rsidRDefault="00F05DD1" w:rsidP="002C3FB9">
                  <w:pPr>
                    <w:spacing w:line="240" w:lineRule="auto"/>
                    <w:jc w:val="center"/>
                    <w:rPr>
                      <w:sz w:val="16"/>
                      <w:szCs w:val="16"/>
                    </w:rPr>
                  </w:pPr>
                  <w:r>
                    <w:rPr>
                      <w:sz w:val="16"/>
                      <w:szCs w:val="16"/>
                    </w:rPr>
                    <w:t>24</w:t>
                  </w:r>
                </w:p>
                <w:p w14:paraId="51FE18F4" w14:textId="77777777" w:rsidR="00F05DD1" w:rsidRDefault="00F05DD1" w:rsidP="002C3FB9">
                  <w:pPr>
                    <w:rPr>
                      <w:sz w:val="16"/>
                      <w:szCs w:val="16"/>
                    </w:rPr>
                  </w:pPr>
                </w:p>
                <w:p w14:paraId="1C10385C" w14:textId="77777777" w:rsidR="00F05DD1" w:rsidRDefault="00F05DD1" w:rsidP="002C3FB9">
                  <w:pPr>
                    <w:rPr>
                      <w:sz w:val="16"/>
                      <w:szCs w:val="16"/>
                    </w:rPr>
                  </w:pPr>
                </w:p>
                <w:p w14:paraId="354EF498" w14:textId="77777777" w:rsidR="00F05DD1" w:rsidRDefault="00F05DD1" w:rsidP="002C3FB9">
                  <w:pPr>
                    <w:rPr>
                      <w:sz w:val="16"/>
                      <w:szCs w:val="16"/>
                    </w:rPr>
                  </w:pPr>
                </w:p>
                <w:p w14:paraId="310A3686" w14:textId="77777777" w:rsidR="00F05DD1" w:rsidRDefault="00F05DD1" w:rsidP="002C3FB9">
                  <w:pPr>
                    <w:rPr>
                      <w:sz w:val="16"/>
                      <w:szCs w:val="16"/>
                    </w:rPr>
                  </w:pPr>
                </w:p>
                <w:p w14:paraId="6FDA7B35" w14:textId="77777777" w:rsidR="00F05DD1" w:rsidRDefault="00F05DD1" w:rsidP="002C3FB9">
                  <w:pPr>
                    <w:rPr>
                      <w:sz w:val="16"/>
                      <w:szCs w:val="16"/>
                    </w:rPr>
                  </w:pPr>
                </w:p>
                <w:p w14:paraId="2BB599DD" w14:textId="77777777" w:rsidR="00F05DD1" w:rsidRDefault="00F05DD1" w:rsidP="002C3FB9">
                  <w:pPr>
                    <w:rPr>
                      <w:sz w:val="16"/>
                      <w:szCs w:val="16"/>
                    </w:rPr>
                  </w:pPr>
                </w:p>
                <w:p w14:paraId="70DC85A1" w14:textId="77777777" w:rsidR="00F05DD1" w:rsidRDefault="00F05DD1" w:rsidP="002C3FB9">
                  <w:pPr>
                    <w:rPr>
                      <w:sz w:val="16"/>
                      <w:szCs w:val="16"/>
                    </w:rPr>
                  </w:pPr>
                </w:p>
                <w:p w14:paraId="56FF633A" w14:textId="77777777" w:rsidR="00F05DD1" w:rsidRPr="00B13592" w:rsidRDefault="00F05DD1" w:rsidP="002C3FB9">
                  <w:pPr>
                    <w:rPr>
                      <w:sz w:val="16"/>
                      <w:szCs w:val="16"/>
                    </w:rPr>
                  </w:pPr>
                </w:p>
              </w:txbxContent>
            </v:textbox>
          </v:shape>
        </w:pict>
      </w:r>
      <w:r>
        <w:rPr>
          <w:noProof/>
          <w:highlight w:val="yellow"/>
        </w:rPr>
        <w:pict w14:anchorId="53F7DE53">
          <v:shape id="_x0000_s1049" type="#_x0000_t120" style="position:absolute;margin-left:120pt;margin-top:-.15pt;width:20.15pt;height:11.25pt;z-index:-251664384;v-text-anchor:middle" strokeweight=".25pt">
            <v:textbox style="mso-next-textbox:#_x0000_s1049" inset="0,0,0,0">
              <w:txbxContent>
                <w:p w14:paraId="605368B0" w14:textId="77777777" w:rsidR="00F05DD1" w:rsidRDefault="00F05DD1" w:rsidP="002C3FB9">
                  <w:pPr>
                    <w:spacing w:line="240" w:lineRule="auto"/>
                    <w:jc w:val="center"/>
                    <w:rPr>
                      <w:sz w:val="16"/>
                      <w:szCs w:val="16"/>
                    </w:rPr>
                  </w:pPr>
                  <w:r>
                    <w:rPr>
                      <w:sz w:val="16"/>
                      <w:szCs w:val="16"/>
                    </w:rPr>
                    <w:t>20</w:t>
                  </w:r>
                </w:p>
                <w:p w14:paraId="7AE418B4" w14:textId="77777777" w:rsidR="00F05DD1" w:rsidRDefault="00F05DD1" w:rsidP="002C3FB9">
                  <w:pPr>
                    <w:rPr>
                      <w:sz w:val="16"/>
                      <w:szCs w:val="16"/>
                    </w:rPr>
                  </w:pPr>
                </w:p>
                <w:p w14:paraId="1B949965" w14:textId="77777777" w:rsidR="00F05DD1" w:rsidRDefault="00F05DD1" w:rsidP="002C3FB9">
                  <w:pPr>
                    <w:rPr>
                      <w:sz w:val="16"/>
                      <w:szCs w:val="16"/>
                    </w:rPr>
                  </w:pPr>
                </w:p>
                <w:p w14:paraId="2ECD6FAA" w14:textId="77777777" w:rsidR="00F05DD1" w:rsidRDefault="00F05DD1" w:rsidP="002C3FB9">
                  <w:pPr>
                    <w:rPr>
                      <w:sz w:val="16"/>
                      <w:szCs w:val="16"/>
                    </w:rPr>
                  </w:pPr>
                </w:p>
                <w:p w14:paraId="1A419A89" w14:textId="77777777" w:rsidR="00F05DD1" w:rsidRDefault="00F05DD1" w:rsidP="002C3FB9">
                  <w:pPr>
                    <w:rPr>
                      <w:sz w:val="16"/>
                      <w:szCs w:val="16"/>
                    </w:rPr>
                  </w:pPr>
                </w:p>
                <w:p w14:paraId="61D24213" w14:textId="77777777" w:rsidR="00F05DD1" w:rsidRDefault="00F05DD1" w:rsidP="002C3FB9">
                  <w:pPr>
                    <w:rPr>
                      <w:sz w:val="16"/>
                      <w:szCs w:val="16"/>
                    </w:rPr>
                  </w:pPr>
                </w:p>
                <w:p w14:paraId="5A3DB79B" w14:textId="77777777" w:rsidR="00F05DD1" w:rsidRDefault="00F05DD1" w:rsidP="002C3FB9">
                  <w:pPr>
                    <w:rPr>
                      <w:sz w:val="16"/>
                      <w:szCs w:val="16"/>
                    </w:rPr>
                  </w:pPr>
                </w:p>
                <w:p w14:paraId="0CB993F2" w14:textId="77777777" w:rsidR="00F05DD1" w:rsidRDefault="00F05DD1" w:rsidP="002C3FB9">
                  <w:pPr>
                    <w:rPr>
                      <w:sz w:val="16"/>
                      <w:szCs w:val="16"/>
                    </w:rPr>
                  </w:pPr>
                </w:p>
                <w:p w14:paraId="466D6E33" w14:textId="77777777" w:rsidR="00F05DD1" w:rsidRPr="00B13592" w:rsidRDefault="00F05DD1" w:rsidP="002C3FB9">
                  <w:pPr>
                    <w:rPr>
                      <w:sz w:val="16"/>
                      <w:szCs w:val="16"/>
                    </w:rPr>
                  </w:pPr>
                </w:p>
              </w:txbxContent>
            </v:textbox>
          </v:shape>
        </w:pict>
      </w:r>
      <w:r w:rsidR="002C3FB9" w:rsidRPr="00F13C1A">
        <w:rPr>
          <w:rFonts w:ascii="Courier New" w:hAnsi="Courier New" w:cs="Courier New"/>
          <w:sz w:val="20"/>
          <w:highlight w:val="yellow"/>
        </w:rPr>
        <w:t>OQ</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OUTGOING QUEUES</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 xml:space="preserve"> STOP HLO</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SEQ SEQUENCE QUEUES</w:t>
      </w:r>
    </w:p>
    <w:p w14:paraId="766291E2" w14:textId="77777777" w:rsidR="002C3FB9" w:rsidRPr="00D74BCD" w:rsidRDefault="00EA7570"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Pr>
          <w:noProof/>
          <w:highlight w:val="yellow"/>
        </w:rPr>
        <w:pict w14:anchorId="6718EF8A">
          <v:shape id="_x0000_s1056" type="#_x0000_t120" style="position:absolute;margin-left:434.35pt;margin-top:-.2pt;width:20.15pt;height:11.25pt;z-index:-251657216;v-text-anchor:middle" strokeweight=".25pt">
            <v:textbox style="mso-next-textbox:#_x0000_s1056" inset="0,0,0,0">
              <w:txbxContent>
                <w:p w14:paraId="2508C452" w14:textId="77777777" w:rsidR="00F05DD1" w:rsidRDefault="00F05DD1" w:rsidP="002C3FB9">
                  <w:pPr>
                    <w:spacing w:line="240" w:lineRule="auto"/>
                    <w:jc w:val="center"/>
                    <w:rPr>
                      <w:sz w:val="16"/>
                      <w:szCs w:val="16"/>
                    </w:rPr>
                  </w:pPr>
                  <w:r>
                    <w:rPr>
                      <w:sz w:val="16"/>
                      <w:szCs w:val="16"/>
                    </w:rPr>
                    <w:t>29</w:t>
                  </w:r>
                </w:p>
                <w:p w14:paraId="5C604E56" w14:textId="77777777" w:rsidR="00F05DD1" w:rsidRDefault="00F05DD1" w:rsidP="002C3FB9">
                  <w:pPr>
                    <w:rPr>
                      <w:sz w:val="16"/>
                      <w:szCs w:val="16"/>
                    </w:rPr>
                  </w:pPr>
                </w:p>
                <w:p w14:paraId="75AA1D32" w14:textId="77777777" w:rsidR="00F05DD1" w:rsidRDefault="00F05DD1" w:rsidP="002C3FB9">
                  <w:pPr>
                    <w:rPr>
                      <w:sz w:val="16"/>
                      <w:szCs w:val="16"/>
                    </w:rPr>
                  </w:pPr>
                </w:p>
                <w:p w14:paraId="1A2EECD8" w14:textId="77777777" w:rsidR="00F05DD1" w:rsidRDefault="00F05DD1" w:rsidP="002C3FB9">
                  <w:pPr>
                    <w:rPr>
                      <w:sz w:val="16"/>
                      <w:szCs w:val="16"/>
                    </w:rPr>
                  </w:pPr>
                </w:p>
                <w:p w14:paraId="1540E0AE" w14:textId="77777777" w:rsidR="00F05DD1" w:rsidRDefault="00F05DD1" w:rsidP="002C3FB9">
                  <w:pPr>
                    <w:rPr>
                      <w:sz w:val="16"/>
                      <w:szCs w:val="16"/>
                    </w:rPr>
                  </w:pPr>
                </w:p>
                <w:p w14:paraId="74F82E40" w14:textId="77777777" w:rsidR="00F05DD1" w:rsidRDefault="00F05DD1" w:rsidP="002C3FB9">
                  <w:pPr>
                    <w:rPr>
                      <w:sz w:val="16"/>
                      <w:szCs w:val="16"/>
                    </w:rPr>
                  </w:pPr>
                </w:p>
                <w:p w14:paraId="7013528B" w14:textId="77777777" w:rsidR="00F05DD1" w:rsidRDefault="00F05DD1" w:rsidP="002C3FB9">
                  <w:pPr>
                    <w:rPr>
                      <w:sz w:val="16"/>
                      <w:szCs w:val="16"/>
                    </w:rPr>
                  </w:pPr>
                </w:p>
                <w:p w14:paraId="3052A418" w14:textId="77777777" w:rsidR="00F05DD1" w:rsidRDefault="00F05DD1" w:rsidP="002C3FB9">
                  <w:pPr>
                    <w:rPr>
                      <w:sz w:val="16"/>
                      <w:szCs w:val="16"/>
                    </w:rPr>
                  </w:pPr>
                </w:p>
                <w:p w14:paraId="6D6E0176" w14:textId="77777777" w:rsidR="00F05DD1" w:rsidRPr="00B13592" w:rsidRDefault="00F05DD1" w:rsidP="002C3FB9">
                  <w:pPr>
                    <w:rPr>
                      <w:sz w:val="16"/>
                      <w:szCs w:val="16"/>
                    </w:rPr>
                  </w:pPr>
                </w:p>
              </w:txbxContent>
            </v:textbox>
          </v:shape>
        </w:pict>
      </w:r>
      <w:r>
        <w:rPr>
          <w:noProof/>
          <w:highlight w:val="yellow"/>
        </w:rPr>
        <w:pict w14:anchorId="42AA75B9">
          <v:shape id="_x0000_s1054" type="#_x0000_t120" style="position:absolute;margin-left:255pt;margin-top:-.2pt;width:20.15pt;height:11.25pt;z-index:-251659264;v-text-anchor:middle" strokeweight=".25pt">
            <v:textbox style="mso-next-textbox:#_x0000_s1054" inset="0,0,0,0">
              <w:txbxContent>
                <w:p w14:paraId="610C25BC" w14:textId="77777777" w:rsidR="00F05DD1" w:rsidRDefault="00F05DD1" w:rsidP="002C3FB9">
                  <w:pPr>
                    <w:spacing w:line="240" w:lineRule="auto"/>
                    <w:jc w:val="center"/>
                    <w:rPr>
                      <w:sz w:val="16"/>
                      <w:szCs w:val="16"/>
                    </w:rPr>
                  </w:pPr>
                  <w:r>
                    <w:rPr>
                      <w:sz w:val="16"/>
                      <w:szCs w:val="16"/>
                    </w:rPr>
                    <w:t>25</w:t>
                  </w:r>
                </w:p>
                <w:p w14:paraId="2A108659" w14:textId="77777777" w:rsidR="00F05DD1" w:rsidRDefault="00F05DD1" w:rsidP="002C3FB9">
                  <w:pPr>
                    <w:rPr>
                      <w:sz w:val="16"/>
                      <w:szCs w:val="16"/>
                    </w:rPr>
                  </w:pPr>
                </w:p>
                <w:p w14:paraId="56FED122" w14:textId="77777777" w:rsidR="00F05DD1" w:rsidRDefault="00F05DD1" w:rsidP="002C3FB9">
                  <w:pPr>
                    <w:rPr>
                      <w:sz w:val="16"/>
                      <w:szCs w:val="16"/>
                    </w:rPr>
                  </w:pPr>
                </w:p>
                <w:p w14:paraId="08A9E62A" w14:textId="77777777" w:rsidR="00F05DD1" w:rsidRDefault="00F05DD1" w:rsidP="002C3FB9">
                  <w:pPr>
                    <w:rPr>
                      <w:sz w:val="16"/>
                      <w:szCs w:val="16"/>
                    </w:rPr>
                  </w:pPr>
                </w:p>
                <w:p w14:paraId="78EF8071" w14:textId="77777777" w:rsidR="00F05DD1" w:rsidRDefault="00F05DD1" w:rsidP="002C3FB9">
                  <w:pPr>
                    <w:rPr>
                      <w:sz w:val="16"/>
                      <w:szCs w:val="16"/>
                    </w:rPr>
                  </w:pPr>
                </w:p>
                <w:p w14:paraId="171F6F2E" w14:textId="77777777" w:rsidR="00F05DD1" w:rsidRDefault="00F05DD1" w:rsidP="002C3FB9">
                  <w:pPr>
                    <w:rPr>
                      <w:sz w:val="16"/>
                      <w:szCs w:val="16"/>
                    </w:rPr>
                  </w:pPr>
                </w:p>
                <w:p w14:paraId="2BF90291" w14:textId="77777777" w:rsidR="00F05DD1" w:rsidRDefault="00F05DD1" w:rsidP="002C3FB9">
                  <w:pPr>
                    <w:rPr>
                      <w:sz w:val="16"/>
                      <w:szCs w:val="16"/>
                    </w:rPr>
                  </w:pPr>
                </w:p>
                <w:p w14:paraId="0AE439C3" w14:textId="77777777" w:rsidR="00F05DD1" w:rsidRDefault="00F05DD1" w:rsidP="002C3FB9">
                  <w:pPr>
                    <w:rPr>
                      <w:sz w:val="16"/>
                      <w:szCs w:val="16"/>
                    </w:rPr>
                  </w:pPr>
                </w:p>
                <w:p w14:paraId="7088B372" w14:textId="77777777" w:rsidR="00F05DD1" w:rsidRPr="00B13592" w:rsidRDefault="00F05DD1" w:rsidP="002C3FB9">
                  <w:pPr>
                    <w:rPr>
                      <w:sz w:val="16"/>
                      <w:szCs w:val="16"/>
                    </w:rPr>
                  </w:pPr>
                </w:p>
              </w:txbxContent>
            </v:textbox>
          </v:shape>
        </w:pict>
      </w:r>
      <w:r>
        <w:rPr>
          <w:noProof/>
          <w:highlight w:val="yellow"/>
        </w:rPr>
        <w:pict w14:anchorId="207305F6">
          <v:shape id="_x0000_s1050" type="#_x0000_t120" style="position:absolute;margin-left:120pt;margin-top:-.2pt;width:20.15pt;height:11.25pt;z-index:-251663360;v-text-anchor:middle" strokeweight=".25pt">
            <v:textbox style="mso-next-textbox:#_x0000_s1050" inset="0,0,0,0">
              <w:txbxContent>
                <w:p w14:paraId="3F331C03" w14:textId="77777777" w:rsidR="00F05DD1" w:rsidRDefault="00F05DD1" w:rsidP="002C3FB9">
                  <w:pPr>
                    <w:spacing w:line="240" w:lineRule="auto"/>
                    <w:jc w:val="center"/>
                    <w:rPr>
                      <w:sz w:val="16"/>
                      <w:szCs w:val="16"/>
                    </w:rPr>
                  </w:pPr>
                  <w:r>
                    <w:rPr>
                      <w:sz w:val="16"/>
                      <w:szCs w:val="16"/>
                    </w:rPr>
                    <w:t>21</w:t>
                  </w:r>
                </w:p>
                <w:p w14:paraId="26C67B41" w14:textId="77777777" w:rsidR="00F05DD1" w:rsidRDefault="00F05DD1" w:rsidP="002C3FB9">
                  <w:pPr>
                    <w:rPr>
                      <w:sz w:val="16"/>
                      <w:szCs w:val="16"/>
                    </w:rPr>
                  </w:pPr>
                </w:p>
                <w:p w14:paraId="27733020" w14:textId="77777777" w:rsidR="00F05DD1" w:rsidRDefault="00F05DD1" w:rsidP="002C3FB9">
                  <w:pPr>
                    <w:rPr>
                      <w:sz w:val="16"/>
                      <w:szCs w:val="16"/>
                    </w:rPr>
                  </w:pPr>
                </w:p>
                <w:p w14:paraId="090A085B" w14:textId="77777777" w:rsidR="00F05DD1" w:rsidRDefault="00F05DD1" w:rsidP="002C3FB9">
                  <w:pPr>
                    <w:rPr>
                      <w:sz w:val="16"/>
                      <w:szCs w:val="16"/>
                    </w:rPr>
                  </w:pPr>
                </w:p>
                <w:p w14:paraId="60EF3E88" w14:textId="77777777" w:rsidR="00F05DD1" w:rsidRDefault="00F05DD1" w:rsidP="002C3FB9">
                  <w:pPr>
                    <w:rPr>
                      <w:sz w:val="16"/>
                      <w:szCs w:val="16"/>
                    </w:rPr>
                  </w:pPr>
                </w:p>
                <w:p w14:paraId="553EDF71" w14:textId="77777777" w:rsidR="00F05DD1" w:rsidRDefault="00F05DD1" w:rsidP="002C3FB9">
                  <w:pPr>
                    <w:rPr>
                      <w:sz w:val="16"/>
                      <w:szCs w:val="16"/>
                    </w:rPr>
                  </w:pPr>
                </w:p>
                <w:p w14:paraId="680ECB70" w14:textId="77777777" w:rsidR="00F05DD1" w:rsidRDefault="00F05DD1" w:rsidP="002C3FB9">
                  <w:pPr>
                    <w:rPr>
                      <w:sz w:val="16"/>
                      <w:szCs w:val="16"/>
                    </w:rPr>
                  </w:pPr>
                </w:p>
                <w:p w14:paraId="1A9F7C47" w14:textId="77777777" w:rsidR="00F05DD1" w:rsidRDefault="00F05DD1" w:rsidP="002C3FB9">
                  <w:pPr>
                    <w:rPr>
                      <w:sz w:val="16"/>
                      <w:szCs w:val="16"/>
                    </w:rPr>
                  </w:pPr>
                </w:p>
                <w:p w14:paraId="736F7B8B" w14:textId="77777777" w:rsidR="00F05DD1" w:rsidRPr="00B13592" w:rsidRDefault="00F05DD1" w:rsidP="002C3FB9">
                  <w:pPr>
                    <w:rPr>
                      <w:sz w:val="16"/>
                      <w:szCs w:val="16"/>
                    </w:rPr>
                  </w:pPr>
                </w:p>
              </w:txbxContent>
            </v:textbox>
          </v:shape>
        </w:pict>
      </w:r>
      <w:r w:rsidR="002C3FB9" w:rsidRPr="00F13C1A">
        <w:rPr>
          <w:rFonts w:ascii="Courier New" w:hAnsi="Courier New" w:cs="Courier New"/>
          <w:sz w:val="20"/>
          <w:highlight w:val="yellow"/>
        </w:rPr>
        <w:t>IQ</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INCOMING QUEUES</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 xml:space="preserve"> START HLO</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 xml:space="preserve"> SQ</w:t>
      </w:r>
      <w:r w:rsidR="000D0CD6" w:rsidRPr="00F13C1A">
        <w:rPr>
          <w:rFonts w:ascii="Courier New" w:hAnsi="Courier New" w:cs="Courier New"/>
          <w:sz w:val="20"/>
          <w:highlight w:val="yellow"/>
        </w:rPr>
        <w:t xml:space="preserve"> </w:t>
      </w:r>
      <w:r w:rsidR="002C3FB9" w:rsidRPr="00F13C1A">
        <w:rPr>
          <w:rFonts w:ascii="Courier New" w:hAnsi="Courier New" w:cs="Courier New"/>
          <w:sz w:val="20"/>
          <w:highlight w:val="yellow"/>
        </w:rPr>
        <w:t>START/STOP QUEUE</w:t>
      </w:r>
    </w:p>
    <w:p w14:paraId="3E837520" w14:textId="77777777" w:rsidR="002C3FB9" w:rsidRDefault="002C3FB9" w:rsidP="002C3FB9">
      <w:pPr>
        <w:pBdr>
          <w:top w:val="single" w:sz="4" w:space="1" w:color="auto"/>
          <w:left w:val="single" w:sz="4" w:space="4" w:color="auto"/>
          <w:bottom w:val="single" w:sz="4" w:space="1" w:color="auto"/>
          <w:right w:val="single" w:sz="4" w:space="4" w:color="auto"/>
        </w:pBdr>
        <w:tabs>
          <w:tab w:val="left" w:pos="5040"/>
        </w:tabs>
        <w:spacing w:line="240" w:lineRule="auto"/>
        <w:rPr>
          <w:rFonts w:ascii="Courier New" w:hAnsi="Courier New" w:cs="Courier New"/>
          <w:sz w:val="20"/>
        </w:rPr>
      </w:pPr>
      <w:r w:rsidRPr="00D74BCD">
        <w:rPr>
          <w:rFonts w:ascii="Courier New" w:hAnsi="Courier New" w:cs="Courier New"/>
          <w:sz w:val="20"/>
        </w:rPr>
        <w:t>Select Action:Quit//</w:t>
      </w:r>
    </w:p>
    <w:p w14:paraId="5431275D" w14:textId="77777777" w:rsidR="002C3FB9" w:rsidRDefault="00EA7570" w:rsidP="002C3FB9">
      <w:pPr>
        <w:spacing w:line="240" w:lineRule="auto"/>
        <w:rPr>
          <w:rFonts w:ascii="Courier New" w:hAnsi="Courier New" w:cs="Courier New"/>
          <w:sz w:val="20"/>
        </w:rPr>
      </w:pPr>
      <w:r>
        <w:rPr>
          <w:noProof/>
        </w:rPr>
        <w:pict w14:anchorId="77B87A57">
          <v:shape id="_x0000_s1026" type="#_x0000_t120" style="position:absolute;margin-left:-9.15pt;margin-top:20.75pt;width:20.15pt;height:11.25pt;z-index:-251687936;v-text-anchor:middle" strokeweight=".25pt">
            <v:textbox style="mso-next-textbox:#_x0000_s1026" inset="0,0,0,0">
              <w:txbxContent>
                <w:p w14:paraId="2F2C73C7" w14:textId="77777777" w:rsidR="00F05DD1" w:rsidRDefault="00F05DD1" w:rsidP="002C3FB9">
                  <w:pPr>
                    <w:spacing w:line="240" w:lineRule="auto"/>
                    <w:jc w:val="center"/>
                    <w:rPr>
                      <w:sz w:val="16"/>
                      <w:szCs w:val="16"/>
                    </w:rPr>
                  </w:pPr>
                  <w:r>
                    <w:rPr>
                      <w:sz w:val="16"/>
                      <w:szCs w:val="16"/>
                    </w:rPr>
                    <w:t>1</w:t>
                  </w:r>
                </w:p>
                <w:p w14:paraId="57625562" w14:textId="77777777" w:rsidR="00F05DD1" w:rsidRDefault="00F05DD1" w:rsidP="002C3FB9">
                  <w:pPr>
                    <w:rPr>
                      <w:sz w:val="16"/>
                      <w:szCs w:val="16"/>
                    </w:rPr>
                  </w:pPr>
                </w:p>
                <w:p w14:paraId="7272845D" w14:textId="77777777" w:rsidR="00F05DD1" w:rsidRDefault="00F05DD1" w:rsidP="002C3FB9">
                  <w:pPr>
                    <w:rPr>
                      <w:sz w:val="16"/>
                      <w:szCs w:val="16"/>
                    </w:rPr>
                  </w:pPr>
                </w:p>
                <w:p w14:paraId="2E4CD5FA" w14:textId="77777777" w:rsidR="00F05DD1" w:rsidRDefault="00F05DD1" w:rsidP="002C3FB9">
                  <w:pPr>
                    <w:rPr>
                      <w:sz w:val="16"/>
                      <w:szCs w:val="16"/>
                    </w:rPr>
                  </w:pPr>
                </w:p>
                <w:p w14:paraId="54B9AAC4" w14:textId="77777777" w:rsidR="00F05DD1" w:rsidRDefault="00F05DD1" w:rsidP="002C3FB9">
                  <w:pPr>
                    <w:rPr>
                      <w:sz w:val="16"/>
                      <w:szCs w:val="16"/>
                    </w:rPr>
                  </w:pPr>
                </w:p>
                <w:p w14:paraId="71D8FDF6" w14:textId="77777777" w:rsidR="00F05DD1" w:rsidRDefault="00F05DD1" w:rsidP="002C3FB9">
                  <w:pPr>
                    <w:rPr>
                      <w:sz w:val="16"/>
                      <w:szCs w:val="16"/>
                    </w:rPr>
                  </w:pPr>
                </w:p>
                <w:p w14:paraId="2C93C1A0" w14:textId="77777777" w:rsidR="00F05DD1" w:rsidRDefault="00F05DD1" w:rsidP="002C3FB9">
                  <w:pPr>
                    <w:rPr>
                      <w:sz w:val="16"/>
                      <w:szCs w:val="16"/>
                    </w:rPr>
                  </w:pPr>
                </w:p>
                <w:p w14:paraId="3B77E952" w14:textId="77777777" w:rsidR="00F05DD1" w:rsidRDefault="00F05DD1" w:rsidP="002C3FB9">
                  <w:pPr>
                    <w:rPr>
                      <w:sz w:val="16"/>
                      <w:szCs w:val="16"/>
                    </w:rPr>
                  </w:pPr>
                </w:p>
                <w:p w14:paraId="023ED299" w14:textId="77777777" w:rsidR="00F05DD1" w:rsidRPr="00B13592" w:rsidRDefault="00F05DD1" w:rsidP="002C3FB9">
                  <w:pPr>
                    <w:rPr>
                      <w:sz w:val="16"/>
                      <w:szCs w:val="16"/>
                    </w:rPr>
                  </w:pPr>
                </w:p>
              </w:txbxContent>
            </v:textbox>
          </v:shape>
        </w:pict>
      </w:r>
    </w:p>
    <w:p w14:paraId="7CBFF359" w14:textId="77777777" w:rsidR="002C3FB9" w:rsidRDefault="002C3FB9" w:rsidP="002C3FB9">
      <w:pPr>
        <w:spacing w:line="240" w:lineRule="auto"/>
        <w:ind w:firstLine="720"/>
        <w:rPr>
          <w:rFonts w:cs="Courier New"/>
        </w:rPr>
      </w:pPr>
      <w:r>
        <w:rPr>
          <w:rFonts w:cs="Courier New"/>
        </w:rPr>
        <w:t xml:space="preserve">Shows whether </w:t>
      </w:r>
      <w:r w:rsidRPr="001340F3">
        <w:rPr>
          <w:rFonts w:cs="Courier New"/>
        </w:rPr>
        <w:t>HLO is running.</w:t>
      </w:r>
    </w:p>
    <w:p w14:paraId="6AE791FE" w14:textId="77777777" w:rsidR="002C3FB9" w:rsidRPr="001340F3" w:rsidRDefault="002C3FB9" w:rsidP="002C3FB9">
      <w:pPr>
        <w:spacing w:line="240" w:lineRule="auto"/>
        <w:ind w:firstLine="720"/>
        <w:rPr>
          <w:rFonts w:cs="Courier New"/>
        </w:rPr>
      </w:pPr>
    </w:p>
    <w:p w14:paraId="50D8B66F" w14:textId="77777777" w:rsidR="002C3FB9" w:rsidRDefault="00EA7570" w:rsidP="002C3FB9">
      <w:pPr>
        <w:spacing w:line="240" w:lineRule="auto"/>
        <w:ind w:left="720"/>
        <w:rPr>
          <w:rFonts w:cs="Courier New"/>
        </w:rPr>
      </w:pPr>
      <w:r>
        <w:rPr>
          <w:noProof/>
        </w:rPr>
        <w:pict w14:anchorId="7B3A62D9">
          <v:shape id="_x0000_s1033" type="#_x0000_t120" style="position:absolute;left:0;text-align:left;margin-left:-9.15pt;margin-top:1.1pt;width:20.15pt;height:11.25pt;z-index:-251680768;v-text-anchor:middle" strokeweight=".25pt">
            <v:textbox style="mso-next-textbox:#_x0000_s1033" inset="0,0,0,0">
              <w:txbxContent>
                <w:p w14:paraId="12F2F3BF" w14:textId="77777777" w:rsidR="00F05DD1" w:rsidRDefault="00F05DD1" w:rsidP="002C3FB9">
                  <w:pPr>
                    <w:spacing w:line="240" w:lineRule="auto"/>
                    <w:rPr>
                      <w:sz w:val="16"/>
                      <w:szCs w:val="16"/>
                    </w:rPr>
                  </w:pPr>
                  <w:r>
                    <w:rPr>
                      <w:sz w:val="16"/>
                      <w:szCs w:val="16"/>
                    </w:rPr>
                    <w:t xml:space="preserve"> 2</w:t>
                  </w:r>
                </w:p>
                <w:p w14:paraId="0D7DB0B8" w14:textId="77777777" w:rsidR="00F05DD1" w:rsidRDefault="00F05DD1" w:rsidP="002C3FB9">
                  <w:pPr>
                    <w:rPr>
                      <w:sz w:val="16"/>
                      <w:szCs w:val="16"/>
                    </w:rPr>
                  </w:pPr>
                </w:p>
                <w:p w14:paraId="29F13D84" w14:textId="77777777" w:rsidR="00F05DD1" w:rsidRDefault="00F05DD1" w:rsidP="002C3FB9">
                  <w:pPr>
                    <w:rPr>
                      <w:sz w:val="16"/>
                      <w:szCs w:val="16"/>
                    </w:rPr>
                  </w:pPr>
                </w:p>
                <w:p w14:paraId="26D1AD0C" w14:textId="77777777" w:rsidR="00F05DD1" w:rsidRDefault="00F05DD1" w:rsidP="002C3FB9">
                  <w:pPr>
                    <w:rPr>
                      <w:sz w:val="16"/>
                      <w:szCs w:val="16"/>
                    </w:rPr>
                  </w:pPr>
                </w:p>
                <w:p w14:paraId="54E872C2" w14:textId="77777777" w:rsidR="00F05DD1" w:rsidRDefault="00F05DD1" w:rsidP="002C3FB9">
                  <w:pPr>
                    <w:rPr>
                      <w:sz w:val="16"/>
                      <w:szCs w:val="16"/>
                    </w:rPr>
                  </w:pPr>
                </w:p>
                <w:p w14:paraId="74876EAA" w14:textId="77777777" w:rsidR="00F05DD1" w:rsidRDefault="00F05DD1" w:rsidP="002C3FB9">
                  <w:pPr>
                    <w:rPr>
                      <w:sz w:val="16"/>
                      <w:szCs w:val="16"/>
                    </w:rPr>
                  </w:pPr>
                </w:p>
                <w:p w14:paraId="0AAD6912" w14:textId="77777777" w:rsidR="00F05DD1" w:rsidRDefault="00F05DD1" w:rsidP="002C3FB9">
                  <w:pPr>
                    <w:rPr>
                      <w:sz w:val="16"/>
                      <w:szCs w:val="16"/>
                    </w:rPr>
                  </w:pPr>
                </w:p>
                <w:p w14:paraId="39A48E03" w14:textId="77777777" w:rsidR="00F05DD1" w:rsidRDefault="00F05DD1" w:rsidP="002C3FB9">
                  <w:pPr>
                    <w:rPr>
                      <w:sz w:val="16"/>
                      <w:szCs w:val="16"/>
                    </w:rPr>
                  </w:pPr>
                </w:p>
                <w:p w14:paraId="78E8E4F3" w14:textId="77777777" w:rsidR="00F05DD1" w:rsidRPr="00B13592" w:rsidRDefault="00F05DD1" w:rsidP="002C3FB9">
                  <w:pPr>
                    <w:rPr>
                      <w:sz w:val="16"/>
                      <w:szCs w:val="16"/>
                    </w:rPr>
                  </w:pPr>
                </w:p>
              </w:txbxContent>
            </v:textbox>
          </v:shape>
        </w:pict>
      </w:r>
      <w:r w:rsidR="002C3FB9" w:rsidRPr="001340F3">
        <w:rPr>
          <w:rFonts w:cs="Courier New"/>
        </w:rPr>
        <w:t>Shows whether</w:t>
      </w:r>
      <w:r w:rsidR="002C3FB9">
        <w:rPr>
          <w:rFonts w:cs="Courier New"/>
        </w:rPr>
        <w:t xml:space="preserve"> the HLO Process Manager is running</w:t>
      </w:r>
      <w:r w:rsidR="005F1F5A">
        <w:rPr>
          <w:rFonts w:cs="Courier New"/>
        </w:rPr>
        <w:t>.</w:t>
      </w:r>
      <w:r w:rsidR="000D0CD6">
        <w:rPr>
          <w:rFonts w:cs="Courier New"/>
        </w:rPr>
        <w:t xml:space="preserve"> </w:t>
      </w:r>
      <w:r w:rsidR="002C3FB9">
        <w:rPr>
          <w:rFonts w:cs="Courier New"/>
        </w:rPr>
        <w:t>The HLO Process Manager is a process that starts and stops other HLO processes as needed,</w:t>
      </w:r>
      <w:r w:rsidR="000D0CD6">
        <w:rPr>
          <w:rFonts w:cs="Courier New"/>
        </w:rPr>
        <w:t xml:space="preserve"> </w:t>
      </w:r>
      <w:r w:rsidR="002C3FB9">
        <w:rPr>
          <w:rFonts w:cs="Courier New"/>
        </w:rPr>
        <w:t>and can respond automatically to changes in the workload.</w:t>
      </w:r>
      <w:r w:rsidR="000D0CD6">
        <w:rPr>
          <w:rFonts w:cs="Courier New"/>
        </w:rPr>
        <w:t xml:space="preserve"> </w:t>
      </w:r>
      <w:r w:rsidR="002C3FB9">
        <w:rPr>
          <w:rFonts w:cs="Courier New"/>
        </w:rPr>
        <w:t>The HLO Process Manager should always be running while HLO is running.</w:t>
      </w:r>
      <w:r w:rsidR="000D0CD6">
        <w:rPr>
          <w:rFonts w:cs="Courier New"/>
        </w:rPr>
        <w:t xml:space="preserve"> </w:t>
      </w:r>
      <w:r w:rsidR="002C3FB9">
        <w:rPr>
          <w:rFonts w:cs="Courier New"/>
        </w:rPr>
        <w:t>If it stops unexpectedly, HLO may continue to run, but no new HLO processes will be started.</w:t>
      </w:r>
    </w:p>
    <w:p w14:paraId="24DB8F3A" w14:textId="77777777" w:rsidR="002C3FB9" w:rsidRDefault="002C3FB9" w:rsidP="002C3FB9">
      <w:pPr>
        <w:spacing w:line="240" w:lineRule="auto"/>
        <w:ind w:left="720"/>
        <w:rPr>
          <w:rFonts w:cs="Courier New"/>
        </w:rPr>
      </w:pPr>
    </w:p>
    <w:p w14:paraId="161261D0" w14:textId="77777777" w:rsidR="002C3FB9" w:rsidRDefault="00EA7570" w:rsidP="002C3FB9">
      <w:pPr>
        <w:spacing w:line="240" w:lineRule="auto"/>
        <w:ind w:left="720"/>
        <w:rPr>
          <w:rFonts w:cs="Courier New"/>
        </w:rPr>
      </w:pPr>
      <w:r>
        <w:rPr>
          <w:noProof/>
        </w:rPr>
        <w:pict w14:anchorId="09EF19CB">
          <v:shape id="_x0000_s1034" type="#_x0000_t120" style="position:absolute;left:0;text-align:left;margin-left:-9.15pt;margin-top:2.9pt;width:20.15pt;height:11.25pt;z-index:-251679744;v-text-anchor:middle" strokeweight=".25pt">
            <v:textbox style="mso-next-textbox:#_x0000_s1034" inset="0,0,0,0">
              <w:txbxContent>
                <w:p w14:paraId="4B379ADD" w14:textId="77777777" w:rsidR="00F05DD1" w:rsidRDefault="00F05DD1" w:rsidP="002C3FB9">
                  <w:pPr>
                    <w:spacing w:line="240" w:lineRule="auto"/>
                    <w:jc w:val="center"/>
                    <w:rPr>
                      <w:sz w:val="16"/>
                      <w:szCs w:val="16"/>
                    </w:rPr>
                  </w:pPr>
                  <w:r>
                    <w:rPr>
                      <w:sz w:val="16"/>
                      <w:szCs w:val="16"/>
                    </w:rPr>
                    <w:t>3</w:t>
                  </w:r>
                </w:p>
                <w:p w14:paraId="2F3CEF98" w14:textId="77777777" w:rsidR="00F05DD1" w:rsidRDefault="00F05DD1" w:rsidP="002C3FB9">
                  <w:pPr>
                    <w:rPr>
                      <w:sz w:val="16"/>
                      <w:szCs w:val="16"/>
                    </w:rPr>
                  </w:pPr>
                </w:p>
                <w:p w14:paraId="4FC075DB" w14:textId="77777777" w:rsidR="00F05DD1" w:rsidRDefault="00F05DD1" w:rsidP="002C3FB9">
                  <w:pPr>
                    <w:rPr>
                      <w:sz w:val="16"/>
                      <w:szCs w:val="16"/>
                    </w:rPr>
                  </w:pPr>
                </w:p>
                <w:p w14:paraId="25763205" w14:textId="77777777" w:rsidR="00F05DD1" w:rsidRDefault="00F05DD1" w:rsidP="002C3FB9">
                  <w:pPr>
                    <w:rPr>
                      <w:sz w:val="16"/>
                      <w:szCs w:val="16"/>
                    </w:rPr>
                  </w:pPr>
                </w:p>
                <w:p w14:paraId="4269AD07" w14:textId="77777777" w:rsidR="00F05DD1" w:rsidRDefault="00F05DD1" w:rsidP="002C3FB9">
                  <w:pPr>
                    <w:rPr>
                      <w:sz w:val="16"/>
                      <w:szCs w:val="16"/>
                    </w:rPr>
                  </w:pPr>
                </w:p>
                <w:p w14:paraId="6B1FBCC2" w14:textId="77777777" w:rsidR="00F05DD1" w:rsidRDefault="00F05DD1" w:rsidP="002C3FB9">
                  <w:pPr>
                    <w:rPr>
                      <w:sz w:val="16"/>
                      <w:szCs w:val="16"/>
                    </w:rPr>
                  </w:pPr>
                </w:p>
                <w:p w14:paraId="3B9948CD" w14:textId="77777777" w:rsidR="00F05DD1" w:rsidRDefault="00F05DD1" w:rsidP="002C3FB9">
                  <w:pPr>
                    <w:rPr>
                      <w:sz w:val="16"/>
                      <w:szCs w:val="16"/>
                    </w:rPr>
                  </w:pPr>
                </w:p>
                <w:p w14:paraId="028AB0BA" w14:textId="77777777" w:rsidR="00F05DD1" w:rsidRDefault="00F05DD1" w:rsidP="002C3FB9">
                  <w:pPr>
                    <w:rPr>
                      <w:sz w:val="16"/>
                      <w:szCs w:val="16"/>
                    </w:rPr>
                  </w:pPr>
                </w:p>
                <w:p w14:paraId="1DAA714A" w14:textId="77777777" w:rsidR="00F05DD1" w:rsidRPr="00B13592" w:rsidRDefault="00F05DD1" w:rsidP="002C3FB9">
                  <w:pPr>
                    <w:rPr>
                      <w:sz w:val="16"/>
                      <w:szCs w:val="16"/>
                    </w:rPr>
                  </w:pPr>
                </w:p>
              </w:txbxContent>
            </v:textbox>
          </v:shape>
        </w:pict>
      </w:r>
      <w:r w:rsidR="002C3FB9">
        <w:rPr>
          <w:rFonts w:cs="Courier New"/>
        </w:rPr>
        <w:t>Shows whether the HLO listener is running.</w:t>
      </w:r>
      <w:r w:rsidR="000D0CD6">
        <w:rPr>
          <w:rFonts w:cs="Courier New"/>
        </w:rPr>
        <w:t xml:space="preserve"> </w:t>
      </w:r>
      <w:r w:rsidR="002C3FB9">
        <w:rPr>
          <w:rFonts w:cs="Courier New"/>
        </w:rPr>
        <w:t xml:space="preserve">In VHA the standard listener is a VMS TCPIP Service </w:t>
      </w:r>
      <w:r w:rsidR="002C3FB9">
        <w:rPr>
          <w:rFonts w:cs="Courier New"/>
        </w:rPr>
        <w:lastRenderedPageBreak/>
        <w:t>running on a standard port.</w:t>
      </w:r>
    </w:p>
    <w:p w14:paraId="5A3F35D0" w14:textId="77777777" w:rsidR="002C3FB9" w:rsidRDefault="002C3FB9" w:rsidP="002C3FB9">
      <w:pPr>
        <w:spacing w:line="240" w:lineRule="auto"/>
        <w:ind w:left="720"/>
        <w:rPr>
          <w:rFonts w:cs="Courier New"/>
        </w:rPr>
      </w:pPr>
    </w:p>
    <w:p w14:paraId="460050D1" w14:textId="77777777" w:rsidR="002C3FB9" w:rsidRDefault="00EA7570" w:rsidP="002C3FB9">
      <w:pPr>
        <w:spacing w:line="240" w:lineRule="auto"/>
        <w:ind w:left="720"/>
        <w:rPr>
          <w:rFonts w:cs="Courier New"/>
        </w:rPr>
      </w:pPr>
      <w:r>
        <w:rPr>
          <w:noProof/>
        </w:rPr>
        <w:pict w14:anchorId="34BD3712">
          <v:shape id="_x0000_s1040" type="#_x0000_t120" style="position:absolute;left:0;text-align:left;margin-left:-9.15pt;margin-top:-.5pt;width:20.15pt;height:11.25pt;z-index:-251673600;v-text-anchor:middle" strokeweight=".25pt">
            <v:textbox style="mso-next-textbox:#_x0000_s1040" inset="0,0,0,0">
              <w:txbxContent>
                <w:p w14:paraId="6E395C36" w14:textId="77777777" w:rsidR="00F05DD1" w:rsidRDefault="00F05DD1" w:rsidP="002C3FB9">
                  <w:pPr>
                    <w:spacing w:line="240" w:lineRule="auto"/>
                    <w:jc w:val="center"/>
                    <w:rPr>
                      <w:sz w:val="16"/>
                      <w:szCs w:val="16"/>
                    </w:rPr>
                  </w:pPr>
                  <w:r>
                    <w:rPr>
                      <w:sz w:val="16"/>
                      <w:szCs w:val="16"/>
                    </w:rPr>
                    <w:t>4</w:t>
                  </w:r>
                </w:p>
                <w:p w14:paraId="29936314" w14:textId="77777777" w:rsidR="00F05DD1" w:rsidRDefault="00F05DD1" w:rsidP="002C3FB9">
                  <w:pPr>
                    <w:rPr>
                      <w:sz w:val="16"/>
                      <w:szCs w:val="16"/>
                    </w:rPr>
                  </w:pPr>
                </w:p>
                <w:p w14:paraId="164CB9A1" w14:textId="77777777" w:rsidR="00F05DD1" w:rsidRDefault="00F05DD1" w:rsidP="002C3FB9">
                  <w:pPr>
                    <w:rPr>
                      <w:sz w:val="16"/>
                      <w:szCs w:val="16"/>
                    </w:rPr>
                  </w:pPr>
                </w:p>
                <w:p w14:paraId="187A1448" w14:textId="77777777" w:rsidR="00F05DD1" w:rsidRDefault="00F05DD1" w:rsidP="002C3FB9">
                  <w:pPr>
                    <w:rPr>
                      <w:sz w:val="16"/>
                      <w:szCs w:val="16"/>
                    </w:rPr>
                  </w:pPr>
                </w:p>
                <w:p w14:paraId="1E68C9E0" w14:textId="77777777" w:rsidR="00F05DD1" w:rsidRDefault="00F05DD1" w:rsidP="002C3FB9">
                  <w:pPr>
                    <w:rPr>
                      <w:sz w:val="16"/>
                      <w:szCs w:val="16"/>
                    </w:rPr>
                  </w:pPr>
                </w:p>
                <w:p w14:paraId="3515674C" w14:textId="77777777" w:rsidR="00F05DD1" w:rsidRDefault="00F05DD1" w:rsidP="002C3FB9">
                  <w:pPr>
                    <w:rPr>
                      <w:sz w:val="16"/>
                      <w:szCs w:val="16"/>
                    </w:rPr>
                  </w:pPr>
                </w:p>
                <w:p w14:paraId="1128AF0C" w14:textId="77777777" w:rsidR="00F05DD1" w:rsidRDefault="00F05DD1" w:rsidP="002C3FB9">
                  <w:pPr>
                    <w:rPr>
                      <w:sz w:val="16"/>
                      <w:szCs w:val="16"/>
                    </w:rPr>
                  </w:pPr>
                </w:p>
                <w:p w14:paraId="60D00A11" w14:textId="77777777" w:rsidR="00F05DD1" w:rsidRDefault="00F05DD1" w:rsidP="002C3FB9">
                  <w:pPr>
                    <w:rPr>
                      <w:sz w:val="16"/>
                      <w:szCs w:val="16"/>
                    </w:rPr>
                  </w:pPr>
                </w:p>
                <w:p w14:paraId="281F1C8C" w14:textId="77777777" w:rsidR="00F05DD1" w:rsidRPr="00B13592" w:rsidRDefault="00F05DD1" w:rsidP="002C3FB9">
                  <w:pPr>
                    <w:rPr>
                      <w:sz w:val="16"/>
                      <w:szCs w:val="16"/>
                    </w:rPr>
                  </w:pPr>
                </w:p>
              </w:txbxContent>
            </v:textbox>
          </v:shape>
        </w:pict>
      </w:r>
      <w:r w:rsidR="002C3FB9">
        <w:rPr>
          <w:rFonts w:cs="Courier New"/>
        </w:rPr>
        <w:t>Shows whether Taskman is running.</w:t>
      </w:r>
    </w:p>
    <w:p w14:paraId="15293D1E" w14:textId="77777777" w:rsidR="002C3FB9" w:rsidRDefault="002C3FB9" w:rsidP="002C3FB9">
      <w:pPr>
        <w:spacing w:line="240" w:lineRule="auto"/>
        <w:ind w:left="720"/>
        <w:rPr>
          <w:rFonts w:cs="Courier New"/>
        </w:rPr>
      </w:pPr>
    </w:p>
    <w:p w14:paraId="6A1A5D8B" w14:textId="77777777" w:rsidR="002C3FB9" w:rsidRDefault="00EA7570" w:rsidP="002C3FB9">
      <w:pPr>
        <w:spacing w:line="240" w:lineRule="auto"/>
        <w:ind w:left="720"/>
        <w:rPr>
          <w:rFonts w:cs="Courier New"/>
        </w:rPr>
      </w:pPr>
      <w:r>
        <w:rPr>
          <w:noProof/>
        </w:rPr>
        <w:pict w14:anchorId="59F67B77">
          <v:shape id="_x0000_s1059" type="#_x0000_t120" style="position:absolute;left:0;text-align:left;margin-left:-9.15pt;margin-top:-.1pt;width:20.15pt;height:11.25pt;z-index:-251654144;v-text-anchor:middle" strokeweight=".25pt">
            <v:textbox style="mso-next-textbox:#_x0000_s1059" inset="0,0,0,0">
              <w:txbxContent>
                <w:p w14:paraId="5576220E" w14:textId="77777777" w:rsidR="00F05DD1" w:rsidRDefault="00F05DD1" w:rsidP="002C3FB9">
                  <w:pPr>
                    <w:spacing w:line="240" w:lineRule="auto"/>
                    <w:rPr>
                      <w:sz w:val="16"/>
                      <w:szCs w:val="16"/>
                    </w:rPr>
                  </w:pPr>
                  <w:r>
                    <w:rPr>
                      <w:sz w:val="16"/>
                      <w:szCs w:val="16"/>
                    </w:rPr>
                    <w:t xml:space="preserve"> 5</w:t>
                  </w:r>
                </w:p>
                <w:p w14:paraId="30055B3D" w14:textId="77777777" w:rsidR="00F05DD1" w:rsidRDefault="00F05DD1" w:rsidP="002C3FB9">
                  <w:pPr>
                    <w:rPr>
                      <w:sz w:val="16"/>
                      <w:szCs w:val="16"/>
                    </w:rPr>
                  </w:pPr>
                </w:p>
                <w:p w14:paraId="5889F911" w14:textId="77777777" w:rsidR="00F05DD1" w:rsidRDefault="00F05DD1" w:rsidP="002C3FB9">
                  <w:pPr>
                    <w:rPr>
                      <w:sz w:val="16"/>
                      <w:szCs w:val="16"/>
                    </w:rPr>
                  </w:pPr>
                </w:p>
                <w:p w14:paraId="4024ED13" w14:textId="77777777" w:rsidR="00F05DD1" w:rsidRDefault="00F05DD1" w:rsidP="002C3FB9">
                  <w:pPr>
                    <w:rPr>
                      <w:sz w:val="16"/>
                      <w:szCs w:val="16"/>
                    </w:rPr>
                  </w:pPr>
                </w:p>
                <w:p w14:paraId="63A7BAF5" w14:textId="77777777" w:rsidR="00F05DD1" w:rsidRDefault="00F05DD1" w:rsidP="002C3FB9">
                  <w:pPr>
                    <w:rPr>
                      <w:sz w:val="16"/>
                      <w:szCs w:val="16"/>
                    </w:rPr>
                  </w:pPr>
                </w:p>
                <w:p w14:paraId="34BC26AA" w14:textId="77777777" w:rsidR="00F05DD1" w:rsidRDefault="00F05DD1" w:rsidP="002C3FB9">
                  <w:pPr>
                    <w:rPr>
                      <w:sz w:val="16"/>
                      <w:szCs w:val="16"/>
                    </w:rPr>
                  </w:pPr>
                </w:p>
                <w:p w14:paraId="3124238C" w14:textId="77777777" w:rsidR="00F05DD1" w:rsidRDefault="00F05DD1" w:rsidP="002C3FB9">
                  <w:pPr>
                    <w:rPr>
                      <w:sz w:val="16"/>
                      <w:szCs w:val="16"/>
                    </w:rPr>
                  </w:pPr>
                </w:p>
                <w:p w14:paraId="527478E4" w14:textId="77777777" w:rsidR="00F05DD1" w:rsidRDefault="00F05DD1" w:rsidP="002C3FB9">
                  <w:pPr>
                    <w:rPr>
                      <w:sz w:val="16"/>
                      <w:szCs w:val="16"/>
                    </w:rPr>
                  </w:pPr>
                </w:p>
                <w:p w14:paraId="594EA429" w14:textId="77777777" w:rsidR="00F05DD1" w:rsidRPr="00B13592" w:rsidRDefault="00F05DD1" w:rsidP="002C3FB9">
                  <w:pPr>
                    <w:rPr>
                      <w:sz w:val="16"/>
                      <w:szCs w:val="16"/>
                    </w:rPr>
                  </w:pPr>
                </w:p>
              </w:txbxContent>
            </v:textbox>
          </v:shape>
        </w:pict>
      </w:r>
      <w:r w:rsidR="002C3FB9">
        <w:rPr>
          <w:rFonts w:cs="Courier New"/>
        </w:rPr>
        <w:t xml:space="preserve">Shows a list of the links that have recently been failing. </w:t>
      </w:r>
    </w:p>
    <w:p w14:paraId="10839FCD" w14:textId="77777777" w:rsidR="002C3FB9" w:rsidRDefault="002C3FB9" w:rsidP="002C3FB9">
      <w:pPr>
        <w:spacing w:line="240" w:lineRule="auto"/>
        <w:ind w:left="720"/>
        <w:rPr>
          <w:rFonts w:cs="Courier New"/>
        </w:rPr>
      </w:pPr>
    </w:p>
    <w:p w14:paraId="24962A14" w14:textId="77777777" w:rsidR="002C3FB9" w:rsidRDefault="00EA7570" w:rsidP="002C3FB9">
      <w:pPr>
        <w:spacing w:line="240" w:lineRule="auto"/>
        <w:ind w:left="720"/>
        <w:rPr>
          <w:rFonts w:cs="Courier New"/>
        </w:rPr>
      </w:pPr>
      <w:r>
        <w:rPr>
          <w:noProof/>
        </w:rPr>
        <w:pict w14:anchorId="5FEB5A79">
          <v:shape id="_x0000_s1057" type="#_x0000_t120" style="position:absolute;left:0;text-align:left;margin-left:-9.15pt;margin-top:1.6pt;width:20.15pt;height:11.25pt;z-index:-251656192;v-text-anchor:middle" strokeweight=".25pt">
            <v:textbox style="mso-next-textbox:#_x0000_s1057" inset="0,0,0,0">
              <w:txbxContent>
                <w:p w14:paraId="4C4E2B34" w14:textId="77777777" w:rsidR="00F05DD1" w:rsidRDefault="00F05DD1" w:rsidP="002C3FB9">
                  <w:pPr>
                    <w:spacing w:line="240" w:lineRule="auto"/>
                    <w:rPr>
                      <w:sz w:val="16"/>
                      <w:szCs w:val="16"/>
                    </w:rPr>
                  </w:pPr>
                  <w:r>
                    <w:rPr>
                      <w:sz w:val="16"/>
                      <w:szCs w:val="16"/>
                    </w:rPr>
                    <w:t xml:space="preserve"> 6</w:t>
                  </w:r>
                </w:p>
                <w:p w14:paraId="6DDC3737" w14:textId="77777777" w:rsidR="00F05DD1" w:rsidRDefault="00F05DD1" w:rsidP="002C3FB9">
                  <w:pPr>
                    <w:rPr>
                      <w:sz w:val="16"/>
                      <w:szCs w:val="16"/>
                    </w:rPr>
                  </w:pPr>
                </w:p>
                <w:p w14:paraId="343F2434" w14:textId="77777777" w:rsidR="00F05DD1" w:rsidRDefault="00F05DD1" w:rsidP="002C3FB9">
                  <w:pPr>
                    <w:rPr>
                      <w:sz w:val="16"/>
                      <w:szCs w:val="16"/>
                    </w:rPr>
                  </w:pPr>
                </w:p>
                <w:p w14:paraId="755CB608" w14:textId="77777777" w:rsidR="00F05DD1" w:rsidRDefault="00F05DD1" w:rsidP="002C3FB9">
                  <w:pPr>
                    <w:rPr>
                      <w:sz w:val="16"/>
                      <w:szCs w:val="16"/>
                    </w:rPr>
                  </w:pPr>
                </w:p>
                <w:p w14:paraId="00C03444" w14:textId="77777777" w:rsidR="00F05DD1" w:rsidRDefault="00F05DD1" w:rsidP="002C3FB9">
                  <w:pPr>
                    <w:rPr>
                      <w:sz w:val="16"/>
                      <w:szCs w:val="16"/>
                    </w:rPr>
                  </w:pPr>
                </w:p>
                <w:p w14:paraId="68A1C2C8" w14:textId="77777777" w:rsidR="00F05DD1" w:rsidRDefault="00F05DD1" w:rsidP="002C3FB9">
                  <w:pPr>
                    <w:rPr>
                      <w:sz w:val="16"/>
                      <w:szCs w:val="16"/>
                    </w:rPr>
                  </w:pPr>
                </w:p>
                <w:p w14:paraId="20BA67B3" w14:textId="77777777" w:rsidR="00F05DD1" w:rsidRDefault="00F05DD1" w:rsidP="002C3FB9">
                  <w:pPr>
                    <w:rPr>
                      <w:sz w:val="16"/>
                      <w:szCs w:val="16"/>
                    </w:rPr>
                  </w:pPr>
                </w:p>
                <w:p w14:paraId="2A28F254" w14:textId="77777777" w:rsidR="00F05DD1" w:rsidRDefault="00F05DD1" w:rsidP="002C3FB9">
                  <w:pPr>
                    <w:rPr>
                      <w:sz w:val="16"/>
                      <w:szCs w:val="16"/>
                    </w:rPr>
                  </w:pPr>
                </w:p>
                <w:p w14:paraId="7FE5521C" w14:textId="77777777" w:rsidR="00F05DD1" w:rsidRPr="00B13592" w:rsidRDefault="00F05DD1" w:rsidP="002C3FB9">
                  <w:pPr>
                    <w:rPr>
                      <w:sz w:val="16"/>
                      <w:szCs w:val="16"/>
                    </w:rPr>
                  </w:pPr>
                </w:p>
              </w:txbxContent>
            </v:textbox>
          </v:shape>
        </w:pict>
      </w:r>
      <w:r w:rsidR="002C3FB9">
        <w:rPr>
          <w:rFonts w:cs="Courier New"/>
        </w:rPr>
        <w:t>Shows a count of the number of client proesses that are running.</w:t>
      </w:r>
      <w:r w:rsidR="000D0CD6">
        <w:rPr>
          <w:rFonts w:cs="Courier New"/>
        </w:rPr>
        <w:t xml:space="preserve"> </w:t>
      </w:r>
      <w:r w:rsidR="002C3FB9">
        <w:rPr>
          <w:rFonts w:cs="Courier New"/>
        </w:rPr>
        <w:t>Client processes are responsible for transmitting the messages that are pending on the outgoing queues.</w:t>
      </w:r>
    </w:p>
    <w:p w14:paraId="2FD91A5B" w14:textId="77777777" w:rsidR="002C3FB9" w:rsidRDefault="00EA7570" w:rsidP="002C3FB9">
      <w:pPr>
        <w:spacing w:line="240" w:lineRule="auto"/>
        <w:ind w:left="720"/>
        <w:rPr>
          <w:rFonts w:cs="Courier New"/>
        </w:rPr>
      </w:pPr>
      <w:r>
        <w:rPr>
          <w:noProof/>
        </w:rPr>
        <w:pict w14:anchorId="62FAB06B">
          <v:shape id="_x0000_s1058" type="#_x0000_t120" style="position:absolute;left:0;text-align:left;margin-left:-9.15pt;margin-top:11.55pt;width:20.15pt;height:11.25pt;z-index:-251655168;v-text-anchor:middle" strokeweight=".25pt">
            <v:textbox style="mso-next-textbox:#_x0000_s1058" inset="0,0,0,0">
              <w:txbxContent>
                <w:p w14:paraId="63412D59" w14:textId="77777777" w:rsidR="00F05DD1" w:rsidRDefault="00F05DD1" w:rsidP="002C3FB9">
                  <w:pPr>
                    <w:spacing w:line="240" w:lineRule="auto"/>
                    <w:rPr>
                      <w:sz w:val="16"/>
                      <w:szCs w:val="16"/>
                    </w:rPr>
                  </w:pPr>
                  <w:r>
                    <w:rPr>
                      <w:sz w:val="16"/>
                      <w:szCs w:val="16"/>
                    </w:rPr>
                    <w:t xml:space="preserve"> 7</w:t>
                  </w:r>
                </w:p>
                <w:p w14:paraId="5675A112" w14:textId="77777777" w:rsidR="00F05DD1" w:rsidRDefault="00F05DD1" w:rsidP="002C3FB9">
                  <w:pPr>
                    <w:rPr>
                      <w:sz w:val="16"/>
                      <w:szCs w:val="16"/>
                    </w:rPr>
                  </w:pPr>
                </w:p>
                <w:p w14:paraId="79B12566" w14:textId="77777777" w:rsidR="00F05DD1" w:rsidRDefault="00F05DD1" w:rsidP="002C3FB9">
                  <w:pPr>
                    <w:rPr>
                      <w:sz w:val="16"/>
                      <w:szCs w:val="16"/>
                    </w:rPr>
                  </w:pPr>
                </w:p>
                <w:p w14:paraId="1BF4AF8B" w14:textId="77777777" w:rsidR="00F05DD1" w:rsidRDefault="00F05DD1" w:rsidP="002C3FB9">
                  <w:pPr>
                    <w:rPr>
                      <w:sz w:val="16"/>
                      <w:szCs w:val="16"/>
                    </w:rPr>
                  </w:pPr>
                </w:p>
                <w:p w14:paraId="14FF3A25" w14:textId="77777777" w:rsidR="00F05DD1" w:rsidRDefault="00F05DD1" w:rsidP="002C3FB9">
                  <w:pPr>
                    <w:rPr>
                      <w:sz w:val="16"/>
                      <w:szCs w:val="16"/>
                    </w:rPr>
                  </w:pPr>
                </w:p>
                <w:p w14:paraId="1E665E55" w14:textId="77777777" w:rsidR="00F05DD1" w:rsidRDefault="00F05DD1" w:rsidP="002C3FB9">
                  <w:pPr>
                    <w:rPr>
                      <w:sz w:val="16"/>
                      <w:szCs w:val="16"/>
                    </w:rPr>
                  </w:pPr>
                </w:p>
                <w:p w14:paraId="583DA1E4" w14:textId="77777777" w:rsidR="00F05DD1" w:rsidRDefault="00F05DD1" w:rsidP="002C3FB9">
                  <w:pPr>
                    <w:rPr>
                      <w:sz w:val="16"/>
                      <w:szCs w:val="16"/>
                    </w:rPr>
                  </w:pPr>
                </w:p>
                <w:p w14:paraId="4F789ED0" w14:textId="77777777" w:rsidR="00F05DD1" w:rsidRDefault="00F05DD1" w:rsidP="002C3FB9">
                  <w:pPr>
                    <w:rPr>
                      <w:sz w:val="16"/>
                      <w:szCs w:val="16"/>
                    </w:rPr>
                  </w:pPr>
                </w:p>
                <w:p w14:paraId="61717C7C" w14:textId="77777777" w:rsidR="00F05DD1" w:rsidRPr="00B13592" w:rsidRDefault="00F05DD1" w:rsidP="002C3FB9">
                  <w:pPr>
                    <w:rPr>
                      <w:sz w:val="16"/>
                      <w:szCs w:val="16"/>
                    </w:rPr>
                  </w:pPr>
                </w:p>
              </w:txbxContent>
            </v:textbox>
          </v:shape>
        </w:pict>
      </w:r>
    </w:p>
    <w:p w14:paraId="36D4EDC6" w14:textId="77777777" w:rsidR="002C3FB9" w:rsidRDefault="002C3FB9" w:rsidP="002C3FB9">
      <w:pPr>
        <w:spacing w:line="240" w:lineRule="auto"/>
        <w:ind w:left="720"/>
        <w:rPr>
          <w:rFonts w:cs="Courier New"/>
        </w:rPr>
      </w:pPr>
      <w:r>
        <w:rPr>
          <w:rFonts w:cs="Courier New"/>
        </w:rPr>
        <w:t>Shows a count of the in-filer processes that are running.</w:t>
      </w:r>
      <w:r w:rsidR="000D0CD6">
        <w:rPr>
          <w:rFonts w:cs="Courier New"/>
        </w:rPr>
        <w:t xml:space="preserve"> </w:t>
      </w:r>
      <w:r>
        <w:rPr>
          <w:rFonts w:cs="Courier New"/>
        </w:rPr>
        <w:t xml:space="preserve">The in-filer processes are responsible for passing newly received messages to the receiving application. </w:t>
      </w:r>
    </w:p>
    <w:p w14:paraId="21B2A12B" w14:textId="77777777" w:rsidR="002C3FB9" w:rsidRDefault="002C3FB9" w:rsidP="002C3FB9">
      <w:pPr>
        <w:spacing w:line="240" w:lineRule="auto"/>
        <w:ind w:left="720"/>
        <w:rPr>
          <w:rFonts w:cs="Courier New"/>
        </w:rPr>
      </w:pPr>
    </w:p>
    <w:p w14:paraId="5CDDB919" w14:textId="77777777" w:rsidR="002C3FB9" w:rsidRDefault="00EA7570" w:rsidP="002C3FB9">
      <w:pPr>
        <w:spacing w:line="240" w:lineRule="auto"/>
        <w:ind w:left="720"/>
        <w:rPr>
          <w:rFonts w:cs="Courier New"/>
        </w:rPr>
      </w:pPr>
      <w:r>
        <w:rPr>
          <w:noProof/>
        </w:rPr>
        <w:pict w14:anchorId="464ED841">
          <v:shape id="_x0000_s1060" type="#_x0000_t120" style="position:absolute;left:0;text-align:left;margin-left:-9.15pt;margin-top:.7pt;width:20.15pt;height:11.25pt;z-index:-251653120;v-text-anchor:middle" strokeweight=".25pt">
            <v:textbox style="mso-next-textbox:#_x0000_s1060" inset="0,0,0,0">
              <w:txbxContent>
                <w:p w14:paraId="6FBC3AD0" w14:textId="77777777" w:rsidR="00F05DD1" w:rsidRDefault="00F05DD1" w:rsidP="002C3FB9">
                  <w:pPr>
                    <w:spacing w:line="240" w:lineRule="auto"/>
                    <w:rPr>
                      <w:sz w:val="16"/>
                      <w:szCs w:val="16"/>
                    </w:rPr>
                  </w:pPr>
                  <w:r>
                    <w:rPr>
                      <w:sz w:val="16"/>
                      <w:szCs w:val="16"/>
                    </w:rPr>
                    <w:t xml:space="preserve"> 8</w:t>
                  </w:r>
                </w:p>
                <w:p w14:paraId="23293AD8" w14:textId="77777777" w:rsidR="00F05DD1" w:rsidRDefault="00F05DD1" w:rsidP="002C3FB9">
                  <w:pPr>
                    <w:rPr>
                      <w:sz w:val="16"/>
                      <w:szCs w:val="16"/>
                    </w:rPr>
                  </w:pPr>
                </w:p>
                <w:p w14:paraId="7FC33EEA" w14:textId="77777777" w:rsidR="00F05DD1" w:rsidRDefault="00F05DD1" w:rsidP="002C3FB9">
                  <w:pPr>
                    <w:rPr>
                      <w:sz w:val="16"/>
                      <w:szCs w:val="16"/>
                    </w:rPr>
                  </w:pPr>
                </w:p>
                <w:p w14:paraId="00519E08" w14:textId="77777777" w:rsidR="00F05DD1" w:rsidRDefault="00F05DD1" w:rsidP="002C3FB9">
                  <w:pPr>
                    <w:rPr>
                      <w:sz w:val="16"/>
                      <w:szCs w:val="16"/>
                    </w:rPr>
                  </w:pPr>
                </w:p>
                <w:p w14:paraId="562858AB" w14:textId="77777777" w:rsidR="00F05DD1" w:rsidRDefault="00F05DD1" w:rsidP="002C3FB9">
                  <w:pPr>
                    <w:rPr>
                      <w:sz w:val="16"/>
                      <w:szCs w:val="16"/>
                    </w:rPr>
                  </w:pPr>
                </w:p>
                <w:p w14:paraId="64DE8810" w14:textId="77777777" w:rsidR="00F05DD1" w:rsidRDefault="00F05DD1" w:rsidP="002C3FB9">
                  <w:pPr>
                    <w:rPr>
                      <w:sz w:val="16"/>
                      <w:szCs w:val="16"/>
                    </w:rPr>
                  </w:pPr>
                </w:p>
                <w:p w14:paraId="4816C446" w14:textId="77777777" w:rsidR="00F05DD1" w:rsidRDefault="00F05DD1" w:rsidP="002C3FB9">
                  <w:pPr>
                    <w:rPr>
                      <w:sz w:val="16"/>
                      <w:szCs w:val="16"/>
                    </w:rPr>
                  </w:pPr>
                </w:p>
                <w:p w14:paraId="2C7491F0" w14:textId="77777777" w:rsidR="00F05DD1" w:rsidRDefault="00F05DD1" w:rsidP="002C3FB9">
                  <w:pPr>
                    <w:rPr>
                      <w:sz w:val="16"/>
                      <w:szCs w:val="16"/>
                    </w:rPr>
                  </w:pPr>
                </w:p>
                <w:p w14:paraId="0F0F7C3B" w14:textId="77777777" w:rsidR="00F05DD1" w:rsidRPr="00B13592" w:rsidRDefault="00F05DD1" w:rsidP="002C3FB9">
                  <w:pPr>
                    <w:rPr>
                      <w:sz w:val="16"/>
                      <w:szCs w:val="16"/>
                    </w:rPr>
                  </w:pPr>
                </w:p>
              </w:txbxContent>
            </v:textbox>
          </v:shape>
        </w:pict>
      </w:r>
      <w:r w:rsidR="002C3FB9">
        <w:rPr>
          <w:rFonts w:cs="Courier New"/>
        </w:rPr>
        <w:t>Shows a count of the messages pending to be transmitted.</w:t>
      </w:r>
    </w:p>
    <w:p w14:paraId="4112E30D" w14:textId="77777777" w:rsidR="002C3FB9" w:rsidRDefault="002C3FB9" w:rsidP="002C3FB9">
      <w:pPr>
        <w:spacing w:line="240" w:lineRule="auto"/>
        <w:ind w:left="720"/>
        <w:rPr>
          <w:rFonts w:cs="Courier New"/>
        </w:rPr>
      </w:pPr>
    </w:p>
    <w:p w14:paraId="0C9D43F1" w14:textId="77777777" w:rsidR="002C3FB9" w:rsidRDefault="00EA7570" w:rsidP="002C3FB9">
      <w:pPr>
        <w:spacing w:line="240" w:lineRule="auto"/>
        <w:ind w:left="720"/>
        <w:rPr>
          <w:rFonts w:cs="Courier New"/>
        </w:rPr>
      </w:pPr>
      <w:r>
        <w:rPr>
          <w:noProof/>
        </w:rPr>
        <w:pict w14:anchorId="59CB1838">
          <v:shape id="_x0000_s1061" type="#_x0000_t120" style="position:absolute;left:0;text-align:left;margin-left:-9.15pt;margin-top:4.65pt;width:20.15pt;height:11.25pt;z-index:-251652096;v-text-anchor:middle" strokeweight=".25pt">
            <v:textbox style="mso-next-textbox:#_x0000_s1061" inset="0,0,0,0">
              <w:txbxContent>
                <w:p w14:paraId="6CA8BDFE" w14:textId="77777777" w:rsidR="00F05DD1" w:rsidRDefault="00F05DD1" w:rsidP="002C3FB9">
                  <w:pPr>
                    <w:spacing w:line="240" w:lineRule="auto"/>
                    <w:rPr>
                      <w:sz w:val="16"/>
                      <w:szCs w:val="16"/>
                    </w:rPr>
                  </w:pPr>
                  <w:r>
                    <w:rPr>
                      <w:sz w:val="16"/>
                      <w:szCs w:val="16"/>
                    </w:rPr>
                    <w:t xml:space="preserve"> 9</w:t>
                  </w:r>
                </w:p>
                <w:p w14:paraId="208DA4DF" w14:textId="77777777" w:rsidR="00F05DD1" w:rsidRDefault="00F05DD1" w:rsidP="002C3FB9">
                  <w:pPr>
                    <w:rPr>
                      <w:sz w:val="16"/>
                      <w:szCs w:val="16"/>
                    </w:rPr>
                  </w:pPr>
                </w:p>
                <w:p w14:paraId="74FAD28E" w14:textId="77777777" w:rsidR="00F05DD1" w:rsidRDefault="00F05DD1" w:rsidP="002C3FB9">
                  <w:pPr>
                    <w:rPr>
                      <w:sz w:val="16"/>
                      <w:szCs w:val="16"/>
                    </w:rPr>
                  </w:pPr>
                </w:p>
                <w:p w14:paraId="556C7FBB" w14:textId="77777777" w:rsidR="00F05DD1" w:rsidRDefault="00F05DD1" w:rsidP="002C3FB9">
                  <w:pPr>
                    <w:rPr>
                      <w:sz w:val="16"/>
                      <w:szCs w:val="16"/>
                    </w:rPr>
                  </w:pPr>
                </w:p>
                <w:p w14:paraId="3E6D035F" w14:textId="77777777" w:rsidR="00F05DD1" w:rsidRDefault="00F05DD1" w:rsidP="002C3FB9">
                  <w:pPr>
                    <w:rPr>
                      <w:sz w:val="16"/>
                      <w:szCs w:val="16"/>
                    </w:rPr>
                  </w:pPr>
                </w:p>
                <w:p w14:paraId="77273690" w14:textId="77777777" w:rsidR="00F05DD1" w:rsidRDefault="00F05DD1" w:rsidP="002C3FB9">
                  <w:pPr>
                    <w:rPr>
                      <w:sz w:val="16"/>
                      <w:szCs w:val="16"/>
                    </w:rPr>
                  </w:pPr>
                </w:p>
                <w:p w14:paraId="36653776" w14:textId="77777777" w:rsidR="00F05DD1" w:rsidRDefault="00F05DD1" w:rsidP="002C3FB9">
                  <w:pPr>
                    <w:rPr>
                      <w:sz w:val="16"/>
                      <w:szCs w:val="16"/>
                    </w:rPr>
                  </w:pPr>
                </w:p>
                <w:p w14:paraId="640D7B2A" w14:textId="77777777" w:rsidR="00F05DD1" w:rsidRDefault="00F05DD1" w:rsidP="002C3FB9">
                  <w:pPr>
                    <w:rPr>
                      <w:sz w:val="16"/>
                      <w:szCs w:val="16"/>
                    </w:rPr>
                  </w:pPr>
                </w:p>
                <w:p w14:paraId="743AD72B" w14:textId="77777777" w:rsidR="00F05DD1" w:rsidRPr="00B13592" w:rsidRDefault="00F05DD1" w:rsidP="002C3FB9">
                  <w:pPr>
                    <w:rPr>
                      <w:sz w:val="16"/>
                      <w:szCs w:val="16"/>
                    </w:rPr>
                  </w:pPr>
                </w:p>
              </w:txbxContent>
            </v:textbox>
          </v:shape>
        </w:pict>
      </w:r>
      <w:r w:rsidR="002C3FB9">
        <w:rPr>
          <w:rFonts w:cs="Courier New"/>
        </w:rPr>
        <w:t>Shows a count of the messages pending on sequence queues.</w:t>
      </w:r>
      <w:r w:rsidR="000D0CD6">
        <w:rPr>
          <w:rFonts w:cs="Courier New"/>
        </w:rPr>
        <w:t xml:space="preserve"> </w:t>
      </w:r>
      <w:r w:rsidR="002C3FB9">
        <w:rPr>
          <w:rFonts w:cs="Courier New"/>
        </w:rPr>
        <w:t xml:space="preserve">Sequence queues are used to guarantee the order of message delivery. </w:t>
      </w:r>
    </w:p>
    <w:p w14:paraId="08441C57" w14:textId="77777777" w:rsidR="002C3FB9" w:rsidRDefault="002C3FB9" w:rsidP="002C3FB9">
      <w:pPr>
        <w:spacing w:line="240" w:lineRule="auto"/>
        <w:ind w:left="720"/>
        <w:rPr>
          <w:rFonts w:cs="Courier New"/>
        </w:rPr>
      </w:pPr>
    </w:p>
    <w:p w14:paraId="37FFFA64" w14:textId="77777777" w:rsidR="002C3FB9" w:rsidRDefault="00EA7570" w:rsidP="002C3FB9">
      <w:pPr>
        <w:spacing w:line="240" w:lineRule="auto"/>
        <w:ind w:left="720"/>
        <w:rPr>
          <w:rFonts w:cs="Courier New"/>
        </w:rPr>
      </w:pPr>
      <w:r>
        <w:rPr>
          <w:noProof/>
        </w:rPr>
        <w:pict w14:anchorId="5F6CF7AE">
          <v:shape id="_x0000_s1062" type="#_x0000_t120" style="position:absolute;left:0;text-align:left;margin-left:-9.15pt;margin-top:4.95pt;width:20.15pt;height:11.25pt;z-index:-251651072;v-text-anchor:middle" strokeweight=".25pt">
            <v:textbox style="mso-next-textbox:#_x0000_s1062" inset="0,0,0,0">
              <w:txbxContent>
                <w:p w14:paraId="6B897F18" w14:textId="77777777" w:rsidR="00F05DD1" w:rsidRDefault="00F05DD1" w:rsidP="002C3FB9">
                  <w:pPr>
                    <w:spacing w:line="240" w:lineRule="auto"/>
                    <w:rPr>
                      <w:sz w:val="16"/>
                      <w:szCs w:val="16"/>
                    </w:rPr>
                  </w:pPr>
                  <w:r>
                    <w:rPr>
                      <w:sz w:val="16"/>
                      <w:szCs w:val="16"/>
                    </w:rPr>
                    <w:t xml:space="preserve"> 10</w:t>
                  </w:r>
                </w:p>
                <w:p w14:paraId="14DDA047" w14:textId="77777777" w:rsidR="00F05DD1" w:rsidRDefault="00F05DD1" w:rsidP="002C3FB9">
                  <w:pPr>
                    <w:rPr>
                      <w:sz w:val="16"/>
                      <w:szCs w:val="16"/>
                    </w:rPr>
                  </w:pPr>
                </w:p>
                <w:p w14:paraId="155A6E48" w14:textId="77777777" w:rsidR="00F05DD1" w:rsidRDefault="00F05DD1" w:rsidP="002C3FB9">
                  <w:pPr>
                    <w:rPr>
                      <w:sz w:val="16"/>
                      <w:szCs w:val="16"/>
                    </w:rPr>
                  </w:pPr>
                </w:p>
                <w:p w14:paraId="49457342" w14:textId="77777777" w:rsidR="00F05DD1" w:rsidRDefault="00F05DD1" w:rsidP="002C3FB9">
                  <w:pPr>
                    <w:rPr>
                      <w:sz w:val="16"/>
                      <w:szCs w:val="16"/>
                    </w:rPr>
                  </w:pPr>
                </w:p>
                <w:p w14:paraId="0863802C" w14:textId="77777777" w:rsidR="00F05DD1" w:rsidRDefault="00F05DD1" w:rsidP="002C3FB9">
                  <w:pPr>
                    <w:rPr>
                      <w:sz w:val="16"/>
                      <w:szCs w:val="16"/>
                    </w:rPr>
                  </w:pPr>
                </w:p>
                <w:p w14:paraId="6C38DF9D" w14:textId="77777777" w:rsidR="00F05DD1" w:rsidRDefault="00F05DD1" w:rsidP="002C3FB9">
                  <w:pPr>
                    <w:rPr>
                      <w:sz w:val="16"/>
                      <w:szCs w:val="16"/>
                    </w:rPr>
                  </w:pPr>
                </w:p>
                <w:p w14:paraId="5CE77CC0" w14:textId="77777777" w:rsidR="00F05DD1" w:rsidRDefault="00F05DD1" w:rsidP="002C3FB9">
                  <w:pPr>
                    <w:rPr>
                      <w:sz w:val="16"/>
                      <w:szCs w:val="16"/>
                    </w:rPr>
                  </w:pPr>
                </w:p>
                <w:p w14:paraId="37A9AF30" w14:textId="77777777" w:rsidR="00F05DD1" w:rsidRDefault="00F05DD1" w:rsidP="002C3FB9">
                  <w:pPr>
                    <w:rPr>
                      <w:sz w:val="16"/>
                      <w:szCs w:val="16"/>
                    </w:rPr>
                  </w:pPr>
                </w:p>
                <w:p w14:paraId="03B28B53" w14:textId="77777777" w:rsidR="00F05DD1" w:rsidRPr="00B13592" w:rsidRDefault="00F05DD1" w:rsidP="002C3FB9">
                  <w:pPr>
                    <w:rPr>
                      <w:sz w:val="16"/>
                      <w:szCs w:val="16"/>
                    </w:rPr>
                  </w:pPr>
                </w:p>
              </w:txbxContent>
            </v:textbox>
          </v:shape>
        </w:pict>
      </w:r>
      <w:r w:rsidR="002C3FB9">
        <w:rPr>
          <w:rFonts w:cs="Courier New"/>
        </w:rPr>
        <w:t xml:space="preserve">Shows a list of outgoing queues that have been stopped via the START/STOP QUEUE action. </w:t>
      </w:r>
    </w:p>
    <w:p w14:paraId="72359E6C" w14:textId="77777777" w:rsidR="002C3FB9" w:rsidRDefault="002C3FB9" w:rsidP="002C3FB9">
      <w:pPr>
        <w:spacing w:line="240" w:lineRule="auto"/>
        <w:ind w:left="720"/>
        <w:rPr>
          <w:rFonts w:cs="Courier New"/>
        </w:rPr>
      </w:pPr>
    </w:p>
    <w:p w14:paraId="0E0B9C1C" w14:textId="77777777" w:rsidR="002C3FB9" w:rsidRDefault="00EA7570" w:rsidP="002C3FB9">
      <w:pPr>
        <w:spacing w:line="240" w:lineRule="auto"/>
        <w:ind w:left="720"/>
        <w:rPr>
          <w:rFonts w:cs="Courier New"/>
        </w:rPr>
      </w:pPr>
      <w:r>
        <w:rPr>
          <w:noProof/>
        </w:rPr>
        <w:pict w14:anchorId="7266B828">
          <v:shape id="_x0000_s1063" type="#_x0000_t120" style="position:absolute;left:0;text-align:left;margin-left:-9.15pt;margin-top:2.25pt;width:20.15pt;height:11.25pt;z-index:-251650048;v-text-anchor:middle" strokeweight=".25pt">
            <v:textbox style="mso-next-textbox:#_x0000_s1063" inset="0,0,0,0">
              <w:txbxContent>
                <w:p w14:paraId="1A4F9749" w14:textId="77777777" w:rsidR="00F05DD1" w:rsidRDefault="00F05DD1" w:rsidP="002C3FB9">
                  <w:pPr>
                    <w:spacing w:line="240" w:lineRule="auto"/>
                    <w:rPr>
                      <w:sz w:val="16"/>
                      <w:szCs w:val="16"/>
                    </w:rPr>
                  </w:pPr>
                  <w:r>
                    <w:rPr>
                      <w:sz w:val="16"/>
                      <w:szCs w:val="16"/>
                    </w:rPr>
                    <w:t xml:space="preserve"> 11</w:t>
                  </w:r>
                </w:p>
                <w:p w14:paraId="7A6B87AF" w14:textId="77777777" w:rsidR="00F05DD1" w:rsidRDefault="00F05DD1" w:rsidP="002C3FB9">
                  <w:pPr>
                    <w:rPr>
                      <w:sz w:val="16"/>
                      <w:szCs w:val="16"/>
                    </w:rPr>
                  </w:pPr>
                </w:p>
                <w:p w14:paraId="0A413F4F" w14:textId="77777777" w:rsidR="00F05DD1" w:rsidRDefault="00F05DD1" w:rsidP="002C3FB9">
                  <w:pPr>
                    <w:rPr>
                      <w:sz w:val="16"/>
                      <w:szCs w:val="16"/>
                    </w:rPr>
                  </w:pPr>
                </w:p>
                <w:p w14:paraId="0426818F" w14:textId="77777777" w:rsidR="00F05DD1" w:rsidRDefault="00F05DD1" w:rsidP="002C3FB9">
                  <w:pPr>
                    <w:rPr>
                      <w:sz w:val="16"/>
                      <w:szCs w:val="16"/>
                    </w:rPr>
                  </w:pPr>
                </w:p>
                <w:p w14:paraId="544505D8" w14:textId="77777777" w:rsidR="00F05DD1" w:rsidRDefault="00F05DD1" w:rsidP="002C3FB9">
                  <w:pPr>
                    <w:rPr>
                      <w:sz w:val="16"/>
                      <w:szCs w:val="16"/>
                    </w:rPr>
                  </w:pPr>
                </w:p>
                <w:p w14:paraId="76FE0077" w14:textId="77777777" w:rsidR="00F05DD1" w:rsidRDefault="00F05DD1" w:rsidP="002C3FB9">
                  <w:pPr>
                    <w:rPr>
                      <w:sz w:val="16"/>
                      <w:szCs w:val="16"/>
                    </w:rPr>
                  </w:pPr>
                </w:p>
                <w:p w14:paraId="0964BCA3" w14:textId="77777777" w:rsidR="00F05DD1" w:rsidRDefault="00F05DD1" w:rsidP="002C3FB9">
                  <w:pPr>
                    <w:rPr>
                      <w:sz w:val="16"/>
                      <w:szCs w:val="16"/>
                    </w:rPr>
                  </w:pPr>
                </w:p>
                <w:p w14:paraId="78A55FCD" w14:textId="77777777" w:rsidR="00F05DD1" w:rsidRDefault="00F05DD1" w:rsidP="002C3FB9">
                  <w:pPr>
                    <w:rPr>
                      <w:sz w:val="16"/>
                      <w:szCs w:val="16"/>
                    </w:rPr>
                  </w:pPr>
                </w:p>
                <w:p w14:paraId="7B592A37" w14:textId="77777777" w:rsidR="00F05DD1" w:rsidRPr="00B13592" w:rsidRDefault="00F05DD1" w:rsidP="002C3FB9">
                  <w:pPr>
                    <w:rPr>
                      <w:sz w:val="16"/>
                      <w:szCs w:val="16"/>
                    </w:rPr>
                  </w:pPr>
                </w:p>
              </w:txbxContent>
            </v:textbox>
          </v:shape>
        </w:pict>
      </w:r>
      <w:r w:rsidR="002C3FB9">
        <w:rPr>
          <w:rFonts w:cs="Courier New"/>
        </w:rPr>
        <w:t>Shows a count of newly received messages that are still waiting to be passed to the application by the in-filer process.</w:t>
      </w:r>
    </w:p>
    <w:p w14:paraId="6E708FD9" w14:textId="77777777" w:rsidR="002C3FB9" w:rsidRDefault="00EA7570" w:rsidP="002C3FB9">
      <w:pPr>
        <w:spacing w:line="240" w:lineRule="auto"/>
        <w:ind w:left="720"/>
        <w:rPr>
          <w:rFonts w:cs="Courier New"/>
        </w:rPr>
      </w:pPr>
      <w:r>
        <w:rPr>
          <w:noProof/>
        </w:rPr>
        <w:pict w14:anchorId="69B3D096">
          <v:shape id="_x0000_s1064" type="#_x0000_t120" style="position:absolute;left:0;text-align:left;margin-left:-9.15pt;margin-top:11.5pt;width:20.15pt;height:11.25pt;z-index:-251649024;v-text-anchor:middle" strokeweight=".25pt">
            <v:textbox style="mso-next-textbox:#_x0000_s1064" inset="0,0,0,0">
              <w:txbxContent>
                <w:p w14:paraId="18F58000" w14:textId="77777777" w:rsidR="00F05DD1" w:rsidRDefault="00F05DD1" w:rsidP="002C3FB9">
                  <w:pPr>
                    <w:spacing w:line="240" w:lineRule="auto"/>
                    <w:rPr>
                      <w:sz w:val="16"/>
                      <w:szCs w:val="16"/>
                    </w:rPr>
                  </w:pPr>
                  <w:r>
                    <w:rPr>
                      <w:sz w:val="16"/>
                      <w:szCs w:val="16"/>
                    </w:rPr>
                    <w:t xml:space="preserve"> 12</w:t>
                  </w:r>
                </w:p>
                <w:p w14:paraId="1D3C4264" w14:textId="77777777" w:rsidR="00F05DD1" w:rsidRDefault="00F05DD1" w:rsidP="002C3FB9">
                  <w:pPr>
                    <w:rPr>
                      <w:sz w:val="16"/>
                      <w:szCs w:val="16"/>
                    </w:rPr>
                  </w:pPr>
                </w:p>
                <w:p w14:paraId="2BCBA742" w14:textId="77777777" w:rsidR="00F05DD1" w:rsidRDefault="00F05DD1" w:rsidP="002C3FB9">
                  <w:pPr>
                    <w:rPr>
                      <w:sz w:val="16"/>
                      <w:szCs w:val="16"/>
                    </w:rPr>
                  </w:pPr>
                </w:p>
                <w:p w14:paraId="3EDC59E8" w14:textId="77777777" w:rsidR="00F05DD1" w:rsidRDefault="00F05DD1" w:rsidP="002C3FB9">
                  <w:pPr>
                    <w:rPr>
                      <w:sz w:val="16"/>
                      <w:szCs w:val="16"/>
                    </w:rPr>
                  </w:pPr>
                </w:p>
                <w:p w14:paraId="2671E556" w14:textId="77777777" w:rsidR="00F05DD1" w:rsidRDefault="00F05DD1" w:rsidP="002C3FB9">
                  <w:pPr>
                    <w:rPr>
                      <w:sz w:val="16"/>
                      <w:szCs w:val="16"/>
                    </w:rPr>
                  </w:pPr>
                </w:p>
                <w:p w14:paraId="7A77D5BA" w14:textId="77777777" w:rsidR="00F05DD1" w:rsidRDefault="00F05DD1" w:rsidP="002C3FB9">
                  <w:pPr>
                    <w:rPr>
                      <w:sz w:val="16"/>
                      <w:szCs w:val="16"/>
                    </w:rPr>
                  </w:pPr>
                </w:p>
                <w:p w14:paraId="624F3754" w14:textId="77777777" w:rsidR="00F05DD1" w:rsidRDefault="00F05DD1" w:rsidP="002C3FB9">
                  <w:pPr>
                    <w:rPr>
                      <w:sz w:val="16"/>
                      <w:szCs w:val="16"/>
                    </w:rPr>
                  </w:pPr>
                </w:p>
                <w:p w14:paraId="140A8DF9" w14:textId="77777777" w:rsidR="00F05DD1" w:rsidRPr="00B13592" w:rsidRDefault="00F05DD1" w:rsidP="002C3FB9">
                  <w:pPr>
                    <w:rPr>
                      <w:sz w:val="16"/>
                      <w:szCs w:val="16"/>
                    </w:rPr>
                  </w:pPr>
                </w:p>
              </w:txbxContent>
            </v:textbox>
          </v:shape>
        </w:pict>
      </w:r>
    </w:p>
    <w:p w14:paraId="6F4B6214" w14:textId="77777777" w:rsidR="002C3FB9" w:rsidRDefault="002C3FB9" w:rsidP="002C3FB9">
      <w:pPr>
        <w:spacing w:line="240" w:lineRule="auto"/>
        <w:ind w:left="720"/>
        <w:rPr>
          <w:rFonts w:cs="Courier New"/>
        </w:rPr>
      </w:pPr>
      <w:r>
        <w:rPr>
          <w:rFonts w:cs="Courier New"/>
        </w:rPr>
        <w:t>Shows a list of the incoming queues that have been stopped via the START/STOP QUEUE action.</w:t>
      </w:r>
    </w:p>
    <w:p w14:paraId="39FE88FC" w14:textId="77777777" w:rsidR="002C3FB9" w:rsidRDefault="002C3FB9" w:rsidP="002C3FB9">
      <w:pPr>
        <w:spacing w:line="240" w:lineRule="auto"/>
        <w:ind w:left="720"/>
        <w:rPr>
          <w:rFonts w:cs="Courier New"/>
        </w:rPr>
      </w:pPr>
    </w:p>
    <w:p w14:paraId="74D9FECA" w14:textId="77777777" w:rsidR="002C3FB9" w:rsidRDefault="00EA7570" w:rsidP="002C3FB9">
      <w:pPr>
        <w:spacing w:line="240" w:lineRule="auto"/>
        <w:ind w:left="720"/>
        <w:rPr>
          <w:rFonts w:cs="Courier New"/>
        </w:rPr>
      </w:pPr>
      <w:r>
        <w:rPr>
          <w:rFonts w:cs="Courier New"/>
          <w:noProof/>
        </w:rPr>
        <w:pict w14:anchorId="325606A6">
          <v:shape id="_x0000_s1082" type="#_x0000_t120" style="position:absolute;left:0;text-align:left;margin-left:-9.15pt;margin-top:2.75pt;width:20.15pt;height:11.25pt;z-index:-251630592;v-text-anchor:middle" strokeweight=".25pt">
            <v:textbox style="mso-next-textbox:#_x0000_s1082" inset="0,0,0,0">
              <w:txbxContent>
                <w:p w14:paraId="263D1FD0" w14:textId="77777777" w:rsidR="00F05DD1" w:rsidRDefault="00F05DD1" w:rsidP="0071502C">
                  <w:pPr>
                    <w:spacing w:line="240" w:lineRule="auto"/>
                    <w:rPr>
                      <w:sz w:val="16"/>
                      <w:szCs w:val="16"/>
                    </w:rPr>
                  </w:pPr>
                  <w:r>
                    <w:rPr>
                      <w:sz w:val="16"/>
                      <w:szCs w:val="16"/>
                    </w:rPr>
                    <w:t xml:space="preserve"> 13</w:t>
                  </w:r>
                </w:p>
                <w:p w14:paraId="11FA2A22" w14:textId="77777777" w:rsidR="00F05DD1" w:rsidRDefault="00F05DD1" w:rsidP="0071502C">
                  <w:pPr>
                    <w:rPr>
                      <w:sz w:val="16"/>
                      <w:szCs w:val="16"/>
                    </w:rPr>
                  </w:pPr>
                </w:p>
                <w:p w14:paraId="452F1D56" w14:textId="77777777" w:rsidR="00F05DD1" w:rsidRDefault="00F05DD1" w:rsidP="0071502C">
                  <w:pPr>
                    <w:rPr>
                      <w:sz w:val="16"/>
                      <w:szCs w:val="16"/>
                    </w:rPr>
                  </w:pPr>
                </w:p>
                <w:p w14:paraId="3B8554EB" w14:textId="77777777" w:rsidR="00F05DD1" w:rsidRDefault="00F05DD1" w:rsidP="0071502C">
                  <w:pPr>
                    <w:rPr>
                      <w:sz w:val="16"/>
                      <w:szCs w:val="16"/>
                    </w:rPr>
                  </w:pPr>
                </w:p>
                <w:p w14:paraId="05178BB3" w14:textId="77777777" w:rsidR="00F05DD1" w:rsidRDefault="00F05DD1" w:rsidP="0071502C">
                  <w:pPr>
                    <w:rPr>
                      <w:sz w:val="16"/>
                      <w:szCs w:val="16"/>
                    </w:rPr>
                  </w:pPr>
                </w:p>
                <w:p w14:paraId="7356FAB6" w14:textId="77777777" w:rsidR="00F05DD1" w:rsidRDefault="00F05DD1" w:rsidP="0071502C">
                  <w:pPr>
                    <w:rPr>
                      <w:sz w:val="16"/>
                      <w:szCs w:val="16"/>
                    </w:rPr>
                  </w:pPr>
                </w:p>
                <w:p w14:paraId="6ADD0A28" w14:textId="77777777" w:rsidR="00F05DD1" w:rsidRDefault="00F05DD1" w:rsidP="0071502C">
                  <w:pPr>
                    <w:rPr>
                      <w:sz w:val="16"/>
                      <w:szCs w:val="16"/>
                    </w:rPr>
                  </w:pPr>
                </w:p>
                <w:p w14:paraId="3CDB8C0E" w14:textId="77777777" w:rsidR="00F05DD1" w:rsidRPr="00B13592" w:rsidRDefault="00F05DD1" w:rsidP="0071502C">
                  <w:pPr>
                    <w:rPr>
                      <w:sz w:val="16"/>
                      <w:szCs w:val="16"/>
                    </w:rPr>
                  </w:pPr>
                </w:p>
              </w:txbxContent>
            </v:textbox>
          </v:shape>
        </w:pict>
      </w:r>
      <w:r w:rsidR="002C3FB9">
        <w:rPr>
          <w:rFonts w:cs="Courier New"/>
        </w:rPr>
        <w:t xml:space="preserve">Shows the most recent count of the records in the HLO </w:t>
      </w:r>
      <w:r w:rsidR="001F205B">
        <w:rPr>
          <w:rFonts w:cs="Courier New"/>
        </w:rPr>
        <w:t>MESSAGE BODY</w:t>
      </w:r>
      <w:r w:rsidR="000D0CD6">
        <w:rPr>
          <w:rFonts w:cs="Courier New"/>
        </w:rPr>
        <w:t xml:space="preserve"> </w:t>
      </w:r>
      <w:r w:rsidR="002C3FB9">
        <w:rPr>
          <w:rFonts w:cs="Courier New"/>
        </w:rPr>
        <w:t>file (#777).</w:t>
      </w:r>
      <w:r w:rsidR="000D0CD6">
        <w:rPr>
          <w:rFonts w:cs="Courier New"/>
        </w:rPr>
        <w:t xml:space="preserve"> </w:t>
      </w:r>
      <w:r w:rsidR="002C3FB9">
        <w:rPr>
          <w:rFonts w:cs="Courier New"/>
        </w:rPr>
        <w:t xml:space="preserve">Since </w:t>
      </w:r>
      <w:r w:rsidR="00E631AE">
        <w:rPr>
          <w:rFonts w:cs="Courier New"/>
        </w:rPr>
        <w:t>FileMan</w:t>
      </w:r>
      <w:r w:rsidR="002C3FB9">
        <w:rPr>
          <w:rFonts w:cs="Courier New"/>
        </w:rPr>
        <w:t xml:space="preserve"> is not used to add or delete records to this file, the 0 node of the file is not updated with a count of the records each time a record is added or deleted.</w:t>
      </w:r>
      <w:r w:rsidR="000D0CD6">
        <w:rPr>
          <w:rFonts w:cs="Courier New"/>
        </w:rPr>
        <w:t xml:space="preserve"> </w:t>
      </w:r>
      <w:r w:rsidR="002C3FB9">
        <w:rPr>
          <w:rFonts w:cs="Courier New"/>
        </w:rPr>
        <w:t>Instead, there is a special option that runs several times during the day that counts the records.</w:t>
      </w:r>
    </w:p>
    <w:p w14:paraId="6A108404" w14:textId="77777777" w:rsidR="002C3FB9" w:rsidRDefault="002C3FB9" w:rsidP="002C3FB9">
      <w:pPr>
        <w:spacing w:line="240" w:lineRule="auto"/>
        <w:ind w:left="720"/>
        <w:rPr>
          <w:rFonts w:cs="Courier New"/>
        </w:rPr>
      </w:pPr>
    </w:p>
    <w:p w14:paraId="16A57861" w14:textId="77777777" w:rsidR="002C3FB9" w:rsidRDefault="00EA7570" w:rsidP="002C3FB9">
      <w:pPr>
        <w:spacing w:line="240" w:lineRule="auto"/>
        <w:ind w:left="720"/>
        <w:rPr>
          <w:rFonts w:cs="Courier New"/>
        </w:rPr>
      </w:pPr>
      <w:r>
        <w:rPr>
          <w:noProof/>
        </w:rPr>
        <w:pict w14:anchorId="2949E752">
          <v:shape id="_x0000_s1065" type="#_x0000_t120" style="position:absolute;left:0;text-align:left;margin-left:-11.25pt;margin-top:3.25pt;width:20.15pt;height:11.25pt;z-index:-251648000;v-text-anchor:middle" strokeweight=".25pt">
            <v:textbox style="mso-next-textbox:#_x0000_s1065" inset="0,0,0,0">
              <w:txbxContent>
                <w:p w14:paraId="784D4287" w14:textId="77777777" w:rsidR="00F05DD1" w:rsidRDefault="00F05DD1" w:rsidP="002C3FB9">
                  <w:pPr>
                    <w:spacing w:line="240" w:lineRule="auto"/>
                    <w:rPr>
                      <w:sz w:val="16"/>
                      <w:szCs w:val="16"/>
                    </w:rPr>
                  </w:pPr>
                  <w:r>
                    <w:rPr>
                      <w:sz w:val="16"/>
                      <w:szCs w:val="16"/>
                    </w:rPr>
                    <w:t xml:space="preserve"> 14</w:t>
                  </w:r>
                </w:p>
                <w:p w14:paraId="46FE3133" w14:textId="77777777" w:rsidR="00F05DD1" w:rsidRDefault="00F05DD1" w:rsidP="002C3FB9">
                  <w:pPr>
                    <w:rPr>
                      <w:sz w:val="16"/>
                      <w:szCs w:val="16"/>
                    </w:rPr>
                  </w:pPr>
                </w:p>
                <w:p w14:paraId="20B24A9F" w14:textId="77777777" w:rsidR="00F05DD1" w:rsidRDefault="00F05DD1" w:rsidP="002C3FB9">
                  <w:pPr>
                    <w:rPr>
                      <w:sz w:val="16"/>
                      <w:szCs w:val="16"/>
                    </w:rPr>
                  </w:pPr>
                </w:p>
                <w:p w14:paraId="72E5681C" w14:textId="77777777" w:rsidR="00F05DD1" w:rsidRDefault="00F05DD1" w:rsidP="002C3FB9">
                  <w:pPr>
                    <w:rPr>
                      <w:sz w:val="16"/>
                      <w:szCs w:val="16"/>
                    </w:rPr>
                  </w:pPr>
                </w:p>
                <w:p w14:paraId="65D7FCC5" w14:textId="77777777" w:rsidR="00F05DD1" w:rsidRDefault="00F05DD1" w:rsidP="002C3FB9">
                  <w:pPr>
                    <w:rPr>
                      <w:sz w:val="16"/>
                      <w:szCs w:val="16"/>
                    </w:rPr>
                  </w:pPr>
                </w:p>
                <w:p w14:paraId="2A09027C" w14:textId="77777777" w:rsidR="00F05DD1" w:rsidRDefault="00F05DD1" w:rsidP="002C3FB9">
                  <w:pPr>
                    <w:rPr>
                      <w:sz w:val="16"/>
                      <w:szCs w:val="16"/>
                    </w:rPr>
                  </w:pPr>
                </w:p>
                <w:p w14:paraId="36B11E9F" w14:textId="77777777" w:rsidR="00F05DD1" w:rsidRDefault="00F05DD1" w:rsidP="002C3FB9">
                  <w:pPr>
                    <w:rPr>
                      <w:sz w:val="16"/>
                      <w:szCs w:val="16"/>
                    </w:rPr>
                  </w:pPr>
                </w:p>
                <w:p w14:paraId="43F08FDB" w14:textId="77777777" w:rsidR="00F05DD1" w:rsidRDefault="00F05DD1" w:rsidP="002C3FB9">
                  <w:pPr>
                    <w:rPr>
                      <w:sz w:val="16"/>
                      <w:szCs w:val="16"/>
                    </w:rPr>
                  </w:pPr>
                </w:p>
                <w:p w14:paraId="7ECB9314" w14:textId="77777777" w:rsidR="00F05DD1" w:rsidRPr="00B13592" w:rsidRDefault="00F05DD1" w:rsidP="002C3FB9">
                  <w:pPr>
                    <w:rPr>
                      <w:sz w:val="16"/>
                      <w:szCs w:val="16"/>
                    </w:rPr>
                  </w:pPr>
                </w:p>
              </w:txbxContent>
            </v:textbox>
          </v:shape>
        </w:pict>
      </w:r>
      <w:r w:rsidR="002C3FB9">
        <w:rPr>
          <w:rFonts w:cs="Courier New"/>
        </w:rPr>
        <w:t xml:space="preserve">Shows the most recent count of the records in the HLO </w:t>
      </w:r>
      <w:r w:rsidR="001F205B">
        <w:rPr>
          <w:rFonts w:cs="Courier New"/>
        </w:rPr>
        <w:t>MESSAGES</w:t>
      </w:r>
      <w:r w:rsidR="000D0CD6">
        <w:rPr>
          <w:rFonts w:cs="Courier New"/>
        </w:rPr>
        <w:t xml:space="preserve"> </w:t>
      </w:r>
      <w:r w:rsidR="002C3FB9">
        <w:rPr>
          <w:rFonts w:cs="Courier New"/>
        </w:rPr>
        <w:t>file (#778).</w:t>
      </w:r>
      <w:r w:rsidR="000D0CD6">
        <w:rPr>
          <w:rFonts w:cs="Courier New"/>
        </w:rPr>
        <w:t xml:space="preserve"> </w:t>
      </w:r>
      <w:r w:rsidR="002C3FB9">
        <w:rPr>
          <w:rFonts w:cs="Courier New"/>
        </w:rPr>
        <w:t xml:space="preserve">Since </w:t>
      </w:r>
      <w:r w:rsidR="00E631AE">
        <w:rPr>
          <w:rFonts w:cs="Courier New"/>
        </w:rPr>
        <w:t>FileMan</w:t>
      </w:r>
      <w:r w:rsidR="002C3FB9">
        <w:rPr>
          <w:rFonts w:cs="Courier New"/>
        </w:rPr>
        <w:t xml:space="preserve"> is not used to add or delete records to this file, the 0 node of the file is not updated with a count of the records each time a record is added or deleted.</w:t>
      </w:r>
      <w:r w:rsidR="000D0CD6">
        <w:rPr>
          <w:rFonts w:cs="Courier New"/>
        </w:rPr>
        <w:t xml:space="preserve"> </w:t>
      </w:r>
      <w:r w:rsidR="002C3FB9">
        <w:rPr>
          <w:rFonts w:cs="Courier New"/>
        </w:rPr>
        <w:t>Instead, there is a special option that runs several times during the day that counts the records.</w:t>
      </w:r>
    </w:p>
    <w:p w14:paraId="6507DC6E" w14:textId="77777777" w:rsidR="002C3FB9" w:rsidRDefault="00EA7570" w:rsidP="002C3FB9">
      <w:pPr>
        <w:spacing w:line="240" w:lineRule="auto"/>
        <w:ind w:left="720"/>
        <w:rPr>
          <w:rFonts w:cs="Courier New"/>
        </w:rPr>
      </w:pPr>
      <w:r>
        <w:rPr>
          <w:noProof/>
        </w:rPr>
        <w:pict w14:anchorId="133C068A">
          <v:shape id="_x0000_s1066" type="#_x0000_t120" style="position:absolute;left:0;text-align:left;margin-left:-11.25pt;margin-top:10.3pt;width:20.15pt;height:11.25pt;z-index:-251646976;v-text-anchor:middle" strokeweight=".25pt">
            <v:textbox style="mso-next-textbox:#_x0000_s1066" inset="0,0,0,0">
              <w:txbxContent>
                <w:p w14:paraId="5836C38B" w14:textId="77777777" w:rsidR="00F05DD1" w:rsidRDefault="00F05DD1" w:rsidP="002C3FB9">
                  <w:pPr>
                    <w:spacing w:line="240" w:lineRule="auto"/>
                    <w:rPr>
                      <w:sz w:val="16"/>
                      <w:szCs w:val="16"/>
                    </w:rPr>
                  </w:pPr>
                  <w:r>
                    <w:rPr>
                      <w:sz w:val="16"/>
                      <w:szCs w:val="16"/>
                    </w:rPr>
                    <w:t xml:space="preserve"> 15</w:t>
                  </w:r>
                </w:p>
                <w:p w14:paraId="47F894D8" w14:textId="77777777" w:rsidR="00F05DD1" w:rsidRDefault="00F05DD1" w:rsidP="002C3FB9">
                  <w:pPr>
                    <w:rPr>
                      <w:sz w:val="16"/>
                      <w:szCs w:val="16"/>
                    </w:rPr>
                  </w:pPr>
                </w:p>
                <w:p w14:paraId="26730B25" w14:textId="77777777" w:rsidR="00F05DD1" w:rsidRDefault="00F05DD1" w:rsidP="002C3FB9">
                  <w:pPr>
                    <w:rPr>
                      <w:sz w:val="16"/>
                      <w:szCs w:val="16"/>
                    </w:rPr>
                  </w:pPr>
                </w:p>
                <w:p w14:paraId="267F5AC4" w14:textId="77777777" w:rsidR="00F05DD1" w:rsidRDefault="00F05DD1" w:rsidP="002C3FB9">
                  <w:pPr>
                    <w:rPr>
                      <w:sz w:val="16"/>
                      <w:szCs w:val="16"/>
                    </w:rPr>
                  </w:pPr>
                </w:p>
                <w:p w14:paraId="7EC9E040" w14:textId="77777777" w:rsidR="00F05DD1" w:rsidRDefault="00F05DD1" w:rsidP="002C3FB9">
                  <w:pPr>
                    <w:rPr>
                      <w:sz w:val="16"/>
                      <w:szCs w:val="16"/>
                    </w:rPr>
                  </w:pPr>
                </w:p>
                <w:p w14:paraId="21ACE94B" w14:textId="77777777" w:rsidR="00F05DD1" w:rsidRDefault="00F05DD1" w:rsidP="002C3FB9">
                  <w:pPr>
                    <w:rPr>
                      <w:sz w:val="16"/>
                      <w:szCs w:val="16"/>
                    </w:rPr>
                  </w:pPr>
                </w:p>
                <w:p w14:paraId="017EA769" w14:textId="77777777" w:rsidR="00F05DD1" w:rsidRDefault="00F05DD1" w:rsidP="002C3FB9">
                  <w:pPr>
                    <w:rPr>
                      <w:sz w:val="16"/>
                      <w:szCs w:val="16"/>
                    </w:rPr>
                  </w:pPr>
                </w:p>
                <w:p w14:paraId="72E90D5B" w14:textId="77777777" w:rsidR="00F05DD1" w:rsidRDefault="00F05DD1" w:rsidP="002C3FB9">
                  <w:pPr>
                    <w:rPr>
                      <w:sz w:val="16"/>
                      <w:szCs w:val="16"/>
                    </w:rPr>
                  </w:pPr>
                </w:p>
                <w:p w14:paraId="71B24E53" w14:textId="77777777" w:rsidR="00F05DD1" w:rsidRPr="00B13592" w:rsidRDefault="00F05DD1" w:rsidP="002C3FB9">
                  <w:pPr>
                    <w:rPr>
                      <w:sz w:val="16"/>
                      <w:szCs w:val="16"/>
                    </w:rPr>
                  </w:pPr>
                </w:p>
              </w:txbxContent>
            </v:textbox>
          </v:shape>
        </w:pict>
      </w:r>
    </w:p>
    <w:p w14:paraId="79A054D4" w14:textId="77777777" w:rsidR="002C3FB9" w:rsidRDefault="002C3FB9" w:rsidP="002C3FB9">
      <w:pPr>
        <w:spacing w:line="240" w:lineRule="auto"/>
        <w:ind w:left="720"/>
        <w:rPr>
          <w:rFonts w:cs="Courier New"/>
        </w:rPr>
      </w:pPr>
      <w:r>
        <w:rPr>
          <w:rFonts w:cs="Courier New"/>
        </w:rPr>
        <w:t>Shows the count of all messages sent today.</w:t>
      </w:r>
      <w:r w:rsidR="000D0CD6">
        <w:rPr>
          <w:rFonts w:cs="Courier New"/>
        </w:rPr>
        <w:t xml:space="preserve"> </w:t>
      </w:r>
      <w:r>
        <w:rPr>
          <w:rFonts w:cs="Courier New"/>
        </w:rPr>
        <w:t>Commit acknowledgments aren’t included in the count.</w:t>
      </w:r>
    </w:p>
    <w:p w14:paraId="16E3464C" w14:textId="77777777" w:rsidR="002C3FB9" w:rsidRDefault="002C3FB9" w:rsidP="002C3FB9">
      <w:pPr>
        <w:spacing w:line="240" w:lineRule="auto"/>
        <w:ind w:left="720"/>
        <w:rPr>
          <w:rFonts w:cs="Courier New"/>
        </w:rPr>
      </w:pPr>
    </w:p>
    <w:p w14:paraId="280CA010" w14:textId="77777777" w:rsidR="002C3FB9" w:rsidRDefault="00EA7570" w:rsidP="002C3FB9">
      <w:pPr>
        <w:spacing w:line="240" w:lineRule="auto"/>
        <w:ind w:left="720"/>
        <w:rPr>
          <w:rFonts w:cs="Courier New"/>
        </w:rPr>
      </w:pPr>
      <w:r>
        <w:rPr>
          <w:noProof/>
        </w:rPr>
        <w:pict w14:anchorId="00D39622">
          <v:shape id="_x0000_s1067" type="#_x0000_t120" style="position:absolute;left:0;text-align:left;margin-left:-11.25pt;margin-top:1.6pt;width:20.15pt;height:11.25pt;z-index:-251645952;v-text-anchor:middle" strokeweight=".25pt">
            <v:textbox style="mso-next-textbox:#_x0000_s1067" inset="0,0,0,0">
              <w:txbxContent>
                <w:p w14:paraId="508E10D8" w14:textId="77777777" w:rsidR="00F05DD1" w:rsidRDefault="00F05DD1" w:rsidP="002C3FB9">
                  <w:pPr>
                    <w:spacing w:line="240" w:lineRule="auto"/>
                    <w:rPr>
                      <w:sz w:val="16"/>
                      <w:szCs w:val="16"/>
                    </w:rPr>
                  </w:pPr>
                  <w:r>
                    <w:rPr>
                      <w:sz w:val="16"/>
                      <w:szCs w:val="16"/>
                    </w:rPr>
                    <w:t xml:space="preserve"> 16</w:t>
                  </w:r>
                </w:p>
                <w:p w14:paraId="7529181D" w14:textId="77777777" w:rsidR="00F05DD1" w:rsidRDefault="00F05DD1" w:rsidP="002C3FB9">
                  <w:pPr>
                    <w:rPr>
                      <w:sz w:val="16"/>
                      <w:szCs w:val="16"/>
                    </w:rPr>
                  </w:pPr>
                </w:p>
                <w:p w14:paraId="448F1515" w14:textId="77777777" w:rsidR="00F05DD1" w:rsidRDefault="00F05DD1" w:rsidP="002C3FB9">
                  <w:pPr>
                    <w:rPr>
                      <w:sz w:val="16"/>
                      <w:szCs w:val="16"/>
                    </w:rPr>
                  </w:pPr>
                </w:p>
                <w:p w14:paraId="4028ACE8" w14:textId="77777777" w:rsidR="00F05DD1" w:rsidRDefault="00F05DD1" w:rsidP="002C3FB9">
                  <w:pPr>
                    <w:rPr>
                      <w:sz w:val="16"/>
                      <w:szCs w:val="16"/>
                    </w:rPr>
                  </w:pPr>
                </w:p>
                <w:p w14:paraId="737E17CB" w14:textId="77777777" w:rsidR="00F05DD1" w:rsidRDefault="00F05DD1" w:rsidP="002C3FB9">
                  <w:pPr>
                    <w:rPr>
                      <w:sz w:val="16"/>
                      <w:szCs w:val="16"/>
                    </w:rPr>
                  </w:pPr>
                </w:p>
                <w:p w14:paraId="4763CCF1" w14:textId="77777777" w:rsidR="00F05DD1" w:rsidRDefault="00F05DD1" w:rsidP="002C3FB9">
                  <w:pPr>
                    <w:rPr>
                      <w:sz w:val="16"/>
                      <w:szCs w:val="16"/>
                    </w:rPr>
                  </w:pPr>
                </w:p>
                <w:p w14:paraId="5ABA1FAD" w14:textId="77777777" w:rsidR="00F05DD1" w:rsidRDefault="00F05DD1" w:rsidP="002C3FB9">
                  <w:pPr>
                    <w:rPr>
                      <w:sz w:val="16"/>
                      <w:szCs w:val="16"/>
                    </w:rPr>
                  </w:pPr>
                </w:p>
                <w:p w14:paraId="315E1FCB" w14:textId="77777777" w:rsidR="00F05DD1" w:rsidRDefault="00F05DD1" w:rsidP="002C3FB9">
                  <w:pPr>
                    <w:rPr>
                      <w:sz w:val="16"/>
                      <w:szCs w:val="16"/>
                    </w:rPr>
                  </w:pPr>
                </w:p>
                <w:p w14:paraId="02F67076" w14:textId="77777777" w:rsidR="00F05DD1" w:rsidRPr="00B13592" w:rsidRDefault="00F05DD1" w:rsidP="002C3FB9">
                  <w:pPr>
                    <w:rPr>
                      <w:sz w:val="16"/>
                      <w:szCs w:val="16"/>
                    </w:rPr>
                  </w:pPr>
                </w:p>
              </w:txbxContent>
            </v:textbox>
          </v:shape>
        </w:pict>
      </w:r>
      <w:r w:rsidR="002C3FB9">
        <w:rPr>
          <w:rFonts w:cs="Courier New"/>
        </w:rPr>
        <w:t>Shows a count of the messages received today.</w:t>
      </w:r>
      <w:r w:rsidR="000D0CD6">
        <w:rPr>
          <w:rFonts w:cs="Courier New"/>
        </w:rPr>
        <w:t xml:space="preserve"> </w:t>
      </w:r>
      <w:r w:rsidR="002C3FB9">
        <w:rPr>
          <w:rFonts w:cs="Courier New"/>
        </w:rPr>
        <w:t>Commit acknowledgments aren’t included n the count.</w:t>
      </w:r>
    </w:p>
    <w:p w14:paraId="0765401C" w14:textId="77777777" w:rsidR="002C3FB9" w:rsidRDefault="002C3FB9" w:rsidP="002C3FB9">
      <w:pPr>
        <w:spacing w:line="240" w:lineRule="auto"/>
        <w:ind w:left="720"/>
        <w:rPr>
          <w:rFonts w:cs="Courier New"/>
        </w:rPr>
      </w:pPr>
    </w:p>
    <w:p w14:paraId="525931C9" w14:textId="77777777" w:rsidR="002C3FB9" w:rsidRDefault="00EA7570" w:rsidP="002C3FB9">
      <w:pPr>
        <w:spacing w:line="240" w:lineRule="auto"/>
        <w:ind w:left="720"/>
        <w:rPr>
          <w:rFonts w:cs="Courier New"/>
        </w:rPr>
      </w:pPr>
      <w:r>
        <w:rPr>
          <w:noProof/>
        </w:rPr>
        <w:lastRenderedPageBreak/>
        <w:pict w14:anchorId="50333A17">
          <v:shape id="_x0000_s1077" type="#_x0000_t120" style="position:absolute;left:0;text-align:left;margin-left:-11.25pt;margin-top:1.25pt;width:20.15pt;height:11.25pt;z-index:-251635712;v-text-anchor:middle" strokeweight=".25pt">
            <v:textbox style="mso-next-textbox:#_x0000_s1077" inset="0,0,0,0">
              <w:txbxContent>
                <w:p w14:paraId="4D9557DB" w14:textId="77777777" w:rsidR="00F05DD1" w:rsidRDefault="00F05DD1" w:rsidP="002C3FB9">
                  <w:pPr>
                    <w:spacing w:line="240" w:lineRule="auto"/>
                    <w:rPr>
                      <w:sz w:val="16"/>
                      <w:szCs w:val="16"/>
                    </w:rPr>
                  </w:pPr>
                  <w:r>
                    <w:rPr>
                      <w:sz w:val="16"/>
                      <w:szCs w:val="16"/>
                    </w:rPr>
                    <w:t xml:space="preserve"> 17</w:t>
                  </w:r>
                </w:p>
                <w:p w14:paraId="75584C3D" w14:textId="77777777" w:rsidR="00F05DD1" w:rsidRDefault="00F05DD1" w:rsidP="002C3FB9">
                  <w:pPr>
                    <w:rPr>
                      <w:sz w:val="16"/>
                      <w:szCs w:val="16"/>
                    </w:rPr>
                  </w:pPr>
                </w:p>
                <w:p w14:paraId="5771BEA3" w14:textId="77777777" w:rsidR="00F05DD1" w:rsidRDefault="00F05DD1" w:rsidP="002C3FB9">
                  <w:pPr>
                    <w:rPr>
                      <w:sz w:val="16"/>
                      <w:szCs w:val="16"/>
                    </w:rPr>
                  </w:pPr>
                </w:p>
                <w:p w14:paraId="41AB646F" w14:textId="77777777" w:rsidR="00F05DD1" w:rsidRDefault="00F05DD1" w:rsidP="002C3FB9">
                  <w:pPr>
                    <w:rPr>
                      <w:sz w:val="16"/>
                      <w:szCs w:val="16"/>
                    </w:rPr>
                  </w:pPr>
                </w:p>
                <w:p w14:paraId="6738BB68" w14:textId="77777777" w:rsidR="00F05DD1" w:rsidRDefault="00F05DD1" w:rsidP="002C3FB9">
                  <w:pPr>
                    <w:rPr>
                      <w:sz w:val="16"/>
                      <w:szCs w:val="16"/>
                    </w:rPr>
                  </w:pPr>
                </w:p>
                <w:p w14:paraId="067A70C2" w14:textId="77777777" w:rsidR="00F05DD1" w:rsidRDefault="00F05DD1" w:rsidP="002C3FB9">
                  <w:pPr>
                    <w:rPr>
                      <w:sz w:val="16"/>
                      <w:szCs w:val="16"/>
                    </w:rPr>
                  </w:pPr>
                </w:p>
                <w:p w14:paraId="22446C24" w14:textId="77777777" w:rsidR="00F05DD1" w:rsidRDefault="00F05DD1" w:rsidP="002C3FB9">
                  <w:pPr>
                    <w:rPr>
                      <w:sz w:val="16"/>
                      <w:szCs w:val="16"/>
                    </w:rPr>
                  </w:pPr>
                </w:p>
                <w:p w14:paraId="35F55441" w14:textId="77777777" w:rsidR="00F05DD1" w:rsidRDefault="00F05DD1" w:rsidP="002C3FB9">
                  <w:pPr>
                    <w:rPr>
                      <w:sz w:val="16"/>
                      <w:szCs w:val="16"/>
                    </w:rPr>
                  </w:pPr>
                </w:p>
                <w:p w14:paraId="1FAE1DC7" w14:textId="77777777" w:rsidR="00F05DD1" w:rsidRPr="00B13592" w:rsidRDefault="00F05DD1" w:rsidP="002C3FB9">
                  <w:pPr>
                    <w:rPr>
                      <w:sz w:val="16"/>
                      <w:szCs w:val="16"/>
                    </w:rPr>
                  </w:pPr>
                </w:p>
              </w:txbxContent>
            </v:textbox>
          </v:shape>
        </w:pict>
      </w:r>
      <w:r w:rsidR="002C3FB9">
        <w:rPr>
          <w:rFonts w:cs="Courier New"/>
        </w:rPr>
        <w:t>Shows a count of the messages whose status has been set to ERROR today.</w:t>
      </w:r>
    </w:p>
    <w:p w14:paraId="42D7CE07" w14:textId="77777777" w:rsidR="008856B2" w:rsidRDefault="008856B2">
      <w:pPr>
        <w:widowControl/>
        <w:overflowPunct/>
        <w:autoSpaceDE/>
        <w:autoSpaceDN/>
        <w:adjustRightInd/>
        <w:spacing w:after="0" w:line="240" w:lineRule="auto"/>
        <w:textAlignment w:val="auto"/>
        <w:rPr>
          <w:rFonts w:cs="Courier New"/>
        </w:rPr>
      </w:pPr>
      <w:r>
        <w:rPr>
          <w:rFonts w:cs="Courier New"/>
        </w:rPr>
        <w:br w:type="page"/>
      </w:r>
    </w:p>
    <w:p w14:paraId="6C07AC7F" w14:textId="77777777" w:rsidR="002C3FB9" w:rsidRDefault="00EA7570" w:rsidP="002C3FB9">
      <w:pPr>
        <w:spacing w:line="240" w:lineRule="auto"/>
        <w:ind w:left="720"/>
        <w:rPr>
          <w:rFonts w:cs="Courier New"/>
        </w:rPr>
      </w:pPr>
      <w:r>
        <w:rPr>
          <w:noProof/>
        </w:rPr>
        <w:pict w14:anchorId="584876D9">
          <v:shape id="_x0000_s1078" type="#_x0000_t120" style="position:absolute;left:0;text-align:left;margin-left:-11.25pt;margin-top:10.15pt;width:20.15pt;height:11.25pt;z-index:-251634688;v-text-anchor:middle" strokeweight=".25pt">
            <v:textbox style="mso-next-textbox:#_x0000_s1078" inset="0,0,0,0">
              <w:txbxContent>
                <w:p w14:paraId="59DF9190" w14:textId="77777777" w:rsidR="00F05DD1" w:rsidRDefault="00F05DD1" w:rsidP="002C3FB9">
                  <w:pPr>
                    <w:spacing w:line="240" w:lineRule="auto"/>
                    <w:rPr>
                      <w:sz w:val="16"/>
                      <w:szCs w:val="16"/>
                    </w:rPr>
                  </w:pPr>
                  <w:r>
                    <w:rPr>
                      <w:sz w:val="16"/>
                      <w:szCs w:val="16"/>
                    </w:rPr>
                    <w:t xml:space="preserve"> 18</w:t>
                  </w:r>
                </w:p>
                <w:p w14:paraId="70E01B26" w14:textId="77777777" w:rsidR="00F05DD1" w:rsidRDefault="00F05DD1" w:rsidP="002C3FB9">
                  <w:pPr>
                    <w:rPr>
                      <w:sz w:val="16"/>
                      <w:szCs w:val="16"/>
                    </w:rPr>
                  </w:pPr>
                </w:p>
                <w:p w14:paraId="607E78D7" w14:textId="77777777" w:rsidR="00F05DD1" w:rsidRDefault="00F05DD1" w:rsidP="002C3FB9">
                  <w:pPr>
                    <w:rPr>
                      <w:sz w:val="16"/>
                      <w:szCs w:val="16"/>
                    </w:rPr>
                  </w:pPr>
                </w:p>
                <w:p w14:paraId="6EEEA9A4" w14:textId="77777777" w:rsidR="00F05DD1" w:rsidRDefault="00F05DD1" w:rsidP="002C3FB9">
                  <w:pPr>
                    <w:rPr>
                      <w:sz w:val="16"/>
                      <w:szCs w:val="16"/>
                    </w:rPr>
                  </w:pPr>
                </w:p>
                <w:p w14:paraId="54EEFB1A" w14:textId="77777777" w:rsidR="00F05DD1" w:rsidRDefault="00F05DD1" w:rsidP="002C3FB9">
                  <w:pPr>
                    <w:rPr>
                      <w:sz w:val="16"/>
                      <w:szCs w:val="16"/>
                    </w:rPr>
                  </w:pPr>
                </w:p>
                <w:p w14:paraId="6F23FE77" w14:textId="77777777" w:rsidR="00F05DD1" w:rsidRDefault="00F05DD1" w:rsidP="002C3FB9">
                  <w:pPr>
                    <w:rPr>
                      <w:sz w:val="16"/>
                      <w:szCs w:val="16"/>
                    </w:rPr>
                  </w:pPr>
                </w:p>
                <w:p w14:paraId="52E61C42" w14:textId="77777777" w:rsidR="00F05DD1" w:rsidRDefault="00F05DD1" w:rsidP="002C3FB9">
                  <w:pPr>
                    <w:rPr>
                      <w:sz w:val="16"/>
                      <w:szCs w:val="16"/>
                    </w:rPr>
                  </w:pPr>
                </w:p>
                <w:p w14:paraId="60D6E1B9" w14:textId="77777777" w:rsidR="00F05DD1" w:rsidRDefault="00F05DD1" w:rsidP="002C3FB9">
                  <w:pPr>
                    <w:rPr>
                      <w:sz w:val="16"/>
                      <w:szCs w:val="16"/>
                    </w:rPr>
                  </w:pPr>
                </w:p>
                <w:p w14:paraId="2E9E5691" w14:textId="77777777" w:rsidR="00F05DD1" w:rsidRPr="00B13592" w:rsidRDefault="00F05DD1" w:rsidP="002C3FB9">
                  <w:pPr>
                    <w:rPr>
                      <w:sz w:val="16"/>
                      <w:szCs w:val="16"/>
                    </w:rPr>
                  </w:pPr>
                </w:p>
              </w:txbxContent>
            </v:textbox>
          </v:shape>
        </w:pict>
      </w:r>
    </w:p>
    <w:p w14:paraId="7D7168B0" w14:textId="77777777" w:rsidR="002C3FB9" w:rsidRDefault="002C3FB9" w:rsidP="002C3FB9">
      <w:pPr>
        <w:spacing w:line="240" w:lineRule="auto"/>
        <w:ind w:left="720"/>
        <w:rPr>
          <w:rFonts w:cs="Courier New"/>
        </w:rPr>
      </w:pPr>
      <w:r>
        <w:rPr>
          <w:rFonts w:cs="Courier New"/>
        </w:rPr>
        <w:t>This action will show a list of the HLO processes that are currently running or scheduled to run.</w:t>
      </w:r>
      <w:r w:rsidR="000D0CD6">
        <w:rPr>
          <w:rFonts w:cs="Courier New"/>
        </w:rPr>
        <w:t xml:space="preserve"> </w:t>
      </w:r>
    </w:p>
    <w:p w14:paraId="02CA1F27" w14:textId="77777777" w:rsidR="002C3FB9" w:rsidRDefault="00EA7570" w:rsidP="002C3FB9">
      <w:pPr>
        <w:spacing w:line="240" w:lineRule="auto"/>
        <w:ind w:left="720"/>
        <w:rPr>
          <w:rFonts w:cs="Courier New"/>
        </w:rPr>
      </w:pPr>
      <w:r>
        <w:rPr>
          <w:noProof/>
        </w:rPr>
        <w:pict w14:anchorId="6F0436C0">
          <v:shape id="_x0000_s1079" type="#_x0000_t120" style="position:absolute;left:0;text-align:left;margin-left:-11.25pt;margin-top:11.05pt;width:20.15pt;height:11.25pt;z-index:-251633664;v-text-anchor:middle" strokeweight=".25pt">
            <v:textbox style="mso-next-textbox:#_x0000_s1079" inset="0,0,0,0">
              <w:txbxContent>
                <w:p w14:paraId="401C3EC9" w14:textId="77777777" w:rsidR="00F05DD1" w:rsidRDefault="00F05DD1" w:rsidP="002C3FB9">
                  <w:pPr>
                    <w:spacing w:line="240" w:lineRule="auto"/>
                    <w:rPr>
                      <w:sz w:val="16"/>
                      <w:szCs w:val="16"/>
                    </w:rPr>
                  </w:pPr>
                  <w:r>
                    <w:rPr>
                      <w:sz w:val="16"/>
                      <w:szCs w:val="16"/>
                    </w:rPr>
                    <w:t xml:space="preserve"> 19</w:t>
                  </w:r>
                </w:p>
                <w:p w14:paraId="16A16D7A" w14:textId="77777777" w:rsidR="00F05DD1" w:rsidRDefault="00F05DD1" w:rsidP="002C3FB9">
                  <w:pPr>
                    <w:rPr>
                      <w:sz w:val="16"/>
                      <w:szCs w:val="16"/>
                    </w:rPr>
                  </w:pPr>
                </w:p>
                <w:p w14:paraId="49F1AD99" w14:textId="77777777" w:rsidR="00F05DD1" w:rsidRDefault="00F05DD1" w:rsidP="002C3FB9">
                  <w:pPr>
                    <w:rPr>
                      <w:sz w:val="16"/>
                      <w:szCs w:val="16"/>
                    </w:rPr>
                  </w:pPr>
                </w:p>
                <w:p w14:paraId="579D9CF9" w14:textId="77777777" w:rsidR="00F05DD1" w:rsidRDefault="00F05DD1" w:rsidP="002C3FB9">
                  <w:pPr>
                    <w:rPr>
                      <w:sz w:val="16"/>
                      <w:szCs w:val="16"/>
                    </w:rPr>
                  </w:pPr>
                </w:p>
                <w:p w14:paraId="549BE6DB" w14:textId="77777777" w:rsidR="00F05DD1" w:rsidRDefault="00F05DD1" w:rsidP="002C3FB9">
                  <w:pPr>
                    <w:rPr>
                      <w:sz w:val="16"/>
                      <w:szCs w:val="16"/>
                    </w:rPr>
                  </w:pPr>
                </w:p>
                <w:p w14:paraId="7BF436B2" w14:textId="77777777" w:rsidR="00F05DD1" w:rsidRDefault="00F05DD1" w:rsidP="002C3FB9">
                  <w:pPr>
                    <w:rPr>
                      <w:sz w:val="16"/>
                      <w:szCs w:val="16"/>
                    </w:rPr>
                  </w:pPr>
                </w:p>
                <w:p w14:paraId="62E35461" w14:textId="77777777" w:rsidR="00F05DD1" w:rsidRDefault="00F05DD1" w:rsidP="002C3FB9">
                  <w:pPr>
                    <w:rPr>
                      <w:sz w:val="16"/>
                      <w:szCs w:val="16"/>
                    </w:rPr>
                  </w:pPr>
                </w:p>
                <w:p w14:paraId="4629080C" w14:textId="77777777" w:rsidR="00F05DD1" w:rsidRDefault="00F05DD1" w:rsidP="002C3FB9">
                  <w:pPr>
                    <w:rPr>
                      <w:sz w:val="16"/>
                      <w:szCs w:val="16"/>
                    </w:rPr>
                  </w:pPr>
                </w:p>
                <w:p w14:paraId="2F268309" w14:textId="77777777" w:rsidR="00F05DD1" w:rsidRPr="00B13592" w:rsidRDefault="00F05DD1" w:rsidP="002C3FB9">
                  <w:pPr>
                    <w:rPr>
                      <w:sz w:val="16"/>
                      <w:szCs w:val="16"/>
                    </w:rPr>
                  </w:pPr>
                </w:p>
              </w:txbxContent>
            </v:textbox>
          </v:shape>
        </w:pict>
      </w:r>
    </w:p>
    <w:p w14:paraId="1F19CE59" w14:textId="77777777" w:rsidR="002C3FB9" w:rsidRDefault="002C3FB9" w:rsidP="002C3FB9">
      <w:pPr>
        <w:spacing w:line="240" w:lineRule="auto"/>
        <w:ind w:left="720"/>
        <w:rPr>
          <w:rFonts w:cs="Courier New"/>
        </w:rPr>
      </w:pPr>
      <w:r>
        <w:rPr>
          <w:rFonts w:cs="Courier New"/>
        </w:rPr>
        <w:t>This action will display a screen that lists the links that recently have been failing.</w:t>
      </w:r>
      <w:r w:rsidR="000D0CD6">
        <w:rPr>
          <w:rFonts w:cs="Courier New"/>
        </w:rPr>
        <w:t xml:space="preserve"> </w:t>
      </w:r>
      <w:r>
        <w:rPr>
          <w:rFonts w:cs="Courier New"/>
        </w:rPr>
        <w:t>It has actions for manually starting or stopping specific links.</w:t>
      </w:r>
    </w:p>
    <w:p w14:paraId="3C0DE222" w14:textId="77777777" w:rsidR="002C3FB9" w:rsidRDefault="002C3FB9" w:rsidP="002C3FB9">
      <w:pPr>
        <w:spacing w:line="240" w:lineRule="auto"/>
        <w:ind w:left="720"/>
        <w:rPr>
          <w:rFonts w:cs="Courier New"/>
        </w:rPr>
      </w:pPr>
    </w:p>
    <w:p w14:paraId="7BA90CDD" w14:textId="77777777" w:rsidR="002C3FB9" w:rsidRDefault="00EA7570" w:rsidP="002C3FB9">
      <w:pPr>
        <w:spacing w:line="240" w:lineRule="auto"/>
        <w:ind w:left="720"/>
        <w:rPr>
          <w:rFonts w:cs="Courier New"/>
        </w:rPr>
      </w:pPr>
      <w:r>
        <w:rPr>
          <w:noProof/>
        </w:rPr>
        <w:pict w14:anchorId="0FB54E60">
          <v:shape id="_x0000_s1069" type="#_x0000_t120" style="position:absolute;left:0;text-align:left;margin-left:-11.25pt;margin-top:-.45pt;width:20.15pt;height:11.25pt;z-index:-251643904;v-text-anchor:middle" strokeweight=".25pt">
            <v:textbox style="mso-next-textbox:#_x0000_s1069" inset="0,0,0,0">
              <w:txbxContent>
                <w:p w14:paraId="3A273835" w14:textId="77777777" w:rsidR="00F05DD1" w:rsidRDefault="00F05DD1" w:rsidP="002C3FB9">
                  <w:pPr>
                    <w:spacing w:line="240" w:lineRule="auto"/>
                    <w:rPr>
                      <w:sz w:val="16"/>
                      <w:szCs w:val="16"/>
                    </w:rPr>
                  </w:pPr>
                  <w:r>
                    <w:rPr>
                      <w:sz w:val="16"/>
                      <w:szCs w:val="16"/>
                    </w:rPr>
                    <w:t xml:space="preserve"> 20</w:t>
                  </w:r>
                </w:p>
                <w:p w14:paraId="0DA42C63" w14:textId="77777777" w:rsidR="00F05DD1" w:rsidRDefault="00F05DD1" w:rsidP="002C3FB9">
                  <w:pPr>
                    <w:rPr>
                      <w:sz w:val="16"/>
                      <w:szCs w:val="16"/>
                    </w:rPr>
                  </w:pPr>
                </w:p>
                <w:p w14:paraId="6E47915A" w14:textId="77777777" w:rsidR="00F05DD1" w:rsidRDefault="00F05DD1" w:rsidP="002C3FB9">
                  <w:pPr>
                    <w:rPr>
                      <w:sz w:val="16"/>
                      <w:szCs w:val="16"/>
                    </w:rPr>
                  </w:pPr>
                </w:p>
                <w:p w14:paraId="4AA01D29" w14:textId="77777777" w:rsidR="00F05DD1" w:rsidRDefault="00F05DD1" w:rsidP="002C3FB9">
                  <w:pPr>
                    <w:rPr>
                      <w:sz w:val="16"/>
                      <w:szCs w:val="16"/>
                    </w:rPr>
                  </w:pPr>
                </w:p>
                <w:p w14:paraId="7B8B8449" w14:textId="77777777" w:rsidR="00F05DD1" w:rsidRDefault="00F05DD1" w:rsidP="002C3FB9">
                  <w:pPr>
                    <w:rPr>
                      <w:sz w:val="16"/>
                      <w:szCs w:val="16"/>
                    </w:rPr>
                  </w:pPr>
                </w:p>
                <w:p w14:paraId="325ECEEB" w14:textId="77777777" w:rsidR="00F05DD1" w:rsidRDefault="00F05DD1" w:rsidP="002C3FB9">
                  <w:pPr>
                    <w:rPr>
                      <w:sz w:val="16"/>
                      <w:szCs w:val="16"/>
                    </w:rPr>
                  </w:pPr>
                </w:p>
                <w:p w14:paraId="7A34E482" w14:textId="77777777" w:rsidR="00F05DD1" w:rsidRDefault="00F05DD1" w:rsidP="002C3FB9">
                  <w:pPr>
                    <w:rPr>
                      <w:sz w:val="16"/>
                      <w:szCs w:val="16"/>
                    </w:rPr>
                  </w:pPr>
                </w:p>
                <w:p w14:paraId="5A2F58F2" w14:textId="77777777" w:rsidR="00F05DD1" w:rsidRDefault="00F05DD1" w:rsidP="002C3FB9">
                  <w:pPr>
                    <w:rPr>
                      <w:sz w:val="16"/>
                      <w:szCs w:val="16"/>
                    </w:rPr>
                  </w:pPr>
                </w:p>
                <w:p w14:paraId="6574105B" w14:textId="77777777" w:rsidR="00F05DD1" w:rsidRPr="00B13592" w:rsidRDefault="00F05DD1" w:rsidP="002C3FB9">
                  <w:pPr>
                    <w:rPr>
                      <w:sz w:val="16"/>
                      <w:szCs w:val="16"/>
                    </w:rPr>
                  </w:pPr>
                </w:p>
              </w:txbxContent>
            </v:textbox>
          </v:shape>
        </w:pict>
      </w:r>
      <w:r w:rsidR="002C3FB9">
        <w:rPr>
          <w:rFonts w:cs="Courier New"/>
        </w:rPr>
        <w:t>This action will display a screen that lists all the outgoing queues that have messages pending on them.</w:t>
      </w:r>
      <w:r w:rsidR="000D0CD6">
        <w:rPr>
          <w:rFonts w:cs="Courier New"/>
        </w:rPr>
        <w:t xml:space="preserve"> </w:t>
      </w:r>
      <w:r w:rsidR="002C3FB9">
        <w:rPr>
          <w:rFonts w:cs="Courier New"/>
        </w:rPr>
        <w:t>It has actions for deleting a queue and for deleting messages from queues.</w:t>
      </w:r>
    </w:p>
    <w:p w14:paraId="1F5F6450" w14:textId="77777777" w:rsidR="002C3FB9" w:rsidRDefault="002C3FB9" w:rsidP="002C3FB9">
      <w:pPr>
        <w:spacing w:line="240" w:lineRule="auto"/>
        <w:ind w:left="720"/>
        <w:rPr>
          <w:rFonts w:cs="Courier New"/>
        </w:rPr>
      </w:pPr>
    </w:p>
    <w:p w14:paraId="29980570" w14:textId="77777777" w:rsidR="002C3FB9" w:rsidRDefault="00EA7570" w:rsidP="002C3FB9">
      <w:pPr>
        <w:spacing w:line="240" w:lineRule="auto"/>
        <w:ind w:left="720"/>
        <w:rPr>
          <w:rFonts w:cs="Courier New"/>
        </w:rPr>
      </w:pPr>
      <w:r>
        <w:rPr>
          <w:noProof/>
        </w:rPr>
        <w:pict w14:anchorId="398C7EA2">
          <v:shape id="_x0000_s1070" type="#_x0000_t120" style="position:absolute;left:0;text-align:left;margin-left:-11.25pt;margin-top:1.5pt;width:20.15pt;height:11.25pt;z-index:-251642880;v-text-anchor:middle" strokeweight=".25pt">
            <v:textbox style="mso-next-textbox:#_x0000_s1070" inset="0,0,0,0">
              <w:txbxContent>
                <w:p w14:paraId="2E3A5648" w14:textId="77777777" w:rsidR="00F05DD1" w:rsidRDefault="00F05DD1" w:rsidP="002C3FB9">
                  <w:pPr>
                    <w:spacing w:line="240" w:lineRule="auto"/>
                    <w:rPr>
                      <w:sz w:val="16"/>
                      <w:szCs w:val="16"/>
                    </w:rPr>
                  </w:pPr>
                  <w:r>
                    <w:rPr>
                      <w:sz w:val="16"/>
                      <w:szCs w:val="16"/>
                    </w:rPr>
                    <w:t xml:space="preserve"> 21</w:t>
                  </w:r>
                </w:p>
                <w:p w14:paraId="0F0CE1C6" w14:textId="77777777" w:rsidR="00F05DD1" w:rsidRDefault="00F05DD1" w:rsidP="002C3FB9">
                  <w:pPr>
                    <w:rPr>
                      <w:sz w:val="16"/>
                      <w:szCs w:val="16"/>
                    </w:rPr>
                  </w:pPr>
                </w:p>
                <w:p w14:paraId="7C3E25B1" w14:textId="77777777" w:rsidR="00F05DD1" w:rsidRDefault="00F05DD1" w:rsidP="002C3FB9">
                  <w:pPr>
                    <w:rPr>
                      <w:sz w:val="16"/>
                      <w:szCs w:val="16"/>
                    </w:rPr>
                  </w:pPr>
                </w:p>
                <w:p w14:paraId="7739036A" w14:textId="77777777" w:rsidR="00F05DD1" w:rsidRDefault="00F05DD1" w:rsidP="002C3FB9">
                  <w:pPr>
                    <w:rPr>
                      <w:sz w:val="16"/>
                      <w:szCs w:val="16"/>
                    </w:rPr>
                  </w:pPr>
                </w:p>
                <w:p w14:paraId="6144ED1F" w14:textId="77777777" w:rsidR="00F05DD1" w:rsidRDefault="00F05DD1" w:rsidP="002C3FB9">
                  <w:pPr>
                    <w:rPr>
                      <w:sz w:val="16"/>
                      <w:szCs w:val="16"/>
                    </w:rPr>
                  </w:pPr>
                </w:p>
                <w:p w14:paraId="2C49A298" w14:textId="77777777" w:rsidR="00F05DD1" w:rsidRDefault="00F05DD1" w:rsidP="002C3FB9">
                  <w:pPr>
                    <w:rPr>
                      <w:sz w:val="16"/>
                      <w:szCs w:val="16"/>
                    </w:rPr>
                  </w:pPr>
                </w:p>
                <w:p w14:paraId="1FEF5D04" w14:textId="77777777" w:rsidR="00F05DD1" w:rsidRDefault="00F05DD1" w:rsidP="002C3FB9">
                  <w:pPr>
                    <w:rPr>
                      <w:sz w:val="16"/>
                      <w:szCs w:val="16"/>
                    </w:rPr>
                  </w:pPr>
                </w:p>
                <w:p w14:paraId="3CD013FB" w14:textId="77777777" w:rsidR="00F05DD1" w:rsidRDefault="00F05DD1" w:rsidP="002C3FB9">
                  <w:pPr>
                    <w:rPr>
                      <w:sz w:val="16"/>
                      <w:szCs w:val="16"/>
                    </w:rPr>
                  </w:pPr>
                </w:p>
                <w:p w14:paraId="159B6080" w14:textId="77777777" w:rsidR="00F05DD1" w:rsidRPr="00B13592" w:rsidRDefault="00F05DD1" w:rsidP="002C3FB9">
                  <w:pPr>
                    <w:rPr>
                      <w:sz w:val="16"/>
                      <w:szCs w:val="16"/>
                    </w:rPr>
                  </w:pPr>
                </w:p>
              </w:txbxContent>
            </v:textbox>
          </v:shape>
        </w:pict>
      </w:r>
      <w:r w:rsidR="002C3FB9">
        <w:rPr>
          <w:rFonts w:cs="Courier New"/>
        </w:rPr>
        <w:t>This action will display a screen that lists all the incoming queues that have messages pending on them.</w:t>
      </w:r>
      <w:r w:rsidR="000D0CD6">
        <w:rPr>
          <w:rFonts w:cs="Courier New"/>
        </w:rPr>
        <w:t xml:space="preserve"> </w:t>
      </w:r>
      <w:r w:rsidR="002C3FB9">
        <w:rPr>
          <w:rFonts w:cs="Courier New"/>
        </w:rPr>
        <w:t>It has actions for deleting a queue and for deleting messages from queues.</w:t>
      </w:r>
    </w:p>
    <w:p w14:paraId="48157241" w14:textId="77777777" w:rsidR="002C3FB9" w:rsidRDefault="002C3FB9" w:rsidP="002C3FB9">
      <w:pPr>
        <w:spacing w:line="240" w:lineRule="auto"/>
        <w:ind w:left="720"/>
        <w:rPr>
          <w:rFonts w:cs="Courier New"/>
        </w:rPr>
      </w:pPr>
    </w:p>
    <w:p w14:paraId="79CCF5E9" w14:textId="77777777" w:rsidR="00EC014C" w:rsidRDefault="00EA7570" w:rsidP="008F71CD">
      <w:pPr>
        <w:spacing w:line="240" w:lineRule="auto"/>
        <w:ind w:left="720"/>
        <w:rPr>
          <w:rFonts w:cs="Courier New"/>
        </w:rPr>
      </w:pPr>
      <w:r>
        <w:rPr>
          <w:noProof/>
        </w:rPr>
        <w:pict w14:anchorId="5DE2EACF">
          <v:shape id="_x0000_s1073" type="#_x0000_t120" style="position:absolute;left:0;text-align:left;margin-left:-9.15pt;margin-top:4.05pt;width:20.15pt;height:11.25pt;z-index:-251639808;v-text-anchor:middle" strokeweight=".25pt">
            <v:textbox style="mso-next-textbox:#_x0000_s1073" inset="0,0,0,0">
              <w:txbxContent>
                <w:p w14:paraId="7CC973F9" w14:textId="77777777" w:rsidR="00F05DD1" w:rsidRDefault="00F05DD1" w:rsidP="002C3FB9">
                  <w:pPr>
                    <w:spacing w:line="240" w:lineRule="auto"/>
                    <w:rPr>
                      <w:sz w:val="16"/>
                      <w:szCs w:val="16"/>
                    </w:rPr>
                  </w:pPr>
                  <w:r>
                    <w:rPr>
                      <w:sz w:val="16"/>
                      <w:szCs w:val="16"/>
                    </w:rPr>
                    <w:t xml:space="preserve"> 22</w:t>
                  </w:r>
                </w:p>
                <w:p w14:paraId="57731868" w14:textId="77777777" w:rsidR="00F05DD1" w:rsidRDefault="00F05DD1" w:rsidP="002C3FB9">
                  <w:pPr>
                    <w:rPr>
                      <w:sz w:val="16"/>
                      <w:szCs w:val="16"/>
                    </w:rPr>
                  </w:pPr>
                </w:p>
                <w:p w14:paraId="757C3ED8" w14:textId="77777777" w:rsidR="00F05DD1" w:rsidRDefault="00F05DD1" w:rsidP="002C3FB9">
                  <w:pPr>
                    <w:rPr>
                      <w:sz w:val="16"/>
                      <w:szCs w:val="16"/>
                    </w:rPr>
                  </w:pPr>
                </w:p>
                <w:p w14:paraId="3A83E858" w14:textId="77777777" w:rsidR="00F05DD1" w:rsidRDefault="00F05DD1" w:rsidP="002C3FB9">
                  <w:pPr>
                    <w:rPr>
                      <w:sz w:val="16"/>
                      <w:szCs w:val="16"/>
                    </w:rPr>
                  </w:pPr>
                </w:p>
                <w:p w14:paraId="717545D1" w14:textId="77777777" w:rsidR="00F05DD1" w:rsidRDefault="00F05DD1" w:rsidP="002C3FB9">
                  <w:pPr>
                    <w:rPr>
                      <w:sz w:val="16"/>
                      <w:szCs w:val="16"/>
                    </w:rPr>
                  </w:pPr>
                </w:p>
                <w:p w14:paraId="3B045890" w14:textId="77777777" w:rsidR="00F05DD1" w:rsidRDefault="00F05DD1" w:rsidP="002C3FB9">
                  <w:pPr>
                    <w:rPr>
                      <w:sz w:val="16"/>
                      <w:szCs w:val="16"/>
                    </w:rPr>
                  </w:pPr>
                </w:p>
                <w:p w14:paraId="30C66D0C" w14:textId="77777777" w:rsidR="00F05DD1" w:rsidRDefault="00F05DD1" w:rsidP="002C3FB9">
                  <w:pPr>
                    <w:rPr>
                      <w:sz w:val="16"/>
                      <w:szCs w:val="16"/>
                    </w:rPr>
                  </w:pPr>
                </w:p>
                <w:p w14:paraId="47522BF1" w14:textId="77777777" w:rsidR="00F05DD1" w:rsidRDefault="00F05DD1" w:rsidP="002C3FB9">
                  <w:pPr>
                    <w:rPr>
                      <w:sz w:val="16"/>
                      <w:szCs w:val="16"/>
                    </w:rPr>
                  </w:pPr>
                </w:p>
                <w:p w14:paraId="366C9A70" w14:textId="77777777" w:rsidR="00F05DD1" w:rsidRPr="00B13592" w:rsidRDefault="00F05DD1" w:rsidP="002C3FB9">
                  <w:pPr>
                    <w:rPr>
                      <w:sz w:val="16"/>
                      <w:szCs w:val="16"/>
                    </w:rPr>
                  </w:pPr>
                </w:p>
              </w:txbxContent>
            </v:textbox>
          </v:shape>
        </w:pict>
      </w:r>
      <w:r w:rsidR="002C3FB9">
        <w:rPr>
          <w:rFonts w:cs="Courier New"/>
        </w:rPr>
        <w:t>This action takes you to the screen that provides an overview of the current status of the HLO system.</w:t>
      </w:r>
      <w:r w:rsidR="000D0CD6">
        <w:rPr>
          <w:rFonts w:cs="Courier New"/>
        </w:rPr>
        <w:t xml:space="preserve"> </w:t>
      </w:r>
      <w:r w:rsidR="002C3FB9">
        <w:rPr>
          <w:rFonts w:cs="Courier New"/>
        </w:rPr>
        <w:t>It is the same screen that is shown above.</w:t>
      </w:r>
    </w:p>
    <w:p w14:paraId="4702E4BB" w14:textId="77777777" w:rsidR="00EC014C" w:rsidRDefault="00EC014C" w:rsidP="002C3FB9">
      <w:pPr>
        <w:spacing w:line="240" w:lineRule="auto"/>
        <w:ind w:left="720"/>
        <w:rPr>
          <w:rFonts w:cs="Courier New"/>
        </w:rPr>
      </w:pPr>
    </w:p>
    <w:p w14:paraId="550DA1CA" w14:textId="77777777" w:rsidR="002C3FB9" w:rsidRDefault="00EA7570" w:rsidP="002C3FB9">
      <w:pPr>
        <w:spacing w:line="240" w:lineRule="auto"/>
        <w:ind w:left="720"/>
        <w:rPr>
          <w:rFonts w:cs="Courier New"/>
        </w:rPr>
      </w:pPr>
      <w:r>
        <w:rPr>
          <w:noProof/>
        </w:rPr>
        <w:pict w14:anchorId="6556FEDC">
          <v:shape id="_x0000_s1071" type="#_x0000_t120" style="position:absolute;left:0;text-align:left;margin-left:-9.15pt;margin-top:4.35pt;width:20.15pt;height:11.25pt;z-index:-251641856;v-text-anchor:middle" strokeweight=".25pt">
            <v:textbox style="mso-next-textbox:#_x0000_s1071" inset="0,0,0,0">
              <w:txbxContent>
                <w:p w14:paraId="2794CB7D" w14:textId="77777777" w:rsidR="00F05DD1" w:rsidRDefault="00F05DD1" w:rsidP="002C3FB9">
                  <w:pPr>
                    <w:spacing w:line="240" w:lineRule="auto"/>
                    <w:rPr>
                      <w:sz w:val="16"/>
                      <w:szCs w:val="16"/>
                    </w:rPr>
                  </w:pPr>
                  <w:r>
                    <w:rPr>
                      <w:sz w:val="16"/>
                      <w:szCs w:val="16"/>
                    </w:rPr>
                    <w:t xml:space="preserve"> 23</w:t>
                  </w:r>
                </w:p>
                <w:p w14:paraId="124F3695" w14:textId="77777777" w:rsidR="00F05DD1" w:rsidRDefault="00F05DD1" w:rsidP="002C3FB9">
                  <w:pPr>
                    <w:rPr>
                      <w:sz w:val="16"/>
                      <w:szCs w:val="16"/>
                    </w:rPr>
                  </w:pPr>
                </w:p>
                <w:p w14:paraId="03EDA024" w14:textId="77777777" w:rsidR="00F05DD1" w:rsidRDefault="00F05DD1" w:rsidP="002C3FB9">
                  <w:pPr>
                    <w:rPr>
                      <w:sz w:val="16"/>
                      <w:szCs w:val="16"/>
                    </w:rPr>
                  </w:pPr>
                </w:p>
                <w:p w14:paraId="4E25266C" w14:textId="77777777" w:rsidR="00F05DD1" w:rsidRDefault="00F05DD1" w:rsidP="002C3FB9">
                  <w:pPr>
                    <w:rPr>
                      <w:sz w:val="16"/>
                      <w:szCs w:val="16"/>
                    </w:rPr>
                  </w:pPr>
                </w:p>
                <w:p w14:paraId="023FD08F" w14:textId="77777777" w:rsidR="00F05DD1" w:rsidRDefault="00F05DD1" w:rsidP="002C3FB9">
                  <w:pPr>
                    <w:rPr>
                      <w:sz w:val="16"/>
                      <w:szCs w:val="16"/>
                    </w:rPr>
                  </w:pPr>
                </w:p>
                <w:p w14:paraId="6530B0D3" w14:textId="77777777" w:rsidR="00F05DD1" w:rsidRDefault="00F05DD1" w:rsidP="002C3FB9">
                  <w:pPr>
                    <w:rPr>
                      <w:sz w:val="16"/>
                      <w:szCs w:val="16"/>
                    </w:rPr>
                  </w:pPr>
                </w:p>
                <w:p w14:paraId="17FC754F" w14:textId="77777777" w:rsidR="00F05DD1" w:rsidRDefault="00F05DD1" w:rsidP="002C3FB9">
                  <w:pPr>
                    <w:rPr>
                      <w:sz w:val="16"/>
                      <w:szCs w:val="16"/>
                    </w:rPr>
                  </w:pPr>
                </w:p>
                <w:p w14:paraId="4B2D1C55" w14:textId="77777777" w:rsidR="00F05DD1" w:rsidRDefault="00F05DD1" w:rsidP="002C3FB9">
                  <w:pPr>
                    <w:rPr>
                      <w:sz w:val="16"/>
                      <w:szCs w:val="16"/>
                    </w:rPr>
                  </w:pPr>
                </w:p>
                <w:p w14:paraId="1CA4D168" w14:textId="77777777" w:rsidR="00F05DD1" w:rsidRPr="00B13592" w:rsidRDefault="00F05DD1" w:rsidP="002C3FB9">
                  <w:pPr>
                    <w:rPr>
                      <w:sz w:val="16"/>
                      <w:szCs w:val="16"/>
                    </w:rPr>
                  </w:pPr>
                </w:p>
              </w:txbxContent>
            </v:textbox>
          </v:shape>
        </w:pict>
      </w:r>
      <w:r w:rsidR="002C3FB9">
        <w:rPr>
          <w:rFonts w:cs="Courier New"/>
        </w:rPr>
        <w:t>This screen will show a near real-time display of the count of messages pending for transmission over a specific link.</w:t>
      </w:r>
    </w:p>
    <w:p w14:paraId="0704A3A5" w14:textId="77777777" w:rsidR="002C3FB9" w:rsidRDefault="002C3FB9" w:rsidP="002C3FB9">
      <w:pPr>
        <w:spacing w:line="240" w:lineRule="auto"/>
        <w:ind w:left="720"/>
        <w:rPr>
          <w:rFonts w:cs="Courier New"/>
        </w:rPr>
      </w:pPr>
    </w:p>
    <w:p w14:paraId="58069B93" w14:textId="77777777" w:rsidR="002C3FB9" w:rsidRDefault="00EA7570" w:rsidP="002C3FB9">
      <w:pPr>
        <w:spacing w:line="240" w:lineRule="auto"/>
        <w:ind w:left="720"/>
        <w:rPr>
          <w:rFonts w:cs="Courier New"/>
        </w:rPr>
      </w:pPr>
      <w:r>
        <w:rPr>
          <w:noProof/>
        </w:rPr>
        <w:pict w14:anchorId="557C1AD5">
          <v:shape id="_x0000_s1072" type="#_x0000_t120" style="position:absolute;left:0;text-align:left;margin-left:-11.15pt;margin-top:.75pt;width:20.15pt;height:11.25pt;z-index:-251640832;v-text-anchor:middle" strokeweight=".25pt">
            <v:textbox style="mso-next-textbox:#_x0000_s1072" inset="0,0,0,0">
              <w:txbxContent>
                <w:p w14:paraId="442459EA" w14:textId="77777777" w:rsidR="00F05DD1" w:rsidRDefault="00F05DD1" w:rsidP="002C3FB9">
                  <w:pPr>
                    <w:spacing w:line="240" w:lineRule="auto"/>
                    <w:rPr>
                      <w:sz w:val="16"/>
                      <w:szCs w:val="16"/>
                    </w:rPr>
                  </w:pPr>
                  <w:r>
                    <w:rPr>
                      <w:sz w:val="16"/>
                      <w:szCs w:val="16"/>
                    </w:rPr>
                    <w:t xml:space="preserve"> 24</w:t>
                  </w:r>
                </w:p>
                <w:p w14:paraId="419A3103" w14:textId="77777777" w:rsidR="00F05DD1" w:rsidRDefault="00F05DD1" w:rsidP="002C3FB9">
                  <w:pPr>
                    <w:rPr>
                      <w:sz w:val="16"/>
                      <w:szCs w:val="16"/>
                    </w:rPr>
                  </w:pPr>
                </w:p>
                <w:p w14:paraId="5357131C" w14:textId="77777777" w:rsidR="00F05DD1" w:rsidRDefault="00F05DD1" w:rsidP="002C3FB9">
                  <w:pPr>
                    <w:rPr>
                      <w:sz w:val="16"/>
                      <w:szCs w:val="16"/>
                    </w:rPr>
                  </w:pPr>
                </w:p>
                <w:p w14:paraId="4E84FCE7" w14:textId="77777777" w:rsidR="00F05DD1" w:rsidRDefault="00F05DD1" w:rsidP="002C3FB9">
                  <w:pPr>
                    <w:rPr>
                      <w:sz w:val="16"/>
                      <w:szCs w:val="16"/>
                    </w:rPr>
                  </w:pPr>
                </w:p>
                <w:p w14:paraId="5EE6FAB0" w14:textId="77777777" w:rsidR="00F05DD1" w:rsidRDefault="00F05DD1" w:rsidP="002C3FB9">
                  <w:pPr>
                    <w:rPr>
                      <w:sz w:val="16"/>
                      <w:szCs w:val="16"/>
                    </w:rPr>
                  </w:pPr>
                </w:p>
                <w:p w14:paraId="5E2C2ACC" w14:textId="77777777" w:rsidR="00F05DD1" w:rsidRDefault="00F05DD1" w:rsidP="002C3FB9">
                  <w:pPr>
                    <w:rPr>
                      <w:sz w:val="16"/>
                      <w:szCs w:val="16"/>
                    </w:rPr>
                  </w:pPr>
                </w:p>
                <w:p w14:paraId="5F72AD6C" w14:textId="77777777" w:rsidR="00F05DD1" w:rsidRDefault="00F05DD1" w:rsidP="002C3FB9">
                  <w:pPr>
                    <w:rPr>
                      <w:sz w:val="16"/>
                      <w:szCs w:val="16"/>
                    </w:rPr>
                  </w:pPr>
                </w:p>
                <w:p w14:paraId="4D73F5DB" w14:textId="77777777" w:rsidR="00F05DD1" w:rsidRDefault="00F05DD1" w:rsidP="002C3FB9">
                  <w:pPr>
                    <w:rPr>
                      <w:sz w:val="16"/>
                      <w:szCs w:val="16"/>
                    </w:rPr>
                  </w:pPr>
                </w:p>
                <w:p w14:paraId="74ABA26E" w14:textId="77777777" w:rsidR="00F05DD1" w:rsidRPr="00B13592" w:rsidRDefault="00F05DD1" w:rsidP="002C3FB9">
                  <w:pPr>
                    <w:rPr>
                      <w:sz w:val="16"/>
                      <w:szCs w:val="16"/>
                    </w:rPr>
                  </w:pPr>
                </w:p>
              </w:txbxContent>
            </v:textbox>
          </v:shape>
        </w:pict>
      </w:r>
      <w:r w:rsidR="002C3FB9">
        <w:rPr>
          <w:rFonts w:cs="Courier New"/>
        </w:rPr>
        <w:t>This action is used to turn HLO off.</w:t>
      </w:r>
      <w:r w:rsidR="000D0CD6">
        <w:rPr>
          <w:rFonts w:cs="Courier New"/>
        </w:rPr>
        <w:t xml:space="preserve"> </w:t>
      </w:r>
      <w:r w:rsidR="002C3FB9">
        <w:rPr>
          <w:rFonts w:cs="Courier New"/>
        </w:rPr>
        <w:t>It may take several minutes for all the processes to stop.</w:t>
      </w:r>
    </w:p>
    <w:p w14:paraId="108B3DCE" w14:textId="77777777" w:rsidR="002C3FB9" w:rsidRDefault="002C3FB9" w:rsidP="002C3FB9">
      <w:pPr>
        <w:spacing w:line="240" w:lineRule="auto"/>
        <w:ind w:left="720"/>
        <w:rPr>
          <w:rFonts w:cs="Courier New"/>
        </w:rPr>
      </w:pPr>
    </w:p>
    <w:p w14:paraId="48CED4C9" w14:textId="77777777" w:rsidR="002C3FB9" w:rsidRDefault="00EA7570" w:rsidP="002C3FB9">
      <w:pPr>
        <w:spacing w:line="240" w:lineRule="auto"/>
        <w:ind w:left="720"/>
        <w:rPr>
          <w:rFonts w:cs="Courier New"/>
        </w:rPr>
      </w:pPr>
      <w:r>
        <w:rPr>
          <w:noProof/>
        </w:rPr>
        <w:pict w14:anchorId="151E4036">
          <v:shape id="_x0000_s1074" type="#_x0000_t120" style="position:absolute;left:0;text-align:left;margin-left:-11.25pt;margin-top:1.1pt;width:20.15pt;height:11.25pt;z-index:-251638784;v-text-anchor:middle" strokeweight=".25pt">
            <v:textbox style="mso-next-textbox:#_x0000_s1074" inset="0,0,0,0">
              <w:txbxContent>
                <w:p w14:paraId="026B3395" w14:textId="77777777" w:rsidR="00F05DD1" w:rsidRDefault="00F05DD1" w:rsidP="002C3FB9">
                  <w:pPr>
                    <w:spacing w:line="240" w:lineRule="auto"/>
                    <w:rPr>
                      <w:sz w:val="16"/>
                      <w:szCs w:val="16"/>
                    </w:rPr>
                  </w:pPr>
                  <w:r>
                    <w:rPr>
                      <w:sz w:val="16"/>
                      <w:szCs w:val="16"/>
                    </w:rPr>
                    <w:t xml:space="preserve"> 25</w:t>
                  </w:r>
                </w:p>
                <w:p w14:paraId="65A67E91" w14:textId="77777777" w:rsidR="00F05DD1" w:rsidRDefault="00F05DD1" w:rsidP="002C3FB9">
                  <w:pPr>
                    <w:rPr>
                      <w:sz w:val="16"/>
                      <w:szCs w:val="16"/>
                    </w:rPr>
                  </w:pPr>
                </w:p>
                <w:p w14:paraId="3F527DA9" w14:textId="77777777" w:rsidR="00F05DD1" w:rsidRDefault="00F05DD1" w:rsidP="002C3FB9">
                  <w:pPr>
                    <w:rPr>
                      <w:sz w:val="16"/>
                      <w:szCs w:val="16"/>
                    </w:rPr>
                  </w:pPr>
                </w:p>
                <w:p w14:paraId="5AAB85F9" w14:textId="77777777" w:rsidR="00F05DD1" w:rsidRDefault="00F05DD1" w:rsidP="002C3FB9">
                  <w:pPr>
                    <w:rPr>
                      <w:sz w:val="16"/>
                      <w:szCs w:val="16"/>
                    </w:rPr>
                  </w:pPr>
                </w:p>
                <w:p w14:paraId="013F8989" w14:textId="77777777" w:rsidR="00F05DD1" w:rsidRDefault="00F05DD1" w:rsidP="002C3FB9">
                  <w:pPr>
                    <w:rPr>
                      <w:sz w:val="16"/>
                      <w:szCs w:val="16"/>
                    </w:rPr>
                  </w:pPr>
                </w:p>
                <w:p w14:paraId="7D8C0BB5" w14:textId="77777777" w:rsidR="00F05DD1" w:rsidRDefault="00F05DD1" w:rsidP="002C3FB9">
                  <w:pPr>
                    <w:rPr>
                      <w:sz w:val="16"/>
                      <w:szCs w:val="16"/>
                    </w:rPr>
                  </w:pPr>
                </w:p>
                <w:p w14:paraId="00AA0EC7" w14:textId="77777777" w:rsidR="00F05DD1" w:rsidRDefault="00F05DD1" w:rsidP="002C3FB9">
                  <w:pPr>
                    <w:rPr>
                      <w:sz w:val="16"/>
                      <w:szCs w:val="16"/>
                    </w:rPr>
                  </w:pPr>
                </w:p>
                <w:p w14:paraId="1705963A" w14:textId="77777777" w:rsidR="00F05DD1" w:rsidRDefault="00F05DD1" w:rsidP="002C3FB9">
                  <w:pPr>
                    <w:rPr>
                      <w:sz w:val="16"/>
                      <w:szCs w:val="16"/>
                    </w:rPr>
                  </w:pPr>
                </w:p>
                <w:p w14:paraId="4C60EFCF" w14:textId="77777777" w:rsidR="00F05DD1" w:rsidRPr="00B13592" w:rsidRDefault="00F05DD1" w:rsidP="002C3FB9">
                  <w:pPr>
                    <w:rPr>
                      <w:sz w:val="16"/>
                      <w:szCs w:val="16"/>
                    </w:rPr>
                  </w:pPr>
                </w:p>
              </w:txbxContent>
            </v:textbox>
          </v:shape>
        </w:pict>
      </w:r>
      <w:r w:rsidR="002C3FB9">
        <w:rPr>
          <w:rFonts w:cs="Courier New"/>
        </w:rPr>
        <w:t>This action is used to turn HLO back on.</w:t>
      </w:r>
      <w:r w:rsidR="000D0CD6">
        <w:rPr>
          <w:rFonts w:cs="Courier New"/>
        </w:rPr>
        <w:t xml:space="preserve"> </w:t>
      </w:r>
      <w:r w:rsidR="002C3FB9">
        <w:rPr>
          <w:rFonts w:cs="Courier New"/>
        </w:rPr>
        <w:t>It may take several minutes for all the HLO processes to be started via Taskman.</w:t>
      </w:r>
    </w:p>
    <w:p w14:paraId="41C611C4" w14:textId="77777777" w:rsidR="002C3FB9" w:rsidRDefault="002C3FB9" w:rsidP="002C3FB9">
      <w:pPr>
        <w:spacing w:line="240" w:lineRule="auto"/>
        <w:ind w:left="720"/>
        <w:rPr>
          <w:rFonts w:cs="Courier New"/>
        </w:rPr>
      </w:pPr>
    </w:p>
    <w:p w14:paraId="66A45182" w14:textId="77777777" w:rsidR="002C3FB9" w:rsidRDefault="00EA7570" w:rsidP="002C3FB9">
      <w:pPr>
        <w:spacing w:line="240" w:lineRule="auto"/>
        <w:ind w:left="720"/>
        <w:rPr>
          <w:rFonts w:cs="Courier New"/>
        </w:rPr>
      </w:pPr>
      <w:r>
        <w:rPr>
          <w:noProof/>
        </w:rPr>
        <w:pict w14:anchorId="4492217F">
          <v:shape id="_x0000_s1075" type="#_x0000_t120" style="position:absolute;left:0;text-align:left;margin-left:-11.25pt;margin-top:.75pt;width:20.15pt;height:11.25pt;z-index:-251637760;v-text-anchor:middle" strokeweight=".25pt">
            <v:textbox style="mso-next-textbox:#_x0000_s1075" inset="0,0,0,0">
              <w:txbxContent>
                <w:p w14:paraId="58043BA1" w14:textId="77777777" w:rsidR="00F05DD1" w:rsidRDefault="00F05DD1" w:rsidP="002C3FB9">
                  <w:pPr>
                    <w:spacing w:line="240" w:lineRule="auto"/>
                    <w:rPr>
                      <w:sz w:val="16"/>
                      <w:szCs w:val="16"/>
                    </w:rPr>
                  </w:pPr>
                  <w:r>
                    <w:rPr>
                      <w:sz w:val="16"/>
                      <w:szCs w:val="16"/>
                    </w:rPr>
                    <w:t xml:space="preserve"> 26</w:t>
                  </w:r>
                </w:p>
                <w:p w14:paraId="35706A61" w14:textId="77777777" w:rsidR="00F05DD1" w:rsidRDefault="00F05DD1" w:rsidP="002C3FB9">
                  <w:pPr>
                    <w:rPr>
                      <w:sz w:val="16"/>
                      <w:szCs w:val="16"/>
                    </w:rPr>
                  </w:pPr>
                </w:p>
                <w:p w14:paraId="34ADCB61" w14:textId="77777777" w:rsidR="00F05DD1" w:rsidRDefault="00F05DD1" w:rsidP="002C3FB9">
                  <w:pPr>
                    <w:rPr>
                      <w:sz w:val="16"/>
                      <w:szCs w:val="16"/>
                    </w:rPr>
                  </w:pPr>
                </w:p>
                <w:p w14:paraId="0A600E4D" w14:textId="77777777" w:rsidR="00F05DD1" w:rsidRDefault="00F05DD1" w:rsidP="002C3FB9">
                  <w:pPr>
                    <w:rPr>
                      <w:sz w:val="16"/>
                      <w:szCs w:val="16"/>
                    </w:rPr>
                  </w:pPr>
                </w:p>
                <w:p w14:paraId="22114D15" w14:textId="77777777" w:rsidR="00F05DD1" w:rsidRDefault="00F05DD1" w:rsidP="002C3FB9">
                  <w:pPr>
                    <w:rPr>
                      <w:sz w:val="16"/>
                      <w:szCs w:val="16"/>
                    </w:rPr>
                  </w:pPr>
                </w:p>
                <w:p w14:paraId="0CC6DF72" w14:textId="77777777" w:rsidR="00F05DD1" w:rsidRDefault="00F05DD1" w:rsidP="002C3FB9">
                  <w:pPr>
                    <w:rPr>
                      <w:sz w:val="16"/>
                      <w:szCs w:val="16"/>
                    </w:rPr>
                  </w:pPr>
                </w:p>
                <w:p w14:paraId="4476D076" w14:textId="77777777" w:rsidR="00F05DD1" w:rsidRDefault="00F05DD1" w:rsidP="002C3FB9">
                  <w:pPr>
                    <w:rPr>
                      <w:sz w:val="16"/>
                      <w:szCs w:val="16"/>
                    </w:rPr>
                  </w:pPr>
                </w:p>
                <w:p w14:paraId="1D28139D" w14:textId="77777777" w:rsidR="00F05DD1" w:rsidRDefault="00F05DD1" w:rsidP="002C3FB9">
                  <w:pPr>
                    <w:rPr>
                      <w:sz w:val="16"/>
                      <w:szCs w:val="16"/>
                    </w:rPr>
                  </w:pPr>
                </w:p>
                <w:p w14:paraId="25853239" w14:textId="77777777" w:rsidR="00F05DD1" w:rsidRPr="00B13592" w:rsidRDefault="00F05DD1" w:rsidP="002C3FB9">
                  <w:pPr>
                    <w:rPr>
                      <w:sz w:val="16"/>
                      <w:szCs w:val="16"/>
                    </w:rPr>
                  </w:pPr>
                </w:p>
              </w:txbxContent>
            </v:textbox>
          </v:shape>
        </w:pict>
      </w:r>
      <w:r w:rsidR="002C3FB9">
        <w:rPr>
          <w:rFonts w:cs="Courier New"/>
        </w:rPr>
        <w:t>This action is used to test whether there is connectivity via TCP/IP over a specific link.</w:t>
      </w:r>
    </w:p>
    <w:p w14:paraId="48D7E91A" w14:textId="77777777" w:rsidR="002C3FB9" w:rsidRDefault="002C3FB9" w:rsidP="002C3FB9">
      <w:pPr>
        <w:spacing w:line="240" w:lineRule="auto"/>
        <w:ind w:left="720"/>
        <w:rPr>
          <w:rFonts w:cs="Courier New"/>
        </w:rPr>
      </w:pPr>
    </w:p>
    <w:p w14:paraId="1E167479" w14:textId="77777777" w:rsidR="002C3FB9" w:rsidRDefault="00EA7570" w:rsidP="002C3FB9">
      <w:pPr>
        <w:spacing w:line="240" w:lineRule="auto"/>
        <w:ind w:left="720"/>
        <w:rPr>
          <w:rFonts w:cs="Courier New"/>
        </w:rPr>
      </w:pPr>
      <w:r>
        <w:rPr>
          <w:rFonts w:cs="Courier New"/>
          <w:noProof/>
        </w:rPr>
        <w:pict w14:anchorId="351BE2B9">
          <v:shape id="_x0000_s1083" type="#_x0000_t120" style="position:absolute;left:0;text-align:left;margin-left:-11pt;margin-top:3.95pt;width:20.15pt;height:11.25pt;z-index:-251629568;v-text-anchor:middle" strokeweight=".25pt">
            <v:textbox style="mso-next-textbox:#_x0000_s1083" inset="0,0,0,0">
              <w:txbxContent>
                <w:p w14:paraId="342CD159" w14:textId="77777777" w:rsidR="00F05DD1" w:rsidRDefault="00F05DD1" w:rsidP="008F71CD">
                  <w:pPr>
                    <w:spacing w:line="240" w:lineRule="auto"/>
                    <w:rPr>
                      <w:sz w:val="16"/>
                      <w:szCs w:val="16"/>
                    </w:rPr>
                  </w:pPr>
                  <w:r>
                    <w:rPr>
                      <w:sz w:val="16"/>
                      <w:szCs w:val="16"/>
                    </w:rPr>
                    <w:t xml:space="preserve"> 27</w:t>
                  </w:r>
                </w:p>
                <w:p w14:paraId="36681861" w14:textId="77777777" w:rsidR="00F05DD1" w:rsidRDefault="00F05DD1" w:rsidP="008F71CD">
                  <w:pPr>
                    <w:rPr>
                      <w:sz w:val="16"/>
                      <w:szCs w:val="16"/>
                    </w:rPr>
                  </w:pPr>
                </w:p>
                <w:p w14:paraId="527C11EF" w14:textId="77777777" w:rsidR="00F05DD1" w:rsidRDefault="00F05DD1" w:rsidP="008F71CD">
                  <w:pPr>
                    <w:rPr>
                      <w:sz w:val="16"/>
                      <w:szCs w:val="16"/>
                    </w:rPr>
                  </w:pPr>
                </w:p>
                <w:p w14:paraId="7CC8EFB6" w14:textId="77777777" w:rsidR="00F05DD1" w:rsidRDefault="00F05DD1" w:rsidP="008F71CD">
                  <w:pPr>
                    <w:rPr>
                      <w:sz w:val="16"/>
                      <w:szCs w:val="16"/>
                    </w:rPr>
                  </w:pPr>
                </w:p>
                <w:p w14:paraId="43A11CEB" w14:textId="77777777" w:rsidR="00F05DD1" w:rsidRDefault="00F05DD1" w:rsidP="008F71CD">
                  <w:pPr>
                    <w:rPr>
                      <w:sz w:val="16"/>
                      <w:szCs w:val="16"/>
                    </w:rPr>
                  </w:pPr>
                </w:p>
                <w:p w14:paraId="16DF2A55" w14:textId="77777777" w:rsidR="00F05DD1" w:rsidRDefault="00F05DD1" w:rsidP="008F71CD">
                  <w:pPr>
                    <w:rPr>
                      <w:sz w:val="16"/>
                      <w:szCs w:val="16"/>
                    </w:rPr>
                  </w:pPr>
                </w:p>
                <w:p w14:paraId="0A67B2E2" w14:textId="77777777" w:rsidR="00F05DD1" w:rsidRDefault="00F05DD1" w:rsidP="008F71CD">
                  <w:pPr>
                    <w:rPr>
                      <w:sz w:val="16"/>
                      <w:szCs w:val="16"/>
                    </w:rPr>
                  </w:pPr>
                </w:p>
                <w:p w14:paraId="47463DD3" w14:textId="77777777" w:rsidR="00F05DD1" w:rsidRDefault="00F05DD1" w:rsidP="008F71CD">
                  <w:pPr>
                    <w:rPr>
                      <w:sz w:val="16"/>
                      <w:szCs w:val="16"/>
                    </w:rPr>
                  </w:pPr>
                </w:p>
                <w:p w14:paraId="6CBEAA8E" w14:textId="77777777" w:rsidR="00F05DD1" w:rsidRPr="00B13592" w:rsidRDefault="00F05DD1" w:rsidP="008F71CD">
                  <w:pPr>
                    <w:rPr>
                      <w:sz w:val="16"/>
                      <w:szCs w:val="16"/>
                    </w:rPr>
                  </w:pPr>
                </w:p>
              </w:txbxContent>
            </v:textbox>
          </v:shape>
        </w:pict>
      </w:r>
      <w:r w:rsidR="002C3FB9">
        <w:rPr>
          <w:rFonts w:cs="Courier New"/>
        </w:rPr>
        <w:t>This action changes how the screen is displayed.</w:t>
      </w:r>
      <w:r w:rsidR="000D0CD6">
        <w:rPr>
          <w:rFonts w:cs="Courier New"/>
        </w:rPr>
        <w:t xml:space="preserve"> </w:t>
      </w:r>
      <w:r w:rsidR="002C3FB9">
        <w:rPr>
          <w:rFonts w:cs="Courier New"/>
        </w:rPr>
        <w:t>In real-time mode the screen is updated every few seconds.</w:t>
      </w:r>
    </w:p>
    <w:p w14:paraId="5E7EFA41" w14:textId="77777777" w:rsidR="002C3FB9" w:rsidRDefault="002C3FB9" w:rsidP="002C3FB9">
      <w:pPr>
        <w:spacing w:line="240" w:lineRule="auto"/>
        <w:ind w:left="720"/>
        <w:rPr>
          <w:rFonts w:cs="Courier New"/>
        </w:rPr>
      </w:pPr>
    </w:p>
    <w:p w14:paraId="48538793" w14:textId="77777777" w:rsidR="002C3FB9" w:rsidRDefault="00EA7570" w:rsidP="002C3FB9">
      <w:pPr>
        <w:spacing w:line="240" w:lineRule="auto"/>
        <w:ind w:left="720"/>
        <w:rPr>
          <w:rFonts w:cs="Courier New"/>
        </w:rPr>
      </w:pPr>
      <w:r>
        <w:rPr>
          <w:noProof/>
        </w:rPr>
        <w:pict w14:anchorId="09D5A808">
          <v:shape id="_x0000_s1076" type="#_x0000_t120" style="position:absolute;left:0;text-align:left;margin-left:-11pt;margin-top:.15pt;width:20.15pt;height:11.25pt;z-index:-251636736;v-text-anchor:middle" strokeweight=".25pt">
            <v:textbox style="mso-next-textbox:#_x0000_s1076" inset="0,0,0,0">
              <w:txbxContent>
                <w:p w14:paraId="07056BA7" w14:textId="77777777" w:rsidR="00F05DD1" w:rsidRDefault="00F05DD1" w:rsidP="002C3FB9">
                  <w:pPr>
                    <w:spacing w:line="240" w:lineRule="auto"/>
                    <w:rPr>
                      <w:sz w:val="16"/>
                      <w:szCs w:val="16"/>
                    </w:rPr>
                  </w:pPr>
                  <w:r>
                    <w:rPr>
                      <w:sz w:val="16"/>
                      <w:szCs w:val="16"/>
                    </w:rPr>
                    <w:t xml:space="preserve"> 28</w:t>
                  </w:r>
                </w:p>
                <w:p w14:paraId="75FF9B77" w14:textId="77777777" w:rsidR="00F05DD1" w:rsidRDefault="00F05DD1" w:rsidP="002C3FB9">
                  <w:pPr>
                    <w:rPr>
                      <w:sz w:val="16"/>
                      <w:szCs w:val="16"/>
                    </w:rPr>
                  </w:pPr>
                </w:p>
                <w:p w14:paraId="69FC0E1A" w14:textId="77777777" w:rsidR="00F05DD1" w:rsidRDefault="00F05DD1" w:rsidP="002C3FB9">
                  <w:pPr>
                    <w:rPr>
                      <w:sz w:val="16"/>
                      <w:szCs w:val="16"/>
                    </w:rPr>
                  </w:pPr>
                </w:p>
                <w:p w14:paraId="05B5EE9D" w14:textId="77777777" w:rsidR="00F05DD1" w:rsidRDefault="00F05DD1" w:rsidP="002C3FB9">
                  <w:pPr>
                    <w:rPr>
                      <w:sz w:val="16"/>
                      <w:szCs w:val="16"/>
                    </w:rPr>
                  </w:pPr>
                </w:p>
                <w:p w14:paraId="2F8FB77B" w14:textId="77777777" w:rsidR="00F05DD1" w:rsidRDefault="00F05DD1" w:rsidP="002C3FB9">
                  <w:pPr>
                    <w:rPr>
                      <w:sz w:val="16"/>
                      <w:szCs w:val="16"/>
                    </w:rPr>
                  </w:pPr>
                </w:p>
                <w:p w14:paraId="377EB73C" w14:textId="77777777" w:rsidR="00F05DD1" w:rsidRDefault="00F05DD1" w:rsidP="002C3FB9">
                  <w:pPr>
                    <w:rPr>
                      <w:sz w:val="16"/>
                      <w:szCs w:val="16"/>
                    </w:rPr>
                  </w:pPr>
                </w:p>
                <w:p w14:paraId="13485290" w14:textId="77777777" w:rsidR="00F05DD1" w:rsidRDefault="00F05DD1" w:rsidP="002C3FB9">
                  <w:pPr>
                    <w:rPr>
                      <w:sz w:val="16"/>
                      <w:szCs w:val="16"/>
                    </w:rPr>
                  </w:pPr>
                </w:p>
                <w:p w14:paraId="58942904" w14:textId="77777777" w:rsidR="00F05DD1" w:rsidRDefault="00F05DD1" w:rsidP="002C3FB9">
                  <w:pPr>
                    <w:rPr>
                      <w:sz w:val="16"/>
                      <w:szCs w:val="16"/>
                    </w:rPr>
                  </w:pPr>
                </w:p>
                <w:p w14:paraId="46F65BF7" w14:textId="77777777" w:rsidR="00F05DD1" w:rsidRPr="00B13592" w:rsidRDefault="00F05DD1" w:rsidP="002C3FB9">
                  <w:pPr>
                    <w:rPr>
                      <w:sz w:val="16"/>
                      <w:szCs w:val="16"/>
                    </w:rPr>
                  </w:pPr>
                </w:p>
              </w:txbxContent>
            </v:textbox>
          </v:shape>
        </w:pict>
      </w:r>
      <w:r w:rsidR="002C3FB9">
        <w:rPr>
          <w:rFonts w:cs="Courier New"/>
        </w:rPr>
        <w:t>This action will display a screen that lists counts of messages pending on sequence queues.</w:t>
      </w:r>
      <w:r w:rsidR="000D0CD6">
        <w:rPr>
          <w:rFonts w:cs="Courier New"/>
        </w:rPr>
        <w:t xml:space="preserve"> </w:t>
      </w:r>
      <w:r w:rsidR="002C3FB9">
        <w:rPr>
          <w:rFonts w:cs="Courier New"/>
        </w:rPr>
        <w:t>It has actions for deleting sequence queues and for advancing sequence queues.</w:t>
      </w:r>
    </w:p>
    <w:p w14:paraId="4784E4D3" w14:textId="77777777" w:rsidR="002C3FB9" w:rsidRDefault="002C3FB9" w:rsidP="002C3FB9">
      <w:pPr>
        <w:spacing w:line="240" w:lineRule="auto"/>
        <w:ind w:left="720"/>
        <w:rPr>
          <w:rFonts w:cs="Courier New"/>
        </w:rPr>
      </w:pPr>
    </w:p>
    <w:p w14:paraId="504B44FF" w14:textId="77777777" w:rsidR="002C3FB9" w:rsidRDefault="002C3FB9" w:rsidP="002C3FB9">
      <w:pPr>
        <w:spacing w:line="240" w:lineRule="auto"/>
        <w:ind w:left="720"/>
        <w:rPr>
          <w:rFonts w:cs="Courier New"/>
        </w:rPr>
      </w:pPr>
    </w:p>
    <w:p w14:paraId="72A2DC60" w14:textId="77777777" w:rsidR="002C3FB9" w:rsidRDefault="00EA7570" w:rsidP="002C3FB9">
      <w:pPr>
        <w:spacing w:line="240" w:lineRule="auto"/>
        <w:ind w:left="720"/>
        <w:rPr>
          <w:rFonts w:cs="Courier New"/>
        </w:rPr>
      </w:pPr>
      <w:r>
        <w:rPr>
          <w:noProof/>
        </w:rPr>
        <w:pict w14:anchorId="649BDFB2">
          <v:shape id="_x0000_s1080" type="#_x0000_t120" style="position:absolute;left:0;text-align:left;margin-left:-11pt;margin-top:1.3pt;width:20.15pt;height:11.25pt;z-index:-251632640;v-text-anchor:middle" strokeweight=".25pt">
            <v:textbox style="mso-next-textbox:#_x0000_s1080" inset="0,0,0,0">
              <w:txbxContent>
                <w:p w14:paraId="5EDE8367" w14:textId="77777777" w:rsidR="00F05DD1" w:rsidRDefault="00F05DD1" w:rsidP="002C3FB9">
                  <w:pPr>
                    <w:spacing w:line="240" w:lineRule="auto"/>
                    <w:rPr>
                      <w:sz w:val="16"/>
                      <w:szCs w:val="16"/>
                    </w:rPr>
                  </w:pPr>
                  <w:r>
                    <w:rPr>
                      <w:sz w:val="16"/>
                      <w:szCs w:val="16"/>
                    </w:rPr>
                    <w:t xml:space="preserve"> 29</w:t>
                  </w:r>
                </w:p>
                <w:p w14:paraId="1963E727" w14:textId="77777777" w:rsidR="00F05DD1" w:rsidRDefault="00F05DD1" w:rsidP="002C3FB9">
                  <w:pPr>
                    <w:rPr>
                      <w:sz w:val="16"/>
                      <w:szCs w:val="16"/>
                    </w:rPr>
                  </w:pPr>
                </w:p>
                <w:p w14:paraId="28A789C1" w14:textId="77777777" w:rsidR="00F05DD1" w:rsidRDefault="00F05DD1" w:rsidP="002C3FB9">
                  <w:pPr>
                    <w:rPr>
                      <w:sz w:val="16"/>
                      <w:szCs w:val="16"/>
                    </w:rPr>
                  </w:pPr>
                </w:p>
                <w:p w14:paraId="3E5C68A3" w14:textId="77777777" w:rsidR="00F05DD1" w:rsidRDefault="00F05DD1" w:rsidP="002C3FB9">
                  <w:pPr>
                    <w:rPr>
                      <w:sz w:val="16"/>
                      <w:szCs w:val="16"/>
                    </w:rPr>
                  </w:pPr>
                </w:p>
                <w:p w14:paraId="7A26FF8A" w14:textId="77777777" w:rsidR="00F05DD1" w:rsidRDefault="00F05DD1" w:rsidP="002C3FB9">
                  <w:pPr>
                    <w:rPr>
                      <w:sz w:val="16"/>
                      <w:szCs w:val="16"/>
                    </w:rPr>
                  </w:pPr>
                </w:p>
                <w:p w14:paraId="45265887" w14:textId="77777777" w:rsidR="00F05DD1" w:rsidRDefault="00F05DD1" w:rsidP="002C3FB9">
                  <w:pPr>
                    <w:rPr>
                      <w:sz w:val="16"/>
                      <w:szCs w:val="16"/>
                    </w:rPr>
                  </w:pPr>
                </w:p>
                <w:p w14:paraId="6B1F1592" w14:textId="77777777" w:rsidR="00F05DD1" w:rsidRDefault="00F05DD1" w:rsidP="002C3FB9">
                  <w:pPr>
                    <w:rPr>
                      <w:sz w:val="16"/>
                      <w:szCs w:val="16"/>
                    </w:rPr>
                  </w:pPr>
                </w:p>
                <w:p w14:paraId="228B7CC6" w14:textId="77777777" w:rsidR="00F05DD1" w:rsidRDefault="00F05DD1" w:rsidP="002C3FB9">
                  <w:pPr>
                    <w:rPr>
                      <w:sz w:val="16"/>
                      <w:szCs w:val="16"/>
                    </w:rPr>
                  </w:pPr>
                </w:p>
                <w:p w14:paraId="5C3E7FC9" w14:textId="77777777" w:rsidR="00F05DD1" w:rsidRPr="00B13592" w:rsidRDefault="00F05DD1" w:rsidP="002C3FB9">
                  <w:pPr>
                    <w:rPr>
                      <w:sz w:val="16"/>
                      <w:szCs w:val="16"/>
                    </w:rPr>
                  </w:pPr>
                </w:p>
              </w:txbxContent>
            </v:textbox>
          </v:shape>
        </w:pict>
      </w:r>
      <w:r w:rsidR="002C3FB9">
        <w:rPr>
          <w:rFonts w:cs="Courier New"/>
        </w:rPr>
        <w:t>This action is used to manually start or stop specific named queues</w:t>
      </w:r>
      <w:r w:rsidR="005F1F5A">
        <w:rPr>
          <w:rFonts w:cs="Courier New"/>
        </w:rPr>
        <w:t>.</w:t>
      </w:r>
      <w:r w:rsidR="000D0CD6">
        <w:rPr>
          <w:rFonts w:cs="Courier New"/>
        </w:rPr>
        <w:t xml:space="preserve"> </w:t>
      </w:r>
      <w:r w:rsidR="002C3FB9">
        <w:rPr>
          <w:rFonts w:cs="Courier New"/>
        </w:rPr>
        <w:t xml:space="preserve">Stopping a named queue will cause all queues with that name to suspend transmission of its messages, regardless of the link over which the transmission is to take place. </w:t>
      </w:r>
    </w:p>
    <w:p w14:paraId="6CED44BC" w14:textId="77777777" w:rsidR="002C3FB9" w:rsidRPr="009A4F0E" w:rsidRDefault="007979A1" w:rsidP="002C3FB9">
      <w:pPr>
        <w:pStyle w:val="BodyText"/>
      </w:pPr>
      <w:r>
        <w:br w:type="page"/>
      </w:r>
    </w:p>
    <w:p w14:paraId="6572D5DB" w14:textId="77777777" w:rsidR="002C3FB9" w:rsidRDefault="007979A1" w:rsidP="002C3FB9">
      <w:pPr>
        <w:pStyle w:val="Heading1"/>
      </w:pPr>
      <w:bookmarkStart w:id="249" w:name="_Toc228091039"/>
      <w:bookmarkStart w:id="250" w:name="_Toc241910459"/>
      <w:r>
        <w:t>Trouble</w:t>
      </w:r>
      <w:r w:rsidR="002C3FB9" w:rsidRPr="00E11FD7">
        <w:t>shooting for the Developer</w:t>
      </w:r>
      <w:bookmarkEnd w:id="249"/>
      <w:bookmarkEnd w:id="250"/>
    </w:p>
    <w:p w14:paraId="0183329D" w14:textId="77777777" w:rsidR="002C3FB9" w:rsidRDefault="00D915B5" w:rsidP="008856B2">
      <w:r>
        <w:t>HLO provides two tools that are specifically for tro</w:t>
      </w:r>
      <w:r w:rsidR="008856B2">
        <w:t>ubleshooting interface problems -</w:t>
      </w:r>
      <w:r w:rsidR="000D0CD6">
        <w:t xml:space="preserve"> </w:t>
      </w:r>
      <w:r w:rsidR="00F612A8">
        <w:t xml:space="preserve">the client trace and </w:t>
      </w:r>
      <w:r>
        <w:t>server trace t</w:t>
      </w:r>
      <w:r w:rsidR="00F612A8">
        <w:t>ools described below.</w:t>
      </w:r>
      <w:r w:rsidR="000D0CD6">
        <w:t xml:space="preserve"> </w:t>
      </w:r>
      <w:r>
        <w:t>In additi</w:t>
      </w:r>
      <w:r w:rsidR="00A83E64">
        <w:t>on, there are several general</w:t>
      </w:r>
      <w:r w:rsidR="00F612A8">
        <w:t xml:space="preserve"> tools that </w:t>
      </w:r>
      <w:r w:rsidR="00A83E64">
        <w:t>may be useful when troubleshooting problems,</w:t>
      </w:r>
      <w:r w:rsidR="000D0CD6">
        <w:t xml:space="preserve"> </w:t>
      </w:r>
      <w:r w:rsidR="00A83E64">
        <w:t>including</w:t>
      </w:r>
      <w:r>
        <w:t>:</w:t>
      </w:r>
    </w:p>
    <w:p w14:paraId="213974C6" w14:textId="77777777" w:rsidR="00D915B5" w:rsidRDefault="00F612A8" w:rsidP="00C631F9">
      <w:pPr>
        <w:pStyle w:val="ListBullet"/>
        <w:numPr>
          <w:ilvl w:val="0"/>
          <w:numId w:val="58"/>
        </w:numPr>
      </w:pPr>
      <w:r>
        <w:t>The</w:t>
      </w:r>
      <w:r w:rsidRPr="00CD7E60">
        <w:t xml:space="preserve"> </w:t>
      </w:r>
      <w:r>
        <w:t>HLO SYSTEM MONITOR:</w:t>
      </w:r>
    </w:p>
    <w:p w14:paraId="34418B33" w14:textId="77777777" w:rsidR="00F612A8" w:rsidRDefault="00F612A8" w:rsidP="008856B2">
      <w:pPr>
        <w:pStyle w:val="ListBullet1Continue"/>
        <w:tabs>
          <w:tab w:val="clear" w:pos="1980"/>
          <w:tab w:val="num" w:pos="720"/>
        </w:tabs>
        <w:ind w:left="720"/>
      </w:pPr>
      <w:r>
        <w:t>Has an action to test the connectivity to a remote link.</w:t>
      </w:r>
    </w:p>
    <w:p w14:paraId="5185FC81" w14:textId="77777777" w:rsidR="00F612A8" w:rsidRDefault="00F612A8" w:rsidP="008856B2">
      <w:pPr>
        <w:pStyle w:val="ListBullet1Continue"/>
        <w:tabs>
          <w:tab w:val="clear" w:pos="1980"/>
          <w:tab w:val="num" w:pos="720"/>
        </w:tabs>
        <w:ind w:left="720"/>
      </w:pPr>
      <w:r>
        <w:t>Provides the status of the HLO Client/Server engine.</w:t>
      </w:r>
    </w:p>
    <w:p w14:paraId="1C34C24F" w14:textId="77777777" w:rsidR="00F612A8" w:rsidRDefault="00F612A8" w:rsidP="008856B2">
      <w:pPr>
        <w:pStyle w:val="ListBullet1Continue"/>
        <w:tabs>
          <w:tab w:val="clear" w:pos="1980"/>
          <w:tab w:val="num" w:pos="720"/>
        </w:tabs>
        <w:ind w:left="720"/>
      </w:pPr>
      <w:r>
        <w:t>Provides the status of incoming queues, outgoing queues, and sequence queues.</w:t>
      </w:r>
    </w:p>
    <w:p w14:paraId="2F0F1FFA" w14:textId="77777777" w:rsidR="00F612A8" w:rsidRDefault="00F612A8" w:rsidP="00C631F9">
      <w:pPr>
        <w:pStyle w:val="ListBullet"/>
        <w:numPr>
          <w:ilvl w:val="0"/>
          <w:numId w:val="58"/>
        </w:numPr>
      </w:pPr>
      <w:r>
        <w:t>The HLO MESSAGE VIEWER:</w:t>
      </w:r>
    </w:p>
    <w:p w14:paraId="724A7409" w14:textId="77777777" w:rsidR="00F612A8" w:rsidRDefault="00F612A8" w:rsidP="008856B2">
      <w:pPr>
        <w:pStyle w:val="ListBullet1Continue"/>
        <w:tabs>
          <w:tab w:val="clear" w:pos="1980"/>
          <w:tab w:val="num" w:pos="720"/>
        </w:tabs>
        <w:ind w:left="720"/>
      </w:pPr>
      <w:r>
        <w:t>Provides message search capability.</w:t>
      </w:r>
    </w:p>
    <w:p w14:paraId="2D5282A5" w14:textId="77777777" w:rsidR="00F612A8" w:rsidRDefault="00F612A8" w:rsidP="008856B2">
      <w:pPr>
        <w:pStyle w:val="ListBullet1Continue"/>
        <w:tabs>
          <w:tab w:val="clear" w:pos="1980"/>
          <w:tab w:val="num" w:pos="720"/>
        </w:tabs>
        <w:ind w:left="720"/>
      </w:pPr>
      <w:r>
        <w:t>Provides the ability to view messages and related administrative information.</w:t>
      </w:r>
    </w:p>
    <w:p w14:paraId="516AB3B4" w14:textId="77777777" w:rsidR="00F612A8" w:rsidRDefault="00A83E64" w:rsidP="008856B2">
      <w:pPr>
        <w:pStyle w:val="ListBullet1Continue"/>
        <w:tabs>
          <w:tab w:val="clear" w:pos="1980"/>
          <w:tab w:val="num" w:pos="720"/>
        </w:tabs>
        <w:ind w:left="720"/>
      </w:pPr>
      <w:r>
        <w:t xml:space="preserve">Provides a visual </w:t>
      </w:r>
      <w:r w:rsidR="00F612A8">
        <w:t>parser for interpreting the content of messages.</w:t>
      </w:r>
    </w:p>
    <w:p w14:paraId="057CF056" w14:textId="77777777" w:rsidR="002C3FB9" w:rsidRDefault="00D915B5" w:rsidP="00A05DAC">
      <w:pPr>
        <w:pStyle w:val="Heading2"/>
        <w:tabs>
          <w:tab w:val="clear" w:pos="1656"/>
          <w:tab w:val="num" w:pos="1080"/>
        </w:tabs>
        <w:ind w:left="1080" w:right="-360" w:hanging="1080"/>
      </w:pPr>
      <w:bookmarkStart w:id="251" w:name="_Toc228091040"/>
      <w:bookmarkStart w:id="252" w:name="_Toc241910460"/>
      <w:r>
        <w:t>T</w:t>
      </w:r>
      <w:r w:rsidR="002C3FB9">
        <w:t>he Client Trace</w:t>
      </w:r>
      <w:bookmarkEnd w:id="251"/>
      <w:r>
        <w:t xml:space="preserve"> Tool</w:t>
      </w:r>
      <w:bookmarkEnd w:id="252"/>
    </w:p>
    <w:p w14:paraId="251CD4F5" w14:textId="77777777" w:rsidR="002C3FB9" w:rsidRDefault="002C3FB9" w:rsidP="00CD7E60">
      <w:r>
        <w:t>The routin</w:t>
      </w:r>
      <w:r w:rsidR="00A83E64">
        <w:t xml:space="preserve">e ^HLOTRACE is a utility for </w:t>
      </w:r>
      <w:r>
        <w:t>run</w:t>
      </w:r>
      <w:r w:rsidR="00A83E64">
        <w:t>ning the HLO client</w:t>
      </w:r>
      <w:r>
        <w:t xml:space="preserve"> in the foreground.</w:t>
      </w:r>
      <w:r w:rsidR="000D0CD6">
        <w:t xml:space="preserve"> </w:t>
      </w:r>
      <w:r>
        <w:t>It asks the user to select a remote server to connec</w:t>
      </w:r>
      <w:r w:rsidR="00A83E64">
        <w:t xml:space="preserve">t to, and at that point it </w:t>
      </w:r>
      <w:r>
        <w:t>attempt</w:t>
      </w:r>
      <w:r w:rsidR="00A83E64">
        <w:t>s</w:t>
      </w:r>
      <w:r>
        <w:t xml:space="preserve"> to transmit pending messages to that server.</w:t>
      </w:r>
      <w:r w:rsidR="000D0CD6">
        <w:t xml:space="preserve"> </w:t>
      </w:r>
      <w:r>
        <w:t>As it executes, it writes a stream of messages to the screen detailing each step of the process as it occurs.</w:t>
      </w:r>
      <w:r w:rsidR="000D0CD6">
        <w:t xml:space="preserve"> </w:t>
      </w:r>
    </w:p>
    <w:p w14:paraId="5E2279F1" w14:textId="77777777" w:rsidR="002C3FB9" w:rsidRDefault="002C3FB9" w:rsidP="00CD7E60"/>
    <w:p w14:paraId="6BAD0291" w14:textId="77777777" w:rsidR="002C3FB9" w:rsidRDefault="002C3FB9" w:rsidP="00CD7E60">
      <w:r>
        <w:t>To use the tool</w:t>
      </w:r>
      <w:r w:rsidR="008856B2">
        <w:t>,</w:t>
      </w:r>
      <w:r>
        <w:t xml:space="preserve"> there must be pending messages waiting for transmission.</w:t>
      </w:r>
      <w:r w:rsidR="000D0CD6">
        <w:t xml:space="preserve"> </w:t>
      </w:r>
      <w:r>
        <w:t>Furthermore, the tool has to be able to obtain a lock on the queue, so within the HLO System Monitor it is necessary to either:</w:t>
      </w:r>
    </w:p>
    <w:p w14:paraId="674863B8" w14:textId="77777777" w:rsidR="002C3FB9" w:rsidRDefault="002C3FB9" w:rsidP="00C631F9">
      <w:pPr>
        <w:pStyle w:val="ListBullet"/>
        <w:numPr>
          <w:ilvl w:val="0"/>
          <w:numId w:val="58"/>
        </w:numPr>
      </w:pPr>
      <w:r>
        <w:t>Shutdown the link for those messages by using the SHUTDOWN LINK action on the DOWN LINKS screen.</w:t>
      </w:r>
    </w:p>
    <w:p w14:paraId="5F266B2D" w14:textId="77777777" w:rsidR="002C3FB9" w:rsidRDefault="002C3FB9" w:rsidP="00C631F9">
      <w:pPr>
        <w:pStyle w:val="ListBullet"/>
        <w:numPr>
          <w:ilvl w:val="0"/>
          <w:numId w:val="58"/>
        </w:numPr>
      </w:pPr>
      <w:r>
        <w:t>Shutdown the specific queue by using the</w:t>
      </w:r>
      <w:r w:rsidR="000D0CD6">
        <w:t xml:space="preserve"> </w:t>
      </w:r>
      <w:r>
        <w:t>START/STOP QUEUE action.</w:t>
      </w:r>
    </w:p>
    <w:p w14:paraId="5FEA7550" w14:textId="77777777" w:rsidR="002C3FB9" w:rsidRDefault="002C3FB9" w:rsidP="00C631F9">
      <w:pPr>
        <w:pStyle w:val="ListBullet"/>
        <w:numPr>
          <w:ilvl w:val="0"/>
          <w:numId w:val="58"/>
        </w:numPr>
      </w:pPr>
      <w:r>
        <w:t xml:space="preserve">Shutdown the entire HLO system by using the STOP HLO action. </w:t>
      </w:r>
    </w:p>
    <w:p w14:paraId="40A36158" w14:textId="77777777" w:rsidR="002C3FB9" w:rsidRDefault="002C3FB9" w:rsidP="002C3FB9">
      <w:pPr>
        <w:pStyle w:val="BodyText"/>
      </w:pPr>
    </w:p>
    <w:p w14:paraId="56DA3A4B" w14:textId="77777777" w:rsidR="002C3FB9" w:rsidRDefault="002C3FB9" w:rsidP="008856B2">
      <w:pPr>
        <w:pStyle w:val="BodyText"/>
        <w:ind w:left="0"/>
      </w:pPr>
      <w:r w:rsidRPr="00884906">
        <w:rPr>
          <w:b/>
        </w:rPr>
        <w:t>Example:</w:t>
      </w:r>
      <w:r w:rsidR="000D0CD6">
        <w:t xml:space="preserve"> </w:t>
      </w:r>
      <w:r>
        <w:t xml:space="preserve">Using the client trace tool. </w:t>
      </w:r>
    </w:p>
    <w:p w14:paraId="0CFB3A79" w14:textId="77777777" w:rsidR="002C3FB9" w:rsidRDefault="002C3FB9" w:rsidP="008856B2">
      <w:pPr>
        <w:pStyle w:val="BodyText"/>
        <w:pBdr>
          <w:top w:val="single" w:sz="4" w:space="1" w:color="auto"/>
          <w:left w:val="single" w:sz="4" w:space="1" w:color="auto"/>
          <w:bottom w:val="single" w:sz="4" w:space="1" w:color="auto"/>
          <w:right w:val="single" w:sz="4" w:space="1" w:color="auto"/>
        </w:pBdr>
        <w:ind w:left="0"/>
      </w:pPr>
      <w:r>
        <w:t>First the ^HLOTRACE routine must be obtained and installed on the system.</w:t>
      </w:r>
      <w:r w:rsidR="000D0CD6">
        <w:t xml:space="preserve"> </w:t>
      </w:r>
      <w:r>
        <w:t>Then shut down either the specific queue, the link, or the entire HLO system.</w:t>
      </w:r>
      <w:r w:rsidR="000D0CD6">
        <w:t xml:space="preserve"> </w:t>
      </w:r>
      <w:r>
        <w:t>Then at the M prompt enter:</w:t>
      </w:r>
    </w:p>
    <w:p w14:paraId="1CFEE4AA" w14:textId="77777777" w:rsidR="002C3FB9" w:rsidRDefault="002C3FB9" w:rsidP="008856B2">
      <w:pPr>
        <w:pStyle w:val="ListBullet2Continue"/>
        <w:numPr>
          <w:ilvl w:val="0"/>
          <w:numId w:val="0"/>
        </w:numPr>
        <w:ind w:left="720"/>
      </w:pPr>
    </w:p>
    <w:p w14:paraId="799703C7"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NXT&gt;D ^HLOTRACE</w:t>
      </w:r>
    </w:p>
    <w:p w14:paraId="3178E813"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p>
    <w:p w14:paraId="066BE145"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Select a TCP link:</w:t>
      </w:r>
      <w:r w:rsidR="000D0CD6">
        <w:rPr>
          <w:rFonts w:ascii="Courier New" w:hAnsi="Courier New"/>
          <w:sz w:val="20"/>
        </w:rPr>
        <w:t xml:space="preserve"> </w:t>
      </w:r>
      <w:r w:rsidRPr="0043188E">
        <w:rPr>
          <w:rFonts w:ascii="Courier New" w:hAnsi="Courier New"/>
          <w:sz w:val="20"/>
        </w:rPr>
        <w:t xml:space="preserve"> </w:t>
      </w:r>
      <w:r w:rsidRPr="002E2D01">
        <w:rPr>
          <w:rFonts w:ascii="Courier New" w:hAnsi="Courier New"/>
          <w:b/>
          <w:sz w:val="20"/>
        </w:rPr>
        <w:t>HLODEMO</w:t>
      </w:r>
      <w:r w:rsidR="000D0CD6">
        <w:rPr>
          <w:rFonts w:ascii="Courier New" w:hAnsi="Courier New"/>
          <w:b/>
          <w:sz w:val="20"/>
        </w:rPr>
        <w:t xml:space="preserve"> </w:t>
      </w:r>
      <w:r>
        <w:rPr>
          <w:rFonts w:ascii="Courier New" w:hAnsi="Courier New"/>
          <w:b/>
          <w:sz w:val="20"/>
        </w:rPr>
        <w:tab/>
      </w:r>
      <w:r>
        <w:rPr>
          <w:rFonts w:ascii="Courier New" w:hAnsi="Courier New"/>
          <w:b/>
          <w:sz w:val="20"/>
        </w:rPr>
        <w:tab/>
        <w:t>Enter the client link.</w:t>
      </w:r>
    </w:p>
    <w:p w14:paraId="73ADC8AA"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 xml:space="preserve">What is the name of the queue: </w:t>
      </w:r>
      <w:r w:rsidRPr="002E2D01">
        <w:rPr>
          <w:rFonts w:ascii="Courier New" w:hAnsi="Courier New"/>
          <w:b/>
          <w:sz w:val="20"/>
        </w:rPr>
        <w:t>DEFAULT</w:t>
      </w:r>
      <w:r w:rsidRPr="0043188E">
        <w:rPr>
          <w:rFonts w:ascii="Courier New" w:hAnsi="Courier New"/>
          <w:sz w:val="20"/>
        </w:rPr>
        <w:t xml:space="preserve">// </w:t>
      </w:r>
      <w:r w:rsidRPr="002E2D01">
        <w:rPr>
          <w:rFonts w:ascii="Courier New" w:hAnsi="Courier New"/>
          <w:b/>
          <w:sz w:val="20"/>
        </w:rPr>
        <w:t>Verify the queue</w:t>
      </w:r>
      <w:r>
        <w:rPr>
          <w:rFonts w:ascii="Courier New" w:hAnsi="Courier New"/>
          <w:sz w:val="20"/>
        </w:rPr>
        <w:t>.</w:t>
      </w:r>
    </w:p>
    <w:p w14:paraId="6CF80F3A"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Send how many at a time:</w:t>
      </w:r>
      <w:r w:rsidR="000D0CD6">
        <w:rPr>
          <w:rFonts w:ascii="Courier New" w:hAnsi="Courier New"/>
          <w:sz w:val="20"/>
        </w:rPr>
        <w:t xml:space="preserve"> </w:t>
      </w:r>
      <w:r w:rsidRPr="0043188E">
        <w:rPr>
          <w:rFonts w:ascii="Courier New" w:hAnsi="Courier New"/>
          <w:sz w:val="20"/>
        </w:rPr>
        <w:t>(1-100): 1//</w:t>
      </w:r>
      <w:r w:rsidR="000D0CD6">
        <w:rPr>
          <w:rFonts w:ascii="Courier New" w:hAnsi="Courier New"/>
          <w:sz w:val="20"/>
        </w:rPr>
        <w:t xml:space="preserve"> </w:t>
      </w:r>
      <w:r>
        <w:rPr>
          <w:rFonts w:ascii="Courier New" w:hAnsi="Courier New"/>
          <w:sz w:val="20"/>
        </w:rPr>
        <w:t xml:space="preserve"> </w:t>
      </w:r>
      <w:r w:rsidRPr="002E2D01">
        <w:rPr>
          <w:rFonts w:ascii="Courier New" w:hAnsi="Courier New"/>
          <w:b/>
          <w:sz w:val="20"/>
        </w:rPr>
        <w:t>Enter number to trace</w:t>
      </w:r>
      <w:r>
        <w:rPr>
          <w:rFonts w:ascii="Courier New" w:hAnsi="Courier New"/>
          <w:sz w:val="20"/>
        </w:rPr>
        <w:t>.</w:t>
      </w:r>
    </w:p>
    <w:p w14:paraId="036D0C73"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Launching the client process</w:t>
      </w:r>
    </w:p>
    <w:p w14:paraId="09834C4E"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Trying to connect...</w:t>
      </w:r>
    </w:p>
    <w:p w14:paraId="0D130C7A"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Connected!</w:t>
      </w:r>
    </w:p>
    <w:p w14:paraId="2ED26A61"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p>
    <w:p w14:paraId="5947DEB5"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Looking for the next message to transmit...</w:t>
      </w:r>
    </w:p>
    <w:p w14:paraId="3537ACEE"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lastRenderedPageBreak/>
        <w:t xml:space="preserve">Message IEN=1461582 next on queue, do you want to trace its transmission? YES// </w:t>
      </w:r>
    </w:p>
    <w:p w14:paraId="33F204DF"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Beginning to transmit message....</w:t>
      </w:r>
    </w:p>
    <w:p w14:paraId="66B1B3C1"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Writing header segment...</w:t>
      </w:r>
    </w:p>
    <w:p w14:paraId="4A49DDA9"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MSH|^~\&amp;|HLO DEMO SENDING APPLICATION|998^HL7.</w:t>
      </w:r>
      <w:r w:rsidR="00FC148B">
        <w:rPr>
          <w:rFonts w:ascii="Courier New" w:hAnsi="Courier New"/>
          <w:sz w:val="20"/>
        </w:rPr>
        <w:t>REDACTED</w:t>
      </w:r>
      <w:r w:rsidRPr="0043188E">
        <w:rPr>
          <w:rFonts w:ascii="Courier New" w:hAnsi="Courier New"/>
          <w:sz w:val="20"/>
        </w:rPr>
        <w:t>5011^DNS|HLO</w:t>
      </w:r>
    </w:p>
    <w:p w14:paraId="0EC9817A"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 xml:space="preserve"> DEMO RECEIVING APPLICATION|612BY^TEST.DOMAIN:5031^DNS|20090407075126-0800||ADT^</w:t>
      </w:r>
    </w:p>
    <w:p w14:paraId="6378DA11"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AO8^|998 1461582|T^|2.4|||AL|NE|</w:t>
      </w:r>
    </w:p>
    <w:p w14:paraId="2E52B996"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Completed!</w:t>
      </w:r>
    </w:p>
    <w:p w14:paraId="36A66930"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Writing next segment...</w:t>
      </w:r>
    </w:p>
    <w:p w14:paraId="291E2B09"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PID|1||3333^^^USVHA&amp;&amp;0363^NI~517509835^^^USSSA&amp;&amp;0363^SS||HOFFMAN^JOHN^^^^||19470</w:t>
      </w:r>
    </w:p>
    <w:p w14:paraId="0565AE86"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 xml:space="preserve">605||||4876 </w:t>
      </w:r>
      <w:smartTag w:uri="urn:schemas-microsoft-com:office:smarttags" w:element="Street">
        <w:smartTag w:uri="urn:schemas-microsoft-com:office:smarttags" w:element="address">
          <w:r w:rsidRPr="0043188E">
            <w:rPr>
              <w:rFonts w:ascii="Courier New" w:hAnsi="Courier New"/>
              <w:sz w:val="20"/>
            </w:rPr>
            <w:t>25TH AVE.</w:t>
          </w:r>
        </w:smartTag>
      </w:smartTag>
      <w:r w:rsidRPr="0043188E">
        <w:rPr>
          <w:rFonts w:ascii="Courier New" w:hAnsi="Courier New"/>
          <w:sz w:val="20"/>
        </w:rPr>
        <w:t>^^</w:t>
      </w:r>
      <w:smartTag w:uri="urn:schemas-microsoft-com:office:smarttags" w:element="City">
        <w:r w:rsidRPr="0043188E">
          <w:rPr>
            <w:rFonts w:ascii="Courier New" w:hAnsi="Courier New"/>
            <w:sz w:val="20"/>
          </w:rPr>
          <w:t>SAN FRANCISCO</w:t>
        </w:r>
      </w:smartTag>
      <w:r w:rsidRPr="0043188E">
        <w:rPr>
          <w:rFonts w:ascii="Courier New" w:hAnsi="Courier New"/>
          <w:sz w:val="20"/>
        </w:rPr>
        <w:t>^</w:t>
      </w:r>
      <w:smartTag w:uri="urn:schemas-microsoft-com:office:smarttags" w:element="place">
        <w:smartTag w:uri="urn:schemas-microsoft-com:office:smarttags" w:element="State">
          <w:r w:rsidRPr="0043188E">
            <w:rPr>
              <w:rFonts w:ascii="Courier New" w:hAnsi="Courier New"/>
              <w:sz w:val="20"/>
            </w:rPr>
            <w:t>CALIFORNIA</w:t>
          </w:r>
        </w:smartTag>
      </w:smartTag>
      <w:r w:rsidRPr="0043188E">
        <w:rPr>
          <w:rFonts w:ascii="Courier New" w:hAnsi="Courier New"/>
          <w:sz w:val="20"/>
        </w:rPr>
        <w:t>^94111^^^</w:t>
      </w:r>
    </w:p>
    <w:p w14:paraId="28E4EB46"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Completed!</w:t>
      </w:r>
    </w:p>
    <w:p w14:paraId="7122B6CA"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Writing next segment...</w:t>
      </w:r>
    </w:p>
    <w:p w14:paraId="5BCB65D5"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NK1|1|DOE^JOHN^^^^|^|^^^^^^^|||EP^EMERGENCY CONTACT PERSON^0131</w:t>
      </w:r>
    </w:p>
    <w:p w14:paraId="250E7F5C"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Completed!</w:t>
      </w:r>
    </w:p>
    <w:p w14:paraId="3838C43D"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Writing message terminators and flushing buffer...</w:t>
      </w:r>
    </w:p>
    <w:p w14:paraId="74CD2D80"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Completed!</w:t>
      </w:r>
    </w:p>
    <w:p w14:paraId="7E57836E"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Message transmitted!</w:t>
      </w:r>
    </w:p>
    <w:p w14:paraId="7E59FD95"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Beginning to read commit acknowledgment....</w:t>
      </w:r>
    </w:p>
    <w:p w14:paraId="5D622940"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Reading header...</w:t>
      </w:r>
    </w:p>
    <w:p w14:paraId="19D55A4A"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w:t>
      </w:r>
    </w:p>
    <w:p w14:paraId="28F57AC9"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MSH|^~\&amp;|HLO DEMO RECEIVING APPLICATION|050^OEX.</w:t>
      </w:r>
      <w:r w:rsidR="00FC148B">
        <w:rPr>
          <w:rFonts w:ascii="Courier New" w:hAnsi="Courier New"/>
          <w:sz w:val="20"/>
        </w:rPr>
        <w:t>REDACTED</w:t>
      </w:r>
      <w:r w:rsidRPr="0043188E">
        <w:rPr>
          <w:rFonts w:ascii="Courier New" w:hAnsi="Courier New"/>
          <w:sz w:val="20"/>
        </w:rPr>
        <w:t>^DNS|HLO DE</w:t>
      </w:r>
    </w:p>
    <w:p w14:paraId="6C7449CF"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MO SENDING APPLICATION|998^HL7.</w:t>
      </w:r>
      <w:r w:rsidR="00FC148B">
        <w:rPr>
          <w:rFonts w:ascii="Courier New" w:hAnsi="Courier New"/>
          <w:sz w:val="20"/>
        </w:rPr>
        <w:t>REDACTED</w:t>
      </w:r>
      <w:r w:rsidRPr="0043188E">
        <w:rPr>
          <w:rFonts w:ascii="Courier New" w:hAnsi="Courier New"/>
          <w:sz w:val="20"/>
        </w:rPr>
        <w:t>:5011^DNS|20090407085809-070</w:t>
      </w:r>
    </w:p>
    <w:p w14:paraId="44406D68"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0||ACK|050 100000294967|T|2.4|||NE|NE</w:t>
      </w:r>
    </w:p>
    <w:p w14:paraId="76B1F523"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Completed!</w:t>
      </w:r>
    </w:p>
    <w:p w14:paraId="24162F0F"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Reading next segment...</w:t>
      </w:r>
    </w:p>
    <w:p w14:paraId="0218294C"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w:t>
      </w:r>
    </w:p>
    <w:p w14:paraId="73F4E9BA"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MSA|CR|998 1461582|RECEIVING APPLICATION NOT DEFINED|</w:t>
      </w:r>
    </w:p>
    <w:p w14:paraId="15B7695B"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Completed!</w:t>
      </w:r>
    </w:p>
    <w:p w14:paraId="385177F0"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Reading next segment...</w:t>
      </w:r>
    </w:p>
    <w:p w14:paraId="28730EA7"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No more segments!</w:t>
      </w:r>
    </w:p>
    <w:p w14:paraId="6105D5B0" w14:textId="77777777" w:rsidR="002C3FB9" w:rsidRPr="0043188E" w:rsidRDefault="000D0CD6"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Pr>
          <w:rFonts w:ascii="Courier New" w:hAnsi="Courier New"/>
          <w:sz w:val="20"/>
        </w:rPr>
        <w:t xml:space="preserve">  </w:t>
      </w:r>
      <w:r w:rsidR="002C3FB9" w:rsidRPr="0043188E">
        <w:rPr>
          <w:rFonts w:ascii="Courier New" w:hAnsi="Courier New"/>
          <w:sz w:val="20"/>
        </w:rPr>
        <w:t xml:space="preserve"> Time: 3090407.085809</w:t>
      </w:r>
      <w:r>
        <w:rPr>
          <w:rFonts w:ascii="Courier New" w:hAnsi="Courier New"/>
          <w:sz w:val="20"/>
        </w:rPr>
        <w:t xml:space="preserve"> </w:t>
      </w:r>
      <w:r w:rsidR="002C3FB9" w:rsidRPr="0043188E">
        <w:rPr>
          <w:rFonts w:ascii="Courier New" w:hAnsi="Courier New"/>
          <w:sz w:val="20"/>
        </w:rPr>
        <w:t xml:space="preserve"> Commit acknowledgment received!</w:t>
      </w:r>
    </w:p>
    <w:p w14:paraId="37E3A38B"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p>
    <w:p w14:paraId="3305E6D6"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Looking for the next message to transmit...</w:t>
      </w:r>
    </w:p>
    <w:p w14:paraId="04756355"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p>
    <w:p w14:paraId="26706136"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No more messages pending on that queue!</w:t>
      </w:r>
    </w:p>
    <w:p w14:paraId="404E2A56"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Cleaning up....</w:t>
      </w:r>
    </w:p>
    <w:p w14:paraId="11BAF74B" w14:textId="77777777" w:rsidR="002C3FB9" w:rsidRPr="0043188E" w:rsidRDefault="002C3FB9" w:rsidP="008856B2">
      <w:pPr>
        <w:pStyle w:val="BodyText"/>
        <w:pBdr>
          <w:top w:val="single" w:sz="4" w:space="1" w:color="auto"/>
          <w:left w:val="single" w:sz="4" w:space="1" w:color="auto"/>
          <w:bottom w:val="single" w:sz="4" w:space="1" w:color="auto"/>
          <w:right w:val="single" w:sz="4" w:space="1" w:color="auto"/>
        </w:pBdr>
        <w:ind w:left="0"/>
        <w:rPr>
          <w:rFonts w:ascii="Courier New" w:hAnsi="Courier New"/>
          <w:sz w:val="20"/>
        </w:rPr>
      </w:pPr>
      <w:r w:rsidRPr="0043188E">
        <w:rPr>
          <w:rFonts w:ascii="Courier New" w:hAnsi="Courier New"/>
          <w:sz w:val="20"/>
        </w:rPr>
        <w:t>DONE!</w:t>
      </w:r>
    </w:p>
    <w:p w14:paraId="4CADA7C0" w14:textId="77777777" w:rsidR="007C5D6B" w:rsidRDefault="007C5D6B">
      <w:pPr>
        <w:widowControl/>
        <w:overflowPunct/>
        <w:autoSpaceDE/>
        <w:autoSpaceDN/>
        <w:adjustRightInd/>
        <w:spacing w:after="0" w:line="240" w:lineRule="auto"/>
        <w:textAlignment w:val="auto"/>
        <w:rPr>
          <w:rFonts w:ascii="Arial" w:hAnsi="Arial"/>
          <w:b/>
          <w:sz w:val="28"/>
        </w:rPr>
      </w:pPr>
      <w:r>
        <w:br w:type="page"/>
      </w:r>
    </w:p>
    <w:p w14:paraId="3D0950BC" w14:textId="77777777" w:rsidR="00166E0D" w:rsidRPr="00D915B5" w:rsidRDefault="00D915B5" w:rsidP="00A05DAC">
      <w:pPr>
        <w:pStyle w:val="Heading2"/>
        <w:tabs>
          <w:tab w:val="clear" w:pos="1656"/>
          <w:tab w:val="num" w:pos="1080"/>
        </w:tabs>
        <w:ind w:left="1080" w:right="-360" w:hanging="1080"/>
      </w:pPr>
      <w:bookmarkStart w:id="253" w:name="_Toc241910461"/>
      <w:r w:rsidRPr="00D915B5">
        <w:t>The Server Trace Tool</w:t>
      </w:r>
      <w:bookmarkEnd w:id="253"/>
    </w:p>
    <w:p w14:paraId="296B09ED" w14:textId="77777777" w:rsidR="0089434C" w:rsidRDefault="0089434C" w:rsidP="00210384">
      <w:pPr>
        <w:spacing w:line="240" w:lineRule="auto"/>
        <w:ind w:right="-360"/>
        <w:contextualSpacing/>
      </w:pPr>
    </w:p>
    <w:p w14:paraId="0A688378" w14:textId="77777777" w:rsidR="00D915B5" w:rsidRDefault="00D915B5" w:rsidP="00CD7E60">
      <w:r>
        <w:t>The routine ^HLOS</w:t>
      </w:r>
      <w:r w:rsidR="00F05DD1">
        <w:t>TRAC</w:t>
      </w:r>
      <w:r w:rsidR="00A83E64">
        <w:t xml:space="preserve"> is a utility that runs the HLO server </w:t>
      </w:r>
      <w:r>
        <w:t>in the foreground.</w:t>
      </w:r>
      <w:r w:rsidR="000D0CD6">
        <w:t xml:space="preserve"> </w:t>
      </w:r>
      <w:r>
        <w:t>It asks th</w:t>
      </w:r>
      <w:r w:rsidR="00795D4C">
        <w:t>e user to select a</w:t>
      </w:r>
      <w:r w:rsidR="00A83E64">
        <w:t xml:space="preserve"> port to receive messages on</w:t>
      </w:r>
      <w:r w:rsidR="00795D4C">
        <w:t xml:space="preserve">, and then </w:t>
      </w:r>
      <w:r w:rsidR="00A83E64">
        <w:t xml:space="preserve">will attempt to </w:t>
      </w:r>
      <w:r w:rsidR="00795D4C">
        <w:t>read</w:t>
      </w:r>
      <w:r w:rsidR="00A83E64">
        <w:t xml:space="preserve"> messages</w:t>
      </w:r>
      <w:r w:rsidR="00795D4C">
        <w:t xml:space="preserve"> through</w:t>
      </w:r>
      <w:r w:rsidR="00A83E64">
        <w:t xml:space="preserve"> that port</w:t>
      </w:r>
      <w:r w:rsidR="00795D4C">
        <w:t>.</w:t>
      </w:r>
      <w:r w:rsidR="000D0CD6">
        <w:t xml:space="preserve"> </w:t>
      </w:r>
      <w:r w:rsidR="00795D4C">
        <w:t>As the trace tool executes</w:t>
      </w:r>
      <w:r w:rsidR="008856B2">
        <w:t>,</w:t>
      </w:r>
      <w:r>
        <w:t xml:space="preserve"> it writes a stream of messages to the screen detailing each step of the process as it occurs.</w:t>
      </w:r>
      <w:r w:rsidR="000D0CD6">
        <w:t xml:space="preserve"> </w:t>
      </w:r>
    </w:p>
    <w:p w14:paraId="6688592D" w14:textId="77777777" w:rsidR="00A83E64" w:rsidRDefault="00A83E64" w:rsidP="00CD7E60"/>
    <w:p w14:paraId="17D1F13C" w14:textId="77777777" w:rsidR="00A83E64" w:rsidRDefault="00A83E64" w:rsidP="00CD7E60">
      <w:r>
        <w:t xml:space="preserve">The server trace tool must be </w:t>
      </w:r>
      <w:r w:rsidR="00795D4C">
        <w:t>able to open the port</w:t>
      </w:r>
      <w:r>
        <w:t>.</w:t>
      </w:r>
      <w:r w:rsidR="000D0CD6">
        <w:t xml:space="preserve"> </w:t>
      </w:r>
      <w:r w:rsidR="00F05DD1">
        <w:t>I</w:t>
      </w:r>
      <w:r>
        <w:t>f a server is already running on that port, that server must be stopped before using the server trace tool.</w:t>
      </w:r>
      <w:r w:rsidR="000D0CD6">
        <w:t xml:space="preserve"> </w:t>
      </w:r>
      <w:r>
        <w:t xml:space="preserve">If the server is a VMS TCPIP Service, the service must be stopped by using the VMS TCPIP </w:t>
      </w:r>
      <w:r w:rsidR="00795D4C">
        <w:t>‘DISABLE SERVICE’ command.</w:t>
      </w:r>
    </w:p>
    <w:p w14:paraId="6C205520" w14:textId="77777777" w:rsidR="00795D4C" w:rsidRDefault="00795D4C" w:rsidP="008856B2">
      <w:pPr>
        <w:pStyle w:val="BodyText"/>
        <w:ind w:left="0"/>
      </w:pPr>
    </w:p>
    <w:p w14:paraId="2F6E8DA9" w14:textId="77777777" w:rsidR="00795D4C" w:rsidRDefault="00795D4C" w:rsidP="00CD7E60">
      <w:r w:rsidRPr="00795D4C">
        <w:rPr>
          <w:b/>
        </w:rPr>
        <w:t>Example:</w:t>
      </w:r>
      <w:r>
        <w:t xml:space="preserve"> Using the server trace tool.</w:t>
      </w:r>
    </w:p>
    <w:p w14:paraId="3F3D4890"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NXT&gt;D ^HLOSTRAC</w:t>
      </w:r>
    </w:p>
    <w:p w14:paraId="2D1590AF"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p>
    <w:p w14:paraId="2F5C5148"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What port do you want to listen on while in server trace mode?</w:t>
      </w:r>
    </w:p>
    <w:p w14:paraId="03A70A7B"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The port must be free. If a server already has it opened then the</w:t>
      </w:r>
    </w:p>
    <w:p w14:paraId="3A49C390"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server needs to be stopped before starting in server trace mode.</w:t>
      </w:r>
    </w:p>
    <w:p w14:paraId="3AE02B9A"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PORT:  (1-65535): 5011// 6666</w:t>
      </w:r>
    </w:p>
    <w:p w14:paraId="44F586F1"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p>
    <w:p w14:paraId="1A4696C8"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Starting the server, hit the CTRL-C key to stop the server...</w:t>
      </w:r>
    </w:p>
    <w:p w14:paraId="21133839"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p>
    <w:p w14:paraId="796093B5"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p>
    <w:p w14:paraId="090F7F04"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3090810.121211   Opening the port...</w:t>
      </w:r>
    </w:p>
    <w:p w14:paraId="32888476"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3090810.121211   Waiting for remote client to connect...</w:t>
      </w:r>
    </w:p>
    <w:p w14:paraId="3A4E6BB3"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Remote client connected...</w:t>
      </w:r>
    </w:p>
    <w:p w14:paraId="6D867AC8"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Beginning to read next message...</w:t>
      </w:r>
    </w:p>
    <w:p w14:paraId="5B2132CE"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Reading message header...</w:t>
      </w:r>
    </w:p>
    <w:p w14:paraId="23A6F542"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w:t>
      </w:r>
    </w:p>
    <w:p w14:paraId="571BB872"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MSH|^~\&amp;|MYTEST|050^OEX.</w:t>
      </w:r>
      <w:r w:rsidR="00FC148B">
        <w:rPr>
          <w:sz w:val="20"/>
        </w:rPr>
        <w:t>REDACTED</w:t>
      </w:r>
      <w:r w:rsidRPr="00A924A0">
        <w:rPr>
          <w:sz w:val="20"/>
        </w:rPr>
        <w:t>^DNS|MY_silly_TEST|^NXT.FO-OA|</w:t>
      </w:r>
    </w:p>
    <w:p w14:paraId="5D7FD497"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Completed!</w:t>
      </w:r>
    </w:p>
    <w:p w14:paraId="0C0B8345"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Parsing the message header...</w:t>
      </w:r>
    </w:p>
    <w:p w14:paraId="30B79C73"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Checking if duplicate message...</w:t>
      </w:r>
    </w:p>
    <w:p w14:paraId="0EF9ABF7"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Reading next segment...</w:t>
      </w:r>
    </w:p>
    <w:p w14:paraId="1B46E173"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w:t>
      </w:r>
    </w:p>
    <w:p w14:paraId="0943AD88"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MSA||1</w:t>
      </w:r>
    </w:p>
    <w:p w14:paraId="0464E917"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Completed!</w:t>
      </w:r>
    </w:p>
    <w:p w14:paraId="2E4ED10D"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lastRenderedPageBreak/>
        <w:t xml:space="preserve">     Time: 3090810.121442   Reading next segment...</w:t>
      </w:r>
    </w:p>
    <w:p w14:paraId="20B6B452"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No more segments!</w:t>
      </w:r>
    </w:p>
    <w:p w14:paraId="1C30640A"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Beginning to write the commit acknowledgment...</w:t>
      </w:r>
    </w:p>
    <w:p w14:paraId="077A9A98"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Writing header segment...</w:t>
      </w:r>
    </w:p>
    <w:p w14:paraId="05896D39"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MSH|^~\&amp;|MY_silly_TEST|998^NXT.</w:t>
      </w:r>
      <w:r w:rsidR="00FC148B">
        <w:rPr>
          <w:sz w:val="20"/>
        </w:rPr>
        <w:t>REDACTED</w:t>
      </w:r>
      <w:r w:rsidRPr="00A924A0">
        <w:rPr>
          <w:sz w:val="20"/>
        </w:rPr>
        <w:t>^DNS|MYTEST|050^OEX.FO-OAKLE</w:t>
      </w:r>
    </w:p>
    <w:p w14:paraId="042FD96F"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Completed!</w:t>
      </w:r>
    </w:p>
    <w:p w14:paraId="3AB533DE"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Writing next segment...</w:t>
      </w:r>
    </w:p>
    <w:p w14:paraId="54939C7F"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MSA|CR|050 922237|RECEIVING APPLICATION NOT DEFINED|</w:t>
      </w:r>
    </w:p>
    <w:p w14:paraId="3DE78D9A"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Completed!</w:t>
      </w:r>
    </w:p>
    <w:p w14:paraId="77302223"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Writing message terminators and flushing buffer...</w:t>
      </w:r>
    </w:p>
    <w:p w14:paraId="0C9A86B7"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3090810.121442   Completed!</w:t>
      </w:r>
    </w:p>
    <w:p w14:paraId="1F2EC079"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p>
    <w:p w14:paraId="5F9A98F4"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Do you want to trace another message transmission? NO// </w:t>
      </w:r>
    </w:p>
    <w:p w14:paraId="48EAAEEB"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3090810.121511   Error encountered, $ECODE=ZZHLOSTOP</w:t>
      </w:r>
    </w:p>
    <w:p w14:paraId="6E4544E3"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TCP connection was dropped</w:t>
      </w:r>
    </w:p>
    <w:p w14:paraId="7270984C" w14:textId="77777777" w:rsidR="00A924A0" w:rsidRPr="00A924A0"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 xml:space="preserve">     Time: 3090810.121512   Closing the port...</w:t>
      </w:r>
    </w:p>
    <w:p w14:paraId="648F81BC" w14:textId="77777777" w:rsidR="00D915B5" w:rsidRPr="008856B2" w:rsidRDefault="00A924A0" w:rsidP="00A924A0">
      <w:pPr>
        <w:pBdr>
          <w:top w:val="single" w:sz="4" w:space="1" w:color="auto"/>
          <w:left w:val="single" w:sz="4" w:space="1" w:color="auto"/>
          <w:bottom w:val="single" w:sz="4" w:space="1" w:color="auto"/>
          <w:right w:val="single" w:sz="4" w:space="1" w:color="auto"/>
        </w:pBdr>
        <w:rPr>
          <w:sz w:val="20"/>
        </w:rPr>
      </w:pPr>
      <w:r w:rsidRPr="00A924A0">
        <w:rPr>
          <w:sz w:val="20"/>
        </w:rPr>
        <w:t>NXT&gt;</w:t>
      </w:r>
    </w:p>
    <w:sectPr w:rsidR="00D915B5" w:rsidRPr="008856B2" w:rsidSect="005A0922">
      <w:headerReference w:type="even" r:id="rId28"/>
      <w:headerReference w:type="default" r:id="rId29"/>
      <w:footerReference w:type="even" r:id="rId30"/>
      <w:footerReference w:type="default" r:id="rId31"/>
      <w:headerReference w:type="first" r:id="rId32"/>
      <w:footerReference w:type="first" r:id="rId3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007A" w14:textId="77777777" w:rsidR="000C4335" w:rsidRDefault="000C4335">
      <w:r>
        <w:separator/>
      </w:r>
    </w:p>
  </w:endnote>
  <w:endnote w:type="continuationSeparator" w:id="0">
    <w:p w14:paraId="1EBDD52F" w14:textId="77777777" w:rsidR="000C4335" w:rsidRDefault="000C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660B" w14:textId="77777777" w:rsidR="00F05DD1" w:rsidRDefault="00065C25" w:rsidP="000811B1">
    <w:pPr>
      <w:ind w:right="360"/>
    </w:pPr>
    <w:r>
      <w:rPr>
        <w:rStyle w:val="PageNumber"/>
      </w:rPr>
      <w:fldChar w:fldCharType="begin"/>
    </w:r>
    <w:r w:rsidR="00F05DD1">
      <w:rPr>
        <w:rStyle w:val="PageNumber"/>
      </w:rPr>
      <w:instrText xml:space="preserve"> PAGE </w:instrText>
    </w:r>
    <w:r>
      <w:rPr>
        <w:rStyle w:val="PageNumber"/>
      </w:rPr>
      <w:fldChar w:fldCharType="separate"/>
    </w:r>
    <w:r w:rsidR="00F05DD1">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13A4" w14:textId="77777777" w:rsidR="00F05DD1" w:rsidRDefault="00065C25" w:rsidP="009C3335">
    <w:pPr>
      <w:pStyle w:val="Footer"/>
      <w:framePr w:wrap="around" w:vAnchor="text" w:hAnchor="margin" w:xAlign="right" w:y="1"/>
      <w:rPr>
        <w:rStyle w:val="PageNumber"/>
      </w:rPr>
    </w:pPr>
    <w:r>
      <w:rPr>
        <w:rStyle w:val="PageNumber"/>
      </w:rPr>
      <w:fldChar w:fldCharType="begin"/>
    </w:r>
    <w:r w:rsidR="00F05DD1">
      <w:rPr>
        <w:rStyle w:val="PageNumber"/>
      </w:rPr>
      <w:instrText xml:space="preserve">PAGE  </w:instrText>
    </w:r>
    <w:r>
      <w:rPr>
        <w:rStyle w:val="PageNumber"/>
      </w:rPr>
      <w:fldChar w:fldCharType="end"/>
    </w:r>
  </w:p>
  <w:p w14:paraId="60696739" w14:textId="77777777" w:rsidR="00F05DD1" w:rsidRDefault="00F05DD1" w:rsidP="000A599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662E" w14:textId="77777777" w:rsidR="00F05DD1" w:rsidRDefault="00065C25">
    <w:pPr>
      <w:pStyle w:val="Footer"/>
      <w:jc w:val="center"/>
    </w:pPr>
    <w:r>
      <w:fldChar w:fldCharType="begin"/>
    </w:r>
    <w:r>
      <w:instrText xml:space="preserve"> PAGE   \* MERGEFORMAT </w:instrText>
    </w:r>
    <w:r>
      <w:fldChar w:fldCharType="separate"/>
    </w:r>
    <w:r w:rsidR="00FF4CCC">
      <w:rPr>
        <w:noProof/>
      </w:rPr>
      <w:t>2</w:t>
    </w:r>
    <w:r>
      <w:fldChar w:fldCharType="end"/>
    </w:r>
  </w:p>
  <w:p w14:paraId="32BFF05E" w14:textId="77777777" w:rsidR="00F05DD1" w:rsidRDefault="00F05DD1" w:rsidP="000A599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A456" w14:textId="77777777" w:rsidR="00F05DD1" w:rsidRDefault="00065C25">
    <w:pPr>
      <w:pStyle w:val="Footer"/>
      <w:jc w:val="center"/>
    </w:pPr>
    <w:r>
      <w:fldChar w:fldCharType="begin"/>
    </w:r>
    <w:r>
      <w:instrText xml:space="preserve"> PAGE   \* MERGEFORMAT </w:instrText>
    </w:r>
    <w:r>
      <w:fldChar w:fldCharType="separate"/>
    </w:r>
    <w:r w:rsidR="00FF4CCC">
      <w:rPr>
        <w:noProof/>
      </w:rPr>
      <w:t>1</w:t>
    </w:r>
    <w:r>
      <w:fldChar w:fldCharType="end"/>
    </w:r>
  </w:p>
  <w:p w14:paraId="312C5E7F" w14:textId="77777777" w:rsidR="00F05DD1" w:rsidRDefault="00F0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AA61" w14:textId="77777777" w:rsidR="00F05DD1" w:rsidRDefault="00065C25" w:rsidP="000811B1">
    <w:pPr>
      <w:pStyle w:val="Footer"/>
      <w:framePr w:wrap="around" w:vAnchor="text" w:hAnchor="margin" w:xAlign="center" w:y="1"/>
      <w:rPr>
        <w:rStyle w:val="PageNumber"/>
      </w:rPr>
    </w:pPr>
    <w:r>
      <w:rPr>
        <w:rStyle w:val="PageNumber"/>
      </w:rPr>
      <w:fldChar w:fldCharType="begin"/>
    </w:r>
    <w:r w:rsidR="00F05DD1">
      <w:rPr>
        <w:rStyle w:val="PageNumber"/>
      </w:rPr>
      <w:instrText xml:space="preserve">PAGE  </w:instrText>
    </w:r>
    <w:r>
      <w:rPr>
        <w:rStyle w:val="PageNumber"/>
      </w:rPr>
      <w:fldChar w:fldCharType="separate"/>
    </w:r>
    <w:r w:rsidR="00F05DD1">
      <w:rPr>
        <w:rStyle w:val="PageNumber"/>
        <w:noProof/>
      </w:rPr>
      <w:t>2</w:t>
    </w:r>
    <w:r>
      <w:rPr>
        <w:rStyle w:val="PageNumber"/>
      </w:rPr>
      <w:fldChar w:fldCharType="end"/>
    </w:r>
  </w:p>
  <w:p w14:paraId="0E443BB6" w14:textId="77777777" w:rsidR="00F05DD1" w:rsidRDefault="00F05DD1" w:rsidP="000811B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BBB0" w14:textId="77777777" w:rsidR="00F05DD1" w:rsidRDefault="00065C25" w:rsidP="000811B1">
    <w:pPr>
      <w:pStyle w:val="Footer"/>
      <w:framePr w:wrap="around" w:vAnchor="text" w:hAnchor="margin" w:xAlign="center" w:y="1"/>
      <w:rPr>
        <w:rStyle w:val="PageNumber"/>
      </w:rPr>
    </w:pPr>
    <w:r>
      <w:rPr>
        <w:rStyle w:val="PageNumber"/>
      </w:rPr>
      <w:fldChar w:fldCharType="begin"/>
    </w:r>
    <w:r w:rsidR="00F05DD1">
      <w:rPr>
        <w:rStyle w:val="PageNumber"/>
      </w:rPr>
      <w:instrText xml:space="preserve">PAGE  </w:instrText>
    </w:r>
    <w:r>
      <w:rPr>
        <w:rStyle w:val="PageNumber"/>
      </w:rPr>
      <w:fldChar w:fldCharType="end"/>
    </w:r>
  </w:p>
  <w:p w14:paraId="545C0CD4" w14:textId="77777777" w:rsidR="00F05DD1" w:rsidRDefault="00F05DD1" w:rsidP="000811B1">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3E5E" w14:textId="77777777" w:rsidR="00F05DD1" w:rsidRDefault="00F05DD1" w:rsidP="000811B1">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B6D6" w14:textId="77777777" w:rsidR="00F05DD1" w:rsidRDefault="00065C25" w:rsidP="00EC029F">
    <w:pPr>
      <w:pStyle w:val="Footer"/>
      <w:jc w:val="center"/>
    </w:pPr>
    <w:r>
      <w:fldChar w:fldCharType="begin"/>
    </w:r>
    <w:r>
      <w:instrText xml:space="preserve"> PAGE   \* MERGEFORMAT </w:instrText>
    </w:r>
    <w:r>
      <w:fldChar w:fldCharType="separate"/>
    </w:r>
    <w:r w:rsidR="00F05DD1">
      <w:rPr>
        <w:noProof/>
      </w:rPr>
      <w:t>3</w:t>
    </w:r>
    <w:r>
      <w:fldChar w:fldCharType="end"/>
    </w:r>
  </w:p>
  <w:p w14:paraId="71302A66" w14:textId="77777777" w:rsidR="00F05DD1" w:rsidRDefault="00F05D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CDF4" w14:textId="77777777" w:rsidR="00F05DD1" w:rsidRDefault="00065C25" w:rsidP="000811B1">
    <w:pPr>
      <w:ind w:right="360"/>
    </w:pPr>
    <w:r>
      <w:rPr>
        <w:rStyle w:val="PageNumber"/>
      </w:rPr>
      <w:fldChar w:fldCharType="begin"/>
    </w:r>
    <w:r w:rsidR="00F05DD1">
      <w:rPr>
        <w:rStyle w:val="PageNumber"/>
      </w:rPr>
      <w:instrText xml:space="preserve"> PAGE </w:instrText>
    </w:r>
    <w:r>
      <w:rPr>
        <w:rStyle w:val="PageNumber"/>
      </w:rPr>
      <w:fldChar w:fldCharType="separate"/>
    </w:r>
    <w:r w:rsidR="00F05DD1">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52AA" w14:textId="77777777" w:rsidR="00F05DD1" w:rsidRDefault="00065C25" w:rsidP="000811B1">
    <w:pPr>
      <w:pStyle w:val="Footer"/>
      <w:framePr w:wrap="around" w:vAnchor="text" w:hAnchor="margin" w:xAlign="center" w:y="1"/>
      <w:rPr>
        <w:rStyle w:val="PageNumber"/>
      </w:rPr>
    </w:pPr>
    <w:r>
      <w:rPr>
        <w:rStyle w:val="PageNumber"/>
      </w:rPr>
      <w:fldChar w:fldCharType="begin"/>
    </w:r>
    <w:r w:rsidR="00F05DD1">
      <w:rPr>
        <w:rStyle w:val="PageNumber"/>
      </w:rPr>
      <w:instrText xml:space="preserve">PAGE  </w:instrText>
    </w:r>
    <w:r>
      <w:rPr>
        <w:rStyle w:val="PageNumber"/>
      </w:rPr>
      <w:fldChar w:fldCharType="separate"/>
    </w:r>
    <w:r w:rsidR="00F05DD1">
      <w:rPr>
        <w:rStyle w:val="PageNumber"/>
        <w:noProof/>
      </w:rPr>
      <w:t>2</w:t>
    </w:r>
    <w:r>
      <w:rPr>
        <w:rStyle w:val="PageNumber"/>
      </w:rPr>
      <w:fldChar w:fldCharType="end"/>
    </w:r>
  </w:p>
  <w:p w14:paraId="27C1F0A4" w14:textId="77777777" w:rsidR="00F05DD1" w:rsidRDefault="00F05DD1" w:rsidP="000811B1">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909A" w14:textId="77777777" w:rsidR="00F05DD1" w:rsidRDefault="00F05D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3FBA" w14:textId="77777777" w:rsidR="00F05DD1" w:rsidRPr="00023CD3" w:rsidRDefault="00F05DD1" w:rsidP="000811B1">
    <w:pPr>
      <w:pStyle w:val="Footer"/>
      <w:tabs>
        <w:tab w:val="left" w:pos="11900"/>
      </w:tabs>
      <w:ind w:right="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48A6" w14:textId="77777777" w:rsidR="000C4335" w:rsidRDefault="000C4335">
      <w:r>
        <w:separator/>
      </w:r>
    </w:p>
  </w:footnote>
  <w:footnote w:type="continuationSeparator" w:id="0">
    <w:p w14:paraId="2120BE8F" w14:textId="77777777" w:rsidR="000C4335" w:rsidRDefault="000C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C73D" w14:textId="77777777" w:rsidR="00F05DD1" w:rsidRDefault="00F05DD1" w:rsidP="000811B1">
    <w:pPr>
      <w:framePr w:wrap="around" w:vAnchor="text" w:hAnchor="margin" w:xAlign="right" w:y="1"/>
    </w:pPr>
  </w:p>
  <w:p w14:paraId="3C0B4208" w14:textId="77777777" w:rsidR="00F05DD1" w:rsidRDefault="00F05DD1" w:rsidP="000811B1">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7896" w14:textId="77777777" w:rsidR="00F05DD1" w:rsidRDefault="00F05D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0C3F" w14:textId="77777777" w:rsidR="00F05DD1" w:rsidRDefault="00F05DD1" w:rsidP="00EC029F">
    <w:pPr>
      <w:pStyle w:val="Header"/>
    </w:pPr>
    <w:r>
      <w:t>HLO Developer Guide</w:t>
    </w:r>
  </w:p>
  <w:p w14:paraId="6448BC27" w14:textId="77777777" w:rsidR="00F05DD1" w:rsidRDefault="00F05D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D831" w14:textId="77777777" w:rsidR="00F05DD1" w:rsidRDefault="00F05DD1" w:rsidP="00EC029F">
    <w:pPr>
      <w:pStyle w:val="Header"/>
    </w:pPr>
    <w:r>
      <w:t>HLO Developer Guide</w:t>
    </w:r>
  </w:p>
  <w:p w14:paraId="76B58D2A" w14:textId="77777777" w:rsidR="00F05DD1" w:rsidRDefault="00F05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588E" w14:textId="77777777" w:rsidR="00F05DD1" w:rsidRDefault="00F05DD1" w:rsidP="000811B1">
    <w:pPr>
      <w:framePr w:wrap="around" w:vAnchor="text" w:hAnchor="margin" w:xAlign="right" w:y="1"/>
    </w:pPr>
  </w:p>
  <w:p w14:paraId="3DFC323A" w14:textId="77777777" w:rsidR="00F05DD1" w:rsidRDefault="00F05DD1" w:rsidP="000811B1">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A602" w14:textId="77777777" w:rsidR="00F05DD1" w:rsidRDefault="00F05DD1" w:rsidP="00EC029F">
    <w:pPr>
      <w:pStyle w:val="Header"/>
    </w:pPr>
    <w:r>
      <w:t>HLO Develope</w:t>
    </w:r>
    <w:r w:rsidR="007C5D6B">
      <w:t>r Guide – Document Revision .1</w:t>
    </w:r>
    <w:r w:rsidR="00FF4CCC">
      <w:t>.3</w:t>
    </w:r>
  </w:p>
  <w:p w14:paraId="310669A1" w14:textId="77777777" w:rsidR="00F05DD1" w:rsidRPr="00EC029F" w:rsidRDefault="00F05DD1" w:rsidP="00EC0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26CC" w14:textId="77777777" w:rsidR="00F05DD1" w:rsidRDefault="00F05DD1" w:rsidP="00DF0AFE">
    <w:pPr>
      <w:pStyle w:val="Header"/>
    </w:pPr>
    <w:r>
      <w:t xml:space="preserve">HLO Developer </w:t>
    </w:r>
    <w:r w:rsidR="00FF4CCC">
      <w:t>Guide – Document Revision .1.3</w:t>
    </w:r>
  </w:p>
  <w:p w14:paraId="5E7E4C28" w14:textId="77777777" w:rsidR="00F05DD1" w:rsidRDefault="00F05D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3FF8" w14:textId="77777777" w:rsidR="00F05DD1" w:rsidRDefault="00F05DD1" w:rsidP="000811B1">
    <w:pPr>
      <w:framePr w:wrap="around" w:vAnchor="text" w:hAnchor="margin" w:xAlign="right" w:y="1"/>
    </w:pPr>
  </w:p>
  <w:p w14:paraId="19FA0C53" w14:textId="77777777" w:rsidR="00F05DD1" w:rsidRDefault="00F05DD1" w:rsidP="000811B1">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B8F8" w14:textId="77777777" w:rsidR="00F05DD1" w:rsidRDefault="00F05D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4235" w14:textId="77777777" w:rsidR="00F05DD1" w:rsidRDefault="00F05D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DFAA" w14:textId="77777777" w:rsidR="00F05DD1" w:rsidRDefault="00F05DD1" w:rsidP="00DF0AFE">
    <w:pPr>
      <w:pStyle w:val="Header"/>
    </w:pPr>
    <w:r>
      <w:t>HLO Developer</w:t>
    </w:r>
    <w:r w:rsidR="00FF4CCC">
      <w:t xml:space="preserve"> Manual – Document Revision .1.3</w:t>
    </w:r>
  </w:p>
  <w:p w14:paraId="64C747D6" w14:textId="77777777" w:rsidR="00F05DD1" w:rsidRPr="00DF0AFE" w:rsidRDefault="00F05DD1" w:rsidP="00DF0A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20FC" w14:textId="77777777" w:rsidR="00F05DD1" w:rsidRDefault="00F0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1A03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660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004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6C7A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67D2"/>
    <w:lvl w:ilvl="0">
      <w:start w:val="1"/>
      <w:numFmt w:val="bullet"/>
      <w:pStyle w:val="ListBullet5"/>
      <w:lvlText w:val=""/>
      <w:lvlJc w:val="left"/>
      <w:pPr>
        <w:tabs>
          <w:tab w:val="num" w:pos="4680"/>
        </w:tabs>
        <w:ind w:left="4680" w:hanging="288"/>
      </w:pPr>
      <w:rPr>
        <w:rFonts w:ascii="Symbol" w:hAnsi="Symbol" w:hint="default"/>
      </w:rPr>
    </w:lvl>
  </w:abstractNum>
  <w:abstractNum w:abstractNumId="5" w15:restartNumberingAfterBreak="0">
    <w:nsid w:val="FFFFFF81"/>
    <w:multiLevelType w:val="singleLevel"/>
    <w:tmpl w:val="05D64EF6"/>
    <w:lvl w:ilvl="0">
      <w:start w:val="1"/>
      <w:numFmt w:val="bullet"/>
      <w:pStyle w:val="ListBullet4"/>
      <w:lvlText w:val=""/>
      <w:lvlJc w:val="left"/>
      <w:pPr>
        <w:tabs>
          <w:tab w:val="num" w:pos="4104"/>
        </w:tabs>
        <w:ind w:left="4104" w:hanging="360"/>
      </w:pPr>
      <w:rPr>
        <w:rFonts w:ascii="Symbol" w:hAnsi="Symbol" w:hint="default"/>
      </w:rPr>
    </w:lvl>
  </w:abstractNum>
  <w:abstractNum w:abstractNumId="6" w15:restartNumberingAfterBreak="0">
    <w:nsid w:val="FFFFFF82"/>
    <w:multiLevelType w:val="singleLevel"/>
    <w:tmpl w:val="1ABAA3D0"/>
    <w:lvl w:ilvl="0">
      <w:start w:val="1"/>
      <w:numFmt w:val="bullet"/>
      <w:pStyle w:val="ListBullet3"/>
      <w:lvlText w:val=""/>
      <w:lvlJc w:val="left"/>
      <w:pPr>
        <w:tabs>
          <w:tab w:val="num" w:pos="2952"/>
        </w:tabs>
        <w:ind w:left="2952" w:hanging="360"/>
      </w:pPr>
      <w:rPr>
        <w:rFonts w:ascii="Symbol" w:hAnsi="Symbol" w:hint="default"/>
      </w:rPr>
    </w:lvl>
  </w:abstractNum>
  <w:abstractNum w:abstractNumId="7" w15:restartNumberingAfterBreak="0">
    <w:nsid w:val="FFFFFF83"/>
    <w:multiLevelType w:val="singleLevel"/>
    <w:tmpl w:val="42562FF8"/>
    <w:lvl w:ilvl="0">
      <w:start w:val="1"/>
      <w:numFmt w:val="bullet"/>
      <w:pStyle w:val="ListBullet2"/>
      <w:lvlText w:val=""/>
      <w:lvlJc w:val="left"/>
      <w:pPr>
        <w:tabs>
          <w:tab w:val="num" w:pos="2016"/>
        </w:tabs>
        <w:ind w:left="2016" w:hanging="360"/>
      </w:pPr>
      <w:rPr>
        <w:rFonts w:ascii="Symbol" w:hAnsi="Symbol" w:hint="default"/>
      </w:rPr>
    </w:lvl>
  </w:abstractNum>
  <w:abstractNum w:abstractNumId="8" w15:restartNumberingAfterBreak="0">
    <w:nsid w:val="FFFFFF88"/>
    <w:multiLevelType w:val="singleLevel"/>
    <w:tmpl w:val="E550C0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563908"/>
    <w:lvl w:ilvl="0">
      <w:start w:val="1"/>
      <w:numFmt w:val="bullet"/>
      <w:pStyle w:val="ListBullet"/>
      <w:lvlText w:val=""/>
      <w:lvlJc w:val="left"/>
      <w:pPr>
        <w:tabs>
          <w:tab w:val="num" w:pos="1224"/>
        </w:tabs>
        <w:ind w:left="1224" w:hanging="288"/>
      </w:pPr>
      <w:rPr>
        <w:rFonts w:ascii="Symbol" w:hAnsi="Symbol" w:hint="default"/>
      </w:rPr>
    </w:lvl>
  </w:abstractNum>
  <w:abstractNum w:abstractNumId="10" w15:restartNumberingAfterBreak="0">
    <w:nsid w:val="002705C9"/>
    <w:multiLevelType w:val="hybridMultilevel"/>
    <w:tmpl w:val="25745502"/>
    <w:lvl w:ilvl="0" w:tplc="536606B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941971"/>
    <w:multiLevelType w:val="hybridMultilevel"/>
    <w:tmpl w:val="9432AF00"/>
    <w:lvl w:ilvl="0" w:tplc="848C902A">
      <w:start w:val="1"/>
      <w:numFmt w:val="decimal"/>
      <w:pStyle w:val="NumberedList2"/>
      <w:lvlText w:val="%1."/>
      <w:lvlJc w:val="left"/>
      <w:pPr>
        <w:tabs>
          <w:tab w:val="num" w:pos="1656"/>
        </w:tabs>
        <w:ind w:left="165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166C53"/>
    <w:multiLevelType w:val="hybridMultilevel"/>
    <w:tmpl w:val="F02459F0"/>
    <w:lvl w:ilvl="0" w:tplc="5554FAAA">
      <w:start w:val="1"/>
      <w:numFmt w:val="decimal"/>
      <w:pStyle w:val="NumberedList3"/>
      <w:lvlText w:val="%1."/>
      <w:lvlJc w:val="left"/>
      <w:pPr>
        <w:tabs>
          <w:tab w:val="num" w:pos="2376"/>
        </w:tabs>
        <w:ind w:left="2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1158F9"/>
    <w:multiLevelType w:val="hybridMultilevel"/>
    <w:tmpl w:val="08F863E0"/>
    <w:lvl w:ilvl="0" w:tplc="AAD06730">
      <w:start w:val="1"/>
      <w:numFmt w:val="decimal"/>
      <w:pStyle w:val="NumberList2"/>
      <w:lvlText w:val="%1."/>
      <w:lvlJc w:val="left"/>
      <w:pPr>
        <w:tabs>
          <w:tab w:val="num" w:pos="2016"/>
        </w:tabs>
        <w:ind w:left="201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504DF4"/>
    <w:multiLevelType w:val="hybridMultilevel"/>
    <w:tmpl w:val="AB22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45C6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26899"/>
    <w:multiLevelType w:val="hybridMultilevel"/>
    <w:tmpl w:val="47D4FCB6"/>
    <w:lvl w:ilvl="0" w:tplc="1CFEB466">
      <w:start w:val="1"/>
      <w:numFmt w:val="lowerLetter"/>
      <w:pStyle w:val="LCLetteredList4"/>
      <w:lvlText w:val="%1."/>
      <w:lvlJc w:val="left"/>
      <w:pPr>
        <w:tabs>
          <w:tab w:val="num" w:pos="4032"/>
        </w:tabs>
        <w:ind w:left="40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2D716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1CA34BA"/>
    <w:multiLevelType w:val="hybridMultilevel"/>
    <w:tmpl w:val="1700ABA6"/>
    <w:lvl w:ilvl="0" w:tplc="41C488AE">
      <w:start w:val="1"/>
      <w:numFmt w:val="bullet"/>
      <w:pStyle w:val="ListBullet2Continue"/>
      <w:lvlText w:val="o"/>
      <w:lvlJc w:val="left"/>
      <w:pPr>
        <w:tabs>
          <w:tab w:val="num" w:pos="2376"/>
        </w:tabs>
        <w:ind w:left="2376"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E0743"/>
    <w:multiLevelType w:val="multilevel"/>
    <w:tmpl w:val="F8E4F68A"/>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85F3C9A"/>
    <w:multiLevelType w:val="hybridMultilevel"/>
    <w:tmpl w:val="53DA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0F3E7E"/>
    <w:multiLevelType w:val="hybridMultilevel"/>
    <w:tmpl w:val="5EFC4E8C"/>
    <w:lvl w:ilvl="0" w:tplc="494E8B7A">
      <w:start w:val="1"/>
      <w:numFmt w:val="lowerLetter"/>
      <w:pStyle w:val="LCLetteredList2"/>
      <w:lvlText w:val="%1."/>
      <w:lvlJc w:val="left"/>
      <w:pPr>
        <w:tabs>
          <w:tab w:val="num" w:pos="1944"/>
        </w:tabs>
        <w:ind w:left="194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B8317E6"/>
    <w:multiLevelType w:val="hybridMultilevel"/>
    <w:tmpl w:val="B088C034"/>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22" w15:restartNumberingAfterBreak="0">
    <w:nsid w:val="1BFC5BC3"/>
    <w:multiLevelType w:val="hybridMultilevel"/>
    <w:tmpl w:val="AA063A54"/>
    <w:lvl w:ilvl="0" w:tplc="09DA49D8">
      <w:start w:val="1"/>
      <w:numFmt w:val="bullet"/>
      <w:pStyle w:val="Body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C0525D8"/>
    <w:multiLevelType w:val="hybridMultilevel"/>
    <w:tmpl w:val="3E908462"/>
    <w:lvl w:ilvl="0" w:tplc="2294C992">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88381C"/>
    <w:multiLevelType w:val="hybridMultilevel"/>
    <w:tmpl w:val="BA7EF7CE"/>
    <w:lvl w:ilvl="0" w:tplc="53EAB830">
      <w:start w:val="1"/>
      <w:numFmt w:val="bullet"/>
      <w:pStyle w:val="Instruction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9F34DE"/>
    <w:multiLevelType w:val="hybridMultilevel"/>
    <w:tmpl w:val="BAB08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FB7ECD"/>
    <w:multiLevelType w:val="hybridMultilevel"/>
    <w:tmpl w:val="F5E2A580"/>
    <w:lvl w:ilvl="0" w:tplc="B3844790">
      <w:start w:val="1"/>
      <w:numFmt w:val="decimal"/>
      <w:pStyle w:val="BodyNumbered1"/>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1A272AC"/>
    <w:multiLevelType w:val="hybridMultilevel"/>
    <w:tmpl w:val="E58266C2"/>
    <w:lvl w:ilvl="0" w:tplc="2A5456DE">
      <w:start w:val="1"/>
      <w:numFmt w:val="lowerLetter"/>
      <w:pStyle w:val="LCLetteredList1"/>
      <w:lvlText w:val="%1."/>
      <w:lvlJc w:val="lef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254347C"/>
    <w:multiLevelType w:val="hybridMultilevel"/>
    <w:tmpl w:val="BD980F9C"/>
    <w:lvl w:ilvl="0" w:tplc="AF480AE8">
      <w:start w:val="1"/>
      <w:numFmt w:val="decimal"/>
      <w:pStyle w:val="NumberList1"/>
      <w:lvlText w:val="%1."/>
      <w:lvlJc w:val="left"/>
      <w:pPr>
        <w:tabs>
          <w:tab w:val="num" w:pos="1224"/>
        </w:tabs>
        <w:ind w:left="1224"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2DB6C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32F7199"/>
    <w:multiLevelType w:val="hybridMultilevel"/>
    <w:tmpl w:val="93883756"/>
    <w:lvl w:ilvl="0" w:tplc="4B5807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386432"/>
    <w:multiLevelType w:val="hybridMultilevel"/>
    <w:tmpl w:val="7378275A"/>
    <w:lvl w:ilvl="0" w:tplc="3BCE97B4">
      <w:start w:val="1"/>
      <w:numFmt w:val="bullet"/>
      <w:pStyle w:val="ListBullet3Continue"/>
      <w:lvlText w:val="o"/>
      <w:lvlJc w:val="left"/>
      <w:pPr>
        <w:tabs>
          <w:tab w:val="num" w:pos="3312"/>
        </w:tabs>
        <w:ind w:left="3312" w:hanging="360"/>
      </w:pPr>
      <w:rPr>
        <w:rFonts w:ascii="Courier New" w:hAnsi="Courier New"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15:restartNumberingAfterBreak="0">
    <w:nsid w:val="24050D3B"/>
    <w:multiLevelType w:val="hybridMultilevel"/>
    <w:tmpl w:val="62B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F14254"/>
    <w:multiLevelType w:val="hybridMultilevel"/>
    <w:tmpl w:val="AA842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0262C9"/>
    <w:multiLevelType w:val="multilevel"/>
    <w:tmpl w:val="FED624F6"/>
    <w:lvl w:ilvl="0">
      <w:start w:val="1"/>
      <w:numFmt w:val="decimal"/>
      <w:pStyle w:val="Heading1"/>
      <w:lvlText w:val="%1.0"/>
      <w:lvlJc w:val="left"/>
      <w:pPr>
        <w:tabs>
          <w:tab w:val="num" w:pos="936"/>
        </w:tabs>
        <w:ind w:left="936" w:hanging="936"/>
      </w:pPr>
      <w:rPr>
        <w:rFonts w:hint="default"/>
      </w:rPr>
    </w:lvl>
    <w:lvl w:ilvl="1">
      <w:start w:val="1"/>
      <w:numFmt w:val="decimal"/>
      <w:pStyle w:val="Heading2"/>
      <w:lvlText w:val="%1.%2"/>
      <w:lvlJc w:val="left"/>
      <w:pPr>
        <w:tabs>
          <w:tab w:val="num" w:pos="1656"/>
        </w:tabs>
        <w:ind w:left="1656"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2592"/>
        </w:tabs>
        <w:ind w:left="2592" w:hanging="936"/>
      </w:pPr>
      <w:rPr>
        <w:rFonts w:hint="default"/>
      </w:rPr>
    </w:lvl>
    <w:lvl w:ilvl="3">
      <w:start w:val="1"/>
      <w:numFmt w:val="decimal"/>
      <w:pStyle w:val="Heading4"/>
      <w:lvlText w:val="%1.%2.%3.%4"/>
      <w:lvlJc w:val="left"/>
      <w:pPr>
        <w:tabs>
          <w:tab w:val="num" w:pos="3672"/>
        </w:tabs>
        <w:ind w:left="3672" w:hanging="1080"/>
      </w:pPr>
      <w:rPr>
        <w:rFonts w:hint="default"/>
      </w:rPr>
    </w:lvl>
    <w:lvl w:ilvl="4">
      <w:start w:val="1"/>
      <w:numFmt w:val="decimal"/>
      <w:pStyle w:val="Heading5"/>
      <w:lvlText w:val="%1.%2.%3.%4.%5"/>
      <w:lvlJc w:val="left"/>
      <w:pPr>
        <w:tabs>
          <w:tab w:val="num" w:pos="4608"/>
        </w:tabs>
        <w:ind w:left="4608" w:hanging="936"/>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270D5DA1"/>
    <w:multiLevelType w:val="hybridMultilevel"/>
    <w:tmpl w:val="68C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351BF3"/>
    <w:multiLevelType w:val="hybridMultilevel"/>
    <w:tmpl w:val="AE36EED8"/>
    <w:lvl w:ilvl="0" w:tplc="52945F5C">
      <w:start w:val="1"/>
      <w:numFmt w:val="bullet"/>
      <w:pStyle w:val="Body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7EC065F"/>
    <w:multiLevelType w:val="hybridMultilevel"/>
    <w:tmpl w:val="B7502AE6"/>
    <w:lvl w:ilvl="0" w:tplc="CA18AB2E">
      <w:start w:val="1"/>
      <w:numFmt w:val="decimal"/>
      <w:pStyle w:val="NumberedList"/>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847354E"/>
    <w:multiLevelType w:val="hybridMultilevel"/>
    <w:tmpl w:val="AE7C6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A8368C9"/>
    <w:multiLevelType w:val="multilevel"/>
    <w:tmpl w:val="929AB6EA"/>
    <w:lvl w:ilvl="0">
      <w:start w:val="1"/>
      <w:numFmt w:val="none"/>
      <w:pStyle w:val="List3"/>
      <w:suff w:val="nothing"/>
      <w:lvlText w:val="Detailed Features"/>
      <w:lvlJc w:val="left"/>
      <w:pPr>
        <w:ind w:left="0" w:firstLine="0"/>
      </w:pPr>
      <w:rPr>
        <w:rFonts w:ascii="Arial" w:hAnsi="Arial" w:hint="default"/>
        <w:b/>
        <w:i w:val="0"/>
        <w:sz w:val="28"/>
        <w:szCs w:val="28"/>
      </w:rPr>
    </w:lvl>
    <w:lvl w:ilvl="1">
      <w:start w:val="1"/>
      <w:numFmt w:val="decimal"/>
      <w:lvlText w:val="%1.%2."/>
      <w:lvlJc w:val="left"/>
      <w:pPr>
        <w:tabs>
          <w:tab w:val="num" w:pos="1440"/>
        </w:tabs>
        <w:ind w:left="1872" w:hanging="432"/>
      </w:pPr>
      <w:rPr>
        <w:rFonts w:ascii="Times New Roman" w:hAnsi="Times New Roman" w:hint="default"/>
        <w:b w:val="0"/>
        <w:i w:val="0"/>
        <w:sz w:val="22"/>
        <w:szCs w:val="22"/>
      </w:rPr>
    </w:lvl>
    <w:lvl w:ilvl="2">
      <w:start w:val="1"/>
      <w:numFmt w:val="decimal"/>
      <w:lvlText w:val="%1.%2.%3."/>
      <w:lvlJc w:val="left"/>
      <w:pPr>
        <w:tabs>
          <w:tab w:val="num" w:pos="3240"/>
        </w:tabs>
        <w:ind w:left="2304" w:hanging="504"/>
      </w:pPr>
      <w:rPr>
        <w:rFonts w:hint="default"/>
      </w:rPr>
    </w:lvl>
    <w:lvl w:ilvl="3">
      <w:start w:val="1"/>
      <w:numFmt w:val="decimal"/>
      <w:lvlText w:val="%1.%2.%3.%4."/>
      <w:lvlJc w:val="left"/>
      <w:pPr>
        <w:tabs>
          <w:tab w:val="num" w:pos="3960"/>
        </w:tabs>
        <w:ind w:left="2808" w:hanging="648"/>
      </w:pPr>
      <w:rPr>
        <w:rFonts w:hint="default"/>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400"/>
        </w:tabs>
        <w:ind w:left="3816" w:hanging="936"/>
      </w:pPr>
      <w:rPr>
        <w:rFonts w:hint="default"/>
      </w:rPr>
    </w:lvl>
    <w:lvl w:ilvl="6">
      <w:start w:val="1"/>
      <w:numFmt w:val="decimal"/>
      <w:lvlText w:val="%1.%2.%3.%4.%5.%6.%7."/>
      <w:lvlJc w:val="left"/>
      <w:pPr>
        <w:tabs>
          <w:tab w:val="num" w:pos="6120"/>
        </w:tabs>
        <w:ind w:left="4320" w:hanging="1080"/>
      </w:pPr>
      <w:rPr>
        <w:rFonts w:hint="default"/>
      </w:rPr>
    </w:lvl>
    <w:lvl w:ilvl="7">
      <w:start w:val="1"/>
      <w:numFmt w:val="decimal"/>
      <w:lvlText w:val="%1.%2.%3.%4.%5.%6.%7.%8."/>
      <w:lvlJc w:val="left"/>
      <w:pPr>
        <w:tabs>
          <w:tab w:val="num" w:pos="6840"/>
        </w:tabs>
        <w:ind w:left="4824" w:hanging="1224"/>
      </w:pPr>
      <w:rPr>
        <w:rFonts w:hint="default"/>
      </w:rPr>
    </w:lvl>
    <w:lvl w:ilvl="8">
      <w:start w:val="1"/>
      <w:numFmt w:val="decimal"/>
      <w:lvlText w:val="%1.%2.%3.%4.%5.%6.%7.%8.%9."/>
      <w:lvlJc w:val="left"/>
      <w:pPr>
        <w:tabs>
          <w:tab w:val="num" w:pos="7560"/>
        </w:tabs>
        <w:ind w:left="5400" w:hanging="1440"/>
      </w:pPr>
      <w:rPr>
        <w:rFonts w:hint="default"/>
      </w:rPr>
    </w:lvl>
  </w:abstractNum>
  <w:abstractNum w:abstractNumId="41" w15:restartNumberingAfterBreak="0">
    <w:nsid w:val="3CCA5757"/>
    <w:multiLevelType w:val="hybridMultilevel"/>
    <w:tmpl w:val="BC9E80C2"/>
    <w:lvl w:ilvl="0" w:tplc="EA5C5300">
      <w:start w:val="1"/>
      <w:numFmt w:val="lowerLetter"/>
      <w:pStyle w:val="LCLetteredList3"/>
      <w:lvlText w:val="%1."/>
      <w:lvlJc w:val="left"/>
      <w:pPr>
        <w:tabs>
          <w:tab w:val="num" w:pos="2880"/>
        </w:tabs>
        <w:ind w:left="28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DFE67E1"/>
    <w:multiLevelType w:val="hybridMultilevel"/>
    <w:tmpl w:val="BC5ED7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F3065E7"/>
    <w:multiLevelType w:val="hybridMultilevel"/>
    <w:tmpl w:val="B1266FA0"/>
    <w:lvl w:ilvl="0" w:tplc="98D49248">
      <w:start w:val="1"/>
      <w:numFmt w:val="bullet"/>
      <w:lvlText w:val="o"/>
      <w:lvlJc w:val="left"/>
      <w:pPr>
        <w:tabs>
          <w:tab w:val="num" w:pos="1512"/>
        </w:tabs>
        <w:ind w:left="1512" w:hanging="288"/>
      </w:pPr>
      <w:rPr>
        <w:rFonts w:ascii="Courier New" w:hAnsi="Courier New" w:hint="default"/>
      </w:rPr>
    </w:lvl>
    <w:lvl w:ilvl="1" w:tplc="AAF85FB4">
      <w:start w:val="1"/>
      <w:numFmt w:val="bullet"/>
      <w:pStyle w:val="ListBullet1Continue"/>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7A60BA"/>
    <w:multiLevelType w:val="hybridMultilevel"/>
    <w:tmpl w:val="BCF0BD66"/>
    <w:lvl w:ilvl="0" w:tplc="AAF4FE5A">
      <w:start w:val="1"/>
      <w:numFmt w:val="none"/>
      <w:pStyle w:val="Note1"/>
      <w:lvlText w:val="NOTE:"/>
      <w:lvlJc w:val="left"/>
      <w:pPr>
        <w:tabs>
          <w:tab w:val="num" w:pos="1008"/>
        </w:tabs>
        <w:ind w:left="936" w:hanging="936"/>
      </w:pPr>
      <w:rPr>
        <w:rFonts w:ascii="Arial" w:hAnsi="Arial" w:hint="default"/>
        <w:b/>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BA6D60"/>
    <w:multiLevelType w:val="hybridMultilevel"/>
    <w:tmpl w:val="E1AAFA64"/>
    <w:lvl w:ilvl="0" w:tplc="829ADBC6">
      <w:start w:val="1"/>
      <w:numFmt w:val="decimal"/>
      <w:pStyle w:val="BodyNumbered3"/>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F65707"/>
    <w:multiLevelType w:val="hybridMultilevel"/>
    <w:tmpl w:val="AB22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45C6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2F6CFA"/>
    <w:multiLevelType w:val="hybridMultilevel"/>
    <w:tmpl w:val="E87A0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771F6"/>
    <w:multiLevelType w:val="hybridMultilevel"/>
    <w:tmpl w:val="05366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45C6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D036F2"/>
    <w:multiLevelType w:val="multilevel"/>
    <w:tmpl w:val="C6F8AE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76"/>
        </w:tabs>
        <w:ind w:left="6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C7455B1"/>
    <w:multiLevelType w:val="hybridMultilevel"/>
    <w:tmpl w:val="2C3AFB42"/>
    <w:lvl w:ilvl="0" w:tplc="A3A210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F47155F"/>
    <w:multiLevelType w:val="hybridMultilevel"/>
    <w:tmpl w:val="9F227440"/>
    <w:lvl w:ilvl="0" w:tplc="22B61436">
      <w:start w:val="1"/>
      <w:numFmt w:val="decimal"/>
      <w:pStyle w:val="Numberedlist4"/>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46A280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55C1222B"/>
    <w:multiLevelType w:val="multilevel"/>
    <w:tmpl w:val="1E1EB6CA"/>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1111Heading4"/>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5" w15:restartNumberingAfterBreak="0">
    <w:nsid w:val="56345308"/>
    <w:multiLevelType w:val="hybridMultilevel"/>
    <w:tmpl w:val="86CA7044"/>
    <w:lvl w:ilvl="0" w:tplc="7D1AC174">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64C5C75"/>
    <w:multiLevelType w:val="hybridMultilevel"/>
    <w:tmpl w:val="59F69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C5DF1"/>
    <w:multiLevelType w:val="hybridMultilevel"/>
    <w:tmpl w:val="CAF80B08"/>
    <w:lvl w:ilvl="0" w:tplc="7ECA69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D313F88"/>
    <w:multiLevelType w:val="hybridMultilevel"/>
    <w:tmpl w:val="A23EC6E8"/>
    <w:lvl w:ilvl="0" w:tplc="FFFFFFFF">
      <w:start w:val="1"/>
      <w:numFmt w:val="bullet"/>
      <w:pStyle w:val="Bullet2"/>
      <w:lvlText w:val="o"/>
      <w:lvlJc w:val="left"/>
      <w:pPr>
        <w:tabs>
          <w:tab w:val="num" w:pos="1584"/>
        </w:tabs>
        <w:ind w:left="1584" w:hanging="360"/>
      </w:pPr>
      <w:rPr>
        <w:rFonts w:ascii="Courier New" w:hAnsi="Courier New" w:cs="Courier New" w:hint="default"/>
      </w:rPr>
    </w:lvl>
    <w:lvl w:ilvl="1" w:tplc="FFFFFFFF" w:tentative="1">
      <w:start w:val="1"/>
      <w:numFmt w:val="bullet"/>
      <w:lvlText w:val="o"/>
      <w:lvlJc w:val="left"/>
      <w:pPr>
        <w:tabs>
          <w:tab w:val="num" w:pos="2304"/>
        </w:tabs>
        <w:ind w:left="2304" w:hanging="360"/>
      </w:pPr>
      <w:rPr>
        <w:rFonts w:ascii="Courier New" w:hAnsi="Courier New" w:cs="Courier New" w:hint="default"/>
      </w:rPr>
    </w:lvl>
    <w:lvl w:ilvl="2" w:tplc="04090001"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cs="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cs="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59" w15:restartNumberingAfterBreak="0">
    <w:nsid w:val="6E893A4E"/>
    <w:multiLevelType w:val="hybridMultilevel"/>
    <w:tmpl w:val="20B07660"/>
    <w:lvl w:ilvl="0" w:tplc="8B3E2E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085A89"/>
    <w:multiLevelType w:val="hybridMultilevel"/>
    <w:tmpl w:val="DB0E64A0"/>
    <w:lvl w:ilvl="0" w:tplc="0A048EE2">
      <w:start w:val="1"/>
      <w:numFmt w:val="bullet"/>
      <w:pStyle w:val="ListBullet4Continue"/>
      <w:lvlText w:val="o"/>
      <w:lvlJc w:val="left"/>
      <w:pPr>
        <w:tabs>
          <w:tab w:val="num" w:pos="4392"/>
        </w:tabs>
        <w:ind w:left="439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2E7C08"/>
    <w:multiLevelType w:val="hybridMultilevel"/>
    <w:tmpl w:val="00ECB178"/>
    <w:lvl w:ilvl="0" w:tplc="F29AA8BE">
      <w:start w:val="1"/>
      <w:numFmt w:val="decimal"/>
      <w:pStyle w:val="NumberList4"/>
      <w:lvlText w:val="%1."/>
      <w:lvlJc w:val="left"/>
      <w:pPr>
        <w:tabs>
          <w:tab w:val="num" w:pos="4176"/>
        </w:tabs>
        <w:ind w:left="41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3D6BFF"/>
    <w:multiLevelType w:val="hybridMultilevel"/>
    <w:tmpl w:val="94400398"/>
    <w:lvl w:ilvl="0" w:tplc="32F65B02">
      <w:start w:val="1"/>
      <w:numFmt w:val="decimal"/>
      <w:pStyle w:val="NumberList3"/>
      <w:lvlText w:val="%1."/>
      <w:lvlJc w:val="left"/>
      <w:pPr>
        <w:tabs>
          <w:tab w:val="num" w:pos="3024"/>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D116E7"/>
    <w:multiLevelType w:val="hybridMultilevel"/>
    <w:tmpl w:val="1FE26382"/>
    <w:lvl w:ilvl="0" w:tplc="126AC1F6">
      <w:start w:val="1"/>
      <w:numFmt w:val="bullet"/>
      <w:pStyle w:val="BulletListHidden3"/>
      <w:lvlText w:val=""/>
      <w:lvlJc w:val="left"/>
      <w:pPr>
        <w:tabs>
          <w:tab w:val="num" w:pos="1260"/>
        </w:tabs>
        <w:ind w:left="1224" w:hanging="324"/>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8"/>
  </w:num>
  <w:num w:numId="2">
    <w:abstractNumId w:val="54"/>
  </w:num>
  <w:num w:numId="3">
    <w:abstractNumId w:val="35"/>
  </w:num>
  <w:num w:numId="4">
    <w:abstractNumId w:val="32"/>
  </w:num>
  <w:num w:numId="5">
    <w:abstractNumId w:val="19"/>
  </w:num>
  <w:num w:numId="6">
    <w:abstractNumId w:val="49"/>
  </w:num>
  <w:num w:numId="7">
    <w:abstractNumId w:val="50"/>
  </w:num>
  <w:num w:numId="8">
    <w:abstractNumId w:val="16"/>
  </w:num>
  <w:num w:numId="9">
    <w:abstractNumId w:val="29"/>
  </w:num>
  <w:num w:numId="10">
    <w:abstractNumId w:val="53"/>
  </w:num>
  <w:num w:numId="11">
    <w:abstractNumId w:val="36"/>
  </w:num>
  <w:num w:numId="12">
    <w:abstractNumId w:val="37"/>
  </w:num>
  <w:num w:numId="13">
    <w:abstractNumId w:val="22"/>
  </w:num>
  <w:num w:numId="14">
    <w:abstractNumId w:val="57"/>
  </w:num>
  <w:num w:numId="15">
    <w:abstractNumId w:val="23"/>
  </w:num>
  <w:num w:numId="16">
    <w:abstractNumId w:val="55"/>
  </w:num>
  <w:num w:numId="17">
    <w:abstractNumId w:val="26"/>
  </w:num>
  <w:num w:numId="18">
    <w:abstractNumId w:val="44"/>
  </w:num>
  <w:num w:numId="19">
    <w:abstractNumId w:val="46"/>
  </w:num>
  <w:num w:numId="20">
    <w:abstractNumId w:val="58"/>
  </w:num>
  <w:num w:numId="21">
    <w:abstractNumId w:val="63"/>
  </w:num>
  <w:num w:numId="22">
    <w:abstractNumId w:val="18"/>
    <w:lvlOverride w:ilvl="0">
      <w:startOverride w:val="6"/>
    </w:lvlOverride>
    <w:lvlOverride w:ilvl="1">
      <w:startOverride w:val="1"/>
    </w:lvlOverride>
    <w:lvlOverride w:ilvl="2">
      <w:startOverride w:val="2"/>
    </w:lvlOverride>
  </w:num>
  <w:num w:numId="23">
    <w:abstractNumId w:val="24"/>
  </w:num>
  <w:num w:numId="24">
    <w:abstractNumId w:val="27"/>
  </w:num>
  <w:num w:numId="25">
    <w:abstractNumId w:val="20"/>
  </w:num>
  <w:num w:numId="26">
    <w:abstractNumId w:val="41"/>
  </w:num>
  <w:num w:numId="27">
    <w:abstractNumId w:val="15"/>
  </w:num>
  <w:num w:numId="28">
    <w:abstractNumId w:val="40"/>
  </w:num>
  <w:num w:numId="29">
    <w:abstractNumId w:val="7"/>
  </w:num>
  <w:num w:numId="30">
    <w:abstractNumId w:val="6"/>
  </w:num>
  <w:num w:numId="31">
    <w:abstractNumId w:val="31"/>
  </w:num>
  <w:num w:numId="32">
    <w:abstractNumId w:val="5"/>
  </w:num>
  <w:num w:numId="33">
    <w:abstractNumId w:val="60"/>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5"/>
  </w:num>
  <w:num w:numId="41">
    <w:abstractNumId w:val="13"/>
  </w:num>
  <w:num w:numId="42">
    <w:abstractNumId w:val="62"/>
  </w:num>
  <w:num w:numId="43">
    <w:abstractNumId w:val="61"/>
  </w:num>
  <w:num w:numId="44">
    <w:abstractNumId w:val="38"/>
  </w:num>
  <w:num w:numId="45">
    <w:abstractNumId w:val="11"/>
  </w:num>
  <w:num w:numId="46">
    <w:abstractNumId w:val="12"/>
  </w:num>
  <w:num w:numId="47">
    <w:abstractNumId w:val="52"/>
  </w:num>
  <w:num w:numId="48">
    <w:abstractNumId w:val="17"/>
  </w:num>
  <w:num w:numId="49">
    <w:abstractNumId w:val="51"/>
  </w:num>
  <w:num w:numId="50">
    <w:abstractNumId w:val="14"/>
  </w:num>
  <w:num w:numId="51">
    <w:abstractNumId w:val="47"/>
  </w:num>
  <w:num w:numId="52">
    <w:abstractNumId w:val="21"/>
  </w:num>
  <w:num w:numId="53">
    <w:abstractNumId w:val="39"/>
  </w:num>
  <w:num w:numId="54">
    <w:abstractNumId w:val="56"/>
  </w:num>
  <w:num w:numId="55">
    <w:abstractNumId w:val="33"/>
  </w:num>
  <w:num w:numId="56">
    <w:abstractNumId w:val="30"/>
  </w:num>
  <w:num w:numId="57">
    <w:abstractNumId w:val="42"/>
  </w:num>
  <w:num w:numId="58">
    <w:abstractNumId w:val="25"/>
  </w:num>
  <w:num w:numId="59">
    <w:abstractNumId w:val="10"/>
  </w:num>
  <w:num w:numId="60">
    <w:abstractNumId w:val="59"/>
  </w:num>
  <w:num w:numId="61">
    <w:abstractNumId w:val="34"/>
  </w:num>
  <w:num w:numId="62">
    <w:abstractNumId w:val="9"/>
  </w:num>
  <w:num w:numId="63">
    <w:abstractNumId w:val="43"/>
  </w:num>
  <w:num w:numId="64">
    <w:abstractNumId w:val="28"/>
  </w:num>
  <w:num w:numId="65">
    <w:abstractNumId w:val="28"/>
    <w:lvlOverride w:ilvl="0">
      <w:startOverride w:val="1"/>
    </w:lvlOverride>
  </w:num>
  <w:num w:numId="66">
    <w:abstractNumId w:val="28"/>
    <w:lvlOverride w:ilvl="0">
      <w:startOverride w:val="1"/>
    </w:lvlOverride>
  </w:num>
  <w:num w:numId="67">
    <w:abstractNumId w:val="28"/>
    <w:lvlOverride w:ilvl="0">
      <w:startOverride w:val="1"/>
    </w:lvlOverride>
  </w:num>
  <w:num w:numId="68">
    <w:abstractNumId w:val="28"/>
    <w:lvlOverride w:ilvl="0">
      <w:startOverride w:val="1"/>
    </w:lvlOverride>
  </w:num>
  <w:num w:numId="69">
    <w:abstractNumId w:val="28"/>
    <w:lvlOverride w:ilvl="0">
      <w:startOverride w:val="1"/>
    </w:lvlOverride>
  </w:num>
  <w:num w:numId="70">
    <w:abstractNumId w:val="28"/>
    <w:lvlOverride w:ilvl="0">
      <w:startOverride w:val="1"/>
    </w:lvlOverride>
  </w:num>
  <w:num w:numId="71">
    <w:abstractNumId w:val="28"/>
    <w:lvlOverride w:ilvl="0">
      <w:startOverride w:val="1"/>
    </w:lvlOverride>
  </w:num>
  <w:num w:numId="72">
    <w:abstractNumId w:val="28"/>
    <w:lvlOverride w:ilvl="0">
      <w:startOverride w:val="1"/>
    </w:lvlOverride>
  </w:num>
  <w:num w:numId="73">
    <w:abstractNumId w:val="28"/>
    <w:lvlOverride w:ilvl="0">
      <w:startOverride w:val="1"/>
    </w:lvlOverride>
  </w:num>
  <w:num w:numId="74">
    <w:abstractNumId w:val="28"/>
    <w:lvlOverride w:ilvl="0">
      <w:startOverride w:val="1"/>
    </w:lvlOverride>
  </w:num>
  <w:num w:numId="75">
    <w:abstractNumId w:val="28"/>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727"/>
    <w:rsid w:val="000013DD"/>
    <w:rsid w:val="00001A7C"/>
    <w:rsid w:val="00002B40"/>
    <w:rsid w:val="0001534C"/>
    <w:rsid w:val="00015970"/>
    <w:rsid w:val="0001733F"/>
    <w:rsid w:val="00017CD2"/>
    <w:rsid w:val="00023B00"/>
    <w:rsid w:val="00023BC2"/>
    <w:rsid w:val="00024E8D"/>
    <w:rsid w:val="0002557B"/>
    <w:rsid w:val="0002715E"/>
    <w:rsid w:val="00027B2A"/>
    <w:rsid w:val="000311BF"/>
    <w:rsid w:val="00037379"/>
    <w:rsid w:val="000406D1"/>
    <w:rsid w:val="000453DA"/>
    <w:rsid w:val="00047955"/>
    <w:rsid w:val="000507DD"/>
    <w:rsid w:val="000515EF"/>
    <w:rsid w:val="00052F9A"/>
    <w:rsid w:val="000558B0"/>
    <w:rsid w:val="00055EF8"/>
    <w:rsid w:val="00057ED2"/>
    <w:rsid w:val="00062AD1"/>
    <w:rsid w:val="00063D6F"/>
    <w:rsid w:val="00064959"/>
    <w:rsid w:val="00064D1B"/>
    <w:rsid w:val="00065C25"/>
    <w:rsid w:val="00067B7A"/>
    <w:rsid w:val="00070C95"/>
    <w:rsid w:val="000758E6"/>
    <w:rsid w:val="00076809"/>
    <w:rsid w:val="000811B1"/>
    <w:rsid w:val="00081CF2"/>
    <w:rsid w:val="0008246B"/>
    <w:rsid w:val="000838BC"/>
    <w:rsid w:val="00083A43"/>
    <w:rsid w:val="000844C8"/>
    <w:rsid w:val="00091BD3"/>
    <w:rsid w:val="00092912"/>
    <w:rsid w:val="00094A7B"/>
    <w:rsid w:val="00095E3E"/>
    <w:rsid w:val="000A086E"/>
    <w:rsid w:val="000A0BCA"/>
    <w:rsid w:val="000A0FFB"/>
    <w:rsid w:val="000A2756"/>
    <w:rsid w:val="000A346C"/>
    <w:rsid w:val="000A5997"/>
    <w:rsid w:val="000A69C9"/>
    <w:rsid w:val="000B0E49"/>
    <w:rsid w:val="000B2AEA"/>
    <w:rsid w:val="000B7500"/>
    <w:rsid w:val="000C098C"/>
    <w:rsid w:val="000C3B27"/>
    <w:rsid w:val="000C4335"/>
    <w:rsid w:val="000C4A5B"/>
    <w:rsid w:val="000D0CD6"/>
    <w:rsid w:val="000D6771"/>
    <w:rsid w:val="000D76DD"/>
    <w:rsid w:val="000E202A"/>
    <w:rsid w:val="000E23AF"/>
    <w:rsid w:val="000E2EA5"/>
    <w:rsid w:val="000E457A"/>
    <w:rsid w:val="000F4833"/>
    <w:rsid w:val="000F5767"/>
    <w:rsid w:val="001016BE"/>
    <w:rsid w:val="00106AAC"/>
    <w:rsid w:val="00107553"/>
    <w:rsid w:val="00107A5F"/>
    <w:rsid w:val="0011290C"/>
    <w:rsid w:val="001137F1"/>
    <w:rsid w:val="00114334"/>
    <w:rsid w:val="00114564"/>
    <w:rsid w:val="00116663"/>
    <w:rsid w:val="00116DE4"/>
    <w:rsid w:val="001170A2"/>
    <w:rsid w:val="00117537"/>
    <w:rsid w:val="00117E95"/>
    <w:rsid w:val="001208B3"/>
    <w:rsid w:val="00124075"/>
    <w:rsid w:val="00124513"/>
    <w:rsid w:val="00126518"/>
    <w:rsid w:val="00127873"/>
    <w:rsid w:val="00130695"/>
    <w:rsid w:val="00131577"/>
    <w:rsid w:val="00140209"/>
    <w:rsid w:val="001432A2"/>
    <w:rsid w:val="001455B8"/>
    <w:rsid w:val="00147A55"/>
    <w:rsid w:val="00151EA0"/>
    <w:rsid w:val="00152624"/>
    <w:rsid w:val="0015365F"/>
    <w:rsid w:val="00160474"/>
    <w:rsid w:val="0016116B"/>
    <w:rsid w:val="00164597"/>
    <w:rsid w:val="0016630A"/>
    <w:rsid w:val="00166E0D"/>
    <w:rsid w:val="001676A7"/>
    <w:rsid w:val="00171C35"/>
    <w:rsid w:val="00174EC1"/>
    <w:rsid w:val="001751C7"/>
    <w:rsid w:val="001753AF"/>
    <w:rsid w:val="00180A90"/>
    <w:rsid w:val="001811E6"/>
    <w:rsid w:val="001821BE"/>
    <w:rsid w:val="00183637"/>
    <w:rsid w:val="0018382B"/>
    <w:rsid w:val="00183B58"/>
    <w:rsid w:val="00184741"/>
    <w:rsid w:val="0018527F"/>
    <w:rsid w:val="00187178"/>
    <w:rsid w:val="00187FE8"/>
    <w:rsid w:val="00190887"/>
    <w:rsid w:val="00194A55"/>
    <w:rsid w:val="001954BB"/>
    <w:rsid w:val="00196BAC"/>
    <w:rsid w:val="001A1016"/>
    <w:rsid w:val="001A29A0"/>
    <w:rsid w:val="001A4AEE"/>
    <w:rsid w:val="001A4BA6"/>
    <w:rsid w:val="001A59ED"/>
    <w:rsid w:val="001A59FC"/>
    <w:rsid w:val="001B0E5D"/>
    <w:rsid w:val="001B0F8E"/>
    <w:rsid w:val="001B1727"/>
    <w:rsid w:val="001B20AA"/>
    <w:rsid w:val="001B2E7E"/>
    <w:rsid w:val="001B4758"/>
    <w:rsid w:val="001B709E"/>
    <w:rsid w:val="001C535B"/>
    <w:rsid w:val="001D0C9E"/>
    <w:rsid w:val="001D1B02"/>
    <w:rsid w:val="001D5962"/>
    <w:rsid w:val="001E16E4"/>
    <w:rsid w:val="001E1D80"/>
    <w:rsid w:val="001E784A"/>
    <w:rsid w:val="001F008E"/>
    <w:rsid w:val="001F048B"/>
    <w:rsid w:val="001F070E"/>
    <w:rsid w:val="001F0F97"/>
    <w:rsid w:val="001F205B"/>
    <w:rsid w:val="001F451F"/>
    <w:rsid w:val="00201AA6"/>
    <w:rsid w:val="0020530A"/>
    <w:rsid w:val="002058C9"/>
    <w:rsid w:val="00207C56"/>
    <w:rsid w:val="00210384"/>
    <w:rsid w:val="002118E6"/>
    <w:rsid w:val="00212021"/>
    <w:rsid w:val="00214D1A"/>
    <w:rsid w:val="00215535"/>
    <w:rsid w:val="00217889"/>
    <w:rsid w:val="00220E03"/>
    <w:rsid w:val="00225002"/>
    <w:rsid w:val="002325F2"/>
    <w:rsid w:val="00232C3F"/>
    <w:rsid w:val="00232DA0"/>
    <w:rsid w:val="00234CF0"/>
    <w:rsid w:val="002426BF"/>
    <w:rsid w:val="00242B7C"/>
    <w:rsid w:val="002441D3"/>
    <w:rsid w:val="0024455C"/>
    <w:rsid w:val="002476DB"/>
    <w:rsid w:val="00250307"/>
    <w:rsid w:val="002503E6"/>
    <w:rsid w:val="002519F3"/>
    <w:rsid w:val="00252C7D"/>
    <w:rsid w:val="00253262"/>
    <w:rsid w:val="00256043"/>
    <w:rsid w:val="002560B5"/>
    <w:rsid w:val="00262C45"/>
    <w:rsid w:val="00263D94"/>
    <w:rsid w:val="00267EA9"/>
    <w:rsid w:val="002723EF"/>
    <w:rsid w:val="002727A3"/>
    <w:rsid w:val="00273943"/>
    <w:rsid w:val="002749E7"/>
    <w:rsid w:val="0027530C"/>
    <w:rsid w:val="00277D41"/>
    <w:rsid w:val="002816EE"/>
    <w:rsid w:val="0028401D"/>
    <w:rsid w:val="00285CF5"/>
    <w:rsid w:val="00291231"/>
    <w:rsid w:val="00291E7B"/>
    <w:rsid w:val="002936D3"/>
    <w:rsid w:val="00293A10"/>
    <w:rsid w:val="00296AB2"/>
    <w:rsid w:val="002A0DCC"/>
    <w:rsid w:val="002A2C50"/>
    <w:rsid w:val="002A2DBF"/>
    <w:rsid w:val="002A37A4"/>
    <w:rsid w:val="002B0278"/>
    <w:rsid w:val="002B133B"/>
    <w:rsid w:val="002B3054"/>
    <w:rsid w:val="002B5CCD"/>
    <w:rsid w:val="002C031F"/>
    <w:rsid w:val="002C3FB9"/>
    <w:rsid w:val="002C412C"/>
    <w:rsid w:val="002C4DAB"/>
    <w:rsid w:val="002C6446"/>
    <w:rsid w:val="002D0DC4"/>
    <w:rsid w:val="002D3566"/>
    <w:rsid w:val="002D3B0D"/>
    <w:rsid w:val="002D5E12"/>
    <w:rsid w:val="002D7780"/>
    <w:rsid w:val="002E2C66"/>
    <w:rsid w:val="002E2D01"/>
    <w:rsid w:val="002E32DA"/>
    <w:rsid w:val="002E6F29"/>
    <w:rsid w:val="002F1C8A"/>
    <w:rsid w:val="002F7AAF"/>
    <w:rsid w:val="00301C01"/>
    <w:rsid w:val="00303DC7"/>
    <w:rsid w:val="00310543"/>
    <w:rsid w:val="003113C5"/>
    <w:rsid w:val="00311423"/>
    <w:rsid w:val="0031157E"/>
    <w:rsid w:val="00311833"/>
    <w:rsid w:val="00313F44"/>
    <w:rsid w:val="00314CE6"/>
    <w:rsid w:val="00314D0D"/>
    <w:rsid w:val="00317FC5"/>
    <w:rsid w:val="00320877"/>
    <w:rsid w:val="00320961"/>
    <w:rsid w:val="00327B19"/>
    <w:rsid w:val="003304C4"/>
    <w:rsid w:val="0033110F"/>
    <w:rsid w:val="00333E23"/>
    <w:rsid w:val="00337B26"/>
    <w:rsid w:val="003404B0"/>
    <w:rsid w:val="00340B44"/>
    <w:rsid w:val="00340DDB"/>
    <w:rsid w:val="0034255A"/>
    <w:rsid w:val="00346F18"/>
    <w:rsid w:val="00347646"/>
    <w:rsid w:val="0035300B"/>
    <w:rsid w:val="003614F4"/>
    <w:rsid w:val="003631DE"/>
    <w:rsid w:val="00363227"/>
    <w:rsid w:val="00364296"/>
    <w:rsid w:val="00365624"/>
    <w:rsid w:val="0036629D"/>
    <w:rsid w:val="003667DF"/>
    <w:rsid w:val="00371049"/>
    <w:rsid w:val="00371295"/>
    <w:rsid w:val="00373E2D"/>
    <w:rsid w:val="00376DB8"/>
    <w:rsid w:val="003826CD"/>
    <w:rsid w:val="00383ADE"/>
    <w:rsid w:val="00386FB8"/>
    <w:rsid w:val="003877EF"/>
    <w:rsid w:val="00387BCC"/>
    <w:rsid w:val="00387CB5"/>
    <w:rsid w:val="003961DB"/>
    <w:rsid w:val="003A02D7"/>
    <w:rsid w:val="003A2601"/>
    <w:rsid w:val="003A2CE6"/>
    <w:rsid w:val="003A6DFB"/>
    <w:rsid w:val="003A6E03"/>
    <w:rsid w:val="003A7CBD"/>
    <w:rsid w:val="003B0795"/>
    <w:rsid w:val="003B2B1F"/>
    <w:rsid w:val="003B4F09"/>
    <w:rsid w:val="003B7E7B"/>
    <w:rsid w:val="003C1D30"/>
    <w:rsid w:val="003C1F68"/>
    <w:rsid w:val="003C329A"/>
    <w:rsid w:val="003C5B84"/>
    <w:rsid w:val="003C7A63"/>
    <w:rsid w:val="003D2661"/>
    <w:rsid w:val="003D3755"/>
    <w:rsid w:val="003D5ECE"/>
    <w:rsid w:val="003D71B3"/>
    <w:rsid w:val="003E2EE0"/>
    <w:rsid w:val="003E5ED3"/>
    <w:rsid w:val="003E6D2C"/>
    <w:rsid w:val="003F144B"/>
    <w:rsid w:val="003F1692"/>
    <w:rsid w:val="003F2236"/>
    <w:rsid w:val="003F3B1D"/>
    <w:rsid w:val="003F4584"/>
    <w:rsid w:val="00400081"/>
    <w:rsid w:val="00404FAB"/>
    <w:rsid w:val="004059EA"/>
    <w:rsid w:val="00406861"/>
    <w:rsid w:val="0040709B"/>
    <w:rsid w:val="00414619"/>
    <w:rsid w:val="00414CA9"/>
    <w:rsid w:val="00416442"/>
    <w:rsid w:val="00424D6C"/>
    <w:rsid w:val="00426694"/>
    <w:rsid w:val="00426BE8"/>
    <w:rsid w:val="00426D22"/>
    <w:rsid w:val="00427E6B"/>
    <w:rsid w:val="004316E8"/>
    <w:rsid w:val="0043188E"/>
    <w:rsid w:val="004318C9"/>
    <w:rsid w:val="00433E08"/>
    <w:rsid w:val="00434C5B"/>
    <w:rsid w:val="00435234"/>
    <w:rsid w:val="00436771"/>
    <w:rsid w:val="004368D9"/>
    <w:rsid w:val="00436D1C"/>
    <w:rsid w:val="00440427"/>
    <w:rsid w:val="00443087"/>
    <w:rsid w:val="00444DCB"/>
    <w:rsid w:val="00446270"/>
    <w:rsid w:val="00451D12"/>
    <w:rsid w:val="004525CD"/>
    <w:rsid w:val="00454713"/>
    <w:rsid w:val="004557AB"/>
    <w:rsid w:val="004563DC"/>
    <w:rsid w:val="00456CE6"/>
    <w:rsid w:val="00460FD9"/>
    <w:rsid w:val="00461AC8"/>
    <w:rsid w:val="00461C42"/>
    <w:rsid w:val="00461D5D"/>
    <w:rsid w:val="00466722"/>
    <w:rsid w:val="0047261C"/>
    <w:rsid w:val="00475D02"/>
    <w:rsid w:val="00476FF3"/>
    <w:rsid w:val="00480C4A"/>
    <w:rsid w:val="00482B46"/>
    <w:rsid w:val="00483142"/>
    <w:rsid w:val="00483B6A"/>
    <w:rsid w:val="004860EE"/>
    <w:rsid w:val="00487763"/>
    <w:rsid w:val="00487FF7"/>
    <w:rsid w:val="004901CF"/>
    <w:rsid w:val="004913CB"/>
    <w:rsid w:val="00496CDD"/>
    <w:rsid w:val="004A20CF"/>
    <w:rsid w:val="004A280F"/>
    <w:rsid w:val="004A3CCB"/>
    <w:rsid w:val="004A40AC"/>
    <w:rsid w:val="004A6E90"/>
    <w:rsid w:val="004B1642"/>
    <w:rsid w:val="004B2E0C"/>
    <w:rsid w:val="004B3C71"/>
    <w:rsid w:val="004B5D8C"/>
    <w:rsid w:val="004C15FD"/>
    <w:rsid w:val="004C47AF"/>
    <w:rsid w:val="004C5F79"/>
    <w:rsid w:val="004C694B"/>
    <w:rsid w:val="004C7E21"/>
    <w:rsid w:val="004C7FDA"/>
    <w:rsid w:val="004D2816"/>
    <w:rsid w:val="004D5F3C"/>
    <w:rsid w:val="004D78B2"/>
    <w:rsid w:val="004E09A3"/>
    <w:rsid w:val="004E6802"/>
    <w:rsid w:val="004E6F87"/>
    <w:rsid w:val="004F31DE"/>
    <w:rsid w:val="004F6AA7"/>
    <w:rsid w:val="004F7340"/>
    <w:rsid w:val="00503579"/>
    <w:rsid w:val="00504197"/>
    <w:rsid w:val="00505D16"/>
    <w:rsid w:val="00506B76"/>
    <w:rsid w:val="0050795C"/>
    <w:rsid w:val="00514167"/>
    <w:rsid w:val="00514F51"/>
    <w:rsid w:val="00515844"/>
    <w:rsid w:val="00516A91"/>
    <w:rsid w:val="00517AF8"/>
    <w:rsid w:val="00520B01"/>
    <w:rsid w:val="0052289C"/>
    <w:rsid w:val="00524AA7"/>
    <w:rsid w:val="005261DE"/>
    <w:rsid w:val="00526A10"/>
    <w:rsid w:val="00536F9A"/>
    <w:rsid w:val="00537493"/>
    <w:rsid w:val="00537C2B"/>
    <w:rsid w:val="00542CD3"/>
    <w:rsid w:val="00543F77"/>
    <w:rsid w:val="00545151"/>
    <w:rsid w:val="00552191"/>
    <w:rsid w:val="005522E2"/>
    <w:rsid w:val="0055274B"/>
    <w:rsid w:val="00556A36"/>
    <w:rsid w:val="00556C3D"/>
    <w:rsid w:val="005571BB"/>
    <w:rsid w:val="00557CAE"/>
    <w:rsid w:val="00561A30"/>
    <w:rsid w:val="005626F1"/>
    <w:rsid w:val="00563F22"/>
    <w:rsid w:val="00564606"/>
    <w:rsid w:val="00565922"/>
    <w:rsid w:val="00566634"/>
    <w:rsid w:val="005668EC"/>
    <w:rsid w:val="0056780F"/>
    <w:rsid w:val="00570CD5"/>
    <w:rsid w:val="005714C1"/>
    <w:rsid w:val="00580992"/>
    <w:rsid w:val="00581858"/>
    <w:rsid w:val="005924E1"/>
    <w:rsid w:val="005928C6"/>
    <w:rsid w:val="00594A6A"/>
    <w:rsid w:val="00595205"/>
    <w:rsid w:val="00596229"/>
    <w:rsid w:val="0059707E"/>
    <w:rsid w:val="005A0922"/>
    <w:rsid w:val="005A09BD"/>
    <w:rsid w:val="005A09F1"/>
    <w:rsid w:val="005A3578"/>
    <w:rsid w:val="005A4515"/>
    <w:rsid w:val="005B42D3"/>
    <w:rsid w:val="005B4535"/>
    <w:rsid w:val="005C3AB7"/>
    <w:rsid w:val="005C60C5"/>
    <w:rsid w:val="005D3630"/>
    <w:rsid w:val="005D3BDD"/>
    <w:rsid w:val="005D615B"/>
    <w:rsid w:val="005D77A5"/>
    <w:rsid w:val="005E375B"/>
    <w:rsid w:val="005E7664"/>
    <w:rsid w:val="005F1F5A"/>
    <w:rsid w:val="005F6A37"/>
    <w:rsid w:val="005F6DB0"/>
    <w:rsid w:val="006015F6"/>
    <w:rsid w:val="006060FD"/>
    <w:rsid w:val="00607CD4"/>
    <w:rsid w:val="00607F56"/>
    <w:rsid w:val="00610986"/>
    <w:rsid w:val="00611553"/>
    <w:rsid w:val="00614444"/>
    <w:rsid w:val="006171EF"/>
    <w:rsid w:val="0062028C"/>
    <w:rsid w:val="00621954"/>
    <w:rsid w:val="00621A52"/>
    <w:rsid w:val="00622AAC"/>
    <w:rsid w:val="006273AD"/>
    <w:rsid w:val="0063032D"/>
    <w:rsid w:val="006348C6"/>
    <w:rsid w:val="00635E02"/>
    <w:rsid w:val="00636615"/>
    <w:rsid w:val="006429DC"/>
    <w:rsid w:val="006430AA"/>
    <w:rsid w:val="0064429D"/>
    <w:rsid w:val="006526EF"/>
    <w:rsid w:val="006539C2"/>
    <w:rsid w:val="00653DAC"/>
    <w:rsid w:val="00655276"/>
    <w:rsid w:val="00656D31"/>
    <w:rsid w:val="00661B44"/>
    <w:rsid w:val="00663459"/>
    <w:rsid w:val="006656FB"/>
    <w:rsid w:val="006673EB"/>
    <w:rsid w:val="006700E7"/>
    <w:rsid w:val="00670A2A"/>
    <w:rsid w:val="00677424"/>
    <w:rsid w:val="0068162C"/>
    <w:rsid w:val="00682EC5"/>
    <w:rsid w:val="006836F2"/>
    <w:rsid w:val="00685636"/>
    <w:rsid w:val="00685C16"/>
    <w:rsid w:val="006870FD"/>
    <w:rsid w:val="00687AF9"/>
    <w:rsid w:val="00690391"/>
    <w:rsid w:val="006910BD"/>
    <w:rsid w:val="006936DE"/>
    <w:rsid w:val="00693887"/>
    <w:rsid w:val="006A4F08"/>
    <w:rsid w:val="006A7615"/>
    <w:rsid w:val="006B03EF"/>
    <w:rsid w:val="006B15E8"/>
    <w:rsid w:val="006B18AF"/>
    <w:rsid w:val="006B3301"/>
    <w:rsid w:val="006B4DCF"/>
    <w:rsid w:val="006B7C7F"/>
    <w:rsid w:val="006C5786"/>
    <w:rsid w:val="006C7892"/>
    <w:rsid w:val="006D0983"/>
    <w:rsid w:val="006D4C65"/>
    <w:rsid w:val="006D5C20"/>
    <w:rsid w:val="006D653F"/>
    <w:rsid w:val="006D7CE9"/>
    <w:rsid w:val="006E0073"/>
    <w:rsid w:val="006E0FA6"/>
    <w:rsid w:val="006E148A"/>
    <w:rsid w:val="006E25BD"/>
    <w:rsid w:val="006E5BF0"/>
    <w:rsid w:val="006F19F3"/>
    <w:rsid w:val="006F4000"/>
    <w:rsid w:val="006F5986"/>
    <w:rsid w:val="006F726F"/>
    <w:rsid w:val="007040A2"/>
    <w:rsid w:val="007063FA"/>
    <w:rsid w:val="00707684"/>
    <w:rsid w:val="00710133"/>
    <w:rsid w:val="0071199F"/>
    <w:rsid w:val="00711E07"/>
    <w:rsid w:val="0071272D"/>
    <w:rsid w:val="00712803"/>
    <w:rsid w:val="00714A8B"/>
    <w:rsid w:val="0071502C"/>
    <w:rsid w:val="00716B10"/>
    <w:rsid w:val="00720D9E"/>
    <w:rsid w:val="007244C6"/>
    <w:rsid w:val="00726387"/>
    <w:rsid w:val="00730CD4"/>
    <w:rsid w:val="007334FE"/>
    <w:rsid w:val="007349BA"/>
    <w:rsid w:val="00736372"/>
    <w:rsid w:val="00736A96"/>
    <w:rsid w:val="00736B32"/>
    <w:rsid w:val="0073707C"/>
    <w:rsid w:val="00737191"/>
    <w:rsid w:val="00737A97"/>
    <w:rsid w:val="00741C76"/>
    <w:rsid w:val="00754AE6"/>
    <w:rsid w:val="00756304"/>
    <w:rsid w:val="00757B70"/>
    <w:rsid w:val="00757EE0"/>
    <w:rsid w:val="00760798"/>
    <w:rsid w:val="00760B16"/>
    <w:rsid w:val="00762771"/>
    <w:rsid w:val="007642B9"/>
    <w:rsid w:val="00766B04"/>
    <w:rsid w:val="00767C4D"/>
    <w:rsid w:val="007708FE"/>
    <w:rsid w:val="00772284"/>
    <w:rsid w:val="00775A30"/>
    <w:rsid w:val="00777729"/>
    <w:rsid w:val="0078141B"/>
    <w:rsid w:val="007837E4"/>
    <w:rsid w:val="007854E5"/>
    <w:rsid w:val="0078742A"/>
    <w:rsid w:val="0079065A"/>
    <w:rsid w:val="007919BB"/>
    <w:rsid w:val="00792003"/>
    <w:rsid w:val="00792214"/>
    <w:rsid w:val="00795D4C"/>
    <w:rsid w:val="007979A1"/>
    <w:rsid w:val="007A1EF0"/>
    <w:rsid w:val="007A305F"/>
    <w:rsid w:val="007A64F6"/>
    <w:rsid w:val="007A6F8B"/>
    <w:rsid w:val="007B2998"/>
    <w:rsid w:val="007B4E2B"/>
    <w:rsid w:val="007B6701"/>
    <w:rsid w:val="007C21A8"/>
    <w:rsid w:val="007C3A56"/>
    <w:rsid w:val="007C5D6B"/>
    <w:rsid w:val="007C6824"/>
    <w:rsid w:val="007D5086"/>
    <w:rsid w:val="007E126B"/>
    <w:rsid w:val="007E5221"/>
    <w:rsid w:val="007E6944"/>
    <w:rsid w:val="007F1243"/>
    <w:rsid w:val="007F39D4"/>
    <w:rsid w:val="007F69A3"/>
    <w:rsid w:val="00802A23"/>
    <w:rsid w:val="00804741"/>
    <w:rsid w:val="00804A1C"/>
    <w:rsid w:val="00806712"/>
    <w:rsid w:val="008155E6"/>
    <w:rsid w:val="0081605C"/>
    <w:rsid w:val="00816D95"/>
    <w:rsid w:val="00821189"/>
    <w:rsid w:val="008234D0"/>
    <w:rsid w:val="00823F08"/>
    <w:rsid w:val="008322D9"/>
    <w:rsid w:val="008328E5"/>
    <w:rsid w:val="00832D2D"/>
    <w:rsid w:val="0083359C"/>
    <w:rsid w:val="0083495D"/>
    <w:rsid w:val="00835615"/>
    <w:rsid w:val="00835B16"/>
    <w:rsid w:val="008420B4"/>
    <w:rsid w:val="008421DF"/>
    <w:rsid w:val="008449F5"/>
    <w:rsid w:val="0084677D"/>
    <w:rsid w:val="00847E83"/>
    <w:rsid w:val="008514B9"/>
    <w:rsid w:val="00854C6E"/>
    <w:rsid w:val="00854E60"/>
    <w:rsid w:val="0086132E"/>
    <w:rsid w:val="00861488"/>
    <w:rsid w:val="00865D10"/>
    <w:rsid w:val="00876164"/>
    <w:rsid w:val="00876C6B"/>
    <w:rsid w:val="00877F7C"/>
    <w:rsid w:val="00882E2C"/>
    <w:rsid w:val="00884906"/>
    <w:rsid w:val="008856B2"/>
    <w:rsid w:val="00885770"/>
    <w:rsid w:val="00887652"/>
    <w:rsid w:val="008877A6"/>
    <w:rsid w:val="0089091C"/>
    <w:rsid w:val="0089434C"/>
    <w:rsid w:val="0089473B"/>
    <w:rsid w:val="00894919"/>
    <w:rsid w:val="008A57C4"/>
    <w:rsid w:val="008A7E1F"/>
    <w:rsid w:val="008B1E65"/>
    <w:rsid w:val="008B42E7"/>
    <w:rsid w:val="008B66B2"/>
    <w:rsid w:val="008B6FA1"/>
    <w:rsid w:val="008B74C1"/>
    <w:rsid w:val="008C20A3"/>
    <w:rsid w:val="008C2802"/>
    <w:rsid w:val="008C3429"/>
    <w:rsid w:val="008C47EE"/>
    <w:rsid w:val="008C55A6"/>
    <w:rsid w:val="008D01F6"/>
    <w:rsid w:val="008D6F29"/>
    <w:rsid w:val="008E0B7B"/>
    <w:rsid w:val="008E0E5B"/>
    <w:rsid w:val="008E1191"/>
    <w:rsid w:val="008E4629"/>
    <w:rsid w:val="008E4D0B"/>
    <w:rsid w:val="008E794B"/>
    <w:rsid w:val="008E7AD0"/>
    <w:rsid w:val="008F00E6"/>
    <w:rsid w:val="008F2BC6"/>
    <w:rsid w:val="008F4980"/>
    <w:rsid w:val="008F49A2"/>
    <w:rsid w:val="008F4F87"/>
    <w:rsid w:val="008F64F9"/>
    <w:rsid w:val="008F6B12"/>
    <w:rsid w:val="008F71CD"/>
    <w:rsid w:val="00911260"/>
    <w:rsid w:val="00914BFE"/>
    <w:rsid w:val="00915F0F"/>
    <w:rsid w:val="00921096"/>
    <w:rsid w:val="00921B84"/>
    <w:rsid w:val="00922F42"/>
    <w:rsid w:val="00925865"/>
    <w:rsid w:val="00930AF1"/>
    <w:rsid w:val="00931038"/>
    <w:rsid w:val="009320C3"/>
    <w:rsid w:val="009351B8"/>
    <w:rsid w:val="00935695"/>
    <w:rsid w:val="00935D62"/>
    <w:rsid w:val="00940E62"/>
    <w:rsid w:val="00940EAB"/>
    <w:rsid w:val="00943F0A"/>
    <w:rsid w:val="00945A39"/>
    <w:rsid w:val="009468FF"/>
    <w:rsid w:val="009477FB"/>
    <w:rsid w:val="0094790C"/>
    <w:rsid w:val="00950948"/>
    <w:rsid w:val="00950F72"/>
    <w:rsid w:val="009514F9"/>
    <w:rsid w:val="00953944"/>
    <w:rsid w:val="00956405"/>
    <w:rsid w:val="00962DA4"/>
    <w:rsid w:val="00964561"/>
    <w:rsid w:val="00964A9F"/>
    <w:rsid w:val="00972AB1"/>
    <w:rsid w:val="00972DBD"/>
    <w:rsid w:val="00973435"/>
    <w:rsid w:val="00973DB9"/>
    <w:rsid w:val="00977E0B"/>
    <w:rsid w:val="009804B6"/>
    <w:rsid w:val="00981212"/>
    <w:rsid w:val="0098138E"/>
    <w:rsid w:val="00982057"/>
    <w:rsid w:val="00982863"/>
    <w:rsid w:val="00983E39"/>
    <w:rsid w:val="00985856"/>
    <w:rsid w:val="009929E7"/>
    <w:rsid w:val="00993D2E"/>
    <w:rsid w:val="00995BF3"/>
    <w:rsid w:val="0099691E"/>
    <w:rsid w:val="00996C9B"/>
    <w:rsid w:val="009A0D3E"/>
    <w:rsid w:val="009A4960"/>
    <w:rsid w:val="009A4BC1"/>
    <w:rsid w:val="009A4F0E"/>
    <w:rsid w:val="009A6AB1"/>
    <w:rsid w:val="009B0146"/>
    <w:rsid w:val="009B031E"/>
    <w:rsid w:val="009B61A7"/>
    <w:rsid w:val="009B6454"/>
    <w:rsid w:val="009C3335"/>
    <w:rsid w:val="009C6442"/>
    <w:rsid w:val="009C6E61"/>
    <w:rsid w:val="009C7524"/>
    <w:rsid w:val="009C7C8C"/>
    <w:rsid w:val="009D3A4C"/>
    <w:rsid w:val="009E4F33"/>
    <w:rsid w:val="009E70C8"/>
    <w:rsid w:val="009F0FA9"/>
    <w:rsid w:val="009F1BCF"/>
    <w:rsid w:val="009F55EA"/>
    <w:rsid w:val="00A04DD1"/>
    <w:rsid w:val="00A05DAC"/>
    <w:rsid w:val="00A07DDC"/>
    <w:rsid w:val="00A1081C"/>
    <w:rsid w:val="00A120D1"/>
    <w:rsid w:val="00A131C3"/>
    <w:rsid w:val="00A179AC"/>
    <w:rsid w:val="00A23185"/>
    <w:rsid w:val="00A2453C"/>
    <w:rsid w:val="00A2661C"/>
    <w:rsid w:val="00A26CD4"/>
    <w:rsid w:val="00A27289"/>
    <w:rsid w:val="00A30F3B"/>
    <w:rsid w:val="00A3479F"/>
    <w:rsid w:val="00A35D94"/>
    <w:rsid w:val="00A371E7"/>
    <w:rsid w:val="00A40277"/>
    <w:rsid w:val="00A41C86"/>
    <w:rsid w:val="00A4207A"/>
    <w:rsid w:val="00A43B25"/>
    <w:rsid w:val="00A47311"/>
    <w:rsid w:val="00A52A47"/>
    <w:rsid w:val="00A53B3F"/>
    <w:rsid w:val="00A5505B"/>
    <w:rsid w:val="00A55DF7"/>
    <w:rsid w:val="00A568D7"/>
    <w:rsid w:val="00A60C3C"/>
    <w:rsid w:val="00A64B0E"/>
    <w:rsid w:val="00A7161D"/>
    <w:rsid w:val="00A71D06"/>
    <w:rsid w:val="00A74376"/>
    <w:rsid w:val="00A77504"/>
    <w:rsid w:val="00A80A0D"/>
    <w:rsid w:val="00A80FE7"/>
    <w:rsid w:val="00A810A3"/>
    <w:rsid w:val="00A81B02"/>
    <w:rsid w:val="00A8329D"/>
    <w:rsid w:val="00A836B3"/>
    <w:rsid w:val="00A83E64"/>
    <w:rsid w:val="00A850BB"/>
    <w:rsid w:val="00A86126"/>
    <w:rsid w:val="00A86A63"/>
    <w:rsid w:val="00A924A0"/>
    <w:rsid w:val="00A95DCE"/>
    <w:rsid w:val="00A96880"/>
    <w:rsid w:val="00AA11AB"/>
    <w:rsid w:val="00AA18B6"/>
    <w:rsid w:val="00AA33A4"/>
    <w:rsid w:val="00AA3408"/>
    <w:rsid w:val="00AA370B"/>
    <w:rsid w:val="00AA3CF5"/>
    <w:rsid w:val="00AA7568"/>
    <w:rsid w:val="00AB0E11"/>
    <w:rsid w:val="00AB1C0E"/>
    <w:rsid w:val="00AB2F46"/>
    <w:rsid w:val="00AC1E28"/>
    <w:rsid w:val="00AC3F81"/>
    <w:rsid w:val="00AC4325"/>
    <w:rsid w:val="00AD21CB"/>
    <w:rsid w:val="00AD2620"/>
    <w:rsid w:val="00AD356E"/>
    <w:rsid w:val="00AD3FB7"/>
    <w:rsid w:val="00AD5C9F"/>
    <w:rsid w:val="00AD7616"/>
    <w:rsid w:val="00AF4217"/>
    <w:rsid w:val="00B0125E"/>
    <w:rsid w:val="00B06BC8"/>
    <w:rsid w:val="00B12A06"/>
    <w:rsid w:val="00B154A6"/>
    <w:rsid w:val="00B17438"/>
    <w:rsid w:val="00B1765A"/>
    <w:rsid w:val="00B2030B"/>
    <w:rsid w:val="00B257EA"/>
    <w:rsid w:val="00B25B8C"/>
    <w:rsid w:val="00B3219D"/>
    <w:rsid w:val="00B3286E"/>
    <w:rsid w:val="00B32A33"/>
    <w:rsid w:val="00B41917"/>
    <w:rsid w:val="00B4776D"/>
    <w:rsid w:val="00B5075F"/>
    <w:rsid w:val="00B52016"/>
    <w:rsid w:val="00B53359"/>
    <w:rsid w:val="00B5438E"/>
    <w:rsid w:val="00B54583"/>
    <w:rsid w:val="00B60CF6"/>
    <w:rsid w:val="00B64C40"/>
    <w:rsid w:val="00B660F6"/>
    <w:rsid w:val="00B6638A"/>
    <w:rsid w:val="00B67767"/>
    <w:rsid w:val="00B71065"/>
    <w:rsid w:val="00B7111B"/>
    <w:rsid w:val="00B71954"/>
    <w:rsid w:val="00B72FB2"/>
    <w:rsid w:val="00B770CB"/>
    <w:rsid w:val="00B8085D"/>
    <w:rsid w:val="00B81E8D"/>
    <w:rsid w:val="00B827AF"/>
    <w:rsid w:val="00B82FD3"/>
    <w:rsid w:val="00B84D4F"/>
    <w:rsid w:val="00B85BAA"/>
    <w:rsid w:val="00B869F8"/>
    <w:rsid w:val="00B86D7A"/>
    <w:rsid w:val="00B87356"/>
    <w:rsid w:val="00B87C0F"/>
    <w:rsid w:val="00B91565"/>
    <w:rsid w:val="00B9223A"/>
    <w:rsid w:val="00BA5214"/>
    <w:rsid w:val="00BA567A"/>
    <w:rsid w:val="00BA7280"/>
    <w:rsid w:val="00BA7F50"/>
    <w:rsid w:val="00BB0599"/>
    <w:rsid w:val="00BB2D55"/>
    <w:rsid w:val="00BC053E"/>
    <w:rsid w:val="00BC0BE2"/>
    <w:rsid w:val="00BC5802"/>
    <w:rsid w:val="00BC725A"/>
    <w:rsid w:val="00BD04C0"/>
    <w:rsid w:val="00BD0F66"/>
    <w:rsid w:val="00BD4260"/>
    <w:rsid w:val="00BD4A69"/>
    <w:rsid w:val="00BD545F"/>
    <w:rsid w:val="00BD6B5B"/>
    <w:rsid w:val="00BE17FE"/>
    <w:rsid w:val="00BE2B31"/>
    <w:rsid w:val="00BE49CF"/>
    <w:rsid w:val="00BE6529"/>
    <w:rsid w:val="00BF3E18"/>
    <w:rsid w:val="00BF4A1A"/>
    <w:rsid w:val="00BF79B4"/>
    <w:rsid w:val="00C002C7"/>
    <w:rsid w:val="00C004B7"/>
    <w:rsid w:val="00C046A4"/>
    <w:rsid w:val="00C05C39"/>
    <w:rsid w:val="00C069DA"/>
    <w:rsid w:val="00C075FB"/>
    <w:rsid w:val="00C077CE"/>
    <w:rsid w:val="00C101D5"/>
    <w:rsid w:val="00C124B4"/>
    <w:rsid w:val="00C12C5D"/>
    <w:rsid w:val="00C203FE"/>
    <w:rsid w:val="00C21D3B"/>
    <w:rsid w:val="00C226CC"/>
    <w:rsid w:val="00C22711"/>
    <w:rsid w:val="00C22880"/>
    <w:rsid w:val="00C2497C"/>
    <w:rsid w:val="00C33EC9"/>
    <w:rsid w:val="00C40E61"/>
    <w:rsid w:val="00C421DB"/>
    <w:rsid w:val="00C43260"/>
    <w:rsid w:val="00C46E1F"/>
    <w:rsid w:val="00C5136C"/>
    <w:rsid w:val="00C5295F"/>
    <w:rsid w:val="00C52E20"/>
    <w:rsid w:val="00C5788F"/>
    <w:rsid w:val="00C631F9"/>
    <w:rsid w:val="00C63536"/>
    <w:rsid w:val="00C648AD"/>
    <w:rsid w:val="00C652B8"/>
    <w:rsid w:val="00C657F4"/>
    <w:rsid w:val="00C65984"/>
    <w:rsid w:val="00C66118"/>
    <w:rsid w:val="00C70C97"/>
    <w:rsid w:val="00C70FB2"/>
    <w:rsid w:val="00C75FD9"/>
    <w:rsid w:val="00C81AF4"/>
    <w:rsid w:val="00C81B8F"/>
    <w:rsid w:val="00C90360"/>
    <w:rsid w:val="00C94308"/>
    <w:rsid w:val="00C947A5"/>
    <w:rsid w:val="00C95AA0"/>
    <w:rsid w:val="00C96A81"/>
    <w:rsid w:val="00C97D4B"/>
    <w:rsid w:val="00CA47AD"/>
    <w:rsid w:val="00CA63D3"/>
    <w:rsid w:val="00CA723A"/>
    <w:rsid w:val="00CA7F70"/>
    <w:rsid w:val="00CB0D07"/>
    <w:rsid w:val="00CB1178"/>
    <w:rsid w:val="00CB4A90"/>
    <w:rsid w:val="00CC3583"/>
    <w:rsid w:val="00CC52B1"/>
    <w:rsid w:val="00CC6340"/>
    <w:rsid w:val="00CD1188"/>
    <w:rsid w:val="00CD1F75"/>
    <w:rsid w:val="00CD2CD6"/>
    <w:rsid w:val="00CD65D5"/>
    <w:rsid w:val="00CD72CF"/>
    <w:rsid w:val="00CD777D"/>
    <w:rsid w:val="00CD7C07"/>
    <w:rsid w:val="00CD7E60"/>
    <w:rsid w:val="00CE2EEB"/>
    <w:rsid w:val="00CE3AF8"/>
    <w:rsid w:val="00CE6DC8"/>
    <w:rsid w:val="00CF21A6"/>
    <w:rsid w:val="00CF4179"/>
    <w:rsid w:val="00CF5908"/>
    <w:rsid w:val="00D0166E"/>
    <w:rsid w:val="00D05324"/>
    <w:rsid w:val="00D071CC"/>
    <w:rsid w:val="00D10B13"/>
    <w:rsid w:val="00D11CBC"/>
    <w:rsid w:val="00D12679"/>
    <w:rsid w:val="00D147DD"/>
    <w:rsid w:val="00D16051"/>
    <w:rsid w:val="00D20D47"/>
    <w:rsid w:val="00D229E9"/>
    <w:rsid w:val="00D24579"/>
    <w:rsid w:val="00D2499B"/>
    <w:rsid w:val="00D32879"/>
    <w:rsid w:val="00D40206"/>
    <w:rsid w:val="00D40E46"/>
    <w:rsid w:val="00D428D2"/>
    <w:rsid w:val="00D42BF6"/>
    <w:rsid w:val="00D42CD2"/>
    <w:rsid w:val="00D46ED7"/>
    <w:rsid w:val="00D502DD"/>
    <w:rsid w:val="00D5094F"/>
    <w:rsid w:val="00D5158A"/>
    <w:rsid w:val="00D51A54"/>
    <w:rsid w:val="00D548AA"/>
    <w:rsid w:val="00D614AD"/>
    <w:rsid w:val="00D6380B"/>
    <w:rsid w:val="00D715A8"/>
    <w:rsid w:val="00D718A5"/>
    <w:rsid w:val="00D72F09"/>
    <w:rsid w:val="00D75CA5"/>
    <w:rsid w:val="00D76E19"/>
    <w:rsid w:val="00D81102"/>
    <w:rsid w:val="00D814CC"/>
    <w:rsid w:val="00D82C12"/>
    <w:rsid w:val="00D915B5"/>
    <w:rsid w:val="00D936C7"/>
    <w:rsid w:val="00D97317"/>
    <w:rsid w:val="00DA04F4"/>
    <w:rsid w:val="00DA5E07"/>
    <w:rsid w:val="00DB10E2"/>
    <w:rsid w:val="00DB1775"/>
    <w:rsid w:val="00DB59AD"/>
    <w:rsid w:val="00DB7B90"/>
    <w:rsid w:val="00DB7C52"/>
    <w:rsid w:val="00DC42C0"/>
    <w:rsid w:val="00DC53C8"/>
    <w:rsid w:val="00DC5AE1"/>
    <w:rsid w:val="00DC699D"/>
    <w:rsid w:val="00DC77B1"/>
    <w:rsid w:val="00DD018E"/>
    <w:rsid w:val="00DD2A22"/>
    <w:rsid w:val="00DD3FF5"/>
    <w:rsid w:val="00DD48F4"/>
    <w:rsid w:val="00DD7866"/>
    <w:rsid w:val="00DD7E35"/>
    <w:rsid w:val="00DE0B95"/>
    <w:rsid w:val="00DE0ED7"/>
    <w:rsid w:val="00DE0FB7"/>
    <w:rsid w:val="00DE23B6"/>
    <w:rsid w:val="00DF01DA"/>
    <w:rsid w:val="00DF0A67"/>
    <w:rsid w:val="00DF0AFE"/>
    <w:rsid w:val="00DF1BB8"/>
    <w:rsid w:val="00DF2CD4"/>
    <w:rsid w:val="00DF6697"/>
    <w:rsid w:val="00DF76FE"/>
    <w:rsid w:val="00E027A9"/>
    <w:rsid w:val="00E04224"/>
    <w:rsid w:val="00E0690B"/>
    <w:rsid w:val="00E06D83"/>
    <w:rsid w:val="00E07C71"/>
    <w:rsid w:val="00E11FD7"/>
    <w:rsid w:val="00E1262A"/>
    <w:rsid w:val="00E157FD"/>
    <w:rsid w:val="00E21243"/>
    <w:rsid w:val="00E229D4"/>
    <w:rsid w:val="00E238A3"/>
    <w:rsid w:val="00E24503"/>
    <w:rsid w:val="00E24A8F"/>
    <w:rsid w:val="00E2609E"/>
    <w:rsid w:val="00E26338"/>
    <w:rsid w:val="00E307F4"/>
    <w:rsid w:val="00E32475"/>
    <w:rsid w:val="00E355AA"/>
    <w:rsid w:val="00E35BE7"/>
    <w:rsid w:val="00E37B1C"/>
    <w:rsid w:val="00E427AB"/>
    <w:rsid w:val="00E4335A"/>
    <w:rsid w:val="00E45E6D"/>
    <w:rsid w:val="00E45F6B"/>
    <w:rsid w:val="00E4756B"/>
    <w:rsid w:val="00E475D2"/>
    <w:rsid w:val="00E503B7"/>
    <w:rsid w:val="00E50A32"/>
    <w:rsid w:val="00E60320"/>
    <w:rsid w:val="00E6124D"/>
    <w:rsid w:val="00E62CF8"/>
    <w:rsid w:val="00E630F3"/>
    <w:rsid w:val="00E631AE"/>
    <w:rsid w:val="00E64DED"/>
    <w:rsid w:val="00E66682"/>
    <w:rsid w:val="00E67B0A"/>
    <w:rsid w:val="00E73C15"/>
    <w:rsid w:val="00E74897"/>
    <w:rsid w:val="00E74D5D"/>
    <w:rsid w:val="00E75503"/>
    <w:rsid w:val="00E76FC7"/>
    <w:rsid w:val="00E83F38"/>
    <w:rsid w:val="00E842AB"/>
    <w:rsid w:val="00E858CB"/>
    <w:rsid w:val="00E86792"/>
    <w:rsid w:val="00E868FB"/>
    <w:rsid w:val="00E87D16"/>
    <w:rsid w:val="00E93251"/>
    <w:rsid w:val="00E93467"/>
    <w:rsid w:val="00E97BE3"/>
    <w:rsid w:val="00EA13AF"/>
    <w:rsid w:val="00EA1A74"/>
    <w:rsid w:val="00EA21AD"/>
    <w:rsid w:val="00EA25FD"/>
    <w:rsid w:val="00EA2A57"/>
    <w:rsid w:val="00EA2F7B"/>
    <w:rsid w:val="00EA382E"/>
    <w:rsid w:val="00EA7570"/>
    <w:rsid w:val="00EA78BB"/>
    <w:rsid w:val="00EB0103"/>
    <w:rsid w:val="00EB050E"/>
    <w:rsid w:val="00EB0912"/>
    <w:rsid w:val="00EB2901"/>
    <w:rsid w:val="00EB3445"/>
    <w:rsid w:val="00EC014C"/>
    <w:rsid w:val="00EC029F"/>
    <w:rsid w:val="00EC1815"/>
    <w:rsid w:val="00EC18A4"/>
    <w:rsid w:val="00EC1BD9"/>
    <w:rsid w:val="00EC7780"/>
    <w:rsid w:val="00ED0879"/>
    <w:rsid w:val="00ED0D5C"/>
    <w:rsid w:val="00ED0E31"/>
    <w:rsid w:val="00ED1C1F"/>
    <w:rsid w:val="00ED24EE"/>
    <w:rsid w:val="00ED26FD"/>
    <w:rsid w:val="00ED3238"/>
    <w:rsid w:val="00ED3EBF"/>
    <w:rsid w:val="00ED4510"/>
    <w:rsid w:val="00ED48AB"/>
    <w:rsid w:val="00ED7884"/>
    <w:rsid w:val="00EE6DF3"/>
    <w:rsid w:val="00EE7274"/>
    <w:rsid w:val="00EE7DAC"/>
    <w:rsid w:val="00EF1536"/>
    <w:rsid w:val="00EF2687"/>
    <w:rsid w:val="00EF370F"/>
    <w:rsid w:val="00EF4161"/>
    <w:rsid w:val="00EF4853"/>
    <w:rsid w:val="00EF4BFF"/>
    <w:rsid w:val="00EF59C1"/>
    <w:rsid w:val="00F003A3"/>
    <w:rsid w:val="00F04F74"/>
    <w:rsid w:val="00F05DD1"/>
    <w:rsid w:val="00F108F4"/>
    <w:rsid w:val="00F10E46"/>
    <w:rsid w:val="00F13C1A"/>
    <w:rsid w:val="00F1793D"/>
    <w:rsid w:val="00F21127"/>
    <w:rsid w:val="00F24CFC"/>
    <w:rsid w:val="00F256D6"/>
    <w:rsid w:val="00F25794"/>
    <w:rsid w:val="00F2712F"/>
    <w:rsid w:val="00F30BC9"/>
    <w:rsid w:val="00F32CFA"/>
    <w:rsid w:val="00F32EE2"/>
    <w:rsid w:val="00F330D7"/>
    <w:rsid w:val="00F33C3C"/>
    <w:rsid w:val="00F35621"/>
    <w:rsid w:val="00F36968"/>
    <w:rsid w:val="00F376E7"/>
    <w:rsid w:val="00F404D5"/>
    <w:rsid w:val="00F41E13"/>
    <w:rsid w:val="00F45E9D"/>
    <w:rsid w:val="00F46616"/>
    <w:rsid w:val="00F47927"/>
    <w:rsid w:val="00F52874"/>
    <w:rsid w:val="00F53FF9"/>
    <w:rsid w:val="00F55378"/>
    <w:rsid w:val="00F612A8"/>
    <w:rsid w:val="00F61321"/>
    <w:rsid w:val="00F624BE"/>
    <w:rsid w:val="00F6445A"/>
    <w:rsid w:val="00F645D7"/>
    <w:rsid w:val="00F7314F"/>
    <w:rsid w:val="00F74012"/>
    <w:rsid w:val="00F7719E"/>
    <w:rsid w:val="00F83A64"/>
    <w:rsid w:val="00F91030"/>
    <w:rsid w:val="00F91353"/>
    <w:rsid w:val="00F92E48"/>
    <w:rsid w:val="00F93789"/>
    <w:rsid w:val="00F954F5"/>
    <w:rsid w:val="00F96420"/>
    <w:rsid w:val="00F97536"/>
    <w:rsid w:val="00FA147D"/>
    <w:rsid w:val="00FA1FDA"/>
    <w:rsid w:val="00FB1923"/>
    <w:rsid w:val="00FB329E"/>
    <w:rsid w:val="00FB3E28"/>
    <w:rsid w:val="00FC148B"/>
    <w:rsid w:val="00FC1E26"/>
    <w:rsid w:val="00FC3A23"/>
    <w:rsid w:val="00FC4AEA"/>
    <w:rsid w:val="00FC7A60"/>
    <w:rsid w:val="00FC7EB5"/>
    <w:rsid w:val="00FD2173"/>
    <w:rsid w:val="00FD3E88"/>
    <w:rsid w:val="00FD695C"/>
    <w:rsid w:val="00FD7AB6"/>
    <w:rsid w:val="00FE15A1"/>
    <w:rsid w:val="00FF10A0"/>
    <w:rsid w:val="00FF3A23"/>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58442F90"/>
  <w15:chartTrackingRefBased/>
  <w15:docId w15:val="{8584D616-5768-4683-BDED-4ED1052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C20"/>
    <w:pPr>
      <w:widowControl w:val="0"/>
      <w:overflowPunct w:val="0"/>
      <w:autoSpaceDE w:val="0"/>
      <w:autoSpaceDN w:val="0"/>
      <w:adjustRightInd w:val="0"/>
      <w:spacing w:after="120" w:line="240" w:lineRule="atLeast"/>
      <w:textAlignment w:val="baseline"/>
    </w:pPr>
    <w:rPr>
      <w:rFonts w:ascii="Times New Roman" w:eastAsia="Times New Roman" w:hAnsi="Times New Roman"/>
      <w:sz w:val="22"/>
    </w:rPr>
  </w:style>
  <w:style w:type="paragraph" w:styleId="Heading1">
    <w:name w:val="heading 1"/>
    <w:basedOn w:val="Normal"/>
    <w:next w:val="BodyText"/>
    <w:link w:val="Heading1Char"/>
    <w:qFormat/>
    <w:rsid w:val="006D5C20"/>
    <w:pPr>
      <w:widowControl/>
      <w:numPr>
        <w:numId w:val="61"/>
      </w:numPr>
      <w:spacing w:before="240" w:line="240" w:lineRule="auto"/>
      <w:contextualSpacing/>
      <w:outlineLvl w:val="0"/>
    </w:pPr>
    <w:rPr>
      <w:rFonts w:ascii="Arial" w:hAnsi="Arial"/>
      <w:b/>
      <w:sz w:val="36"/>
    </w:rPr>
  </w:style>
  <w:style w:type="paragraph" w:styleId="Heading2">
    <w:name w:val="heading 2"/>
    <w:basedOn w:val="Normal"/>
    <w:next w:val="BodyText2"/>
    <w:qFormat/>
    <w:rsid w:val="006D5C20"/>
    <w:pPr>
      <w:numPr>
        <w:ilvl w:val="1"/>
        <w:numId w:val="61"/>
      </w:numPr>
      <w:spacing w:before="360" w:line="240" w:lineRule="auto"/>
      <w:contextualSpacing/>
      <w:outlineLvl w:val="1"/>
    </w:pPr>
    <w:rPr>
      <w:rFonts w:ascii="Arial" w:hAnsi="Arial"/>
      <w:b/>
      <w:sz w:val="28"/>
    </w:rPr>
  </w:style>
  <w:style w:type="paragraph" w:styleId="Heading3">
    <w:name w:val="heading 3"/>
    <w:basedOn w:val="Normal"/>
    <w:next w:val="BodyText3"/>
    <w:link w:val="Heading3Char"/>
    <w:qFormat/>
    <w:rsid w:val="006D5C20"/>
    <w:pPr>
      <w:widowControl/>
      <w:numPr>
        <w:ilvl w:val="2"/>
        <w:numId w:val="61"/>
      </w:numPr>
      <w:spacing w:before="240" w:line="240" w:lineRule="auto"/>
      <w:contextualSpacing/>
      <w:outlineLvl w:val="2"/>
    </w:pPr>
    <w:rPr>
      <w:rFonts w:ascii="Arial" w:hAnsi="Arial" w:cs="Arial"/>
      <w:b/>
      <w:bCs/>
      <w:sz w:val="26"/>
      <w:szCs w:val="26"/>
    </w:rPr>
  </w:style>
  <w:style w:type="paragraph" w:styleId="Heading4">
    <w:name w:val="heading 4"/>
    <w:basedOn w:val="Normal"/>
    <w:next w:val="BodyText4"/>
    <w:link w:val="Heading4Char"/>
    <w:qFormat/>
    <w:rsid w:val="006D5C20"/>
    <w:pPr>
      <w:widowControl/>
      <w:numPr>
        <w:ilvl w:val="3"/>
        <w:numId w:val="61"/>
      </w:numPr>
      <w:spacing w:before="240" w:after="60"/>
      <w:outlineLvl w:val="3"/>
    </w:pPr>
    <w:rPr>
      <w:rFonts w:ascii="Arial" w:hAnsi="Arial"/>
      <w:b/>
      <w:bCs/>
      <w:color w:val="000000"/>
      <w:sz w:val="24"/>
      <w:szCs w:val="24"/>
    </w:rPr>
  </w:style>
  <w:style w:type="paragraph" w:styleId="Heading5">
    <w:name w:val="heading 5"/>
    <w:next w:val="Normal"/>
    <w:link w:val="Heading5Char"/>
    <w:qFormat/>
    <w:rsid w:val="006D5C20"/>
    <w:pPr>
      <w:numPr>
        <w:ilvl w:val="4"/>
        <w:numId w:val="61"/>
      </w:numPr>
      <w:spacing w:before="240" w:after="60"/>
      <w:outlineLvl w:val="4"/>
    </w:pPr>
    <w:rPr>
      <w:rFonts w:ascii="Arial" w:eastAsia="Times New Roman" w:hAnsi="Arial" w:cs="Arial"/>
      <w:b/>
      <w:bCs/>
      <w:iCs/>
    </w:rPr>
  </w:style>
  <w:style w:type="paragraph" w:styleId="Heading6">
    <w:name w:val="heading 6"/>
    <w:basedOn w:val="Normal"/>
    <w:next w:val="Normal"/>
    <w:link w:val="Heading6Char"/>
    <w:qFormat/>
    <w:rsid w:val="006D5C20"/>
    <w:pPr>
      <w:numPr>
        <w:ilvl w:val="5"/>
        <w:numId w:val="61"/>
      </w:numPr>
      <w:spacing w:before="240" w:after="60"/>
      <w:outlineLvl w:val="5"/>
    </w:pPr>
    <w:rPr>
      <w:b/>
      <w:bCs/>
      <w:szCs w:val="22"/>
    </w:rPr>
  </w:style>
  <w:style w:type="paragraph" w:styleId="Heading7">
    <w:name w:val="heading 7"/>
    <w:basedOn w:val="Normal"/>
    <w:next w:val="Normal"/>
    <w:qFormat/>
    <w:rsid w:val="006D5C20"/>
    <w:pPr>
      <w:numPr>
        <w:ilvl w:val="6"/>
        <w:numId w:val="61"/>
      </w:numPr>
      <w:spacing w:before="240" w:after="60"/>
      <w:outlineLvl w:val="6"/>
    </w:pPr>
  </w:style>
  <w:style w:type="paragraph" w:styleId="Heading8">
    <w:name w:val="heading 8"/>
    <w:basedOn w:val="Normal"/>
    <w:next w:val="Normal"/>
    <w:qFormat/>
    <w:rsid w:val="006D5C20"/>
    <w:pPr>
      <w:numPr>
        <w:ilvl w:val="7"/>
        <w:numId w:val="61"/>
      </w:numPr>
      <w:spacing w:before="240" w:after="60"/>
      <w:outlineLvl w:val="7"/>
    </w:pPr>
    <w:rPr>
      <w:i/>
      <w:iCs/>
    </w:rPr>
  </w:style>
  <w:style w:type="paragraph" w:styleId="Heading9">
    <w:name w:val="heading 9"/>
    <w:basedOn w:val="Normal"/>
    <w:next w:val="Normal"/>
    <w:qFormat/>
    <w:rsid w:val="006D5C20"/>
    <w:pPr>
      <w:numPr>
        <w:ilvl w:val="8"/>
        <w:numId w:val="6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727"/>
    <w:pPr>
      <w:ind w:left="720"/>
      <w:contextualSpacing/>
    </w:pPr>
  </w:style>
  <w:style w:type="paragraph" w:styleId="Header">
    <w:name w:val="header"/>
    <w:basedOn w:val="Normal"/>
    <w:rsid w:val="006D5C20"/>
    <w:pPr>
      <w:tabs>
        <w:tab w:val="left" w:pos="0"/>
      </w:tabs>
      <w:jc w:val="center"/>
    </w:pPr>
    <w:rPr>
      <w:sz w:val="20"/>
    </w:rPr>
  </w:style>
  <w:style w:type="paragraph" w:styleId="Title">
    <w:name w:val="Title"/>
    <w:next w:val="Version"/>
    <w:qFormat/>
    <w:rsid w:val="006D5C20"/>
    <w:pPr>
      <w:spacing w:after="120"/>
      <w:jc w:val="center"/>
    </w:pPr>
    <w:rPr>
      <w:rFonts w:ascii="Arial" w:eastAsia="Times New Roman" w:hAnsi="Arial"/>
      <w:b/>
      <w:sz w:val="36"/>
    </w:rPr>
  </w:style>
  <w:style w:type="paragraph" w:styleId="Footer">
    <w:name w:val="footer"/>
    <w:basedOn w:val="Normal"/>
    <w:link w:val="FooterChar"/>
    <w:rsid w:val="006D5C20"/>
    <w:pPr>
      <w:tabs>
        <w:tab w:val="left" w:pos="0"/>
      </w:tabs>
    </w:pPr>
    <w:rPr>
      <w:sz w:val="20"/>
    </w:rPr>
  </w:style>
  <w:style w:type="character" w:styleId="PageNumber">
    <w:name w:val="page number"/>
    <w:basedOn w:val="DefaultParagraphFont"/>
    <w:rsid w:val="006D5C20"/>
  </w:style>
  <w:style w:type="paragraph" w:styleId="TOC1">
    <w:name w:val="toc 1"/>
    <w:basedOn w:val="Normal"/>
    <w:next w:val="Normal"/>
    <w:rsid w:val="006D5C20"/>
    <w:pPr>
      <w:tabs>
        <w:tab w:val="left" w:pos="547"/>
        <w:tab w:val="right" w:leader="dot" w:pos="9346"/>
      </w:tabs>
      <w:spacing w:before="120"/>
    </w:pPr>
    <w:rPr>
      <w:b/>
      <w:bCs/>
      <w:caps/>
      <w:sz w:val="20"/>
    </w:rPr>
  </w:style>
  <w:style w:type="paragraph" w:styleId="TOC2">
    <w:name w:val="toc 2"/>
    <w:basedOn w:val="Normal"/>
    <w:next w:val="Normal"/>
    <w:rsid w:val="006D5C20"/>
    <w:pPr>
      <w:tabs>
        <w:tab w:val="left" w:pos="547"/>
        <w:tab w:val="left" w:pos="1080"/>
        <w:tab w:val="right" w:leader="dot" w:pos="9346"/>
      </w:tabs>
      <w:ind w:left="547"/>
    </w:pPr>
    <w:rPr>
      <w:smallCaps/>
      <w:sz w:val="20"/>
    </w:rPr>
  </w:style>
  <w:style w:type="paragraph" w:styleId="TOC3">
    <w:name w:val="toc 3"/>
    <w:basedOn w:val="Normal"/>
    <w:next w:val="Normal"/>
    <w:rsid w:val="006D5C20"/>
    <w:pPr>
      <w:tabs>
        <w:tab w:val="left" w:pos="1656"/>
        <w:tab w:val="right" w:leader="dot" w:pos="9346"/>
      </w:tabs>
      <w:ind w:left="1080"/>
    </w:pPr>
    <w:rPr>
      <w:iCs/>
      <w:sz w:val="20"/>
    </w:rPr>
  </w:style>
  <w:style w:type="character" w:styleId="Hyperlink">
    <w:name w:val="Hyperlink"/>
    <w:rsid w:val="006D5C20"/>
    <w:rPr>
      <w:rFonts w:ascii="Times New Roman" w:hAnsi="Times New Roman"/>
      <w:color w:val="0000FF"/>
      <w:sz w:val="22"/>
      <w:u w:val="single"/>
    </w:rPr>
  </w:style>
  <w:style w:type="paragraph" w:styleId="FootnoteText">
    <w:name w:val="footnote text"/>
    <w:basedOn w:val="Normal"/>
    <w:rsid w:val="006D5C20"/>
    <w:rPr>
      <w:sz w:val="20"/>
    </w:rPr>
  </w:style>
  <w:style w:type="character" w:styleId="FootnoteReference">
    <w:name w:val="footnote reference"/>
    <w:rsid w:val="006D5C20"/>
    <w:rPr>
      <w:vertAlign w:val="superscript"/>
    </w:rPr>
  </w:style>
  <w:style w:type="paragraph" w:customStyle="1" w:styleId="ScreenCapture">
    <w:name w:val="Screen Capture"/>
    <w:basedOn w:val="Normal"/>
    <w:rsid w:val="003A6DFB"/>
    <w:pPr>
      <w:spacing w:line="240" w:lineRule="auto"/>
      <w:ind w:left="1080"/>
    </w:pPr>
    <w:rPr>
      <w:rFonts w:ascii="Courier New" w:hAnsi="Courier New"/>
      <w:sz w:val="20"/>
    </w:rPr>
  </w:style>
  <w:style w:type="paragraph" w:customStyle="1" w:styleId="Default">
    <w:name w:val="Default"/>
    <w:rsid w:val="006B03EF"/>
    <w:pPr>
      <w:autoSpaceDE w:val="0"/>
      <w:autoSpaceDN w:val="0"/>
      <w:adjustRightInd w:val="0"/>
    </w:pPr>
    <w:rPr>
      <w:rFonts w:ascii="Symbol" w:eastAsia="Times New Roman" w:hAnsi="Symbol" w:cs="Symbol"/>
      <w:color w:val="000000"/>
      <w:sz w:val="24"/>
      <w:szCs w:val="24"/>
    </w:rPr>
  </w:style>
  <w:style w:type="character" w:customStyle="1" w:styleId="Heading4Char">
    <w:name w:val="Heading 4 Char"/>
    <w:link w:val="Heading4"/>
    <w:rsid w:val="00DF0AFE"/>
    <w:rPr>
      <w:rFonts w:ascii="Arial" w:eastAsia="Times New Roman" w:hAnsi="Arial"/>
      <w:b/>
      <w:bCs/>
      <w:color w:val="000000"/>
      <w:sz w:val="24"/>
      <w:szCs w:val="24"/>
    </w:rPr>
  </w:style>
  <w:style w:type="character" w:customStyle="1" w:styleId="Heading5Char">
    <w:name w:val="Heading 5 Char"/>
    <w:link w:val="Heading5"/>
    <w:rsid w:val="009F1BCF"/>
    <w:rPr>
      <w:rFonts w:ascii="Arial" w:eastAsia="Times New Roman" w:hAnsi="Arial" w:cs="Arial"/>
      <w:b/>
      <w:bCs/>
      <w:iCs/>
      <w:lang w:val="en-US" w:eastAsia="en-US" w:bidi="ar-SA"/>
    </w:rPr>
  </w:style>
  <w:style w:type="character" w:customStyle="1" w:styleId="Heading6Char">
    <w:name w:val="Heading 6 Char"/>
    <w:link w:val="Heading6"/>
    <w:rsid w:val="009F1BCF"/>
    <w:rPr>
      <w:rFonts w:ascii="Times New Roman" w:eastAsia="Times New Roman" w:hAnsi="Times New Roman"/>
      <w:b/>
      <w:bCs/>
      <w:sz w:val="22"/>
      <w:szCs w:val="22"/>
    </w:rPr>
  </w:style>
  <w:style w:type="character" w:customStyle="1" w:styleId="Heading1Char">
    <w:name w:val="Heading 1 Char"/>
    <w:link w:val="Heading1"/>
    <w:rsid w:val="006D5C20"/>
    <w:rPr>
      <w:rFonts w:ascii="Arial" w:eastAsia="Times New Roman" w:hAnsi="Arial"/>
      <w:b/>
      <w:sz w:val="36"/>
    </w:rPr>
  </w:style>
  <w:style w:type="character" w:customStyle="1" w:styleId="CharChar1">
    <w:name w:val="Char Char1"/>
    <w:uiPriority w:val="9"/>
    <w:rsid w:val="000811B1"/>
    <w:rPr>
      <w:rFonts w:ascii="Arial" w:hAnsi="Arial" w:cs="Arial"/>
      <w:b/>
      <w:bCs/>
      <w:sz w:val="26"/>
      <w:szCs w:val="26"/>
      <w:lang w:val="en-US" w:eastAsia="en-US" w:bidi="ar-SA"/>
    </w:rPr>
  </w:style>
  <w:style w:type="character" w:customStyle="1" w:styleId="BodyText2Char">
    <w:name w:val="Body Text 2 Char"/>
    <w:link w:val="BodyText2"/>
    <w:rsid w:val="00DF0AFE"/>
    <w:rPr>
      <w:rFonts w:ascii="Times New Roman" w:eastAsia="Times New Roman" w:hAnsi="Times New Roman"/>
      <w:sz w:val="22"/>
    </w:rPr>
  </w:style>
  <w:style w:type="table" w:styleId="TableGrid">
    <w:name w:val="Table Grid"/>
    <w:basedOn w:val="TableNormal"/>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Heading4">
    <w:name w:val="1.1.1.1 Heading 4"/>
    <w:basedOn w:val="Heading4"/>
    <w:rsid w:val="009F1BCF"/>
    <w:pPr>
      <w:numPr>
        <w:numId w:val="2"/>
      </w:numPr>
    </w:pPr>
    <w:rPr>
      <w:rFonts w:ascii="Times New Roman" w:hAnsi="Times New Roman"/>
    </w:rPr>
  </w:style>
  <w:style w:type="paragraph" w:styleId="TOC4">
    <w:name w:val="toc 4"/>
    <w:basedOn w:val="Normal"/>
    <w:next w:val="Normal"/>
    <w:rsid w:val="006D5C20"/>
    <w:pPr>
      <w:tabs>
        <w:tab w:val="left" w:pos="1440"/>
        <w:tab w:val="left" w:pos="2391"/>
        <w:tab w:val="right" w:leader="dot" w:pos="9350"/>
      </w:tabs>
      <w:ind w:left="1656"/>
    </w:pPr>
    <w:rPr>
      <w:noProof/>
      <w:color w:val="000000"/>
      <w:sz w:val="18"/>
      <w:szCs w:val="18"/>
    </w:rPr>
  </w:style>
  <w:style w:type="paragraph" w:styleId="TOCHeading">
    <w:name w:val="TOC Heading"/>
    <w:next w:val="Normal"/>
    <w:qFormat/>
    <w:rsid w:val="006D5C20"/>
    <w:pPr>
      <w:spacing w:before="240" w:after="120"/>
      <w:contextualSpacing/>
    </w:pPr>
    <w:rPr>
      <w:rFonts w:ascii="Arial" w:eastAsia="Times New Roman" w:hAnsi="Arial"/>
      <w:b/>
      <w:sz w:val="36"/>
    </w:rPr>
  </w:style>
  <w:style w:type="paragraph" w:styleId="BodyText">
    <w:name w:val="Body Text"/>
    <w:basedOn w:val="Normal"/>
    <w:link w:val="BodyTextChar"/>
    <w:rsid w:val="006D5C20"/>
    <w:pPr>
      <w:spacing w:line="240" w:lineRule="auto"/>
      <w:ind w:left="936"/>
    </w:pPr>
    <w:rPr>
      <w:iCs/>
      <w:szCs w:val="22"/>
    </w:rPr>
  </w:style>
  <w:style w:type="paragraph" w:customStyle="1" w:styleId="AttributeTableBody">
    <w:name w:val="Attribute Table Body"/>
    <w:basedOn w:val="Normal"/>
    <w:rsid w:val="00C5295F"/>
    <w:pPr>
      <w:spacing w:before="40" w:after="30" w:line="240" w:lineRule="exact"/>
      <w:jc w:val="center"/>
    </w:pPr>
    <w:rPr>
      <w:rFonts w:ascii="Arial" w:hAnsi="Arial"/>
      <w:kern w:val="16"/>
      <w:sz w:val="16"/>
    </w:rPr>
  </w:style>
  <w:style w:type="paragraph" w:styleId="Date">
    <w:name w:val="Date"/>
    <w:next w:val="DepartmentInformation"/>
    <w:rsid w:val="006D5C20"/>
    <w:pPr>
      <w:spacing w:before="120" w:after="960"/>
      <w:jc w:val="center"/>
    </w:pPr>
    <w:rPr>
      <w:rFonts w:ascii="Arial" w:eastAsia="Times New Roman" w:hAnsi="Arial"/>
      <w:sz w:val="36"/>
      <w:szCs w:val="24"/>
    </w:rPr>
  </w:style>
  <w:style w:type="paragraph" w:customStyle="1" w:styleId="DepartmentInformation">
    <w:name w:val="Department Information"/>
    <w:link w:val="DepartmentInformationChar"/>
    <w:rsid w:val="006D5C20"/>
    <w:pPr>
      <w:jc w:val="center"/>
    </w:pPr>
    <w:rPr>
      <w:rFonts w:ascii="Arial" w:eastAsia="Times New Roman" w:hAnsi="Arial"/>
      <w:bCs/>
      <w:sz w:val="22"/>
      <w:szCs w:val="24"/>
    </w:rPr>
  </w:style>
  <w:style w:type="paragraph" w:customStyle="1" w:styleId="Logo">
    <w:name w:val="Logo"/>
    <w:basedOn w:val="Normal"/>
    <w:next w:val="Product"/>
    <w:link w:val="LogoChar"/>
    <w:rsid w:val="006D5C20"/>
    <w:pPr>
      <w:widowControl/>
      <w:overflowPunct/>
      <w:autoSpaceDE/>
      <w:autoSpaceDN/>
      <w:adjustRightInd/>
      <w:spacing w:before="480" w:line="240" w:lineRule="auto"/>
      <w:jc w:val="center"/>
      <w:textAlignment w:val="auto"/>
    </w:pPr>
    <w:rPr>
      <w:rFonts w:ascii="Arial" w:hAnsi="Arial"/>
      <w:sz w:val="32"/>
      <w:szCs w:val="24"/>
    </w:rPr>
  </w:style>
  <w:style w:type="character" w:customStyle="1" w:styleId="LogoChar">
    <w:name w:val="Logo Char"/>
    <w:link w:val="Logo"/>
    <w:rsid w:val="006D5C20"/>
    <w:rPr>
      <w:rFonts w:ascii="Arial" w:eastAsia="Times New Roman" w:hAnsi="Arial"/>
      <w:sz w:val="32"/>
      <w:szCs w:val="24"/>
    </w:rPr>
  </w:style>
  <w:style w:type="paragraph" w:customStyle="1" w:styleId="Product">
    <w:name w:val="Product"/>
    <w:basedOn w:val="Normal"/>
    <w:next w:val="Title"/>
    <w:rsid w:val="006D5C20"/>
    <w:pPr>
      <w:spacing w:before="960" w:after="600" w:line="240" w:lineRule="auto"/>
      <w:jc w:val="center"/>
    </w:pPr>
    <w:rPr>
      <w:rFonts w:ascii="Arial" w:hAnsi="Arial"/>
      <w:b/>
      <w:sz w:val="48"/>
    </w:rPr>
  </w:style>
  <w:style w:type="paragraph" w:customStyle="1" w:styleId="RevisionHistory">
    <w:name w:val="Revision History"/>
    <w:next w:val="Normal"/>
    <w:rsid w:val="006D5C20"/>
    <w:pPr>
      <w:spacing w:after="40"/>
      <w:contextualSpacing/>
    </w:pPr>
    <w:rPr>
      <w:rFonts w:ascii="Arial" w:eastAsia="Times New Roman" w:hAnsi="Arial"/>
      <w:b/>
      <w:sz w:val="28"/>
    </w:rPr>
  </w:style>
  <w:style w:type="paragraph" w:customStyle="1" w:styleId="Version">
    <w:name w:val="Version"/>
    <w:next w:val="Date"/>
    <w:qFormat/>
    <w:rsid w:val="006D5C20"/>
    <w:pPr>
      <w:spacing w:before="240" w:after="120"/>
      <w:jc w:val="center"/>
    </w:pPr>
    <w:rPr>
      <w:rFonts w:ascii="Arial" w:eastAsia="Times New Roman" w:hAnsi="Arial"/>
      <w:iCs/>
      <w:sz w:val="32"/>
      <w:szCs w:val="36"/>
    </w:rPr>
  </w:style>
  <w:style w:type="character" w:customStyle="1" w:styleId="DepartmentInformationChar">
    <w:name w:val="Department Information Char"/>
    <w:link w:val="DepartmentInformation"/>
    <w:rsid w:val="000811B1"/>
    <w:rPr>
      <w:rFonts w:ascii="Arial" w:eastAsia="Times New Roman" w:hAnsi="Arial"/>
      <w:bCs/>
      <w:sz w:val="22"/>
      <w:szCs w:val="24"/>
      <w:lang w:val="en-US" w:eastAsia="en-US" w:bidi="ar-SA"/>
    </w:rPr>
  </w:style>
  <w:style w:type="paragraph" w:customStyle="1" w:styleId="TableColumnHeading">
    <w:name w:val="Table Column Heading"/>
    <w:rsid w:val="006D5C20"/>
    <w:pPr>
      <w:spacing w:before="120"/>
      <w:jc w:val="center"/>
    </w:pPr>
    <w:rPr>
      <w:rFonts w:ascii="Times New Roman" w:eastAsia="Times New Roman" w:hAnsi="Times New Roman"/>
      <w:b/>
    </w:rPr>
  </w:style>
  <w:style w:type="paragraph" w:styleId="Index1">
    <w:name w:val="index 1"/>
    <w:basedOn w:val="Normal"/>
    <w:next w:val="Normal"/>
    <w:autoRedefine/>
    <w:rsid w:val="006D5C20"/>
    <w:pPr>
      <w:ind w:left="240" w:hanging="240"/>
    </w:pPr>
  </w:style>
  <w:style w:type="paragraph" w:styleId="Index2">
    <w:name w:val="index 2"/>
    <w:basedOn w:val="Normal"/>
    <w:next w:val="Normal"/>
    <w:autoRedefine/>
    <w:rsid w:val="006D5C20"/>
    <w:pPr>
      <w:ind w:left="480" w:hanging="240"/>
    </w:pPr>
  </w:style>
  <w:style w:type="paragraph" w:styleId="Index3">
    <w:name w:val="index 3"/>
    <w:basedOn w:val="Normal"/>
    <w:next w:val="Normal"/>
    <w:autoRedefine/>
    <w:rsid w:val="006D5C20"/>
    <w:pPr>
      <w:ind w:left="720" w:hanging="240"/>
    </w:pPr>
  </w:style>
  <w:style w:type="paragraph" w:styleId="Index4">
    <w:name w:val="index 4"/>
    <w:basedOn w:val="Normal"/>
    <w:next w:val="Normal"/>
    <w:autoRedefine/>
    <w:semiHidden/>
    <w:rsid w:val="006D5C20"/>
    <w:pPr>
      <w:ind w:left="960" w:hanging="240"/>
    </w:pPr>
  </w:style>
  <w:style w:type="paragraph" w:styleId="Index5">
    <w:name w:val="index 5"/>
    <w:basedOn w:val="Normal"/>
    <w:next w:val="Normal"/>
    <w:autoRedefine/>
    <w:semiHidden/>
    <w:rsid w:val="006D5C20"/>
    <w:pPr>
      <w:ind w:left="1200" w:hanging="240"/>
    </w:pPr>
  </w:style>
  <w:style w:type="paragraph" w:styleId="Index6">
    <w:name w:val="index 6"/>
    <w:basedOn w:val="Normal"/>
    <w:next w:val="Normal"/>
    <w:autoRedefine/>
    <w:semiHidden/>
    <w:rsid w:val="006D5C20"/>
    <w:pPr>
      <w:ind w:left="1440" w:hanging="240"/>
    </w:pPr>
  </w:style>
  <w:style w:type="paragraph" w:styleId="Index7">
    <w:name w:val="index 7"/>
    <w:basedOn w:val="Normal"/>
    <w:next w:val="Normal"/>
    <w:autoRedefine/>
    <w:semiHidden/>
    <w:rsid w:val="006D5C20"/>
    <w:pPr>
      <w:ind w:left="1680" w:hanging="240"/>
    </w:pPr>
  </w:style>
  <w:style w:type="paragraph" w:styleId="Index8">
    <w:name w:val="index 8"/>
    <w:basedOn w:val="Normal"/>
    <w:next w:val="Normal"/>
    <w:autoRedefine/>
    <w:semiHidden/>
    <w:rsid w:val="006D5C20"/>
    <w:pPr>
      <w:ind w:left="1920" w:hanging="240"/>
    </w:pPr>
  </w:style>
  <w:style w:type="paragraph" w:styleId="Index9">
    <w:name w:val="index 9"/>
    <w:basedOn w:val="Normal"/>
    <w:next w:val="Normal"/>
    <w:autoRedefine/>
    <w:semiHidden/>
    <w:rsid w:val="006D5C20"/>
    <w:pPr>
      <w:ind w:left="2160" w:hanging="240"/>
    </w:pPr>
  </w:style>
  <w:style w:type="paragraph" w:styleId="IndexHeading">
    <w:name w:val="index heading"/>
    <w:basedOn w:val="Normal"/>
    <w:next w:val="Index1"/>
    <w:semiHidden/>
    <w:rsid w:val="006D5C20"/>
  </w:style>
  <w:style w:type="paragraph" w:styleId="DocumentMap">
    <w:name w:val="Document Map"/>
    <w:basedOn w:val="Normal"/>
    <w:semiHidden/>
    <w:rsid w:val="006D5C20"/>
    <w:pPr>
      <w:shd w:val="clear" w:color="auto" w:fill="000080"/>
    </w:pPr>
    <w:rPr>
      <w:rFonts w:ascii="Tahoma" w:hAnsi="Tahoma" w:cs="Tahoma"/>
    </w:rPr>
  </w:style>
  <w:style w:type="paragraph" w:styleId="Subtitle">
    <w:name w:val="Subtitle"/>
    <w:qFormat/>
    <w:rsid w:val="006D5C20"/>
    <w:pPr>
      <w:spacing w:after="960"/>
      <w:jc w:val="center"/>
    </w:pPr>
    <w:rPr>
      <w:rFonts w:ascii="Arial" w:eastAsia="Times New Roman" w:hAnsi="Arial"/>
      <w:i/>
      <w:sz w:val="36"/>
    </w:rPr>
  </w:style>
  <w:style w:type="paragraph" w:styleId="BodyText2">
    <w:name w:val="Body Text 2"/>
    <w:basedOn w:val="Normal"/>
    <w:link w:val="BodyText2Char"/>
    <w:rsid w:val="006D5C20"/>
    <w:pPr>
      <w:spacing w:line="240" w:lineRule="auto"/>
      <w:ind w:left="1656"/>
    </w:pPr>
  </w:style>
  <w:style w:type="paragraph" w:customStyle="1" w:styleId="Paragraph1">
    <w:name w:val="Paragraph1"/>
    <w:basedOn w:val="Normal"/>
    <w:semiHidden/>
    <w:rsid w:val="006D5C20"/>
    <w:pPr>
      <w:spacing w:before="80" w:line="240" w:lineRule="auto"/>
      <w:jc w:val="both"/>
    </w:pPr>
  </w:style>
  <w:style w:type="paragraph" w:customStyle="1" w:styleId="TableText">
    <w:name w:val="Table Text"/>
    <w:rsid w:val="006D5C20"/>
    <w:pPr>
      <w:spacing w:before="60" w:after="60"/>
      <w:contextualSpacing/>
    </w:pPr>
    <w:rPr>
      <w:rFonts w:ascii="Times New Roman" w:eastAsia="Times New Roman" w:hAnsi="Times New Roman"/>
    </w:rPr>
  </w:style>
  <w:style w:type="paragraph" w:customStyle="1" w:styleId="AppendixHeading">
    <w:name w:val="Appendix Heading"/>
    <w:basedOn w:val="Normal"/>
    <w:next w:val="Normal"/>
    <w:semiHidden/>
    <w:rsid w:val="006D5C20"/>
    <w:pPr>
      <w:spacing w:after="240" w:line="240" w:lineRule="auto"/>
    </w:pPr>
    <w:rPr>
      <w:rFonts w:ascii="Arial" w:hAnsi="Arial"/>
      <w:b/>
      <w:sz w:val="36"/>
    </w:rPr>
  </w:style>
  <w:style w:type="paragraph" w:styleId="BodyText3">
    <w:name w:val="Body Text 3"/>
    <w:basedOn w:val="Normal"/>
    <w:rsid w:val="006D5C20"/>
    <w:pPr>
      <w:spacing w:line="240" w:lineRule="auto"/>
      <w:ind w:left="2592"/>
    </w:pPr>
    <w:rPr>
      <w:szCs w:val="22"/>
    </w:rPr>
  </w:style>
  <w:style w:type="paragraph" w:styleId="BodyTextIndent">
    <w:name w:val="Body Text Indent"/>
    <w:basedOn w:val="Normal"/>
    <w:semiHidden/>
    <w:rsid w:val="006D5C20"/>
    <w:pPr>
      <w:ind w:left="360"/>
    </w:pPr>
    <w:rPr>
      <w:i/>
      <w:iCs/>
      <w:vanish/>
      <w:color w:val="000080"/>
    </w:rPr>
  </w:style>
  <w:style w:type="paragraph" w:styleId="TOC5">
    <w:name w:val="toc 5"/>
    <w:basedOn w:val="Normal"/>
    <w:next w:val="Normal"/>
    <w:autoRedefine/>
    <w:rsid w:val="006D5C20"/>
    <w:pPr>
      <w:ind w:left="960"/>
    </w:pPr>
  </w:style>
  <w:style w:type="paragraph" w:styleId="TOC6">
    <w:name w:val="toc 6"/>
    <w:basedOn w:val="Normal"/>
    <w:next w:val="Normal"/>
    <w:autoRedefine/>
    <w:rsid w:val="006D5C20"/>
    <w:pPr>
      <w:ind w:left="1200"/>
    </w:pPr>
  </w:style>
  <w:style w:type="paragraph" w:styleId="TOC7">
    <w:name w:val="toc 7"/>
    <w:basedOn w:val="Normal"/>
    <w:next w:val="Normal"/>
    <w:autoRedefine/>
    <w:rsid w:val="006D5C20"/>
    <w:pPr>
      <w:ind w:left="1440"/>
    </w:pPr>
  </w:style>
  <w:style w:type="paragraph" w:styleId="TOC8">
    <w:name w:val="toc 8"/>
    <w:basedOn w:val="Normal"/>
    <w:next w:val="Normal"/>
    <w:autoRedefine/>
    <w:rsid w:val="006D5C20"/>
    <w:pPr>
      <w:ind w:left="1680"/>
    </w:pPr>
  </w:style>
  <w:style w:type="paragraph" w:styleId="TOC9">
    <w:name w:val="toc 9"/>
    <w:basedOn w:val="Normal"/>
    <w:next w:val="Normal"/>
    <w:autoRedefine/>
    <w:rsid w:val="006D5C20"/>
    <w:pPr>
      <w:ind w:left="1920"/>
    </w:pPr>
  </w:style>
  <w:style w:type="character" w:styleId="FollowedHyperlink">
    <w:name w:val="FollowedHyperlink"/>
    <w:rsid w:val="006D5C20"/>
    <w:rPr>
      <w:color w:val="800080"/>
      <w:u w:val="single"/>
    </w:rPr>
  </w:style>
  <w:style w:type="paragraph" w:styleId="BalloonText">
    <w:name w:val="Balloon Text"/>
    <w:basedOn w:val="Normal"/>
    <w:semiHidden/>
    <w:rsid w:val="006D5C20"/>
    <w:rPr>
      <w:rFonts w:ascii="Tahoma" w:hAnsi="Tahoma" w:cs="Tahoma"/>
      <w:sz w:val="16"/>
      <w:szCs w:val="16"/>
    </w:rPr>
  </w:style>
  <w:style w:type="paragraph" w:customStyle="1" w:styleId="NormalTableText">
    <w:name w:val="Normal Table Text"/>
    <w:basedOn w:val="Normal"/>
    <w:semiHidden/>
    <w:rsid w:val="006D5C20"/>
    <w:rPr>
      <w:sz w:val="20"/>
    </w:rPr>
  </w:style>
  <w:style w:type="paragraph" w:customStyle="1" w:styleId="Table">
    <w:name w:val="Table"/>
    <w:basedOn w:val="Normal"/>
    <w:semiHidden/>
    <w:rsid w:val="006D5C20"/>
    <w:pPr>
      <w:tabs>
        <w:tab w:val="left" w:pos="-3420"/>
      </w:tabs>
      <w:spacing w:before="40" w:after="20"/>
    </w:pPr>
    <w:rPr>
      <w:rFonts w:ascii="C Helvetica Condensed" w:hAnsi="C Helvetica Condensed"/>
      <w:sz w:val="20"/>
    </w:rPr>
  </w:style>
  <w:style w:type="paragraph" w:customStyle="1" w:styleId="Body">
    <w:name w:val="Body"/>
    <w:basedOn w:val="Normal"/>
    <w:semiHidden/>
    <w:rsid w:val="006D5C20"/>
    <w:pPr>
      <w:widowControl/>
      <w:spacing w:before="120" w:line="240" w:lineRule="auto"/>
      <w:jc w:val="both"/>
    </w:pPr>
    <w:rPr>
      <w:rFonts w:ascii="Book Antiqua" w:hAnsi="Book Antiqua"/>
    </w:rPr>
  </w:style>
  <w:style w:type="paragraph" w:styleId="Caption">
    <w:name w:val="caption"/>
    <w:basedOn w:val="Normal"/>
    <w:next w:val="Normal"/>
    <w:qFormat/>
    <w:rsid w:val="006D5C20"/>
    <w:pPr>
      <w:spacing w:before="60" w:line="240" w:lineRule="auto"/>
      <w:contextualSpacing/>
      <w:jc w:val="center"/>
    </w:pPr>
    <w:rPr>
      <w:rFonts w:ascii="Arial" w:hAnsi="Arial"/>
      <w:b/>
      <w:sz w:val="20"/>
    </w:rPr>
  </w:style>
  <w:style w:type="character" w:styleId="CommentReference">
    <w:name w:val="annotation reference"/>
    <w:semiHidden/>
    <w:rsid w:val="006D5C20"/>
    <w:rPr>
      <w:sz w:val="16"/>
      <w:szCs w:val="16"/>
    </w:rPr>
  </w:style>
  <w:style w:type="paragraph" w:customStyle="1" w:styleId="Header3">
    <w:name w:val="Header 3"/>
    <w:basedOn w:val="Normal"/>
    <w:semiHidden/>
    <w:rsid w:val="006D5C20"/>
    <w:pPr>
      <w:numPr>
        <w:ilvl w:val="2"/>
        <w:numId w:val="22"/>
      </w:numPr>
    </w:pPr>
    <w:rPr>
      <w:rFonts w:ascii="Arial" w:hAnsi="Arial"/>
      <w:b/>
      <w:bCs/>
    </w:rPr>
  </w:style>
  <w:style w:type="paragraph" w:styleId="CommentText">
    <w:name w:val="annotation text"/>
    <w:basedOn w:val="Normal"/>
    <w:semiHidden/>
    <w:rsid w:val="006D5C20"/>
    <w:rPr>
      <w:sz w:val="20"/>
    </w:rPr>
  </w:style>
  <w:style w:type="paragraph" w:styleId="BodyTextIndent2">
    <w:name w:val="Body Text Indent 2"/>
    <w:basedOn w:val="Normal"/>
    <w:semiHidden/>
    <w:rsid w:val="006D5C20"/>
    <w:pPr>
      <w:tabs>
        <w:tab w:val="left" w:pos="360"/>
      </w:tabs>
      <w:ind w:left="360" w:hanging="360"/>
    </w:pPr>
  </w:style>
  <w:style w:type="paragraph" w:customStyle="1" w:styleId="Bullet2">
    <w:name w:val="Bullet 2"/>
    <w:basedOn w:val="Normal"/>
    <w:semiHidden/>
    <w:rsid w:val="006D5C20"/>
    <w:pPr>
      <w:numPr>
        <w:numId w:val="20"/>
      </w:numPr>
    </w:pPr>
    <w:rPr>
      <w:sz w:val="24"/>
      <w:szCs w:val="24"/>
    </w:rPr>
  </w:style>
  <w:style w:type="paragraph" w:styleId="CommentSubject">
    <w:name w:val="annotation subject"/>
    <w:basedOn w:val="CommentText"/>
    <w:next w:val="CommentText"/>
    <w:semiHidden/>
    <w:rsid w:val="006D5C20"/>
    <w:rPr>
      <w:b/>
      <w:bCs/>
      <w:i/>
    </w:rPr>
  </w:style>
  <w:style w:type="paragraph" w:customStyle="1" w:styleId="Bullet">
    <w:name w:val="Bullet"/>
    <w:basedOn w:val="Normal"/>
    <w:semiHidden/>
    <w:rsid w:val="006D5C20"/>
    <w:pPr>
      <w:ind w:left="720" w:hanging="360"/>
    </w:pPr>
  </w:style>
  <w:style w:type="paragraph" w:customStyle="1" w:styleId="BulletFirst">
    <w:name w:val="Bullet First"/>
    <w:basedOn w:val="Normal"/>
    <w:next w:val="Bullet"/>
    <w:semiHidden/>
    <w:rsid w:val="006D5C20"/>
    <w:pPr>
      <w:spacing w:before="120"/>
      <w:ind w:left="720" w:hanging="360"/>
    </w:pPr>
  </w:style>
  <w:style w:type="paragraph" w:customStyle="1" w:styleId="BulletLast">
    <w:name w:val="Bullet Last"/>
    <w:basedOn w:val="Normal"/>
    <w:next w:val="Normal"/>
    <w:semiHidden/>
    <w:rsid w:val="006D5C20"/>
    <w:pPr>
      <w:ind w:left="720" w:hanging="360"/>
    </w:pPr>
  </w:style>
  <w:style w:type="paragraph" w:customStyle="1" w:styleId="BulletBoth">
    <w:name w:val="Bullet Both"/>
    <w:basedOn w:val="Bullet"/>
    <w:semiHidden/>
    <w:rsid w:val="006D5C20"/>
    <w:pPr>
      <w:spacing w:before="60" w:after="60"/>
    </w:pPr>
  </w:style>
  <w:style w:type="paragraph" w:styleId="BodyTextIndent3">
    <w:name w:val="Body Text Indent 3"/>
    <w:basedOn w:val="Normal"/>
    <w:semiHidden/>
    <w:rsid w:val="006D5C20"/>
    <w:pPr>
      <w:ind w:left="2700" w:hanging="2700"/>
    </w:pPr>
  </w:style>
  <w:style w:type="paragraph" w:customStyle="1" w:styleId="BodyTextHidden2">
    <w:name w:val="Body Text Hidden 2"/>
    <w:basedOn w:val="BodyText2"/>
    <w:semiHidden/>
    <w:rsid w:val="006D5C20"/>
    <w:pPr>
      <w:autoSpaceDE/>
      <w:autoSpaceDN/>
      <w:adjustRightInd/>
    </w:pPr>
    <w:rPr>
      <w:i/>
      <w:vanish/>
      <w:color w:val="000080"/>
    </w:rPr>
  </w:style>
  <w:style w:type="paragraph" w:customStyle="1" w:styleId="BodyTextHidden3">
    <w:name w:val="Body Text Hidden 3"/>
    <w:basedOn w:val="Normal"/>
    <w:semiHidden/>
    <w:rsid w:val="006D5C20"/>
    <w:pPr>
      <w:ind w:left="720"/>
    </w:pPr>
    <w:rPr>
      <w:i/>
      <w:vanish/>
      <w:color w:val="000080"/>
    </w:rPr>
  </w:style>
  <w:style w:type="paragraph" w:customStyle="1" w:styleId="BulletListHidden3">
    <w:name w:val="Bullet List Hidden 3"/>
    <w:basedOn w:val="Normal"/>
    <w:semiHidden/>
    <w:rsid w:val="006D5C20"/>
    <w:pPr>
      <w:numPr>
        <w:numId w:val="21"/>
      </w:numPr>
    </w:pPr>
    <w:rPr>
      <w:i/>
      <w:vanish/>
      <w:color w:val="000080"/>
    </w:rPr>
  </w:style>
  <w:style w:type="paragraph" w:customStyle="1" w:styleId="heading30">
    <w:name w:val="heading3"/>
    <w:basedOn w:val="Normal"/>
    <w:semiHidden/>
    <w:rsid w:val="006D5C20"/>
    <w:pPr>
      <w:jc w:val="right"/>
    </w:pPr>
    <w:rPr>
      <w:b/>
    </w:rPr>
  </w:style>
  <w:style w:type="paragraph" w:customStyle="1" w:styleId="Department">
    <w:name w:val="Department"/>
    <w:next w:val="Title"/>
    <w:rsid w:val="006D5C20"/>
    <w:pPr>
      <w:spacing w:before="240" w:after="720"/>
      <w:jc w:val="center"/>
    </w:pPr>
    <w:rPr>
      <w:rFonts w:ascii="Arial" w:eastAsia="Times New Roman" w:hAnsi="Arial"/>
      <w:b/>
      <w:sz w:val="40"/>
      <w:szCs w:val="24"/>
    </w:rPr>
  </w:style>
  <w:style w:type="paragraph" w:customStyle="1" w:styleId="InstructionalText3">
    <w:name w:val="Instructional Text 3"/>
    <w:basedOn w:val="InstructionalText1"/>
    <w:next w:val="BodyText3"/>
    <w:semiHidden/>
    <w:rsid w:val="006D5C20"/>
    <w:pPr>
      <w:ind w:left="1260"/>
    </w:pPr>
  </w:style>
  <w:style w:type="paragraph" w:customStyle="1" w:styleId="Contents">
    <w:name w:val="Contents"/>
    <w:basedOn w:val="Subtitle"/>
    <w:semiHidden/>
    <w:rsid w:val="006D5C20"/>
    <w:rPr>
      <w:b/>
      <w:i w:val="0"/>
      <w:sz w:val="22"/>
      <w:szCs w:val="24"/>
    </w:rPr>
  </w:style>
  <w:style w:type="paragraph" w:customStyle="1" w:styleId="Title2">
    <w:name w:val="Title 2"/>
    <w:basedOn w:val="Title"/>
    <w:semiHidden/>
    <w:rsid w:val="006D5C20"/>
    <w:pPr>
      <w:spacing w:before="120"/>
    </w:pPr>
    <w:rPr>
      <w:sz w:val="28"/>
    </w:rPr>
  </w:style>
  <w:style w:type="paragraph" w:customStyle="1" w:styleId="TableHeading">
    <w:name w:val="Table Heading"/>
    <w:basedOn w:val="TableText"/>
    <w:semiHidden/>
    <w:rsid w:val="006D5C20"/>
    <w:rPr>
      <w:rFonts w:ascii="Arial" w:hAnsi="Arial"/>
      <w:b/>
    </w:rPr>
  </w:style>
  <w:style w:type="paragraph" w:customStyle="1" w:styleId="InstructionalText1">
    <w:name w:val="Instructional Text 1"/>
    <w:basedOn w:val="BodyText"/>
    <w:next w:val="BodyText"/>
    <w:link w:val="InstructionalText1Char"/>
    <w:semiHidden/>
    <w:rsid w:val="006D5C20"/>
    <w:pPr>
      <w:keepLines/>
      <w:spacing w:line="240" w:lineRule="atLeast"/>
    </w:pPr>
    <w:rPr>
      <w:i/>
      <w:color w:val="0000FF"/>
      <w:szCs w:val="24"/>
    </w:rPr>
  </w:style>
  <w:style w:type="character" w:styleId="Emphasis">
    <w:name w:val="Emphasis"/>
    <w:qFormat/>
    <w:rsid w:val="006D5C20"/>
    <w:rPr>
      <w:i/>
      <w:iCs/>
    </w:rPr>
  </w:style>
  <w:style w:type="character" w:customStyle="1" w:styleId="InstructionalTextBold">
    <w:name w:val="Instructional Text Bold"/>
    <w:semiHidden/>
    <w:rsid w:val="006D5C20"/>
    <w:rPr>
      <w:b/>
      <w:bCs/>
      <w:color w:val="0000FF"/>
    </w:rPr>
  </w:style>
  <w:style w:type="paragraph" w:customStyle="1" w:styleId="StyleHeading3TimesNewRoman11pt">
    <w:name w:val="Style Heading 3 + Times New Roman 11 pt"/>
    <w:basedOn w:val="Heading3"/>
    <w:semiHidden/>
    <w:rsid w:val="006D5C20"/>
    <w:pPr>
      <w:numPr>
        <w:ilvl w:val="0"/>
        <w:numId w:val="0"/>
      </w:numPr>
    </w:pPr>
  </w:style>
  <w:style w:type="paragraph" w:customStyle="1" w:styleId="StyleHeading3TimesNewRoman11pt1">
    <w:name w:val="Style Heading 3 + Times New Roman 11 pt1"/>
    <w:basedOn w:val="Heading3"/>
    <w:semiHidden/>
    <w:rsid w:val="006D5C20"/>
    <w:pPr>
      <w:numPr>
        <w:ilvl w:val="0"/>
        <w:numId w:val="0"/>
      </w:numPr>
    </w:pPr>
  </w:style>
  <w:style w:type="paragraph" w:customStyle="1" w:styleId="CoverTitleInstructions">
    <w:name w:val="Cover Title Instructions"/>
    <w:basedOn w:val="InstructionalText1"/>
    <w:semiHidden/>
    <w:rsid w:val="006D5C20"/>
    <w:pPr>
      <w:jc w:val="center"/>
    </w:pPr>
    <w:rPr>
      <w:szCs w:val="28"/>
    </w:rPr>
  </w:style>
  <w:style w:type="paragraph" w:customStyle="1" w:styleId="Note1">
    <w:name w:val="Note 1"/>
    <w:basedOn w:val="BodyText"/>
    <w:semiHidden/>
    <w:rsid w:val="006D5C20"/>
    <w:pPr>
      <w:numPr>
        <w:numId w:val="40"/>
      </w:numPr>
    </w:pPr>
    <w:rPr>
      <w:i/>
    </w:rPr>
  </w:style>
  <w:style w:type="paragraph" w:customStyle="1" w:styleId="InstructionalText2">
    <w:name w:val="Instructional Text 2"/>
    <w:basedOn w:val="InstructionalText1"/>
    <w:next w:val="BodyText2"/>
    <w:link w:val="InstructionalText2Char"/>
    <w:semiHidden/>
    <w:rsid w:val="006D5C20"/>
    <w:pPr>
      <w:ind w:left="720"/>
    </w:pPr>
  </w:style>
  <w:style w:type="character" w:customStyle="1" w:styleId="InstructionalText1Char">
    <w:name w:val="Instructional Text 1 Char"/>
    <w:link w:val="InstructionalText1"/>
    <w:semiHidden/>
    <w:rsid w:val="006D5C20"/>
    <w:rPr>
      <w:rFonts w:ascii="Times New Roman" w:eastAsia="Times New Roman" w:hAnsi="Times New Roman"/>
      <w:i/>
      <w:iCs/>
      <w:color w:val="0000FF"/>
      <w:sz w:val="22"/>
      <w:szCs w:val="24"/>
    </w:rPr>
  </w:style>
  <w:style w:type="character" w:customStyle="1" w:styleId="InstructionalText2Char">
    <w:name w:val="Instructional Text 2 Char"/>
    <w:link w:val="InstructionalText2"/>
    <w:semiHidden/>
    <w:rsid w:val="006D5C20"/>
    <w:rPr>
      <w:rFonts w:ascii="Times New Roman" w:eastAsia="Times New Roman" w:hAnsi="Times New Roman"/>
      <w:i/>
      <w:iCs/>
      <w:color w:val="0000FF"/>
      <w:sz w:val="22"/>
      <w:szCs w:val="24"/>
    </w:rPr>
  </w:style>
  <w:style w:type="paragraph" w:customStyle="1" w:styleId="InstructionalBullet1">
    <w:name w:val="Instructional Bullet 1"/>
    <w:basedOn w:val="Normal"/>
    <w:semiHidden/>
    <w:rsid w:val="006D5C20"/>
    <w:pPr>
      <w:numPr>
        <w:numId w:val="23"/>
      </w:numPr>
    </w:pPr>
    <w:rPr>
      <w:i/>
      <w:color w:val="0000FF"/>
    </w:rPr>
  </w:style>
  <w:style w:type="paragraph" w:customStyle="1" w:styleId="InstructionalBullet2">
    <w:name w:val="Instructional Bullet 2"/>
    <w:basedOn w:val="InstructionalBullet1"/>
    <w:semiHidden/>
    <w:rsid w:val="006D5C20"/>
    <w:pPr>
      <w:numPr>
        <w:numId w:val="0"/>
      </w:numPr>
    </w:pPr>
  </w:style>
  <w:style w:type="paragraph" w:customStyle="1" w:styleId="InstructionalBullet3">
    <w:name w:val="Instructional Bullet 3"/>
    <w:basedOn w:val="InstructionalBullet1"/>
    <w:semiHidden/>
    <w:rsid w:val="006D5C20"/>
    <w:pPr>
      <w:numPr>
        <w:numId w:val="0"/>
      </w:numPr>
      <w:tabs>
        <w:tab w:val="num" w:pos="1620"/>
      </w:tabs>
    </w:pPr>
  </w:style>
  <w:style w:type="paragraph" w:customStyle="1" w:styleId="BodyBullet1">
    <w:name w:val="Body Bullet 1"/>
    <w:basedOn w:val="BodyText"/>
    <w:semiHidden/>
    <w:rsid w:val="006D5C20"/>
    <w:pPr>
      <w:numPr>
        <w:numId w:val="11"/>
      </w:numPr>
    </w:pPr>
  </w:style>
  <w:style w:type="paragraph" w:customStyle="1" w:styleId="BodyBullet2">
    <w:name w:val="Body Bullet 2"/>
    <w:basedOn w:val="BodyText"/>
    <w:semiHidden/>
    <w:rsid w:val="006D5C20"/>
    <w:pPr>
      <w:numPr>
        <w:numId w:val="12"/>
      </w:numPr>
    </w:pPr>
  </w:style>
  <w:style w:type="paragraph" w:customStyle="1" w:styleId="BodyBullet3">
    <w:name w:val="Body Bullet 3"/>
    <w:basedOn w:val="BodyText"/>
    <w:semiHidden/>
    <w:rsid w:val="006D5C20"/>
    <w:pPr>
      <w:numPr>
        <w:numId w:val="13"/>
      </w:numPr>
    </w:pPr>
  </w:style>
  <w:style w:type="paragraph" w:customStyle="1" w:styleId="BodyNumbered1">
    <w:name w:val="Body Numbered 1"/>
    <w:basedOn w:val="Normal"/>
    <w:semiHidden/>
    <w:rsid w:val="006D5C20"/>
    <w:pPr>
      <w:keepNext/>
      <w:keepLines/>
      <w:numPr>
        <w:numId w:val="17"/>
      </w:numPr>
    </w:pPr>
    <w:rPr>
      <w:rFonts w:eastAsia="Arial Unicode MS"/>
    </w:rPr>
  </w:style>
  <w:style w:type="paragraph" w:customStyle="1" w:styleId="BodyNumbered2">
    <w:name w:val="Body Numbered 2"/>
    <w:basedOn w:val="Normal"/>
    <w:semiHidden/>
    <w:rsid w:val="006D5C20"/>
    <w:pPr>
      <w:keepNext/>
      <w:keepLines/>
      <w:numPr>
        <w:numId w:val="18"/>
      </w:numPr>
    </w:pPr>
    <w:rPr>
      <w:rFonts w:eastAsia="Arial Unicode MS"/>
    </w:rPr>
  </w:style>
  <w:style w:type="paragraph" w:customStyle="1" w:styleId="BodyNumbered3">
    <w:name w:val="Body Numbered 3"/>
    <w:basedOn w:val="Normal"/>
    <w:semiHidden/>
    <w:rsid w:val="006D5C20"/>
    <w:pPr>
      <w:keepNext/>
      <w:keepLines/>
      <w:numPr>
        <w:numId w:val="19"/>
      </w:numPr>
    </w:pPr>
    <w:rPr>
      <w:rFonts w:eastAsia="Arial Unicode MS"/>
    </w:rPr>
  </w:style>
  <w:style w:type="paragraph" w:customStyle="1" w:styleId="BodyLettered1">
    <w:name w:val="Body Lettered 1"/>
    <w:basedOn w:val="Normal"/>
    <w:semiHidden/>
    <w:rsid w:val="006D5C20"/>
    <w:pPr>
      <w:keepNext/>
      <w:keepLines/>
      <w:numPr>
        <w:numId w:val="14"/>
      </w:numPr>
    </w:pPr>
  </w:style>
  <w:style w:type="paragraph" w:customStyle="1" w:styleId="BodyLettered2">
    <w:name w:val="Body Lettered 2"/>
    <w:basedOn w:val="Normal"/>
    <w:semiHidden/>
    <w:rsid w:val="006D5C20"/>
    <w:pPr>
      <w:keepNext/>
      <w:keepLines/>
      <w:numPr>
        <w:numId w:val="15"/>
      </w:numPr>
    </w:pPr>
  </w:style>
  <w:style w:type="paragraph" w:customStyle="1" w:styleId="BodyLettered3">
    <w:name w:val="Body Lettered 3"/>
    <w:basedOn w:val="Normal"/>
    <w:semiHidden/>
    <w:rsid w:val="006D5C20"/>
    <w:pPr>
      <w:keepNext/>
      <w:keepLines/>
      <w:numPr>
        <w:numId w:val="16"/>
      </w:numPr>
    </w:pPr>
  </w:style>
  <w:style w:type="numbering" w:styleId="111111">
    <w:name w:val="Outline List 2"/>
    <w:basedOn w:val="NoList"/>
    <w:semiHidden/>
    <w:rsid w:val="006D5C20"/>
    <w:pPr>
      <w:numPr>
        <w:numId w:val="8"/>
      </w:numPr>
    </w:pPr>
  </w:style>
  <w:style w:type="numbering" w:styleId="1ai">
    <w:name w:val="Outline List 1"/>
    <w:basedOn w:val="NoList"/>
    <w:semiHidden/>
    <w:rsid w:val="006D5C20"/>
    <w:pPr>
      <w:numPr>
        <w:numId w:val="9"/>
      </w:numPr>
    </w:pPr>
  </w:style>
  <w:style w:type="numbering" w:styleId="ArticleSection">
    <w:name w:val="Outline List 3"/>
    <w:basedOn w:val="NoList"/>
    <w:semiHidden/>
    <w:rsid w:val="006D5C20"/>
    <w:pPr>
      <w:numPr>
        <w:numId w:val="10"/>
      </w:numPr>
    </w:pPr>
  </w:style>
  <w:style w:type="paragraph" w:styleId="BlockText">
    <w:name w:val="Block Text"/>
    <w:basedOn w:val="Normal"/>
    <w:semiHidden/>
    <w:rsid w:val="006D5C20"/>
    <w:pPr>
      <w:ind w:left="1440" w:right="1440"/>
    </w:pPr>
  </w:style>
  <w:style w:type="paragraph" w:styleId="BodyTextFirstIndent">
    <w:name w:val="Body Text First Indent"/>
    <w:basedOn w:val="BodyText"/>
    <w:semiHidden/>
    <w:rsid w:val="006D5C20"/>
    <w:pPr>
      <w:autoSpaceDE/>
      <w:autoSpaceDN/>
      <w:adjustRightInd/>
      <w:ind w:left="0" w:firstLine="210"/>
    </w:pPr>
    <w:rPr>
      <w:iCs w:val="0"/>
      <w:szCs w:val="24"/>
    </w:rPr>
  </w:style>
  <w:style w:type="paragraph" w:styleId="BodyTextFirstIndent2">
    <w:name w:val="Body Text First Indent 2"/>
    <w:basedOn w:val="BodyTextIndent"/>
    <w:semiHidden/>
    <w:rsid w:val="006D5C20"/>
    <w:pPr>
      <w:ind w:firstLine="210"/>
    </w:pPr>
    <w:rPr>
      <w:color w:val="auto"/>
    </w:rPr>
  </w:style>
  <w:style w:type="paragraph" w:styleId="Closing">
    <w:name w:val="Closing"/>
    <w:basedOn w:val="Normal"/>
    <w:semiHidden/>
    <w:rsid w:val="006D5C20"/>
    <w:pPr>
      <w:ind w:left="4320"/>
    </w:pPr>
  </w:style>
  <w:style w:type="paragraph" w:styleId="E-mailSignature">
    <w:name w:val="E-mail Signature"/>
    <w:basedOn w:val="Normal"/>
    <w:semiHidden/>
    <w:rsid w:val="006D5C20"/>
  </w:style>
  <w:style w:type="paragraph" w:styleId="EnvelopeAddress">
    <w:name w:val="envelope address"/>
    <w:basedOn w:val="Normal"/>
    <w:semiHidden/>
    <w:rsid w:val="006D5C2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D5C20"/>
    <w:rPr>
      <w:rFonts w:ascii="Arial" w:hAnsi="Arial" w:cs="Arial"/>
      <w:sz w:val="20"/>
    </w:rPr>
  </w:style>
  <w:style w:type="character" w:styleId="HTMLAcronym">
    <w:name w:val="HTML Acronym"/>
    <w:basedOn w:val="DefaultParagraphFont"/>
    <w:semiHidden/>
    <w:rsid w:val="006D5C20"/>
  </w:style>
  <w:style w:type="paragraph" w:styleId="HTMLAddress">
    <w:name w:val="HTML Address"/>
    <w:basedOn w:val="Normal"/>
    <w:semiHidden/>
    <w:rsid w:val="006D5C20"/>
    <w:rPr>
      <w:i/>
      <w:iCs/>
    </w:rPr>
  </w:style>
  <w:style w:type="character" w:styleId="HTMLCite">
    <w:name w:val="HTML Cite"/>
    <w:semiHidden/>
    <w:rsid w:val="006D5C20"/>
    <w:rPr>
      <w:i/>
      <w:iCs/>
    </w:rPr>
  </w:style>
  <w:style w:type="character" w:styleId="HTMLCode">
    <w:name w:val="HTML Code"/>
    <w:semiHidden/>
    <w:rsid w:val="006D5C20"/>
    <w:rPr>
      <w:rFonts w:ascii="Courier New" w:hAnsi="Courier New" w:cs="Courier New"/>
      <w:sz w:val="20"/>
      <w:szCs w:val="20"/>
    </w:rPr>
  </w:style>
  <w:style w:type="character" w:styleId="HTMLDefinition">
    <w:name w:val="HTML Definition"/>
    <w:semiHidden/>
    <w:rsid w:val="006D5C20"/>
    <w:rPr>
      <w:i/>
      <w:iCs/>
    </w:rPr>
  </w:style>
  <w:style w:type="character" w:styleId="HTMLKeyboard">
    <w:name w:val="HTML Keyboard"/>
    <w:semiHidden/>
    <w:rsid w:val="006D5C20"/>
    <w:rPr>
      <w:rFonts w:ascii="Courier New" w:hAnsi="Courier New" w:cs="Courier New"/>
      <w:sz w:val="20"/>
      <w:szCs w:val="20"/>
    </w:rPr>
  </w:style>
  <w:style w:type="paragraph" w:styleId="HTMLPreformatted">
    <w:name w:val="HTML Preformatted"/>
    <w:basedOn w:val="Normal"/>
    <w:semiHidden/>
    <w:rsid w:val="006D5C20"/>
    <w:rPr>
      <w:rFonts w:ascii="Courier New" w:hAnsi="Courier New" w:cs="Courier New"/>
      <w:sz w:val="20"/>
    </w:rPr>
  </w:style>
  <w:style w:type="character" w:styleId="HTMLSample">
    <w:name w:val="HTML Sample"/>
    <w:semiHidden/>
    <w:rsid w:val="006D5C20"/>
    <w:rPr>
      <w:rFonts w:ascii="Courier New" w:hAnsi="Courier New" w:cs="Courier New"/>
    </w:rPr>
  </w:style>
  <w:style w:type="character" w:styleId="HTMLTypewriter">
    <w:name w:val="HTML Typewriter"/>
    <w:semiHidden/>
    <w:rsid w:val="006D5C20"/>
    <w:rPr>
      <w:rFonts w:ascii="Courier New" w:hAnsi="Courier New" w:cs="Courier New"/>
      <w:sz w:val="20"/>
      <w:szCs w:val="20"/>
    </w:rPr>
  </w:style>
  <w:style w:type="character" w:styleId="HTMLVariable">
    <w:name w:val="HTML Variable"/>
    <w:semiHidden/>
    <w:rsid w:val="006D5C20"/>
    <w:rPr>
      <w:i/>
      <w:iCs/>
    </w:rPr>
  </w:style>
  <w:style w:type="character" w:styleId="LineNumber">
    <w:name w:val="line number"/>
    <w:basedOn w:val="DefaultParagraphFont"/>
    <w:semiHidden/>
    <w:rsid w:val="006D5C20"/>
  </w:style>
  <w:style w:type="paragraph" w:styleId="List">
    <w:name w:val="List"/>
    <w:basedOn w:val="Normal"/>
    <w:semiHidden/>
    <w:rsid w:val="006D5C20"/>
    <w:pPr>
      <w:ind w:left="360" w:hanging="360"/>
    </w:pPr>
  </w:style>
  <w:style w:type="paragraph" w:styleId="List2">
    <w:name w:val="List 2"/>
    <w:basedOn w:val="Normal"/>
    <w:semiHidden/>
    <w:rsid w:val="006D5C20"/>
    <w:pPr>
      <w:ind w:left="720" w:hanging="360"/>
    </w:pPr>
  </w:style>
  <w:style w:type="paragraph" w:styleId="List3">
    <w:name w:val="List 3"/>
    <w:basedOn w:val="Normal"/>
    <w:next w:val="Normal"/>
    <w:semiHidden/>
    <w:rsid w:val="006D5C20"/>
    <w:pPr>
      <w:numPr>
        <w:numId w:val="28"/>
      </w:numPr>
      <w:spacing w:before="240" w:line="240" w:lineRule="auto"/>
      <w:contextualSpacing/>
    </w:pPr>
    <w:rPr>
      <w:rFonts w:ascii="Arial" w:hAnsi="Arial"/>
      <w:b/>
      <w:sz w:val="28"/>
    </w:rPr>
  </w:style>
  <w:style w:type="paragraph" w:styleId="List4">
    <w:name w:val="List 4"/>
    <w:basedOn w:val="Normal"/>
    <w:semiHidden/>
    <w:rsid w:val="006D5C20"/>
    <w:pPr>
      <w:ind w:left="1440" w:hanging="360"/>
    </w:pPr>
  </w:style>
  <w:style w:type="paragraph" w:styleId="List5">
    <w:name w:val="List 5"/>
    <w:basedOn w:val="Normal"/>
    <w:semiHidden/>
    <w:rsid w:val="006D5C20"/>
    <w:pPr>
      <w:ind w:left="1800" w:hanging="360"/>
    </w:pPr>
  </w:style>
  <w:style w:type="paragraph" w:styleId="ListBullet">
    <w:name w:val="List Bullet"/>
    <w:rsid w:val="006D5C20"/>
    <w:pPr>
      <w:numPr>
        <w:numId w:val="62"/>
      </w:numPr>
    </w:pPr>
    <w:rPr>
      <w:rFonts w:ascii="Times New Roman" w:eastAsia="Times New Roman" w:hAnsi="Times New Roman"/>
      <w:sz w:val="22"/>
    </w:rPr>
  </w:style>
  <w:style w:type="paragraph" w:styleId="ListBullet2">
    <w:name w:val="List Bullet 2"/>
    <w:rsid w:val="006D5C20"/>
    <w:pPr>
      <w:numPr>
        <w:numId w:val="29"/>
      </w:numPr>
    </w:pPr>
    <w:rPr>
      <w:rFonts w:ascii="Times New Roman" w:eastAsia="Times New Roman" w:hAnsi="Times New Roman"/>
      <w:sz w:val="22"/>
    </w:rPr>
  </w:style>
  <w:style w:type="paragraph" w:styleId="ListBullet3">
    <w:name w:val="List Bullet 3"/>
    <w:basedOn w:val="Normal"/>
    <w:rsid w:val="006D5C20"/>
    <w:pPr>
      <w:numPr>
        <w:numId w:val="30"/>
      </w:numPr>
      <w:spacing w:before="120" w:line="240" w:lineRule="auto"/>
      <w:contextualSpacing/>
    </w:pPr>
  </w:style>
  <w:style w:type="paragraph" w:styleId="ListBullet4">
    <w:name w:val="List Bullet 4"/>
    <w:basedOn w:val="Normal"/>
    <w:rsid w:val="006D5C20"/>
    <w:pPr>
      <w:widowControl/>
      <w:numPr>
        <w:numId w:val="32"/>
      </w:numPr>
      <w:spacing w:before="120" w:line="240" w:lineRule="auto"/>
      <w:contextualSpacing/>
    </w:pPr>
  </w:style>
  <w:style w:type="paragraph" w:styleId="ListBullet5">
    <w:name w:val="List Bullet 5"/>
    <w:basedOn w:val="Normal"/>
    <w:rsid w:val="006D5C20"/>
    <w:pPr>
      <w:numPr>
        <w:numId w:val="34"/>
      </w:numPr>
    </w:pPr>
  </w:style>
  <w:style w:type="paragraph" w:styleId="ListContinue">
    <w:name w:val="List Continue"/>
    <w:basedOn w:val="Normal"/>
    <w:semiHidden/>
    <w:rsid w:val="006D5C20"/>
    <w:pPr>
      <w:ind w:left="360"/>
    </w:pPr>
  </w:style>
  <w:style w:type="paragraph" w:styleId="ListContinue2">
    <w:name w:val="List Continue 2"/>
    <w:basedOn w:val="Normal"/>
    <w:semiHidden/>
    <w:rsid w:val="006D5C20"/>
    <w:pPr>
      <w:ind w:left="720"/>
    </w:pPr>
  </w:style>
  <w:style w:type="paragraph" w:styleId="ListContinue3">
    <w:name w:val="List Continue 3"/>
    <w:basedOn w:val="Normal"/>
    <w:semiHidden/>
    <w:rsid w:val="006D5C20"/>
    <w:pPr>
      <w:ind w:left="1080"/>
    </w:pPr>
  </w:style>
  <w:style w:type="paragraph" w:styleId="ListContinue4">
    <w:name w:val="List Continue 4"/>
    <w:basedOn w:val="Normal"/>
    <w:semiHidden/>
    <w:rsid w:val="006D5C20"/>
    <w:pPr>
      <w:ind w:left="1440"/>
    </w:pPr>
  </w:style>
  <w:style w:type="paragraph" w:styleId="ListContinue5">
    <w:name w:val="List Continue 5"/>
    <w:basedOn w:val="Normal"/>
    <w:semiHidden/>
    <w:rsid w:val="006D5C20"/>
    <w:pPr>
      <w:ind w:left="1800"/>
    </w:pPr>
  </w:style>
  <w:style w:type="paragraph" w:styleId="ListNumber">
    <w:name w:val="List Number"/>
    <w:basedOn w:val="Normal"/>
    <w:semiHidden/>
    <w:rsid w:val="006D5C20"/>
    <w:pPr>
      <w:numPr>
        <w:numId w:val="35"/>
      </w:numPr>
    </w:pPr>
  </w:style>
  <w:style w:type="paragraph" w:styleId="ListNumber2">
    <w:name w:val="List Number 2"/>
    <w:basedOn w:val="Normal"/>
    <w:semiHidden/>
    <w:rsid w:val="006D5C20"/>
    <w:pPr>
      <w:numPr>
        <w:numId w:val="36"/>
      </w:numPr>
    </w:pPr>
  </w:style>
  <w:style w:type="paragraph" w:styleId="ListNumber3">
    <w:name w:val="List Number 3"/>
    <w:basedOn w:val="Normal"/>
    <w:semiHidden/>
    <w:rsid w:val="006D5C20"/>
    <w:pPr>
      <w:numPr>
        <w:numId w:val="37"/>
      </w:numPr>
    </w:pPr>
  </w:style>
  <w:style w:type="paragraph" w:styleId="ListNumber4">
    <w:name w:val="List Number 4"/>
    <w:basedOn w:val="Normal"/>
    <w:semiHidden/>
    <w:rsid w:val="006D5C20"/>
    <w:pPr>
      <w:numPr>
        <w:numId w:val="38"/>
      </w:numPr>
    </w:pPr>
  </w:style>
  <w:style w:type="paragraph" w:styleId="ListNumber5">
    <w:name w:val="List Number 5"/>
    <w:basedOn w:val="Normal"/>
    <w:semiHidden/>
    <w:rsid w:val="006D5C20"/>
    <w:pPr>
      <w:numPr>
        <w:numId w:val="39"/>
      </w:numPr>
    </w:pPr>
  </w:style>
  <w:style w:type="paragraph" w:styleId="MessageHeader">
    <w:name w:val="Message Header"/>
    <w:basedOn w:val="Normal"/>
    <w:semiHidden/>
    <w:rsid w:val="006D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6D5C20"/>
    <w:rPr>
      <w:sz w:val="24"/>
    </w:rPr>
  </w:style>
  <w:style w:type="paragraph" w:styleId="NormalIndent">
    <w:name w:val="Normal Indent"/>
    <w:basedOn w:val="Normal"/>
    <w:semiHidden/>
    <w:rsid w:val="006D5C20"/>
    <w:pPr>
      <w:ind w:left="900" w:hanging="900"/>
    </w:pPr>
  </w:style>
  <w:style w:type="paragraph" w:styleId="NoteHeading">
    <w:name w:val="Note Heading"/>
    <w:basedOn w:val="Normal"/>
    <w:next w:val="Normal"/>
    <w:semiHidden/>
    <w:rsid w:val="006D5C20"/>
  </w:style>
  <w:style w:type="paragraph" w:styleId="PlainText">
    <w:name w:val="Plain Text"/>
    <w:basedOn w:val="Normal"/>
    <w:semiHidden/>
    <w:rsid w:val="006D5C20"/>
    <w:rPr>
      <w:rFonts w:ascii="Courier New" w:hAnsi="Courier New" w:cs="Courier New"/>
      <w:sz w:val="20"/>
    </w:rPr>
  </w:style>
  <w:style w:type="paragraph" w:styleId="Salutation">
    <w:name w:val="Salutation"/>
    <w:basedOn w:val="Normal"/>
    <w:next w:val="Normal"/>
    <w:semiHidden/>
    <w:rsid w:val="006D5C20"/>
  </w:style>
  <w:style w:type="paragraph" w:styleId="Signature">
    <w:name w:val="Signature"/>
    <w:basedOn w:val="Normal"/>
    <w:semiHidden/>
    <w:rsid w:val="006D5C20"/>
    <w:pPr>
      <w:ind w:left="4320"/>
    </w:pPr>
  </w:style>
  <w:style w:type="character" w:styleId="Strong">
    <w:name w:val="Strong"/>
    <w:qFormat/>
    <w:rsid w:val="006D5C20"/>
    <w:rPr>
      <w:b/>
      <w:bCs/>
    </w:rPr>
  </w:style>
  <w:style w:type="table" w:styleId="Table3Deffects1">
    <w:name w:val="Table 3D effects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D5C2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D5C2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D5C2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D5C2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D5C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D5C2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D5C2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D5C2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D5C20"/>
    <w:pPr>
      <w:widowControl w:val="0"/>
      <w:overflowPunct w:val="0"/>
      <w:autoSpaceDE w:val="0"/>
      <w:autoSpaceDN w:val="0"/>
      <w:adjustRightInd w:val="0"/>
      <w:spacing w:line="240" w:lineRule="atLeast"/>
      <w:textAlignment w:val="baseline"/>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able">
    <w:name w:val="Instructional Table"/>
    <w:basedOn w:val="Normal"/>
    <w:semiHidden/>
    <w:rsid w:val="006D5C20"/>
    <w:rPr>
      <w:i/>
      <w:color w:val="0000FF"/>
      <w:sz w:val="20"/>
    </w:rPr>
  </w:style>
  <w:style w:type="paragraph" w:customStyle="1" w:styleId="InstructionalText4">
    <w:name w:val="Instructional Text 4"/>
    <w:basedOn w:val="InstructionalText1"/>
    <w:semiHidden/>
    <w:rsid w:val="006D5C20"/>
    <w:pPr>
      <w:ind w:left="1620"/>
    </w:pPr>
  </w:style>
  <w:style w:type="paragraph" w:customStyle="1" w:styleId="BodyText4">
    <w:name w:val="Body Text 4"/>
    <w:basedOn w:val="BodyText3"/>
    <w:rsid w:val="006D5C20"/>
    <w:pPr>
      <w:ind w:left="3672"/>
    </w:pPr>
    <w:rPr>
      <w:rFonts w:eastAsia="Arial Unicode MS"/>
    </w:rPr>
  </w:style>
  <w:style w:type="paragraph" w:customStyle="1" w:styleId="GraphicInsert">
    <w:name w:val="Graphic  Insert"/>
    <w:rsid w:val="006D5C20"/>
    <w:pPr>
      <w:spacing w:before="120" w:after="120"/>
      <w:jc w:val="center"/>
    </w:pPr>
    <w:rPr>
      <w:rFonts w:ascii="Times New Roman" w:eastAsia="Times New Roman" w:hAnsi="Times New Roman" w:cs="Tahoma"/>
      <w:sz w:val="16"/>
      <w:szCs w:val="16"/>
    </w:rPr>
  </w:style>
  <w:style w:type="paragraph" w:customStyle="1" w:styleId="InfoBlue">
    <w:name w:val="InfoBlue"/>
    <w:basedOn w:val="Normal"/>
    <w:next w:val="BodyText"/>
    <w:semiHidden/>
    <w:rsid w:val="006D5C20"/>
    <w:pPr>
      <w:ind w:left="720"/>
    </w:pPr>
    <w:rPr>
      <w:i/>
      <w:color w:val="0000FF"/>
    </w:rPr>
  </w:style>
  <w:style w:type="paragraph" w:customStyle="1" w:styleId="ListBullet1Continue">
    <w:name w:val="List Bullet 1 Continue"/>
    <w:link w:val="ListBullet1ContinueCharChar"/>
    <w:rsid w:val="006D5C20"/>
    <w:pPr>
      <w:numPr>
        <w:ilvl w:val="1"/>
        <w:numId w:val="63"/>
      </w:numPr>
      <w:spacing w:after="40"/>
    </w:pPr>
    <w:rPr>
      <w:rFonts w:ascii="Times New Roman" w:eastAsia="Times New Roman" w:hAnsi="Times New Roman"/>
      <w:sz w:val="22"/>
    </w:rPr>
  </w:style>
  <w:style w:type="paragraph" w:customStyle="1" w:styleId="ListBullet2Continue">
    <w:name w:val="List Bullet 2 Continue"/>
    <w:rsid w:val="006D5C20"/>
    <w:pPr>
      <w:numPr>
        <w:numId w:val="48"/>
      </w:numPr>
    </w:pPr>
    <w:rPr>
      <w:rFonts w:ascii="Times New Roman" w:eastAsia="Times New Roman" w:hAnsi="Times New Roman"/>
      <w:sz w:val="22"/>
    </w:rPr>
  </w:style>
  <w:style w:type="paragraph" w:customStyle="1" w:styleId="ListBullet3Continue">
    <w:name w:val="List Bullet 3 Continue"/>
    <w:link w:val="ListBullet3ContinueChar"/>
    <w:rsid w:val="006D5C20"/>
    <w:pPr>
      <w:numPr>
        <w:numId w:val="31"/>
      </w:numPr>
    </w:pPr>
    <w:rPr>
      <w:rFonts w:ascii="Times New Roman" w:eastAsia="Times New Roman" w:hAnsi="Times New Roman"/>
      <w:sz w:val="22"/>
    </w:rPr>
  </w:style>
  <w:style w:type="character" w:customStyle="1" w:styleId="ListBullet3ContinueChar">
    <w:name w:val="List Bullet 3 Continue Char"/>
    <w:link w:val="ListBullet3Continue"/>
    <w:rsid w:val="006D5C20"/>
    <w:rPr>
      <w:rFonts w:ascii="Times New Roman" w:eastAsia="Times New Roman" w:hAnsi="Times New Roman"/>
      <w:sz w:val="22"/>
      <w:lang w:val="en-US" w:eastAsia="en-US" w:bidi="ar-SA"/>
    </w:rPr>
  </w:style>
  <w:style w:type="paragraph" w:customStyle="1" w:styleId="ListBullet4Continue">
    <w:name w:val="List Bullet 4 Continue"/>
    <w:rsid w:val="006D5C20"/>
    <w:pPr>
      <w:numPr>
        <w:numId w:val="33"/>
      </w:numPr>
    </w:pPr>
    <w:rPr>
      <w:rFonts w:ascii="Times New Roman" w:eastAsia="Times New Roman" w:hAnsi="Times New Roman"/>
      <w:sz w:val="22"/>
    </w:rPr>
  </w:style>
  <w:style w:type="paragraph" w:customStyle="1" w:styleId="MainTitle">
    <w:name w:val="Main Title"/>
    <w:basedOn w:val="Normal"/>
    <w:semiHidden/>
    <w:rsid w:val="006D5C20"/>
    <w:pPr>
      <w:spacing w:before="480" w:after="60" w:line="240" w:lineRule="auto"/>
      <w:jc w:val="center"/>
    </w:pPr>
    <w:rPr>
      <w:rFonts w:ascii="Arial" w:hAnsi="Arial"/>
      <w:b/>
      <w:kern w:val="28"/>
      <w:sz w:val="32"/>
    </w:rPr>
  </w:style>
  <w:style w:type="paragraph" w:customStyle="1" w:styleId="Note">
    <w:name w:val="Note"/>
    <w:rsid w:val="006D5C20"/>
    <w:pPr>
      <w:pBdr>
        <w:top w:val="single" w:sz="6" w:space="1" w:color="auto"/>
        <w:bottom w:val="single" w:sz="6" w:space="1" w:color="auto"/>
      </w:pBdr>
      <w:shd w:val="clear" w:color="auto" w:fill="E0E0E0"/>
      <w:spacing w:before="360" w:after="360"/>
      <w:ind w:left="646" w:hanging="646"/>
    </w:pPr>
    <w:rPr>
      <w:rFonts w:ascii="Times New Roman" w:eastAsia="Times New Roman" w:hAnsi="Times New Roman" w:cs="Arial"/>
      <w:sz w:val="22"/>
      <w:szCs w:val="24"/>
    </w:rPr>
  </w:style>
  <w:style w:type="paragraph" w:customStyle="1" w:styleId="NumberList1">
    <w:name w:val="Number List 1"/>
    <w:qFormat/>
    <w:rsid w:val="006D5C20"/>
    <w:pPr>
      <w:numPr>
        <w:numId w:val="64"/>
      </w:numPr>
      <w:spacing w:before="120" w:after="120"/>
      <w:contextualSpacing/>
    </w:pPr>
    <w:rPr>
      <w:rFonts w:ascii="Times New Roman" w:eastAsia="Times New Roman" w:hAnsi="Times New Roman"/>
      <w:iCs/>
      <w:sz w:val="22"/>
      <w:szCs w:val="22"/>
    </w:rPr>
  </w:style>
  <w:style w:type="paragraph" w:customStyle="1" w:styleId="NumberList2">
    <w:name w:val="Number List 2"/>
    <w:link w:val="NumberList2Char"/>
    <w:rsid w:val="006D5C20"/>
    <w:pPr>
      <w:numPr>
        <w:numId w:val="41"/>
      </w:numPr>
      <w:spacing w:before="120" w:after="120"/>
    </w:pPr>
    <w:rPr>
      <w:rFonts w:ascii="Times New Roman" w:eastAsia="Times New Roman" w:hAnsi="Times New Roman"/>
      <w:sz w:val="22"/>
    </w:rPr>
  </w:style>
  <w:style w:type="character" w:customStyle="1" w:styleId="NumberList2Char">
    <w:name w:val="Number List 2 Char"/>
    <w:link w:val="NumberList2"/>
    <w:rsid w:val="006D5C20"/>
    <w:rPr>
      <w:rFonts w:ascii="Times New Roman" w:eastAsia="Times New Roman" w:hAnsi="Times New Roman"/>
      <w:sz w:val="22"/>
      <w:lang w:val="en-US" w:eastAsia="en-US" w:bidi="ar-SA"/>
    </w:rPr>
  </w:style>
  <w:style w:type="paragraph" w:customStyle="1" w:styleId="NumberList3">
    <w:name w:val="Number List 3"/>
    <w:rsid w:val="006D5C20"/>
    <w:pPr>
      <w:numPr>
        <w:numId w:val="42"/>
      </w:numPr>
      <w:spacing w:before="120" w:after="120"/>
    </w:pPr>
    <w:rPr>
      <w:rFonts w:ascii="Times New Roman" w:eastAsia="Times New Roman" w:hAnsi="Times New Roman"/>
      <w:sz w:val="22"/>
      <w:szCs w:val="22"/>
    </w:rPr>
  </w:style>
  <w:style w:type="paragraph" w:customStyle="1" w:styleId="NumberList4">
    <w:name w:val="Number List 4"/>
    <w:basedOn w:val="Normal"/>
    <w:rsid w:val="006D5C20"/>
    <w:pPr>
      <w:numPr>
        <w:numId w:val="43"/>
      </w:numPr>
      <w:spacing w:before="120" w:line="240" w:lineRule="auto"/>
      <w:contextualSpacing/>
    </w:pPr>
    <w:rPr>
      <w:rFonts w:cs="Arial"/>
      <w:szCs w:val="24"/>
    </w:rPr>
  </w:style>
  <w:style w:type="paragraph" w:customStyle="1" w:styleId="NumberedList">
    <w:name w:val="Numbered List"/>
    <w:autoRedefine/>
    <w:semiHidden/>
    <w:rsid w:val="006D5C20"/>
    <w:pPr>
      <w:numPr>
        <w:numId w:val="44"/>
      </w:numPr>
      <w:spacing w:before="120" w:after="120"/>
      <w:contextualSpacing/>
    </w:pPr>
    <w:rPr>
      <w:rFonts w:ascii="Times New Roman" w:eastAsia="Times New Roman" w:hAnsi="Times New Roman"/>
      <w:sz w:val="22"/>
    </w:rPr>
  </w:style>
  <w:style w:type="paragraph" w:customStyle="1" w:styleId="NumberedList2">
    <w:name w:val="Numbered List 2"/>
    <w:autoRedefine/>
    <w:semiHidden/>
    <w:rsid w:val="006D5C20"/>
    <w:pPr>
      <w:numPr>
        <w:numId w:val="45"/>
      </w:numPr>
      <w:spacing w:before="120" w:after="120"/>
      <w:contextualSpacing/>
    </w:pPr>
    <w:rPr>
      <w:rFonts w:ascii="Times New Roman" w:eastAsia="Times New Roman" w:hAnsi="Times New Roman"/>
      <w:sz w:val="22"/>
    </w:rPr>
  </w:style>
  <w:style w:type="paragraph" w:customStyle="1" w:styleId="NumberedList3">
    <w:name w:val="Numbered List 3"/>
    <w:semiHidden/>
    <w:rsid w:val="006D5C20"/>
    <w:pPr>
      <w:numPr>
        <w:numId w:val="46"/>
      </w:numPr>
      <w:spacing w:before="120" w:after="120"/>
      <w:contextualSpacing/>
    </w:pPr>
    <w:rPr>
      <w:rFonts w:ascii="Times New Roman" w:eastAsia="Times New Roman" w:hAnsi="Times New Roman" w:cs="Tahoma"/>
      <w:sz w:val="22"/>
      <w:szCs w:val="16"/>
    </w:rPr>
  </w:style>
  <w:style w:type="paragraph" w:customStyle="1" w:styleId="Numberedlist4">
    <w:name w:val="Numbered list 4"/>
    <w:autoRedefine/>
    <w:semiHidden/>
    <w:rsid w:val="006D5C20"/>
    <w:pPr>
      <w:numPr>
        <w:numId w:val="47"/>
      </w:numPr>
      <w:spacing w:before="120" w:after="120"/>
      <w:contextualSpacing/>
    </w:pPr>
    <w:rPr>
      <w:rFonts w:ascii="Times New Roman" w:eastAsia="Times New Roman" w:hAnsi="Times New Roman" w:cs="Tahoma"/>
      <w:sz w:val="22"/>
      <w:szCs w:val="16"/>
    </w:rPr>
  </w:style>
  <w:style w:type="paragraph" w:customStyle="1" w:styleId="Paragraph2">
    <w:name w:val="Paragraph2"/>
    <w:basedOn w:val="Normal"/>
    <w:semiHidden/>
    <w:rsid w:val="006D5C20"/>
    <w:pPr>
      <w:spacing w:before="80"/>
      <w:ind w:left="720"/>
      <w:jc w:val="both"/>
    </w:pPr>
    <w:rPr>
      <w:color w:val="000000"/>
      <w:lang w:val="en-AU"/>
    </w:rPr>
  </w:style>
  <w:style w:type="paragraph" w:customStyle="1" w:styleId="Paragraph3">
    <w:name w:val="Paragraph3"/>
    <w:basedOn w:val="Normal"/>
    <w:semiHidden/>
    <w:rsid w:val="006D5C20"/>
    <w:pPr>
      <w:spacing w:before="80" w:line="240" w:lineRule="auto"/>
      <w:ind w:left="1530"/>
      <w:jc w:val="both"/>
    </w:pPr>
  </w:style>
  <w:style w:type="paragraph" w:customStyle="1" w:styleId="Paragraph4">
    <w:name w:val="Paragraph4"/>
    <w:basedOn w:val="Normal"/>
    <w:semiHidden/>
    <w:rsid w:val="006D5C20"/>
    <w:pPr>
      <w:spacing w:before="80" w:line="240" w:lineRule="auto"/>
      <w:ind w:left="2250"/>
      <w:jc w:val="both"/>
    </w:pPr>
  </w:style>
  <w:style w:type="paragraph" w:customStyle="1" w:styleId="RevHistory">
    <w:name w:val="RevHistory"/>
    <w:basedOn w:val="Normal"/>
    <w:semiHidden/>
    <w:rsid w:val="006D5C20"/>
    <w:pPr>
      <w:pageBreakBefore/>
      <w:widowControl/>
      <w:spacing w:before="960" w:line="240" w:lineRule="auto"/>
    </w:pPr>
    <w:rPr>
      <w:rFonts w:ascii="Arial" w:hAnsi="Arial"/>
      <w:b/>
      <w:sz w:val="36"/>
    </w:rPr>
  </w:style>
  <w:style w:type="paragraph" w:styleId="TableofFigures">
    <w:name w:val="table of figures"/>
    <w:basedOn w:val="Normal"/>
    <w:next w:val="Normal"/>
    <w:semiHidden/>
    <w:rsid w:val="006D5C20"/>
    <w:pPr>
      <w:ind w:left="440" w:hanging="440"/>
    </w:pPr>
  </w:style>
  <w:style w:type="paragraph" w:customStyle="1" w:styleId="Tabletext0">
    <w:name w:val="Tabletext"/>
    <w:basedOn w:val="Normal"/>
    <w:semiHidden/>
    <w:rsid w:val="006D5C20"/>
    <w:pPr>
      <w:keepLines/>
    </w:pPr>
  </w:style>
  <w:style w:type="paragraph" w:customStyle="1" w:styleId="TOCEntry">
    <w:name w:val="TOCEntry"/>
    <w:basedOn w:val="Normal"/>
    <w:semiHidden/>
    <w:rsid w:val="006D5C20"/>
    <w:pPr>
      <w:widowControl/>
      <w:spacing w:before="120" w:after="240"/>
    </w:pPr>
    <w:rPr>
      <w:rFonts w:ascii="Arial" w:hAnsi="Arial" w:cs="Times"/>
      <w:b/>
      <w:sz w:val="36"/>
    </w:rPr>
  </w:style>
  <w:style w:type="paragraph" w:customStyle="1" w:styleId="TOFHeading">
    <w:name w:val="TOF Heading"/>
    <w:basedOn w:val="Normal"/>
    <w:next w:val="Normal"/>
    <w:rsid w:val="006D5C20"/>
    <w:pPr>
      <w:spacing w:before="240" w:line="240" w:lineRule="auto"/>
    </w:pPr>
    <w:rPr>
      <w:rFonts w:ascii="Arial" w:hAnsi="Arial"/>
      <w:b/>
      <w:sz w:val="36"/>
    </w:rPr>
  </w:style>
  <w:style w:type="paragraph" w:customStyle="1" w:styleId="TOTHeading">
    <w:name w:val="TOT Heading"/>
    <w:next w:val="Normal"/>
    <w:rsid w:val="006D5C20"/>
    <w:pPr>
      <w:spacing w:before="240" w:after="120"/>
    </w:pPr>
    <w:rPr>
      <w:rFonts w:ascii="Arial" w:eastAsia="Times New Roman" w:hAnsi="Arial"/>
      <w:b/>
      <w:sz w:val="36"/>
    </w:rPr>
  </w:style>
  <w:style w:type="character" w:customStyle="1" w:styleId="ListBullet1ContinueCharChar">
    <w:name w:val="List Bullet 1 Continue Char Char"/>
    <w:link w:val="ListBullet1Continue"/>
    <w:rsid w:val="006D5C20"/>
    <w:rPr>
      <w:rFonts w:ascii="Times New Roman" w:eastAsia="Times New Roman" w:hAnsi="Times New Roman"/>
      <w:sz w:val="22"/>
      <w:lang w:val="en-US" w:eastAsia="en-US" w:bidi="ar-SA"/>
    </w:rPr>
  </w:style>
  <w:style w:type="paragraph" w:customStyle="1" w:styleId="LCLetteredList1">
    <w:name w:val="LC Lettered List 1"/>
    <w:rsid w:val="006D5C20"/>
    <w:pPr>
      <w:numPr>
        <w:numId w:val="24"/>
      </w:numPr>
    </w:pPr>
    <w:rPr>
      <w:rFonts w:ascii="Times New Roman" w:eastAsia="Times New Roman" w:hAnsi="Times New Roman"/>
      <w:sz w:val="22"/>
    </w:rPr>
  </w:style>
  <w:style w:type="paragraph" w:customStyle="1" w:styleId="LCLetteredList2">
    <w:name w:val="LC Lettered List 2"/>
    <w:rsid w:val="006D5C20"/>
    <w:pPr>
      <w:numPr>
        <w:numId w:val="25"/>
      </w:numPr>
    </w:pPr>
    <w:rPr>
      <w:rFonts w:ascii="Times New Roman" w:eastAsia="Times New Roman" w:hAnsi="Times New Roman"/>
      <w:sz w:val="22"/>
    </w:rPr>
  </w:style>
  <w:style w:type="paragraph" w:customStyle="1" w:styleId="LCLetteredList3">
    <w:name w:val="LC Lettered List 3"/>
    <w:rsid w:val="006D5C20"/>
    <w:pPr>
      <w:numPr>
        <w:numId w:val="26"/>
      </w:numPr>
    </w:pPr>
    <w:rPr>
      <w:rFonts w:ascii="Times New Roman" w:eastAsia="Times New Roman" w:hAnsi="Times New Roman" w:cs="Tahoma"/>
      <w:sz w:val="22"/>
      <w:szCs w:val="16"/>
    </w:rPr>
  </w:style>
  <w:style w:type="paragraph" w:customStyle="1" w:styleId="LCLetteredList4">
    <w:name w:val="LC Lettered List 4"/>
    <w:rsid w:val="006D5C20"/>
    <w:pPr>
      <w:numPr>
        <w:numId w:val="27"/>
      </w:numPr>
    </w:pPr>
    <w:rPr>
      <w:rFonts w:ascii="Times New Roman" w:eastAsia="Times New Roman" w:hAnsi="Times New Roman" w:cs="Tahoma"/>
      <w:sz w:val="22"/>
      <w:szCs w:val="16"/>
    </w:rPr>
  </w:style>
  <w:style w:type="character" w:customStyle="1" w:styleId="Heading3Char">
    <w:name w:val="Heading 3 Char"/>
    <w:link w:val="Heading3"/>
    <w:rsid w:val="006D5C20"/>
    <w:rPr>
      <w:rFonts w:ascii="Arial" w:eastAsia="Times New Roman" w:hAnsi="Arial" w:cs="Arial"/>
      <w:b/>
      <w:bCs/>
      <w:sz w:val="26"/>
      <w:szCs w:val="26"/>
    </w:rPr>
  </w:style>
  <w:style w:type="paragraph" w:customStyle="1" w:styleId="ActivityIndent3">
    <w:name w:val="Activity Indent 3"/>
    <w:semiHidden/>
    <w:rsid w:val="00DF0AFE"/>
    <w:pPr>
      <w:spacing w:before="120"/>
      <w:ind w:left="2880"/>
    </w:pPr>
    <w:rPr>
      <w:rFonts w:ascii="Times New Roman" w:eastAsia="Times New Roman" w:hAnsi="Times New Roman"/>
      <w:sz w:val="22"/>
      <w:szCs w:val="22"/>
    </w:rPr>
  </w:style>
  <w:style w:type="paragraph" w:customStyle="1" w:styleId="AltFlowText">
    <w:name w:val="Alt Flow Text"/>
    <w:link w:val="AltFlowTextChar"/>
    <w:semiHidden/>
    <w:rsid w:val="00DF0AFE"/>
    <w:pPr>
      <w:ind w:left="2016"/>
    </w:pPr>
    <w:rPr>
      <w:rFonts w:ascii="Times New Roman" w:eastAsia="Times New Roman" w:hAnsi="Times New Roman"/>
      <w:sz w:val="22"/>
    </w:rPr>
  </w:style>
  <w:style w:type="paragraph" w:customStyle="1" w:styleId="ActivityIndent1L3">
    <w:name w:val="Activity Indent 1 L3"/>
    <w:semiHidden/>
    <w:rsid w:val="00DF0AFE"/>
    <w:pPr>
      <w:ind w:left="3024"/>
    </w:pPr>
    <w:rPr>
      <w:rFonts w:ascii="Times New Roman" w:eastAsia="Times New Roman" w:hAnsi="Times New Roman"/>
      <w:sz w:val="22"/>
    </w:rPr>
  </w:style>
  <w:style w:type="character" w:customStyle="1" w:styleId="AltFlowTextChar">
    <w:name w:val="Alt Flow Text Char"/>
    <w:link w:val="AltFlowText"/>
    <w:semiHidden/>
    <w:rsid w:val="00DF0AFE"/>
    <w:rPr>
      <w:rFonts w:ascii="Times New Roman" w:eastAsia="Times New Roman" w:hAnsi="Times New Roman"/>
      <w:sz w:val="22"/>
      <w:lang w:val="en-US" w:eastAsia="en-US" w:bidi="ar-SA"/>
    </w:rPr>
  </w:style>
  <w:style w:type="paragraph" w:styleId="Revision">
    <w:name w:val="Revision"/>
    <w:hidden/>
    <w:uiPriority w:val="99"/>
    <w:semiHidden/>
    <w:rsid w:val="00882E2C"/>
    <w:rPr>
      <w:rFonts w:ascii="Times New Roman" w:eastAsia="Times New Roman" w:hAnsi="Times New Roman"/>
      <w:sz w:val="22"/>
    </w:rPr>
  </w:style>
  <w:style w:type="character" w:customStyle="1" w:styleId="FooterChar">
    <w:name w:val="Footer Char"/>
    <w:link w:val="Footer"/>
    <w:rsid w:val="00EC029F"/>
    <w:rPr>
      <w:rFonts w:ascii="Times New Roman" w:eastAsia="Times New Roman" w:hAnsi="Times New Roman"/>
    </w:rPr>
  </w:style>
  <w:style w:type="character" w:customStyle="1" w:styleId="BodyTextChar">
    <w:name w:val="Body Text Char"/>
    <w:link w:val="BodyText"/>
    <w:rsid w:val="006D5C20"/>
    <w:rPr>
      <w:rFonts w:ascii="Times New Roman" w:eastAsia="Times New Roman" w:hAnsi="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2269">
      <w:bodyDiv w:val="1"/>
      <w:marLeft w:val="0"/>
      <w:marRight w:val="0"/>
      <w:marTop w:val="0"/>
      <w:marBottom w:val="0"/>
      <w:divBdr>
        <w:top w:val="none" w:sz="0" w:space="0" w:color="auto"/>
        <w:left w:val="none" w:sz="0" w:space="0" w:color="auto"/>
        <w:bottom w:val="none" w:sz="0" w:space="0" w:color="auto"/>
        <w:right w:val="none" w:sz="0" w:space="0" w:color="auto"/>
      </w:divBdr>
    </w:div>
    <w:div w:id="11230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image" Target="media/image2.emf"/><Relationship Id="rId30" Type="http://schemas.openxmlformats.org/officeDocument/2006/relationships/footer" Target="foot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Brian\Document%20Standards\Templates\IMS%20Numbered%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77AF-A7CB-4B62-A47C-770FC02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IMS Numbered Template2</Template>
  <TotalTime>2</TotalTime>
  <Pages>134</Pages>
  <Words>35241</Words>
  <Characters>200876</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Health Level Seven Optimized – VistA’s Newest HL7 Engine for HL7 Messaging</vt:lpstr>
    </vt:vector>
  </TitlesOfParts>
  <Company>Department of Veterans Affairs</Company>
  <LinksUpToDate>false</LinksUpToDate>
  <CharactersWithSpaces>235646</CharactersWithSpaces>
  <SharedDoc>false</SharedDoc>
  <HLinks>
    <vt:vector size="6" baseType="variant">
      <vt:variant>
        <vt:i4>5898363</vt:i4>
      </vt:variant>
      <vt:variant>
        <vt:i4>459</vt:i4>
      </vt:variant>
      <vt:variant>
        <vt:i4>0</vt:i4>
      </vt:variant>
      <vt:variant>
        <vt:i4>5</vt:i4>
      </vt:variant>
      <vt:variant>
        <vt:lpwstr/>
      </vt:variant>
      <vt:variant>
        <vt:lpwstr>_Setting_Data_Types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Level Seven Optimized – VistA’s Newest HL7 Engine for HL7 Messaging</dc:title>
  <dc:subject/>
  <dc:creator/>
  <cp:keywords/>
  <cp:lastModifiedBy>Department of Veterans Affairs</cp:lastModifiedBy>
  <cp:revision>3</cp:revision>
  <cp:lastPrinted>2020-11-16T22:27:00Z</cp:lastPrinted>
  <dcterms:created xsi:type="dcterms:W3CDTF">2021-03-15T18:58:00Z</dcterms:created>
  <dcterms:modified xsi:type="dcterms:W3CDTF">2021-03-29T16:19:00Z</dcterms:modified>
</cp:coreProperties>
</file>