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5898D6" w14:textId="77777777" w:rsidR="00FD336F" w:rsidRPr="00E07AF8" w:rsidRDefault="00431D86" w:rsidP="00E07AF8">
      <w:pPr>
        <w:jc w:val="center"/>
      </w:pPr>
      <w:r w:rsidRPr="00E07AF8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089FA47E" wp14:editId="6F763BD4">
            <wp:extent cx="2286000" cy="1714500"/>
            <wp:effectExtent l="0" t="0" r="0" b="0"/>
            <wp:docPr id="1" name="Picture 1" descr="Health E Vet VistA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alth E Vet VistA Whi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EBFC19" w14:textId="77777777" w:rsidR="00E91976" w:rsidRPr="00E07AF8" w:rsidRDefault="00E91976" w:rsidP="00E07AF8">
      <w:pPr>
        <w:jc w:val="center"/>
        <w:rPr>
          <w:rFonts w:ascii="Arial" w:hAnsi="Arial" w:cs="Arial"/>
        </w:rPr>
      </w:pPr>
    </w:p>
    <w:p w14:paraId="6B3300F4" w14:textId="77777777" w:rsidR="006C0AD4" w:rsidRPr="00E07AF8" w:rsidRDefault="006C0AD4" w:rsidP="00E07AF8">
      <w:pPr>
        <w:jc w:val="center"/>
        <w:rPr>
          <w:rFonts w:ascii="Arial" w:hAnsi="Arial" w:cs="Arial"/>
        </w:rPr>
      </w:pPr>
    </w:p>
    <w:p w14:paraId="1EB8817C" w14:textId="77777777" w:rsidR="00E91976" w:rsidRPr="00E07AF8" w:rsidRDefault="00E91976" w:rsidP="00E07AF8">
      <w:pPr>
        <w:jc w:val="center"/>
        <w:rPr>
          <w:rFonts w:ascii="Arial" w:hAnsi="Arial" w:cs="Arial"/>
        </w:rPr>
      </w:pPr>
    </w:p>
    <w:p w14:paraId="274C3ACE" w14:textId="77777777" w:rsidR="00E91976" w:rsidRPr="00E07AF8" w:rsidRDefault="00B52498" w:rsidP="00F051E7">
      <w:pPr>
        <w:jc w:val="center"/>
        <w:rPr>
          <w:rFonts w:ascii="Arial" w:hAnsi="Arial" w:cs="Arial"/>
          <w:b/>
          <w:bCs/>
          <w:sz w:val="48"/>
          <w:szCs w:val="48"/>
        </w:rPr>
      </w:pPr>
      <w:r w:rsidRPr="00E07AF8">
        <w:rPr>
          <w:rFonts w:ascii="Arial" w:hAnsi="Arial" w:cs="Arial"/>
          <w:b/>
          <w:bCs/>
          <w:sz w:val="48"/>
          <w:szCs w:val="48"/>
        </w:rPr>
        <w:t xml:space="preserve">KERNEL AUTHENTICATION &amp; AUTHORIZATION FOR J2EE (KAAJEE) </w:t>
      </w:r>
      <w:bookmarkStart w:id="0" w:name="_Ref83451028"/>
      <w:bookmarkStart w:id="1" w:name="_Toc83538816"/>
      <w:bookmarkStart w:id="2" w:name="_Toc84036951"/>
      <w:bookmarkStart w:id="3" w:name="_Toc84044173"/>
      <w:bookmarkStart w:id="4" w:name="_Toc202863071"/>
      <w:bookmarkStart w:id="5" w:name="_Toc204421511"/>
      <w:bookmarkStart w:id="6" w:name="_Toc208796555"/>
    </w:p>
    <w:p w14:paraId="3278B2A0" w14:textId="77777777" w:rsidR="00E91976" w:rsidRPr="00E07AF8" w:rsidRDefault="00B52498" w:rsidP="00E07AF8">
      <w:pPr>
        <w:jc w:val="center"/>
        <w:rPr>
          <w:rFonts w:ascii="Arial" w:hAnsi="Arial" w:cs="Arial"/>
          <w:b/>
          <w:bCs/>
          <w:sz w:val="48"/>
          <w:szCs w:val="48"/>
        </w:rPr>
      </w:pPr>
      <w:r w:rsidRPr="00E07AF8">
        <w:rPr>
          <w:rFonts w:ascii="Arial" w:hAnsi="Arial" w:cs="Arial"/>
          <w:b/>
          <w:bCs/>
          <w:sz w:val="48"/>
          <w:szCs w:val="48"/>
        </w:rPr>
        <w:t xml:space="preserve"> </w:t>
      </w:r>
      <w:r w:rsidRPr="00E07AF8">
        <w:rPr>
          <w:rFonts w:ascii="Arial" w:hAnsi="Arial" w:cs="Arial"/>
          <w:b/>
          <w:sz w:val="48"/>
          <w:szCs w:val="48"/>
        </w:rPr>
        <w:t>SECURITY SERVICE PROVIDER INTERFACES (SSPI)</w:t>
      </w:r>
      <w:bookmarkEnd w:id="0"/>
      <w:bookmarkEnd w:id="1"/>
      <w:bookmarkEnd w:id="2"/>
      <w:bookmarkEnd w:id="3"/>
      <w:bookmarkEnd w:id="4"/>
      <w:bookmarkEnd w:id="5"/>
      <w:bookmarkEnd w:id="6"/>
    </w:p>
    <w:p w14:paraId="5B696A08" w14:textId="77777777" w:rsidR="00B52498" w:rsidRPr="00E07AF8" w:rsidRDefault="00B52498" w:rsidP="00E07AF8">
      <w:pPr>
        <w:jc w:val="center"/>
        <w:rPr>
          <w:rFonts w:ascii="Arial" w:hAnsi="Arial" w:cs="Arial"/>
          <w:b/>
          <w:sz w:val="48"/>
          <w:szCs w:val="48"/>
        </w:rPr>
      </w:pPr>
      <w:r w:rsidRPr="00E07AF8">
        <w:rPr>
          <w:rFonts w:ascii="Arial" w:hAnsi="Arial" w:cs="Arial"/>
          <w:b/>
          <w:bCs/>
          <w:sz w:val="48"/>
          <w:szCs w:val="48"/>
        </w:rPr>
        <w:t xml:space="preserve">VERSION </w:t>
      </w:r>
      <w:r w:rsidR="003A3142">
        <w:rPr>
          <w:rFonts w:ascii="Arial" w:hAnsi="Arial" w:cs="Arial"/>
          <w:b/>
          <w:color w:val="000000"/>
          <w:sz w:val="48"/>
          <w:szCs w:val="48"/>
        </w:rPr>
        <w:t>8</w:t>
      </w:r>
      <w:r w:rsidR="00382B88" w:rsidRPr="00E07AF8">
        <w:rPr>
          <w:rFonts w:ascii="Arial" w:hAnsi="Arial" w:cs="Arial"/>
          <w:b/>
          <w:color w:val="000000"/>
          <w:sz w:val="48"/>
          <w:szCs w:val="48"/>
        </w:rPr>
        <w:t>.</w:t>
      </w:r>
      <w:r w:rsidRPr="00E07AF8">
        <w:rPr>
          <w:rFonts w:ascii="Arial" w:hAnsi="Arial" w:cs="Arial"/>
          <w:b/>
          <w:color w:val="000000"/>
          <w:sz w:val="48"/>
          <w:szCs w:val="48"/>
        </w:rPr>
        <w:t>0</w:t>
      </w:r>
      <w:r w:rsidR="003A3142">
        <w:rPr>
          <w:rFonts w:ascii="Arial" w:hAnsi="Arial" w:cs="Arial"/>
          <w:b/>
          <w:color w:val="000000"/>
          <w:sz w:val="48"/>
          <w:szCs w:val="48"/>
        </w:rPr>
        <w:t>.748</w:t>
      </w:r>
    </w:p>
    <w:p w14:paraId="7615A0CD" w14:textId="77777777" w:rsidR="00E91976" w:rsidRPr="00E07AF8" w:rsidRDefault="00E91976" w:rsidP="00E07AF8">
      <w:pPr>
        <w:jc w:val="center"/>
        <w:rPr>
          <w:rFonts w:ascii="Arial" w:hAnsi="Arial" w:cs="Arial"/>
          <w:szCs w:val="22"/>
        </w:rPr>
      </w:pPr>
    </w:p>
    <w:p w14:paraId="36C6C7E4" w14:textId="77777777" w:rsidR="00B52498" w:rsidRPr="00E07AF8" w:rsidRDefault="00B52498" w:rsidP="00E07AF8">
      <w:pPr>
        <w:jc w:val="center"/>
        <w:rPr>
          <w:rFonts w:ascii="Arial" w:hAnsi="Arial" w:cs="Arial"/>
        </w:rPr>
      </w:pPr>
      <w:r w:rsidRPr="00E07AF8">
        <w:rPr>
          <w:rFonts w:ascii="Arial" w:hAnsi="Arial" w:cs="Arial"/>
          <w:b/>
          <w:sz w:val="48"/>
          <w:szCs w:val="48"/>
        </w:rPr>
        <w:t>FOR WEBLOGIC</w:t>
      </w:r>
      <w:r w:rsidR="004F685D" w:rsidRPr="00E07AF8">
        <w:rPr>
          <w:rFonts w:ascii="Arial" w:hAnsi="Arial" w:cs="Arial"/>
          <w:b/>
          <w:sz w:val="48"/>
          <w:szCs w:val="48"/>
        </w:rPr>
        <w:t xml:space="preserve"> (WL)</w:t>
      </w:r>
      <w:r w:rsidRPr="00E07AF8">
        <w:rPr>
          <w:rFonts w:ascii="Arial" w:hAnsi="Arial" w:cs="Arial"/>
          <w:b/>
          <w:sz w:val="48"/>
          <w:szCs w:val="48"/>
        </w:rPr>
        <w:t xml:space="preserve"> </w:t>
      </w:r>
      <w:r w:rsidR="00E91976" w:rsidRPr="00E07AF8">
        <w:rPr>
          <w:rFonts w:ascii="Arial" w:hAnsi="Arial" w:cs="Arial"/>
          <w:b/>
          <w:sz w:val="48"/>
          <w:szCs w:val="48"/>
        </w:rPr>
        <w:t xml:space="preserve">VERSIONS </w:t>
      </w:r>
      <w:r w:rsidR="003A3142">
        <w:rPr>
          <w:rFonts w:ascii="Arial" w:hAnsi="Arial" w:cs="Arial"/>
          <w:b/>
          <w:sz w:val="48"/>
          <w:szCs w:val="48"/>
        </w:rPr>
        <w:t>12.2</w:t>
      </w:r>
      <w:r w:rsidR="00E91976" w:rsidRPr="00E07AF8">
        <w:rPr>
          <w:rFonts w:ascii="Arial" w:hAnsi="Arial" w:cs="Arial"/>
          <w:b/>
          <w:sz w:val="48"/>
          <w:szCs w:val="48"/>
        </w:rPr>
        <w:t xml:space="preserve"> </w:t>
      </w:r>
      <w:r w:rsidR="00E91976" w:rsidRPr="00E07AF8">
        <w:rPr>
          <w:rFonts w:ascii="Arial" w:hAnsi="Arial" w:cs="Arial"/>
          <w:b/>
          <w:iCs/>
          <w:color w:val="000000"/>
          <w:sz w:val="48"/>
          <w:szCs w:val="48"/>
        </w:rPr>
        <w:t>AND HIGHER</w:t>
      </w:r>
    </w:p>
    <w:p w14:paraId="02EF5391" w14:textId="77777777" w:rsidR="00E91976" w:rsidRPr="00E07AF8" w:rsidRDefault="00E91976" w:rsidP="00E07AF8">
      <w:pPr>
        <w:jc w:val="center"/>
        <w:rPr>
          <w:rFonts w:ascii="Arial" w:hAnsi="Arial" w:cs="Arial"/>
        </w:rPr>
      </w:pPr>
    </w:p>
    <w:p w14:paraId="32659E12" w14:textId="77777777" w:rsidR="00F3708B" w:rsidRPr="00E07AF8" w:rsidRDefault="00F3708B" w:rsidP="00E07AF8">
      <w:pPr>
        <w:jc w:val="center"/>
        <w:rPr>
          <w:rFonts w:ascii="Arial" w:hAnsi="Arial" w:cs="Arial"/>
        </w:rPr>
      </w:pPr>
    </w:p>
    <w:p w14:paraId="7F6DDB73" w14:textId="77777777" w:rsidR="00B52498" w:rsidRPr="00E07AF8" w:rsidRDefault="00B52498" w:rsidP="00E07AF8">
      <w:pPr>
        <w:jc w:val="center"/>
        <w:rPr>
          <w:rFonts w:ascii="Arial" w:hAnsi="Arial" w:cs="Arial"/>
        </w:rPr>
      </w:pPr>
    </w:p>
    <w:p w14:paraId="3488C37D" w14:textId="77777777" w:rsidR="002D20A8" w:rsidRPr="00E07AF8" w:rsidRDefault="00390C5B" w:rsidP="00E07AF8">
      <w:pPr>
        <w:jc w:val="center"/>
        <w:rPr>
          <w:rFonts w:ascii="Arial" w:hAnsi="Arial"/>
          <w:b/>
          <w:sz w:val="48"/>
        </w:rPr>
      </w:pPr>
      <w:r w:rsidRPr="00E07AF8">
        <w:rPr>
          <w:rFonts w:ascii="Arial" w:hAnsi="Arial"/>
          <w:b/>
          <w:sz w:val="48"/>
        </w:rPr>
        <w:t>RELEASE NOTES</w:t>
      </w:r>
    </w:p>
    <w:p w14:paraId="7DC05DDC" w14:textId="77777777" w:rsidR="002D20A8" w:rsidRPr="00E07AF8" w:rsidRDefault="002D20A8" w:rsidP="00E07AF8">
      <w:pPr>
        <w:jc w:val="center"/>
        <w:rPr>
          <w:rFonts w:ascii="Arial" w:hAnsi="Arial"/>
        </w:rPr>
      </w:pPr>
    </w:p>
    <w:p w14:paraId="57DDBDC0" w14:textId="10985856" w:rsidR="00B52498" w:rsidRPr="00E07AF8" w:rsidRDefault="005C730B" w:rsidP="00E07AF8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/>
          <w:sz w:val="48"/>
        </w:rPr>
        <w:t>December</w:t>
      </w:r>
      <w:r w:rsidR="00E07AF8" w:rsidRPr="00E07AF8">
        <w:rPr>
          <w:rFonts w:ascii="Arial" w:hAnsi="Arial"/>
          <w:sz w:val="48"/>
        </w:rPr>
        <w:t xml:space="preserve"> 2021</w:t>
      </w:r>
    </w:p>
    <w:p w14:paraId="70C56044" w14:textId="77777777" w:rsidR="002D20A8" w:rsidRPr="00E07AF8" w:rsidRDefault="002D20A8" w:rsidP="00E07AF8">
      <w:pPr>
        <w:jc w:val="center"/>
        <w:rPr>
          <w:rFonts w:ascii="Arial" w:hAnsi="Arial"/>
        </w:rPr>
      </w:pPr>
    </w:p>
    <w:p w14:paraId="5F0AF1A9" w14:textId="77777777" w:rsidR="006C0AD4" w:rsidRPr="00E07AF8" w:rsidRDefault="006C0AD4" w:rsidP="00E07AF8">
      <w:pPr>
        <w:jc w:val="center"/>
        <w:rPr>
          <w:rFonts w:ascii="Arial" w:hAnsi="Arial"/>
        </w:rPr>
      </w:pPr>
    </w:p>
    <w:p w14:paraId="41E5BC08" w14:textId="77777777" w:rsidR="002D20A8" w:rsidRPr="00E07AF8" w:rsidRDefault="002D20A8" w:rsidP="00E07AF8">
      <w:pPr>
        <w:jc w:val="center"/>
        <w:rPr>
          <w:rFonts w:ascii="Arial" w:hAnsi="Arial" w:cs="Arial"/>
        </w:rPr>
      </w:pPr>
    </w:p>
    <w:p w14:paraId="256B5E5E" w14:textId="77777777" w:rsidR="00E91976" w:rsidRPr="00E07AF8" w:rsidRDefault="00E91976" w:rsidP="00E07AF8">
      <w:pPr>
        <w:jc w:val="center"/>
        <w:rPr>
          <w:rFonts w:ascii="Arial" w:hAnsi="Arial" w:cs="Arial"/>
        </w:rPr>
      </w:pPr>
    </w:p>
    <w:p w14:paraId="230FFF5C" w14:textId="77777777" w:rsidR="00AA7DE1" w:rsidRPr="00E07AF8" w:rsidRDefault="00AA7DE1" w:rsidP="00E07AF8">
      <w:pPr>
        <w:pStyle w:val="Footer"/>
        <w:jc w:val="center"/>
        <w:rPr>
          <w:rFonts w:ascii="Arial" w:hAnsi="Arial" w:cs="Arial"/>
          <w:sz w:val="22"/>
          <w:szCs w:val="22"/>
        </w:rPr>
      </w:pPr>
      <w:r w:rsidRPr="00E07AF8">
        <w:rPr>
          <w:rFonts w:ascii="Arial" w:hAnsi="Arial" w:cs="Arial"/>
          <w:sz w:val="22"/>
          <w:szCs w:val="22"/>
        </w:rPr>
        <w:t>Department of Veterans Affairs</w:t>
      </w:r>
      <w:r w:rsidR="00344861" w:rsidRPr="00E07AF8">
        <w:rPr>
          <w:rFonts w:ascii="Arial" w:hAnsi="Arial" w:cs="Arial"/>
          <w:sz w:val="22"/>
          <w:szCs w:val="22"/>
        </w:rPr>
        <w:t xml:space="preserve"> (VA)</w:t>
      </w:r>
    </w:p>
    <w:p w14:paraId="37C443A4" w14:textId="77777777" w:rsidR="00AA7DE1" w:rsidRPr="00E07AF8" w:rsidRDefault="00AA7DE1" w:rsidP="00E07AF8">
      <w:pPr>
        <w:pStyle w:val="Footer"/>
        <w:jc w:val="center"/>
        <w:rPr>
          <w:rFonts w:ascii="Arial" w:hAnsi="Arial" w:cs="Arial"/>
          <w:sz w:val="22"/>
          <w:szCs w:val="22"/>
        </w:rPr>
      </w:pPr>
      <w:r w:rsidRPr="00E07AF8">
        <w:rPr>
          <w:rFonts w:ascii="Arial" w:hAnsi="Arial" w:cs="Arial"/>
          <w:sz w:val="22"/>
          <w:szCs w:val="22"/>
        </w:rPr>
        <w:t>Office of Information and Technology</w:t>
      </w:r>
      <w:r w:rsidR="00344861" w:rsidRPr="00E07AF8">
        <w:rPr>
          <w:rFonts w:ascii="Arial" w:hAnsi="Arial" w:cs="Arial"/>
          <w:sz w:val="22"/>
          <w:szCs w:val="22"/>
        </w:rPr>
        <w:t xml:space="preserve"> (OI&amp;T)</w:t>
      </w:r>
    </w:p>
    <w:p w14:paraId="7F63AE89" w14:textId="77777777" w:rsidR="00C705A9" w:rsidRPr="00E07AF8" w:rsidRDefault="00AA7DE1" w:rsidP="00E07AF8">
      <w:pPr>
        <w:jc w:val="center"/>
        <w:rPr>
          <w:rFonts w:ascii="Arial" w:hAnsi="Arial"/>
          <w:szCs w:val="22"/>
        </w:rPr>
      </w:pPr>
      <w:r w:rsidRPr="00E07AF8">
        <w:rPr>
          <w:rFonts w:ascii="Arial" w:hAnsi="Arial" w:cs="Arial"/>
          <w:szCs w:val="22"/>
        </w:rPr>
        <w:t>Product Development</w:t>
      </w:r>
    </w:p>
    <w:p w14:paraId="2E2BB44F" w14:textId="77777777" w:rsidR="004205B3" w:rsidRPr="00E07AF8" w:rsidRDefault="004205B3" w:rsidP="00E07AF8">
      <w:r w:rsidRPr="00E07AF8">
        <w:br w:type="page"/>
      </w:r>
    </w:p>
    <w:p w14:paraId="5DB0FBF6" w14:textId="77777777" w:rsidR="004205B3" w:rsidRPr="00E07AF8" w:rsidRDefault="004205B3" w:rsidP="00E07AF8"/>
    <w:p w14:paraId="69BEEE39" w14:textId="77777777" w:rsidR="004205B3" w:rsidRPr="00E07AF8" w:rsidRDefault="004205B3" w:rsidP="00E07AF8"/>
    <w:p w14:paraId="5CC5E316" w14:textId="77777777" w:rsidR="004F685D" w:rsidRPr="00E07AF8" w:rsidRDefault="004F685D" w:rsidP="00E07AF8">
      <w:pPr>
        <w:jc w:val="center"/>
        <w:rPr>
          <w:rFonts w:ascii="Arial" w:hAnsi="Arial"/>
        </w:rPr>
      </w:pPr>
    </w:p>
    <w:p w14:paraId="2EA5AFCA" w14:textId="77777777" w:rsidR="004F685D" w:rsidRPr="00E07AF8" w:rsidRDefault="004F685D" w:rsidP="00E07AF8">
      <w:pPr>
        <w:rPr>
          <w:rFonts w:ascii="Arial" w:hAnsi="Arial"/>
        </w:rPr>
      </w:pPr>
    </w:p>
    <w:p w14:paraId="2555A855" w14:textId="77777777" w:rsidR="004F685D" w:rsidRPr="00E07AF8" w:rsidRDefault="004F685D" w:rsidP="00E07AF8">
      <w:pPr>
        <w:rPr>
          <w:rFonts w:ascii="Arial" w:hAnsi="Arial"/>
        </w:rPr>
      </w:pPr>
    </w:p>
    <w:p w14:paraId="62279773" w14:textId="77777777" w:rsidR="004F685D" w:rsidRPr="00E07AF8" w:rsidRDefault="004F685D" w:rsidP="00E07AF8">
      <w:pPr>
        <w:rPr>
          <w:rFonts w:ascii="Arial" w:hAnsi="Arial"/>
        </w:rPr>
      </w:pPr>
    </w:p>
    <w:p w14:paraId="23E9F710" w14:textId="77777777" w:rsidR="004F685D" w:rsidRPr="00E07AF8" w:rsidRDefault="004F685D" w:rsidP="00E07AF8">
      <w:pPr>
        <w:rPr>
          <w:rFonts w:ascii="Arial" w:hAnsi="Arial"/>
        </w:rPr>
      </w:pPr>
    </w:p>
    <w:p w14:paraId="61B7E3F2" w14:textId="77777777" w:rsidR="004F685D" w:rsidRPr="00E07AF8" w:rsidRDefault="004F685D" w:rsidP="00E07AF8">
      <w:pPr>
        <w:rPr>
          <w:rFonts w:ascii="Arial" w:hAnsi="Arial"/>
        </w:rPr>
      </w:pPr>
    </w:p>
    <w:p w14:paraId="66B0B186" w14:textId="77777777" w:rsidR="004F685D" w:rsidRPr="00E07AF8" w:rsidRDefault="004F685D" w:rsidP="00E07AF8">
      <w:pPr>
        <w:rPr>
          <w:rFonts w:ascii="Arial" w:hAnsi="Arial"/>
        </w:rPr>
      </w:pPr>
    </w:p>
    <w:p w14:paraId="23975020" w14:textId="77777777" w:rsidR="004F685D" w:rsidRPr="00E07AF8" w:rsidRDefault="004F685D" w:rsidP="00E07AF8">
      <w:pPr>
        <w:rPr>
          <w:rFonts w:ascii="Arial" w:hAnsi="Arial"/>
        </w:rPr>
      </w:pPr>
    </w:p>
    <w:p w14:paraId="7EE9AB6C" w14:textId="77777777" w:rsidR="004F685D" w:rsidRPr="00E07AF8" w:rsidRDefault="004F685D" w:rsidP="00E07AF8">
      <w:pPr>
        <w:rPr>
          <w:rFonts w:ascii="Arial" w:hAnsi="Arial"/>
        </w:rPr>
      </w:pPr>
    </w:p>
    <w:p w14:paraId="6562393B" w14:textId="77777777" w:rsidR="004F685D" w:rsidRPr="00E07AF8" w:rsidRDefault="004F685D" w:rsidP="00E07AF8">
      <w:pPr>
        <w:rPr>
          <w:rFonts w:ascii="Arial" w:hAnsi="Arial"/>
        </w:rPr>
      </w:pPr>
    </w:p>
    <w:p w14:paraId="043A74F6" w14:textId="77777777" w:rsidR="004F685D" w:rsidRPr="00E07AF8" w:rsidRDefault="004F685D" w:rsidP="00E07AF8">
      <w:pPr>
        <w:rPr>
          <w:rFonts w:ascii="Arial" w:hAnsi="Arial"/>
        </w:rPr>
      </w:pPr>
    </w:p>
    <w:p w14:paraId="51A5C3C1" w14:textId="77777777" w:rsidR="004F685D" w:rsidRPr="00E07AF8" w:rsidRDefault="004F685D" w:rsidP="00E07AF8">
      <w:pPr>
        <w:rPr>
          <w:rFonts w:ascii="Arial" w:hAnsi="Arial"/>
        </w:rPr>
      </w:pPr>
    </w:p>
    <w:p w14:paraId="5F539A67" w14:textId="77777777" w:rsidR="004F685D" w:rsidRPr="00E07AF8" w:rsidRDefault="004F685D" w:rsidP="00E07AF8">
      <w:pPr>
        <w:rPr>
          <w:rFonts w:ascii="Arial" w:hAnsi="Arial"/>
        </w:rPr>
      </w:pPr>
    </w:p>
    <w:p w14:paraId="255752B6" w14:textId="77777777" w:rsidR="004F685D" w:rsidRPr="00E07AF8" w:rsidRDefault="004F685D" w:rsidP="00E07AF8">
      <w:pPr>
        <w:rPr>
          <w:rFonts w:ascii="Arial" w:hAnsi="Arial"/>
        </w:rPr>
      </w:pPr>
    </w:p>
    <w:p w14:paraId="220CDC2C" w14:textId="77777777" w:rsidR="004F685D" w:rsidRPr="00E07AF8" w:rsidRDefault="004F685D" w:rsidP="00E07AF8">
      <w:pPr>
        <w:rPr>
          <w:rFonts w:ascii="Arial" w:hAnsi="Arial"/>
        </w:rPr>
      </w:pPr>
    </w:p>
    <w:p w14:paraId="62674578" w14:textId="77777777" w:rsidR="004F685D" w:rsidRPr="00E07AF8" w:rsidRDefault="004F685D" w:rsidP="00E07AF8">
      <w:pPr>
        <w:rPr>
          <w:rFonts w:ascii="Arial" w:hAnsi="Arial"/>
        </w:rPr>
      </w:pPr>
    </w:p>
    <w:p w14:paraId="2EE1035B" w14:textId="77777777" w:rsidR="004F685D" w:rsidRPr="00E07AF8" w:rsidRDefault="004F685D" w:rsidP="00E07AF8">
      <w:pPr>
        <w:rPr>
          <w:rFonts w:ascii="Arial" w:hAnsi="Arial"/>
        </w:rPr>
      </w:pPr>
    </w:p>
    <w:p w14:paraId="094A9014" w14:textId="77777777" w:rsidR="004F685D" w:rsidRPr="00E07AF8" w:rsidRDefault="004F685D" w:rsidP="00E07AF8">
      <w:pPr>
        <w:rPr>
          <w:rFonts w:ascii="Arial" w:hAnsi="Arial"/>
        </w:rPr>
      </w:pPr>
    </w:p>
    <w:p w14:paraId="0C8616D3" w14:textId="77777777" w:rsidR="004F685D" w:rsidRPr="00E07AF8" w:rsidRDefault="004F685D" w:rsidP="00E07AF8">
      <w:pPr>
        <w:rPr>
          <w:rFonts w:ascii="Arial" w:hAnsi="Arial"/>
        </w:rPr>
      </w:pPr>
    </w:p>
    <w:p w14:paraId="0F26620A" w14:textId="77777777" w:rsidR="004F685D" w:rsidRPr="00E07AF8" w:rsidRDefault="004F685D" w:rsidP="00E07AF8">
      <w:pPr>
        <w:rPr>
          <w:rFonts w:ascii="Arial" w:hAnsi="Arial"/>
        </w:rPr>
      </w:pPr>
    </w:p>
    <w:p w14:paraId="4E8BD4C0" w14:textId="77777777" w:rsidR="004F685D" w:rsidRPr="00E07AF8" w:rsidRDefault="004F685D" w:rsidP="00E07AF8">
      <w:pPr>
        <w:tabs>
          <w:tab w:val="left" w:pos="4005"/>
        </w:tabs>
        <w:jc w:val="center"/>
        <w:rPr>
          <w:rFonts w:ascii="Arial" w:hAnsi="Arial"/>
          <w:i/>
          <w:sz w:val="20"/>
          <w:szCs w:val="20"/>
        </w:rPr>
      </w:pPr>
      <w:r w:rsidRPr="00E07AF8">
        <w:rPr>
          <w:rFonts w:ascii="Arial" w:hAnsi="Arial"/>
          <w:i/>
          <w:sz w:val="20"/>
          <w:szCs w:val="20"/>
        </w:rPr>
        <w:t>This page is left blank intentionally.</w:t>
      </w:r>
    </w:p>
    <w:p w14:paraId="656DAFA7" w14:textId="77777777" w:rsidR="004205B3" w:rsidRPr="00E07AF8" w:rsidRDefault="004F685D" w:rsidP="00E07AF8">
      <w:pPr>
        <w:tabs>
          <w:tab w:val="left" w:pos="4005"/>
        </w:tabs>
        <w:rPr>
          <w:rFonts w:ascii="Arial" w:hAnsi="Arial"/>
        </w:rPr>
        <w:sectPr w:rsidR="004205B3" w:rsidRPr="00E07AF8" w:rsidSect="002707F3">
          <w:headerReference w:type="default" r:id="rId8"/>
          <w:pgSz w:w="12240" w:h="15840" w:code="1"/>
          <w:pgMar w:top="1440" w:right="1440" w:bottom="1440" w:left="1440" w:header="720" w:footer="720" w:gutter="0"/>
          <w:pgNumType w:fmt="lowerRoman" w:start="1"/>
          <w:cols w:space="720"/>
          <w:titlePg/>
        </w:sectPr>
      </w:pPr>
      <w:r w:rsidRPr="00E07AF8">
        <w:rPr>
          <w:rFonts w:ascii="Arial" w:hAnsi="Arial"/>
        </w:rPr>
        <w:tab/>
      </w:r>
    </w:p>
    <w:p w14:paraId="3BF874B5" w14:textId="77777777" w:rsidR="004205B3" w:rsidRPr="00E07AF8" w:rsidRDefault="00041897" w:rsidP="00E07AF8">
      <w:pPr>
        <w:rPr>
          <w:rFonts w:ascii="Arial" w:hAnsi="Arial" w:cs="Arial"/>
          <w:sz w:val="36"/>
          <w:szCs w:val="36"/>
        </w:rPr>
      </w:pPr>
      <w:bookmarkStart w:id="7" w:name="_Toc479046236"/>
      <w:bookmarkStart w:id="8" w:name="_Toc481380325"/>
      <w:bookmarkStart w:id="9" w:name="_Toc481388147"/>
      <w:bookmarkStart w:id="10" w:name="_Toc481389443"/>
      <w:bookmarkStart w:id="11" w:name="_Toc482515803"/>
      <w:bookmarkStart w:id="12" w:name="_Toc482517690"/>
      <w:bookmarkStart w:id="13" w:name="_Toc485180509"/>
      <w:r w:rsidRPr="00E07AF8">
        <w:rPr>
          <w:rFonts w:ascii="Arial" w:hAnsi="Arial" w:cs="Arial"/>
          <w:sz w:val="36"/>
          <w:szCs w:val="36"/>
        </w:rPr>
        <w:lastRenderedPageBreak/>
        <w:t>Contents</w:t>
      </w:r>
      <w:bookmarkEnd w:id="7"/>
      <w:bookmarkEnd w:id="8"/>
      <w:bookmarkEnd w:id="9"/>
      <w:bookmarkEnd w:id="10"/>
      <w:bookmarkEnd w:id="11"/>
      <w:bookmarkEnd w:id="12"/>
      <w:bookmarkEnd w:id="13"/>
    </w:p>
    <w:p w14:paraId="45A211D4" w14:textId="77777777" w:rsidR="004205B3" w:rsidRPr="00E07AF8" w:rsidRDefault="004205B3" w:rsidP="00E07AF8">
      <w:pPr>
        <w:rPr>
          <w:szCs w:val="22"/>
        </w:rPr>
      </w:pPr>
      <w:r w:rsidRPr="00E07AF8">
        <w:rPr>
          <w:bCs/>
          <w:szCs w:val="22"/>
        </w:rPr>
        <w:fldChar w:fldCharType="begin"/>
      </w:r>
      <w:r w:rsidRPr="00E07AF8">
        <w:rPr>
          <w:szCs w:val="22"/>
        </w:rPr>
        <w:instrText xml:space="preserve"> XE "</w:instrText>
      </w:r>
      <w:r w:rsidRPr="00E07AF8">
        <w:rPr>
          <w:bCs/>
          <w:szCs w:val="22"/>
        </w:rPr>
        <w:instrText>Patch History</w:instrText>
      </w:r>
      <w:r w:rsidRPr="00E07AF8">
        <w:rPr>
          <w:szCs w:val="22"/>
        </w:rPr>
        <w:instrText xml:space="preserve">" </w:instrText>
      </w:r>
      <w:r w:rsidRPr="00E07AF8">
        <w:rPr>
          <w:bCs/>
          <w:szCs w:val="22"/>
        </w:rPr>
        <w:fldChar w:fldCharType="end"/>
      </w:r>
    </w:p>
    <w:p w14:paraId="7592D631" w14:textId="77777777" w:rsidR="008D3E45" w:rsidRPr="00E07AF8" w:rsidRDefault="008D3E45" w:rsidP="00E07AF8">
      <w:pPr>
        <w:rPr>
          <w:kern w:val="2"/>
        </w:rPr>
      </w:pPr>
    </w:p>
    <w:p w14:paraId="4D88E984" w14:textId="0EBBE30A" w:rsidR="003F2BA4" w:rsidRDefault="009F48A1">
      <w:pPr>
        <w:pStyle w:val="TOC1"/>
        <w:rPr>
          <w:rFonts w:asciiTheme="minorHAnsi" w:eastAsiaTheme="minorEastAsia" w:hAnsiTheme="minorHAnsi" w:cstheme="minorBidi"/>
          <w:b w:val="0"/>
        </w:rPr>
      </w:pPr>
      <w:r w:rsidRPr="00E07AF8">
        <w:rPr>
          <w:b w:val="0"/>
          <w:kern w:val="2"/>
        </w:rPr>
        <w:fldChar w:fldCharType="begin"/>
      </w:r>
      <w:r w:rsidRPr="00E07AF8">
        <w:rPr>
          <w:b w:val="0"/>
          <w:kern w:val="2"/>
        </w:rPr>
        <w:instrText xml:space="preserve"> TOC \o "1-3" \h \z \u </w:instrText>
      </w:r>
      <w:r w:rsidRPr="00E07AF8">
        <w:rPr>
          <w:b w:val="0"/>
          <w:kern w:val="2"/>
        </w:rPr>
        <w:fldChar w:fldCharType="separate"/>
      </w:r>
      <w:hyperlink w:anchor="_Toc86908671" w:history="1">
        <w:r w:rsidR="003F2BA4" w:rsidRPr="0082088B">
          <w:rPr>
            <w:rStyle w:val="Hyperlink"/>
          </w:rPr>
          <w:t>1.</w:t>
        </w:r>
        <w:r w:rsidR="003F2BA4">
          <w:rPr>
            <w:rFonts w:asciiTheme="minorHAnsi" w:eastAsiaTheme="minorEastAsia" w:hAnsiTheme="minorHAnsi" w:cstheme="minorBidi"/>
            <w:b w:val="0"/>
          </w:rPr>
          <w:tab/>
        </w:r>
        <w:r w:rsidR="003F2BA4" w:rsidRPr="0082088B">
          <w:rPr>
            <w:rStyle w:val="Hyperlink"/>
          </w:rPr>
          <w:t>Introduction</w:t>
        </w:r>
        <w:r w:rsidR="003F2BA4">
          <w:rPr>
            <w:webHidden/>
          </w:rPr>
          <w:tab/>
        </w:r>
        <w:r w:rsidR="003F2BA4">
          <w:rPr>
            <w:webHidden/>
          </w:rPr>
          <w:fldChar w:fldCharType="begin"/>
        </w:r>
        <w:r w:rsidR="003F2BA4">
          <w:rPr>
            <w:webHidden/>
          </w:rPr>
          <w:instrText xml:space="preserve"> PAGEREF _Toc86908671 \h </w:instrText>
        </w:r>
        <w:r w:rsidR="003F2BA4">
          <w:rPr>
            <w:webHidden/>
          </w:rPr>
        </w:r>
        <w:r w:rsidR="003F2BA4">
          <w:rPr>
            <w:webHidden/>
          </w:rPr>
          <w:fldChar w:fldCharType="separate"/>
        </w:r>
        <w:r w:rsidR="003F2BA4">
          <w:rPr>
            <w:webHidden/>
          </w:rPr>
          <w:t>1-1</w:t>
        </w:r>
        <w:r w:rsidR="003F2BA4">
          <w:rPr>
            <w:webHidden/>
          </w:rPr>
          <w:fldChar w:fldCharType="end"/>
        </w:r>
      </w:hyperlink>
    </w:p>
    <w:p w14:paraId="187340CD" w14:textId="431AD885" w:rsidR="003F2BA4" w:rsidRDefault="009D08BC">
      <w:pPr>
        <w:pStyle w:val="TOC2"/>
        <w:rPr>
          <w:rFonts w:asciiTheme="minorHAnsi" w:eastAsiaTheme="minorEastAsia" w:hAnsiTheme="minorHAnsi" w:cstheme="minorBidi"/>
        </w:rPr>
      </w:pPr>
      <w:hyperlink w:anchor="_Toc86908672" w:history="1">
        <w:r w:rsidR="003F2BA4" w:rsidRPr="0082088B">
          <w:rPr>
            <w:rStyle w:val="Hyperlink"/>
          </w:rPr>
          <w:t>1.1.</w:t>
        </w:r>
        <w:r w:rsidR="003F2BA4">
          <w:rPr>
            <w:rFonts w:asciiTheme="minorHAnsi" w:eastAsiaTheme="minorEastAsia" w:hAnsiTheme="minorHAnsi" w:cstheme="minorBidi"/>
          </w:rPr>
          <w:tab/>
        </w:r>
        <w:r w:rsidR="003F2BA4" w:rsidRPr="0082088B">
          <w:rPr>
            <w:rStyle w:val="Hyperlink"/>
          </w:rPr>
          <w:t>Orientation</w:t>
        </w:r>
        <w:r w:rsidR="003F2BA4">
          <w:rPr>
            <w:webHidden/>
          </w:rPr>
          <w:tab/>
        </w:r>
        <w:r w:rsidR="003F2BA4">
          <w:rPr>
            <w:webHidden/>
          </w:rPr>
          <w:fldChar w:fldCharType="begin"/>
        </w:r>
        <w:r w:rsidR="003F2BA4">
          <w:rPr>
            <w:webHidden/>
          </w:rPr>
          <w:instrText xml:space="preserve"> PAGEREF _Toc86908672 \h </w:instrText>
        </w:r>
        <w:r w:rsidR="003F2BA4">
          <w:rPr>
            <w:webHidden/>
          </w:rPr>
        </w:r>
        <w:r w:rsidR="003F2BA4">
          <w:rPr>
            <w:webHidden/>
          </w:rPr>
          <w:fldChar w:fldCharType="separate"/>
        </w:r>
        <w:r w:rsidR="003F2BA4">
          <w:rPr>
            <w:webHidden/>
          </w:rPr>
          <w:t>1-1</w:t>
        </w:r>
        <w:r w:rsidR="003F2BA4">
          <w:rPr>
            <w:webHidden/>
          </w:rPr>
          <w:fldChar w:fldCharType="end"/>
        </w:r>
      </w:hyperlink>
    </w:p>
    <w:p w14:paraId="1889B5C4" w14:textId="460C820B" w:rsidR="003F2BA4" w:rsidRDefault="009D08BC">
      <w:pPr>
        <w:pStyle w:val="TOC2"/>
        <w:rPr>
          <w:rFonts w:asciiTheme="minorHAnsi" w:eastAsiaTheme="minorEastAsia" w:hAnsiTheme="minorHAnsi" w:cstheme="minorBidi"/>
        </w:rPr>
      </w:pPr>
      <w:hyperlink w:anchor="_Toc86908673" w:history="1">
        <w:r w:rsidR="003F2BA4" w:rsidRPr="0082088B">
          <w:rPr>
            <w:rStyle w:val="Hyperlink"/>
          </w:rPr>
          <w:t>1.2.</w:t>
        </w:r>
        <w:r w:rsidR="003F2BA4">
          <w:rPr>
            <w:rFonts w:asciiTheme="minorHAnsi" w:eastAsiaTheme="minorEastAsia" w:hAnsiTheme="minorHAnsi" w:cstheme="minorBidi"/>
          </w:rPr>
          <w:tab/>
        </w:r>
        <w:r w:rsidR="003F2BA4" w:rsidRPr="0082088B">
          <w:rPr>
            <w:rStyle w:val="Hyperlink"/>
          </w:rPr>
          <w:t>About KAAJEE</w:t>
        </w:r>
        <w:r w:rsidR="003F2BA4">
          <w:rPr>
            <w:webHidden/>
          </w:rPr>
          <w:tab/>
        </w:r>
        <w:r w:rsidR="003F2BA4">
          <w:rPr>
            <w:webHidden/>
          </w:rPr>
          <w:fldChar w:fldCharType="begin"/>
        </w:r>
        <w:r w:rsidR="003F2BA4">
          <w:rPr>
            <w:webHidden/>
          </w:rPr>
          <w:instrText xml:space="preserve"> PAGEREF _Toc86908673 \h </w:instrText>
        </w:r>
        <w:r w:rsidR="003F2BA4">
          <w:rPr>
            <w:webHidden/>
          </w:rPr>
        </w:r>
        <w:r w:rsidR="003F2BA4">
          <w:rPr>
            <w:webHidden/>
          </w:rPr>
          <w:fldChar w:fldCharType="separate"/>
        </w:r>
        <w:r w:rsidR="003F2BA4">
          <w:rPr>
            <w:webHidden/>
          </w:rPr>
          <w:t>1-1</w:t>
        </w:r>
        <w:r w:rsidR="003F2BA4">
          <w:rPr>
            <w:webHidden/>
          </w:rPr>
          <w:fldChar w:fldCharType="end"/>
        </w:r>
      </w:hyperlink>
    </w:p>
    <w:p w14:paraId="760EEA01" w14:textId="258E821F" w:rsidR="003F2BA4" w:rsidRDefault="009D08BC">
      <w:pPr>
        <w:pStyle w:val="TOC2"/>
        <w:rPr>
          <w:rFonts w:asciiTheme="minorHAnsi" w:eastAsiaTheme="minorEastAsia" w:hAnsiTheme="minorHAnsi" w:cstheme="minorBidi"/>
        </w:rPr>
      </w:pPr>
      <w:hyperlink w:anchor="_Toc86908674" w:history="1">
        <w:r w:rsidR="003F2BA4" w:rsidRPr="0082088B">
          <w:rPr>
            <w:rStyle w:val="Hyperlink"/>
          </w:rPr>
          <w:t>1.3.</w:t>
        </w:r>
        <w:r w:rsidR="003F2BA4">
          <w:rPr>
            <w:rFonts w:asciiTheme="minorHAnsi" w:eastAsiaTheme="minorEastAsia" w:hAnsiTheme="minorHAnsi" w:cstheme="minorBidi"/>
          </w:rPr>
          <w:tab/>
        </w:r>
        <w:r w:rsidR="003F2BA4" w:rsidRPr="0082088B">
          <w:rPr>
            <w:rStyle w:val="Hyperlink"/>
          </w:rPr>
          <w:t>Distribution</w:t>
        </w:r>
        <w:r w:rsidR="003F2BA4">
          <w:rPr>
            <w:webHidden/>
          </w:rPr>
          <w:tab/>
        </w:r>
        <w:r w:rsidR="003F2BA4">
          <w:rPr>
            <w:webHidden/>
          </w:rPr>
          <w:fldChar w:fldCharType="begin"/>
        </w:r>
        <w:r w:rsidR="003F2BA4">
          <w:rPr>
            <w:webHidden/>
          </w:rPr>
          <w:instrText xml:space="preserve"> PAGEREF _Toc86908674 \h </w:instrText>
        </w:r>
        <w:r w:rsidR="003F2BA4">
          <w:rPr>
            <w:webHidden/>
          </w:rPr>
        </w:r>
        <w:r w:rsidR="003F2BA4">
          <w:rPr>
            <w:webHidden/>
          </w:rPr>
          <w:fldChar w:fldCharType="separate"/>
        </w:r>
        <w:r w:rsidR="003F2BA4">
          <w:rPr>
            <w:webHidden/>
          </w:rPr>
          <w:t>1-1</w:t>
        </w:r>
        <w:r w:rsidR="003F2BA4">
          <w:rPr>
            <w:webHidden/>
          </w:rPr>
          <w:fldChar w:fldCharType="end"/>
        </w:r>
      </w:hyperlink>
    </w:p>
    <w:p w14:paraId="35342558" w14:textId="088978FE" w:rsidR="003F2BA4" w:rsidRDefault="009D08BC">
      <w:pPr>
        <w:pStyle w:val="TOC2"/>
        <w:rPr>
          <w:rFonts w:asciiTheme="minorHAnsi" w:eastAsiaTheme="minorEastAsia" w:hAnsiTheme="minorHAnsi" w:cstheme="minorBidi"/>
        </w:rPr>
      </w:pPr>
      <w:hyperlink w:anchor="_Toc86908675" w:history="1">
        <w:r w:rsidR="003F2BA4" w:rsidRPr="0082088B">
          <w:rPr>
            <w:rStyle w:val="Hyperlink"/>
          </w:rPr>
          <w:t>1.4.</w:t>
        </w:r>
        <w:r w:rsidR="003F2BA4">
          <w:rPr>
            <w:rFonts w:asciiTheme="minorHAnsi" w:eastAsiaTheme="minorEastAsia" w:hAnsiTheme="minorHAnsi" w:cstheme="minorBidi"/>
          </w:rPr>
          <w:tab/>
        </w:r>
        <w:r w:rsidR="003F2BA4" w:rsidRPr="0082088B">
          <w:rPr>
            <w:rStyle w:val="Hyperlink"/>
          </w:rPr>
          <w:t>For More Information</w:t>
        </w:r>
        <w:r w:rsidR="003F2BA4">
          <w:rPr>
            <w:webHidden/>
          </w:rPr>
          <w:tab/>
        </w:r>
        <w:r w:rsidR="003F2BA4">
          <w:rPr>
            <w:webHidden/>
          </w:rPr>
          <w:fldChar w:fldCharType="begin"/>
        </w:r>
        <w:r w:rsidR="003F2BA4">
          <w:rPr>
            <w:webHidden/>
          </w:rPr>
          <w:instrText xml:space="preserve"> PAGEREF _Toc86908675 \h </w:instrText>
        </w:r>
        <w:r w:rsidR="003F2BA4">
          <w:rPr>
            <w:webHidden/>
          </w:rPr>
        </w:r>
        <w:r w:rsidR="003F2BA4">
          <w:rPr>
            <w:webHidden/>
          </w:rPr>
          <w:fldChar w:fldCharType="separate"/>
        </w:r>
        <w:r w:rsidR="003F2BA4">
          <w:rPr>
            <w:webHidden/>
          </w:rPr>
          <w:t>1-2</w:t>
        </w:r>
        <w:r w:rsidR="003F2BA4">
          <w:rPr>
            <w:webHidden/>
          </w:rPr>
          <w:fldChar w:fldCharType="end"/>
        </w:r>
      </w:hyperlink>
    </w:p>
    <w:p w14:paraId="2C8979E9" w14:textId="7FEAD7AA" w:rsidR="003F2BA4" w:rsidRDefault="009D08BC">
      <w:pPr>
        <w:pStyle w:val="TOC1"/>
        <w:rPr>
          <w:rFonts w:asciiTheme="minorHAnsi" w:eastAsiaTheme="minorEastAsia" w:hAnsiTheme="minorHAnsi" w:cstheme="minorBidi"/>
          <w:b w:val="0"/>
        </w:rPr>
      </w:pPr>
      <w:hyperlink w:anchor="_Toc86908676" w:history="1">
        <w:r w:rsidR="003F2BA4" w:rsidRPr="0082088B">
          <w:rPr>
            <w:rStyle w:val="Hyperlink"/>
          </w:rPr>
          <w:t>2.</w:t>
        </w:r>
        <w:r w:rsidR="003F2BA4">
          <w:rPr>
            <w:rFonts w:asciiTheme="minorHAnsi" w:eastAsiaTheme="minorEastAsia" w:hAnsiTheme="minorHAnsi" w:cstheme="minorBidi"/>
            <w:b w:val="0"/>
          </w:rPr>
          <w:tab/>
        </w:r>
        <w:r w:rsidR="003F2BA4" w:rsidRPr="0082088B">
          <w:rPr>
            <w:rStyle w:val="Hyperlink"/>
          </w:rPr>
          <w:t>New Features / Changes for KAAJEE SSPI 8.0.748</w:t>
        </w:r>
        <w:r w:rsidR="003F2BA4">
          <w:rPr>
            <w:webHidden/>
          </w:rPr>
          <w:tab/>
        </w:r>
        <w:r w:rsidR="003F2BA4">
          <w:rPr>
            <w:webHidden/>
          </w:rPr>
          <w:fldChar w:fldCharType="begin"/>
        </w:r>
        <w:r w:rsidR="003F2BA4">
          <w:rPr>
            <w:webHidden/>
          </w:rPr>
          <w:instrText xml:space="preserve"> PAGEREF _Toc86908676 \h </w:instrText>
        </w:r>
        <w:r w:rsidR="003F2BA4">
          <w:rPr>
            <w:webHidden/>
          </w:rPr>
        </w:r>
        <w:r w:rsidR="003F2BA4">
          <w:rPr>
            <w:webHidden/>
          </w:rPr>
          <w:fldChar w:fldCharType="separate"/>
        </w:r>
        <w:r w:rsidR="003F2BA4">
          <w:rPr>
            <w:webHidden/>
          </w:rPr>
          <w:t>2-1</w:t>
        </w:r>
        <w:r w:rsidR="003F2BA4">
          <w:rPr>
            <w:webHidden/>
          </w:rPr>
          <w:fldChar w:fldCharType="end"/>
        </w:r>
      </w:hyperlink>
    </w:p>
    <w:p w14:paraId="3116AA6D" w14:textId="51FA3E3C" w:rsidR="003F2BA4" w:rsidRDefault="009D08BC">
      <w:pPr>
        <w:pStyle w:val="TOC2"/>
        <w:rPr>
          <w:rFonts w:asciiTheme="minorHAnsi" w:eastAsiaTheme="minorEastAsia" w:hAnsiTheme="minorHAnsi" w:cstheme="minorBidi"/>
        </w:rPr>
      </w:pPr>
      <w:hyperlink w:anchor="_Toc86908677" w:history="1">
        <w:r w:rsidR="003F2BA4" w:rsidRPr="0082088B">
          <w:rPr>
            <w:rStyle w:val="Hyperlink"/>
          </w:rPr>
          <w:t>2.1.</w:t>
        </w:r>
        <w:r w:rsidR="003F2BA4">
          <w:rPr>
            <w:rFonts w:asciiTheme="minorHAnsi" w:eastAsiaTheme="minorEastAsia" w:hAnsiTheme="minorHAnsi" w:cstheme="minorBidi"/>
          </w:rPr>
          <w:tab/>
        </w:r>
        <w:r w:rsidR="003F2BA4" w:rsidRPr="0082088B">
          <w:rPr>
            <w:rStyle w:val="Hyperlink"/>
          </w:rPr>
          <w:t>Updated WLST deployment script:</w:t>
        </w:r>
        <w:r w:rsidR="003F2BA4">
          <w:rPr>
            <w:webHidden/>
          </w:rPr>
          <w:tab/>
        </w:r>
        <w:r w:rsidR="003F2BA4">
          <w:rPr>
            <w:webHidden/>
          </w:rPr>
          <w:fldChar w:fldCharType="begin"/>
        </w:r>
        <w:r w:rsidR="003F2BA4">
          <w:rPr>
            <w:webHidden/>
          </w:rPr>
          <w:instrText xml:space="preserve"> PAGEREF _Toc86908677 \h </w:instrText>
        </w:r>
        <w:r w:rsidR="003F2BA4">
          <w:rPr>
            <w:webHidden/>
          </w:rPr>
        </w:r>
        <w:r w:rsidR="003F2BA4">
          <w:rPr>
            <w:webHidden/>
          </w:rPr>
          <w:fldChar w:fldCharType="separate"/>
        </w:r>
        <w:r w:rsidR="003F2BA4">
          <w:rPr>
            <w:webHidden/>
          </w:rPr>
          <w:t>2-1</w:t>
        </w:r>
        <w:r w:rsidR="003F2BA4">
          <w:rPr>
            <w:webHidden/>
          </w:rPr>
          <w:fldChar w:fldCharType="end"/>
        </w:r>
      </w:hyperlink>
    </w:p>
    <w:p w14:paraId="4D94D5B6" w14:textId="1EA6E818" w:rsidR="003F2BA4" w:rsidRDefault="009D08BC">
      <w:pPr>
        <w:pStyle w:val="TOC2"/>
        <w:rPr>
          <w:rFonts w:asciiTheme="minorHAnsi" w:eastAsiaTheme="minorEastAsia" w:hAnsiTheme="minorHAnsi" w:cstheme="minorBidi"/>
        </w:rPr>
      </w:pPr>
      <w:hyperlink w:anchor="_Toc86908678" w:history="1">
        <w:r w:rsidR="003F2BA4" w:rsidRPr="0082088B">
          <w:rPr>
            <w:rStyle w:val="Hyperlink"/>
          </w:rPr>
          <w:t>2.2.</w:t>
        </w:r>
        <w:r w:rsidR="003F2BA4">
          <w:rPr>
            <w:rFonts w:asciiTheme="minorHAnsi" w:eastAsiaTheme="minorEastAsia" w:hAnsiTheme="minorHAnsi" w:cstheme="minorBidi"/>
          </w:rPr>
          <w:tab/>
        </w:r>
        <w:r w:rsidR="003F2BA4" w:rsidRPr="0082088B">
          <w:rPr>
            <w:rStyle w:val="Hyperlink"/>
          </w:rPr>
          <w:t>Dependency Upgrades</w:t>
        </w:r>
        <w:r w:rsidR="003F2BA4">
          <w:rPr>
            <w:webHidden/>
          </w:rPr>
          <w:tab/>
        </w:r>
        <w:r w:rsidR="003F2BA4">
          <w:rPr>
            <w:webHidden/>
          </w:rPr>
          <w:fldChar w:fldCharType="begin"/>
        </w:r>
        <w:r w:rsidR="003F2BA4">
          <w:rPr>
            <w:webHidden/>
          </w:rPr>
          <w:instrText xml:space="preserve"> PAGEREF _Toc86908678 \h </w:instrText>
        </w:r>
        <w:r w:rsidR="003F2BA4">
          <w:rPr>
            <w:webHidden/>
          </w:rPr>
        </w:r>
        <w:r w:rsidR="003F2BA4">
          <w:rPr>
            <w:webHidden/>
          </w:rPr>
          <w:fldChar w:fldCharType="separate"/>
        </w:r>
        <w:r w:rsidR="003F2BA4">
          <w:rPr>
            <w:webHidden/>
          </w:rPr>
          <w:t>2-1</w:t>
        </w:r>
        <w:r w:rsidR="003F2BA4">
          <w:rPr>
            <w:webHidden/>
          </w:rPr>
          <w:fldChar w:fldCharType="end"/>
        </w:r>
      </w:hyperlink>
    </w:p>
    <w:p w14:paraId="1AB444E2" w14:textId="61D79735" w:rsidR="00111208" w:rsidRPr="00E07AF8" w:rsidRDefault="009F48A1" w:rsidP="00E07AF8">
      <w:pPr>
        <w:rPr>
          <w:kern w:val="2"/>
        </w:rPr>
      </w:pPr>
      <w:r w:rsidRPr="00E07AF8">
        <w:rPr>
          <w:b/>
          <w:noProof/>
          <w:kern w:val="2"/>
          <w:szCs w:val="22"/>
        </w:rPr>
        <w:fldChar w:fldCharType="end"/>
      </w:r>
    </w:p>
    <w:p w14:paraId="10C3462E" w14:textId="77777777" w:rsidR="00111208" w:rsidRPr="00E07AF8" w:rsidRDefault="006B45AD" w:rsidP="00E07AF8">
      <w:pPr>
        <w:rPr>
          <w:kern w:val="2"/>
        </w:rPr>
      </w:pPr>
      <w:r w:rsidRPr="00E07AF8">
        <w:rPr>
          <w:kern w:val="2"/>
        </w:rPr>
        <w:br w:type="page"/>
      </w:r>
    </w:p>
    <w:p w14:paraId="2E680F67" w14:textId="77777777" w:rsidR="00111208" w:rsidRPr="00E07AF8" w:rsidRDefault="00111208" w:rsidP="00E07AF8"/>
    <w:p w14:paraId="6923C133" w14:textId="77777777" w:rsidR="004F685D" w:rsidRPr="00E07AF8" w:rsidRDefault="004F685D" w:rsidP="00E07AF8">
      <w:pPr>
        <w:rPr>
          <w:rFonts w:ascii="Arial" w:hAnsi="Arial"/>
          <w:sz w:val="36"/>
        </w:rPr>
      </w:pPr>
    </w:p>
    <w:p w14:paraId="1BB7B91E" w14:textId="77777777" w:rsidR="004F685D" w:rsidRPr="00E07AF8" w:rsidRDefault="004F685D" w:rsidP="00E07AF8">
      <w:pPr>
        <w:rPr>
          <w:rFonts w:ascii="Arial" w:hAnsi="Arial"/>
          <w:sz w:val="36"/>
        </w:rPr>
      </w:pPr>
    </w:p>
    <w:p w14:paraId="7245637A" w14:textId="77777777" w:rsidR="004F685D" w:rsidRPr="00E07AF8" w:rsidRDefault="004F685D" w:rsidP="00E07AF8">
      <w:pPr>
        <w:rPr>
          <w:rFonts w:ascii="Arial" w:hAnsi="Arial"/>
          <w:sz w:val="36"/>
        </w:rPr>
      </w:pPr>
    </w:p>
    <w:p w14:paraId="6B062645" w14:textId="77777777" w:rsidR="004F685D" w:rsidRPr="00E07AF8" w:rsidRDefault="004F685D" w:rsidP="00E07AF8">
      <w:pPr>
        <w:rPr>
          <w:rFonts w:ascii="Arial" w:hAnsi="Arial"/>
          <w:sz w:val="36"/>
        </w:rPr>
      </w:pPr>
    </w:p>
    <w:p w14:paraId="65F71515" w14:textId="77777777" w:rsidR="004F685D" w:rsidRPr="00E07AF8" w:rsidRDefault="004F685D" w:rsidP="00E07AF8">
      <w:pPr>
        <w:rPr>
          <w:rFonts w:ascii="Arial" w:hAnsi="Arial"/>
          <w:sz w:val="36"/>
        </w:rPr>
      </w:pPr>
    </w:p>
    <w:p w14:paraId="52F0B5BF" w14:textId="77777777" w:rsidR="004F685D" w:rsidRPr="00E07AF8" w:rsidRDefault="004F685D" w:rsidP="00E07AF8">
      <w:pPr>
        <w:rPr>
          <w:rFonts w:ascii="Arial" w:hAnsi="Arial"/>
          <w:sz w:val="36"/>
        </w:rPr>
      </w:pPr>
    </w:p>
    <w:p w14:paraId="77794889" w14:textId="77777777" w:rsidR="004F685D" w:rsidRPr="00E07AF8" w:rsidRDefault="004F685D" w:rsidP="00E07AF8">
      <w:pPr>
        <w:rPr>
          <w:rFonts w:ascii="Arial" w:hAnsi="Arial"/>
          <w:sz w:val="36"/>
        </w:rPr>
      </w:pPr>
    </w:p>
    <w:p w14:paraId="02E09C0C" w14:textId="77777777" w:rsidR="004F685D" w:rsidRPr="00E07AF8" w:rsidRDefault="004F685D" w:rsidP="00E07AF8">
      <w:pPr>
        <w:rPr>
          <w:rFonts w:ascii="Arial" w:hAnsi="Arial"/>
          <w:sz w:val="36"/>
        </w:rPr>
      </w:pPr>
    </w:p>
    <w:p w14:paraId="7DCF179A" w14:textId="77777777" w:rsidR="004F685D" w:rsidRPr="00E07AF8" w:rsidRDefault="004F685D" w:rsidP="00E07AF8">
      <w:pPr>
        <w:rPr>
          <w:rFonts w:ascii="Arial" w:hAnsi="Arial"/>
          <w:sz w:val="36"/>
        </w:rPr>
      </w:pPr>
    </w:p>
    <w:p w14:paraId="0CC96556" w14:textId="77777777" w:rsidR="004F685D" w:rsidRPr="00E07AF8" w:rsidRDefault="004F685D" w:rsidP="00E07AF8">
      <w:pPr>
        <w:rPr>
          <w:rFonts w:ascii="Arial" w:hAnsi="Arial"/>
          <w:sz w:val="36"/>
        </w:rPr>
      </w:pPr>
    </w:p>
    <w:p w14:paraId="25415E80" w14:textId="77777777" w:rsidR="004F685D" w:rsidRPr="00E07AF8" w:rsidRDefault="004F685D" w:rsidP="00E07AF8">
      <w:pPr>
        <w:rPr>
          <w:rFonts w:ascii="Arial" w:hAnsi="Arial"/>
          <w:sz w:val="36"/>
        </w:rPr>
      </w:pPr>
    </w:p>
    <w:p w14:paraId="57D30833" w14:textId="77777777" w:rsidR="004F685D" w:rsidRPr="00E07AF8" w:rsidRDefault="004F685D" w:rsidP="00E07AF8">
      <w:pPr>
        <w:rPr>
          <w:rFonts w:ascii="Arial" w:hAnsi="Arial"/>
          <w:sz w:val="36"/>
        </w:rPr>
      </w:pPr>
    </w:p>
    <w:p w14:paraId="55EE731A" w14:textId="77777777" w:rsidR="004F685D" w:rsidRPr="00E07AF8" w:rsidRDefault="004F685D" w:rsidP="00E07AF8">
      <w:pPr>
        <w:jc w:val="center"/>
        <w:rPr>
          <w:rFonts w:ascii="Arial" w:hAnsi="Arial"/>
          <w:sz w:val="36"/>
        </w:rPr>
      </w:pPr>
    </w:p>
    <w:p w14:paraId="37C29FD6" w14:textId="77777777" w:rsidR="004F685D" w:rsidRPr="00E07AF8" w:rsidRDefault="004F685D" w:rsidP="00E07AF8">
      <w:pPr>
        <w:rPr>
          <w:rFonts w:ascii="Arial" w:hAnsi="Arial"/>
          <w:sz w:val="36"/>
        </w:rPr>
      </w:pPr>
    </w:p>
    <w:p w14:paraId="407AA417" w14:textId="77777777" w:rsidR="004F685D" w:rsidRPr="00E07AF8" w:rsidRDefault="004F685D" w:rsidP="00E07AF8">
      <w:pPr>
        <w:tabs>
          <w:tab w:val="left" w:pos="4005"/>
        </w:tabs>
        <w:jc w:val="center"/>
        <w:rPr>
          <w:rFonts w:ascii="Arial" w:hAnsi="Arial"/>
          <w:i/>
          <w:sz w:val="20"/>
          <w:szCs w:val="20"/>
        </w:rPr>
      </w:pPr>
      <w:r w:rsidRPr="00E07AF8">
        <w:rPr>
          <w:rFonts w:ascii="Arial" w:hAnsi="Arial"/>
          <w:i/>
          <w:sz w:val="20"/>
          <w:szCs w:val="20"/>
        </w:rPr>
        <w:t>This page is left blank intentionally.</w:t>
      </w:r>
    </w:p>
    <w:p w14:paraId="3BF5EDE8" w14:textId="77777777" w:rsidR="004F685D" w:rsidRPr="00E07AF8" w:rsidRDefault="004F685D" w:rsidP="00E07AF8">
      <w:pPr>
        <w:rPr>
          <w:rFonts w:ascii="Arial" w:hAnsi="Arial"/>
          <w:sz w:val="36"/>
        </w:rPr>
      </w:pPr>
    </w:p>
    <w:p w14:paraId="64B4B82B" w14:textId="77777777" w:rsidR="004F685D" w:rsidRPr="00E07AF8" w:rsidRDefault="004F685D" w:rsidP="00E07AF8">
      <w:pPr>
        <w:rPr>
          <w:rFonts w:ascii="Arial" w:hAnsi="Arial"/>
          <w:sz w:val="36"/>
        </w:rPr>
      </w:pPr>
    </w:p>
    <w:p w14:paraId="040A3021" w14:textId="77777777" w:rsidR="004F685D" w:rsidRPr="00E07AF8" w:rsidRDefault="004F685D" w:rsidP="00E07AF8">
      <w:pPr>
        <w:rPr>
          <w:rFonts w:ascii="Arial" w:hAnsi="Arial"/>
          <w:sz w:val="36"/>
        </w:rPr>
      </w:pPr>
    </w:p>
    <w:p w14:paraId="15E501B0" w14:textId="77777777" w:rsidR="004F685D" w:rsidRPr="00E07AF8" w:rsidRDefault="004F685D" w:rsidP="00E07AF8">
      <w:pPr>
        <w:rPr>
          <w:rFonts w:ascii="Arial" w:hAnsi="Arial"/>
          <w:sz w:val="36"/>
        </w:rPr>
      </w:pPr>
    </w:p>
    <w:p w14:paraId="0D7E6A0C" w14:textId="77777777" w:rsidR="004F685D" w:rsidRPr="00E07AF8" w:rsidRDefault="004F685D" w:rsidP="00E07AF8">
      <w:pPr>
        <w:rPr>
          <w:rFonts w:ascii="Arial" w:hAnsi="Arial"/>
          <w:sz w:val="36"/>
        </w:rPr>
      </w:pPr>
    </w:p>
    <w:p w14:paraId="45B70F2C" w14:textId="77777777" w:rsidR="004205B3" w:rsidRPr="00E07AF8" w:rsidRDefault="004205B3" w:rsidP="00E07AF8">
      <w:pPr>
        <w:rPr>
          <w:rFonts w:ascii="Arial" w:hAnsi="Arial"/>
          <w:sz w:val="36"/>
        </w:rPr>
        <w:sectPr w:rsidR="004205B3" w:rsidRPr="00E07AF8" w:rsidSect="002707F3">
          <w:headerReference w:type="even" r:id="rId9"/>
          <w:footerReference w:type="even" r:id="rId10"/>
          <w:footerReference w:type="default" r:id="rId11"/>
          <w:footerReference w:type="first" r:id="rId12"/>
          <w:pgSz w:w="12240" w:h="15840" w:code="1"/>
          <w:pgMar w:top="1440" w:right="1440" w:bottom="1440" w:left="1440" w:header="720" w:footer="720" w:gutter="0"/>
          <w:pgNumType w:fmt="lowerRoman"/>
          <w:cols w:space="720"/>
          <w:titlePg/>
        </w:sectPr>
      </w:pPr>
    </w:p>
    <w:p w14:paraId="1ACDE966" w14:textId="77777777" w:rsidR="00C94F99" w:rsidRPr="00E07AF8" w:rsidRDefault="00362510" w:rsidP="00E07AF8">
      <w:pPr>
        <w:pStyle w:val="Heading1"/>
      </w:pPr>
      <w:bookmarkStart w:id="14" w:name="_Toc196097019"/>
      <w:bookmarkStart w:id="15" w:name="_Toc86908671"/>
      <w:r w:rsidRPr="00E07AF8">
        <w:lastRenderedPageBreak/>
        <w:t>Introduction</w:t>
      </w:r>
      <w:bookmarkEnd w:id="14"/>
      <w:bookmarkEnd w:id="15"/>
    </w:p>
    <w:p w14:paraId="687F9C6F" w14:textId="77777777" w:rsidR="008546C0" w:rsidRPr="00E07AF8" w:rsidRDefault="008546C0" w:rsidP="00E07AF8">
      <w:pPr>
        <w:pStyle w:val="Heading2"/>
      </w:pPr>
      <w:bookmarkStart w:id="16" w:name="_Toc86908672"/>
      <w:bookmarkStart w:id="17" w:name="_Toc195007848"/>
      <w:bookmarkStart w:id="18" w:name="_Toc196097020"/>
      <w:bookmarkStart w:id="19" w:name="_Toc195088404"/>
      <w:bookmarkStart w:id="20" w:name="_Toc195088925"/>
      <w:r w:rsidRPr="00E07AF8">
        <w:t>Orientation</w:t>
      </w:r>
      <w:bookmarkEnd w:id="16"/>
    </w:p>
    <w:p w14:paraId="02A138E0" w14:textId="77777777" w:rsidR="008546C0" w:rsidRPr="00E07AF8" w:rsidRDefault="008546C0" w:rsidP="00E07AF8"/>
    <w:p w14:paraId="7E0FA816" w14:textId="77777777" w:rsidR="008546C0" w:rsidRPr="00E07AF8" w:rsidRDefault="008546C0" w:rsidP="00E07AF8">
      <w:r w:rsidRPr="00E07AF8">
        <w:t xml:space="preserve">Significant KAAJEE and </w:t>
      </w:r>
      <w:proofErr w:type="spellStart"/>
      <w:r w:rsidRPr="00E07AF8">
        <w:t>Kaajee</w:t>
      </w:r>
      <w:proofErr w:type="spellEnd"/>
      <w:r w:rsidRPr="00E07AF8">
        <w:t xml:space="preserve"> Security Provider release objects (JARs, EARs, WARs, etc.) contain a build number in the filenames (e.g., in "kaa</w:t>
      </w:r>
      <w:r w:rsidR="00382B88" w:rsidRPr="00E07AF8">
        <w:t>jee-1.2</w:t>
      </w:r>
      <w:r w:rsidRPr="00E07AF8">
        <w:t>.0.</w:t>
      </w:r>
      <w:r w:rsidR="00934C83" w:rsidRPr="00E07AF8">
        <w:t>xxx</w:t>
      </w:r>
      <w:r w:rsidRPr="00E07AF8">
        <w:t>.jar" where "</w:t>
      </w:r>
      <w:r w:rsidR="00934C83" w:rsidRPr="00E07AF8">
        <w:t>xxx</w:t>
      </w:r>
      <w:r w:rsidRPr="00E07AF8">
        <w:t>" is the build number). Build numbers are increments with each new Developer Preview. Consult the following table for KAAJEE build increment details.</w:t>
      </w:r>
    </w:p>
    <w:p w14:paraId="39B05579" w14:textId="77777777" w:rsidR="00E63939" w:rsidRPr="00E07AF8" w:rsidRDefault="00E63939" w:rsidP="00E07AF8">
      <w:pPr>
        <w:pStyle w:val="Heading2"/>
        <w:numPr>
          <w:ilvl w:val="1"/>
          <w:numId w:val="6"/>
        </w:numPr>
      </w:pPr>
      <w:bookmarkStart w:id="21" w:name="_Toc86908673"/>
      <w:r w:rsidRPr="00E07AF8">
        <w:t xml:space="preserve">About </w:t>
      </w:r>
      <w:bookmarkEnd w:id="17"/>
      <w:bookmarkEnd w:id="18"/>
      <w:r w:rsidR="009A5456" w:rsidRPr="00E07AF8">
        <w:t>KAAJEE</w:t>
      </w:r>
      <w:bookmarkEnd w:id="21"/>
    </w:p>
    <w:p w14:paraId="3CCBC8B7" w14:textId="77777777" w:rsidR="00E63939" w:rsidRPr="00E07AF8" w:rsidRDefault="00E63939" w:rsidP="00E07AF8"/>
    <w:p w14:paraId="70DFF270" w14:textId="77777777" w:rsidR="006A6A22" w:rsidRPr="00E07AF8" w:rsidRDefault="00B52498" w:rsidP="00E07AF8">
      <w:pPr>
        <w:rPr>
          <w:szCs w:val="22"/>
        </w:rPr>
      </w:pPr>
      <w:bookmarkStart w:id="22" w:name="_Toc196097021"/>
      <w:r w:rsidRPr="00E07AF8">
        <w:rPr>
          <w:color w:val="000000"/>
          <w:szCs w:val="22"/>
        </w:rPr>
        <w:t>Kernel Authentication &amp; Authorization for Java 2 Enterprise Edition (</w:t>
      </w:r>
      <w:r w:rsidRPr="00E07AF8">
        <w:rPr>
          <w:rStyle w:val="HTMLAcronym"/>
          <w:color w:val="000000"/>
          <w:szCs w:val="22"/>
        </w:rPr>
        <w:t>KAAJEE</w:t>
      </w:r>
      <w:r w:rsidRPr="00E07AF8">
        <w:rPr>
          <w:color w:val="000000"/>
          <w:szCs w:val="22"/>
        </w:rPr>
        <w:t xml:space="preserve">) </w:t>
      </w:r>
      <w:r w:rsidRPr="00E07AF8">
        <w:rPr>
          <w:szCs w:val="22"/>
        </w:rPr>
        <w:t>for Web-based Health</w:t>
      </w:r>
      <w:r w:rsidRPr="00E07AF8">
        <w:rPr>
          <w:b/>
          <w:i/>
          <w:szCs w:val="22"/>
          <w:u w:val="single"/>
        </w:rPr>
        <w:t>e</w:t>
      </w:r>
      <w:r w:rsidRPr="00E07AF8">
        <w:rPr>
          <w:szCs w:val="22"/>
        </w:rPr>
        <w:t xml:space="preserve">Vet applications on WebLogic </w:t>
      </w:r>
      <w:r w:rsidR="00382B88" w:rsidRPr="00E07AF8">
        <w:rPr>
          <w:szCs w:val="22"/>
        </w:rPr>
        <w:t>10.3.6</w:t>
      </w:r>
      <w:r w:rsidR="00E91976" w:rsidRPr="00E07AF8">
        <w:t xml:space="preserve"> and higher,</w:t>
      </w:r>
      <w:r w:rsidRPr="00E07AF8">
        <w:rPr>
          <w:szCs w:val="22"/>
        </w:rPr>
        <w:t xml:space="preserve"> such as Pharmacy Re-Engineering (PRE), provides user authentication to grant access to applications, and retrieves </w:t>
      </w:r>
      <w:proofErr w:type="spellStart"/>
      <w:r w:rsidRPr="00E07AF8">
        <w:rPr>
          <w:szCs w:val="22"/>
        </w:rPr>
        <w:t>VistA</w:t>
      </w:r>
      <w:proofErr w:type="spellEnd"/>
      <w:r w:rsidRPr="00E07AF8">
        <w:rPr>
          <w:szCs w:val="22"/>
        </w:rPr>
        <w:t xml:space="preserve"> security keys for application authorization. KAAJEE takes advantage of the current user store in </w:t>
      </w:r>
      <w:proofErr w:type="spellStart"/>
      <w:smartTag w:uri="urn:schemas-microsoft-com:office:smarttags" w:element="place">
        <w:r w:rsidRPr="00E07AF8">
          <w:rPr>
            <w:szCs w:val="22"/>
          </w:rPr>
          <w:t>VistA</w:t>
        </w:r>
      </w:smartTag>
      <w:proofErr w:type="spellEnd"/>
      <w:r w:rsidRPr="00E07AF8">
        <w:rPr>
          <w:szCs w:val="22"/>
        </w:rPr>
        <w:t xml:space="preserve"> to authenticate users in new Health</w:t>
      </w:r>
      <w:r w:rsidRPr="00E07AF8">
        <w:rPr>
          <w:b/>
          <w:i/>
          <w:szCs w:val="22"/>
          <w:u w:val="single"/>
        </w:rPr>
        <w:t>e</w:t>
      </w:r>
      <w:r w:rsidRPr="00E07AF8">
        <w:rPr>
          <w:szCs w:val="22"/>
        </w:rPr>
        <w:t xml:space="preserve">Vet applications. Considered an interim solution, KAAJEE will be enhanced to provide the connection to the </w:t>
      </w:r>
      <w:r w:rsidR="004F685D" w:rsidRPr="00E07AF8">
        <w:rPr>
          <w:szCs w:val="22"/>
        </w:rPr>
        <w:t>Department of Veterans Affairs (</w:t>
      </w:r>
      <w:r w:rsidRPr="00E07AF8">
        <w:rPr>
          <w:szCs w:val="22"/>
        </w:rPr>
        <w:t>VA</w:t>
      </w:r>
      <w:r w:rsidR="004F685D" w:rsidRPr="00E07AF8">
        <w:rPr>
          <w:szCs w:val="22"/>
        </w:rPr>
        <w:t>)</w:t>
      </w:r>
      <w:r w:rsidRPr="00E07AF8">
        <w:rPr>
          <w:szCs w:val="22"/>
        </w:rPr>
        <w:t xml:space="preserve"> Enterprise user authentication (sign</w:t>
      </w:r>
      <w:r w:rsidR="004F685D" w:rsidRPr="00E07AF8">
        <w:rPr>
          <w:szCs w:val="22"/>
        </w:rPr>
        <w:t>-</w:t>
      </w:r>
      <w:r w:rsidRPr="00E07AF8">
        <w:rPr>
          <w:szCs w:val="22"/>
        </w:rPr>
        <w:t xml:space="preserve">on) system in the future. KAAJEE and </w:t>
      </w:r>
      <w:bookmarkStart w:id="23" w:name="_Hlk520382097"/>
      <w:r w:rsidR="004F685D" w:rsidRPr="00E07AF8">
        <w:rPr>
          <w:szCs w:val="22"/>
        </w:rPr>
        <w:t>Fat-client Kernel Authentication and Authorization (</w:t>
      </w:r>
      <w:proofErr w:type="spellStart"/>
      <w:r w:rsidR="004F685D" w:rsidRPr="00E07AF8">
        <w:rPr>
          <w:szCs w:val="22"/>
        </w:rPr>
        <w:t>FatKAAT</w:t>
      </w:r>
      <w:proofErr w:type="spellEnd"/>
      <w:r w:rsidR="004F685D" w:rsidRPr="00E07AF8">
        <w:rPr>
          <w:szCs w:val="22"/>
        </w:rPr>
        <w:t>)</w:t>
      </w:r>
      <w:bookmarkEnd w:id="23"/>
      <w:r w:rsidR="004F685D" w:rsidRPr="00E07AF8">
        <w:rPr>
          <w:szCs w:val="22"/>
        </w:rPr>
        <w:t xml:space="preserve"> </w:t>
      </w:r>
      <w:r w:rsidRPr="00E07AF8">
        <w:rPr>
          <w:szCs w:val="22"/>
        </w:rPr>
        <w:t xml:space="preserve">use </w:t>
      </w:r>
      <w:proofErr w:type="spellStart"/>
      <w:r w:rsidRPr="00E07AF8">
        <w:rPr>
          <w:szCs w:val="22"/>
        </w:rPr>
        <w:t>VistALink</w:t>
      </w:r>
      <w:proofErr w:type="spellEnd"/>
      <w:r w:rsidRPr="00E07AF8">
        <w:rPr>
          <w:szCs w:val="22"/>
        </w:rPr>
        <w:t xml:space="preserve"> as a </w:t>
      </w:r>
      <w:r w:rsidRPr="00E07AF8">
        <w:rPr>
          <w:rStyle w:val="Emphasis"/>
          <w:i w:val="0"/>
          <w:color w:val="000000"/>
          <w:szCs w:val="22"/>
        </w:rPr>
        <w:t xml:space="preserve">connectivity solution from </w:t>
      </w:r>
      <w:bookmarkStart w:id="24" w:name="_Hlk520293687"/>
      <w:bookmarkStart w:id="25" w:name="_Hlk520288791"/>
      <w:r w:rsidR="004F685D" w:rsidRPr="00E07AF8">
        <w:rPr>
          <w:iCs/>
          <w:color w:val="000000"/>
          <w:szCs w:val="22"/>
          <w:lang w:val="en"/>
        </w:rPr>
        <w:t>Java 2 Platforms, Enterprise Edition (J2EE</w:t>
      </w:r>
      <w:bookmarkEnd w:id="24"/>
      <w:r w:rsidR="004F685D" w:rsidRPr="00E07AF8">
        <w:rPr>
          <w:iCs/>
          <w:color w:val="000000"/>
          <w:szCs w:val="22"/>
          <w:lang w:val="en"/>
        </w:rPr>
        <w:t>)</w:t>
      </w:r>
      <w:bookmarkEnd w:id="25"/>
      <w:r w:rsidRPr="00E07AF8">
        <w:rPr>
          <w:rStyle w:val="Emphasis"/>
          <w:i w:val="0"/>
          <w:color w:val="000000"/>
          <w:szCs w:val="22"/>
        </w:rPr>
        <w:t xml:space="preserve"> applications to </w:t>
      </w:r>
      <w:r w:rsidR="004F685D" w:rsidRPr="00E07AF8">
        <w:rPr>
          <w:rStyle w:val="Emphasis"/>
          <w:i w:val="0"/>
          <w:color w:val="000000"/>
          <w:szCs w:val="22"/>
        </w:rPr>
        <w:t>Mumps (</w:t>
      </w:r>
      <w:r w:rsidRPr="00E07AF8">
        <w:rPr>
          <w:rStyle w:val="Emphasis"/>
          <w:i w:val="0"/>
          <w:color w:val="000000"/>
          <w:szCs w:val="22"/>
        </w:rPr>
        <w:t>M</w:t>
      </w:r>
      <w:r w:rsidR="004F685D" w:rsidRPr="00E07AF8">
        <w:rPr>
          <w:rStyle w:val="Emphasis"/>
          <w:i w:val="0"/>
          <w:color w:val="000000"/>
          <w:szCs w:val="22"/>
        </w:rPr>
        <w:t>)</w:t>
      </w:r>
      <w:r w:rsidRPr="00E07AF8">
        <w:rPr>
          <w:rStyle w:val="Emphasis"/>
          <w:i w:val="0"/>
          <w:color w:val="000000"/>
          <w:szCs w:val="22"/>
        </w:rPr>
        <w:t>/</w:t>
      </w:r>
      <w:proofErr w:type="spellStart"/>
      <w:r w:rsidRPr="00E07AF8">
        <w:rPr>
          <w:rStyle w:val="Emphasis"/>
          <w:i w:val="0"/>
          <w:color w:val="000000"/>
          <w:szCs w:val="22"/>
        </w:rPr>
        <w:t>VistA.</w:t>
      </w:r>
      <w:r w:rsidR="006A6A22" w:rsidRPr="00E07AF8">
        <w:rPr>
          <w:szCs w:val="22"/>
        </w:rPr>
        <w:t>WebLogic</w:t>
      </w:r>
      <w:proofErr w:type="spellEnd"/>
      <w:r w:rsidR="006A6A22" w:rsidRPr="00E07AF8">
        <w:rPr>
          <w:szCs w:val="22"/>
        </w:rPr>
        <w:t xml:space="preserve"> Updates Project</w:t>
      </w:r>
      <w:bookmarkEnd w:id="19"/>
      <w:bookmarkEnd w:id="20"/>
      <w:bookmarkEnd w:id="22"/>
      <w:r w:rsidR="00221A9E" w:rsidRPr="00E07AF8">
        <w:rPr>
          <w:szCs w:val="22"/>
        </w:rPr>
        <w:t>.</w:t>
      </w:r>
    </w:p>
    <w:p w14:paraId="5A64AA59" w14:textId="77777777" w:rsidR="00301DE6" w:rsidRPr="00E07AF8" w:rsidRDefault="00301DE6" w:rsidP="00E07AF8">
      <w:pPr>
        <w:rPr>
          <w:szCs w:val="22"/>
        </w:rPr>
      </w:pPr>
    </w:p>
    <w:p w14:paraId="62E7F551" w14:textId="0B80A938" w:rsidR="00301DE6" w:rsidRPr="00E07AF8" w:rsidRDefault="008100D1" w:rsidP="00E07AF8">
      <w:r w:rsidRPr="00E07AF8">
        <w:t xml:space="preserve">KAAJEE </w:t>
      </w:r>
      <w:r>
        <w:t xml:space="preserve">SSPI 8.0.748 </w:t>
      </w:r>
      <w:r w:rsidR="00301DE6" w:rsidRPr="00E07AF8">
        <w:t xml:space="preserve">is the successor to </w:t>
      </w:r>
      <w:r w:rsidRPr="00E07AF8">
        <w:t xml:space="preserve">KAAJEE </w:t>
      </w:r>
      <w:r>
        <w:t>SSPI 8.0.708</w:t>
      </w:r>
      <w:r w:rsidR="00301DE6" w:rsidRPr="00E07AF8">
        <w:t>, which was originally released to s</w:t>
      </w:r>
      <w:r w:rsidR="00382B88" w:rsidRPr="00E07AF8">
        <w:t xml:space="preserve">upport the BEA WebLogic Server </w:t>
      </w:r>
      <w:r>
        <w:t>10</w:t>
      </w:r>
      <w:r w:rsidR="00382B88" w:rsidRPr="00E07AF8">
        <w:t>.</w:t>
      </w:r>
      <w:r>
        <w:t>3</w:t>
      </w:r>
      <w:r w:rsidR="00382B88" w:rsidRPr="00E07AF8">
        <w:t xml:space="preserve"> platform</w:t>
      </w:r>
      <w:r>
        <w:t xml:space="preserve"> and utilized an available </w:t>
      </w:r>
      <w:proofErr w:type="spellStart"/>
      <w:r>
        <w:t>SQLAUthentionProvider</w:t>
      </w:r>
      <w:proofErr w:type="spellEnd"/>
      <w:r>
        <w:t xml:space="preserve"> interface.</w:t>
      </w:r>
      <w:r w:rsidR="00382B88" w:rsidRPr="00E07AF8">
        <w:t xml:space="preserve"> Version </w:t>
      </w:r>
      <w:r>
        <w:t>8.0.748</w:t>
      </w:r>
      <w:r w:rsidR="00301DE6" w:rsidRPr="00E07AF8">
        <w:t xml:space="preserve"> of KAAJEE </w:t>
      </w:r>
      <w:r>
        <w:t xml:space="preserve">SSPI </w:t>
      </w:r>
      <w:r w:rsidR="00301DE6" w:rsidRPr="00E07AF8">
        <w:t xml:space="preserve">now </w:t>
      </w:r>
      <w:r w:rsidR="00382B88" w:rsidRPr="00E07AF8">
        <w:t xml:space="preserve">supports Oracle WebLogic Server </w:t>
      </w:r>
      <w:r>
        <w:t>12.2</w:t>
      </w:r>
      <w:r w:rsidR="00301DE6" w:rsidRPr="00E07AF8">
        <w:t xml:space="preserve"> </w:t>
      </w:r>
      <w:r w:rsidR="00E91976" w:rsidRPr="00E07AF8">
        <w:t>and higher</w:t>
      </w:r>
      <w:r>
        <w:t xml:space="preserve"> and is </w:t>
      </w:r>
      <w:r w:rsidR="00382B88" w:rsidRPr="00E07AF8">
        <w:t>fully Fortify and TRM compliant.</w:t>
      </w:r>
    </w:p>
    <w:p w14:paraId="77BB0E39" w14:textId="77777777" w:rsidR="00301DE6" w:rsidRPr="00E07AF8" w:rsidRDefault="00301DE6" w:rsidP="00E07AF8"/>
    <w:p w14:paraId="5E1D8CD4" w14:textId="4730A486" w:rsidR="00301DE6" w:rsidRPr="00E07AF8" w:rsidRDefault="00301DE6" w:rsidP="00E07AF8">
      <w:r w:rsidRPr="00E07AF8">
        <w:t xml:space="preserve">Like KAAJEE </w:t>
      </w:r>
      <w:r w:rsidR="008100D1">
        <w:t>SSPI 8.0.708</w:t>
      </w:r>
      <w:r w:rsidRPr="00E07AF8">
        <w:t xml:space="preserve">, </w:t>
      </w:r>
      <w:r w:rsidR="008100D1" w:rsidRPr="00E07AF8">
        <w:t xml:space="preserve">KAAJEE </w:t>
      </w:r>
      <w:r w:rsidR="008100D1">
        <w:t xml:space="preserve">SSPI 8.0.748 </w:t>
      </w:r>
      <w:r w:rsidRPr="00E07AF8">
        <w:t xml:space="preserve">provides a custom Authentication Provider "plug-in" for BEA WebLogic J2EE servers, </w:t>
      </w:r>
      <w:r w:rsidR="008100D1">
        <w:t xml:space="preserve">by </w:t>
      </w:r>
      <w:proofErr w:type="spellStart"/>
      <w:r w:rsidR="008100D1">
        <w:t>configuriong</w:t>
      </w:r>
      <w:proofErr w:type="spellEnd"/>
      <w:r w:rsidR="008100D1">
        <w:t xml:space="preserve"> an </w:t>
      </w:r>
      <w:proofErr w:type="spellStart"/>
      <w:r w:rsidR="008100D1">
        <w:t>implementioation</w:t>
      </w:r>
      <w:proofErr w:type="spellEnd"/>
      <w:r w:rsidR="008100D1">
        <w:t xml:space="preserve"> of a </w:t>
      </w:r>
      <w:proofErr w:type="spellStart"/>
      <w:r w:rsidR="008100D1">
        <w:t>SQLAuthentiionProvider</w:t>
      </w:r>
      <w:proofErr w:type="spellEnd"/>
      <w:r w:rsidR="008100D1">
        <w:t xml:space="preserve"> interface, which</w:t>
      </w:r>
      <w:r w:rsidRPr="00E07AF8">
        <w:t xml:space="preserve"> allow</w:t>
      </w:r>
      <w:r w:rsidR="008100D1">
        <w:t>s</w:t>
      </w:r>
      <w:r w:rsidRPr="00E07AF8">
        <w:t xml:space="preserve"> web applications to authenticate and authorize an end-user using a Kernel system as the source of authentication and authorization.</w:t>
      </w:r>
    </w:p>
    <w:p w14:paraId="2EB07F0D" w14:textId="77777777" w:rsidR="00ED3C27" w:rsidRPr="00E07AF8" w:rsidRDefault="00ED3C27" w:rsidP="00E07AF8">
      <w:pPr>
        <w:pStyle w:val="Heading2"/>
      </w:pPr>
      <w:bookmarkStart w:id="26" w:name="_Toc86908674"/>
      <w:r w:rsidRPr="00E07AF8">
        <w:t>Distribution</w:t>
      </w:r>
      <w:bookmarkEnd w:id="26"/>
    </w:p>
    <w:p w14:paraId="4406EDFD" w14:textId="77777777" w:rsidR="00ED3C27" w:rsidRPr="00E07AF8" w:rsidRDefault="00ED3C27" w:rsidP="00E07AF8"/>
    <w:p w14:paraId="463E142A" w14:textId="77777777" w:rsidR="003F2BA4" w:rsidRDefault="00382B88" w:rsidP="00E07AF8">
      <w:r w:rsidRPr="00E07AF8">
        <w:t>Version</w:t>
      </w:r>
      <w:r w:rsidR="003F2BA4">
        <w:t xml:space="preserve"> 8.0.748</w:t>
      </w:r>
      <w:r w:rsidR="003F2BA4" w:rsidRPr="00E07AF8">
        <w:t xml:space="preserve"> </w:t>
      </w:r>
      <w:r w:rsidR="00301DE6" w:rsidRPr="00E07AF8">
        <w:t xml:space="preserve">of KAAJEE </w:t>
      </w:r>
      <w:r w:rsidR="003F2BA4">
        <w:t xml:space="preserve">SSPI </w:t>
      </w:r>
      <w:r w:rsidR="00301DE6" w:rsidRPr="00E07AF8">
        <w:t xml:space="preserve">implements all current features of KAAJEE </w:t>
      </w:r>
      <w:r w:rsidR="003F2BA4">
        <w:t>SSPI 8.0.708</w:t>
      </w:r>
      <w:r w:rsidR="00301DE6" w:rsidRPr="00E07AF8">
        <w:t>.</w:t>
      </w:r>
    </w:p>
    <w:p w14:paraId="58E4DBB3" w14:textId="56986BCB" w:rsidR="00301DE6" w:rsidRPr="00E07AF8" w:rsidRDefault="00301DE6" w:rsidP="00E07AF8">
      <w:r w:rsidRPr="00E07AF8">
        <w:t>Included in the distribution are the following:</w:t>
      </w:r>
    </w:p>
    <w:p w14:paraId="5ECD453B" w14:textId="7AB8B211" w:rsidR="008546C0" w:rsidRPr="00E07AF8" w:rsidRDefault="008546C0" w:rsidP="00E07AF8">
      <w:pPr>
        <w:numPr>
          <w:ilvl w:val="0"/>
          <w:numId w:val="18"/>
        </w:numPr>
        <w:spacing w:before="120"/>
      </w:pPr>
      <w:r w:rsidRPr="00E07AF8">
        <w:t xml:space="preserve">KAAJEE </w:t>
      </w:r>
      <w:r w:rsidR="003F2BA4">
        <w:t>SSPI WLST script files</w:t>
      </w:r>
    </w:p>
    <w:p w14:paraId="1041AA11" w14:textId="13561193" w:rsidR="008546C0" w:rsidRPr="00E07AF8" w:rsidRDefault="003F2BA4" w:rsidP="00E07AF8">
      <w:pPr>
        <w:numPr>
          <w:ilvl w:val="0"/>
          <w:numId w:val="18"/>
        </w:numPr>
      </w:pPr>
      <w:r>
        <w:t>SQL</w:t>
      </w:r>
      <w:r w:rsidR="008546C0" w:rsidRPr="00E07AF8">
        <w:t xml:space="preserve"> code for the KAAJEE </w:t>
      </w:r>
      <w:r>
        <w:t xml:space="preserve">schema </w:t>
      </w:r>
      <w:r w:rsidR="008546C0" w:rsidRPr="00E07AF8">
        <w:t>implementation</w:t>
      </w:r>
    </w:p>
    <w:p w14:paraId="49FA143B" w14:textId="77777777" w:rsidR="00301DE6" w:rsidRPr="00E07AF8" w:rsidRDefault="00301DE6" w:rsidP="00E07AF8"/>
    <w:p w14:paraId="795A509B" w14:textId="77777777" w:rsidR="008100D1" w:rsidRDefault="00301DE6" w:rsidP="00E07AF8">
      <w:proofErr w:type="spellStart"/>
      <w:r w:rsidRPr="00E07AF8">
        <w:t>Kaajee</w:t>
      </w:r>
      <w:proofErr w:type="spellEnd"/>
      <w:r w:rsidRPr="00E07AF8">
        <w:t xml:space="preserve"> Security Provider is a necessary component for KAAJEE implementing BEA WebLogic's custom Security Service Provider Interface (SSPI).</w:t>
      </w:r>
      <w:r w:rsidR="008546C0" w:rsidRPr="00E07AF8">
        <w:t xml:space="preserve"> </w:t>
      </w:r>
    </w:p>
    <w:p w14:paraId="7C31DD18" w14:textId="77777777" w:rsidR="008100D1" w:rsidRDefault="008100D1" w:rsidP="00E07AF8"/>
    <w:p w14:paraId="1AE0A609" w14:textId="77777777" w:rsidR="008100D1" w:rsidRDefault="008100D1" w:rsidP="00E07AF8"/>
    <w:p w14:paraId="19E70802" w14:textId="1FFBD32A" w:rsidR="00301DE6" w:rsidRPr="00E07AF8" w:rsidRDefault="008546C0" w:rsidP="00E07AF8">
      <w:r w:rsidRPr="00E07AF8">
        <w:t>The following are features of the KAAJEE SSPI:</w:t>
      </w:r>
    </w:p>
    <w:p w14:paraId="4F2AEFC5" w14:textId="4BB289F8" w:rsidR="00301DE6" w:rsidRPr="00E07AF8" w:rsidRDefault="00301DE6" w:rsidP="00E07AF8">
      <w:pPr>
        <w:numPr>
          <w:ilvl w:val="0"/>
          <w:numId w:val="19"/>
        </w:numPr>
        <w:spacing w:before="120"/>
      </w:pPr>
      <w:r w:rsidRPr="00E07AF8">
        <w:t xml:space="preserve">Compatibility with WebLogic </w:t>
      </w:r>
      <w:r w:rsidR="004E0398">
        <w:t>12.2</w:t>
      </w:r>
      <w:r w:rsidRPr="00E07AF8">
        <w:t xml:space="preserve"> </w:t>
      </w:r>
      <w:r w:rsidR="00E91976" w:rsidRPr="00E07AF8">
        <w:t>and higher</w:t>
      </w:r>
      <w:r w:rsidRPr="00E07AF8">
        <w:t>:</w:t>
      </w:r>
    </w:p>
    <w:p w14:paraId="708708A8" w14:textId="53AC5A41" w:rsidR="00301DE6" w:rsidRPr="00E07AF8" w:rsidRDefault="00301DE6" w:rsidP="00E07AF8">
      <w:pPr>
        <w:numPr>
          <w:ilvl w:val="1"/>
          <w:numId w:val="19"/>
        </w:numPr>
        <w:tabs>
          <w:tab w:val="clear" w:pos="1440"/>
          <w:tab w:val="num" w:pos="1080"/>
        </w:tabs>
        <w:spacing w:before="120"/>
        <w:ind w:left="1080"/>
      </w:pPr>
      <w:r w:rsidRPr="00E07AF8">
        <w:lastRenderedPageBreak/>
        <w:t xml:space="preserve">WebLogic Versions </w:t>
      </w:r>
      <w:r w:rsidR="003A67F7">
        <w:t>12.2</w:t>
      </w:r>
      <w:r w:rsidRPr="00E07AF8">
        <w:t xml:space="preserve"> are dependent on </w:t>
      </w:r>
      <w:r w:rsidR="001D506B" w:rsidRPr="00E07AF8">
        <w:t>JDK 1.</w:t>
      </w:r>
      <w:r w:rsidR="003A67F7">
        <w:t xml:space="preserve">8 </w:t>
      </w:r>
      <w:r w:rsidR="003A67F7" w:rsidRPr="00E07AF8">
        <w:t>and higher</w:t>
      </w:r>
    </w:p>
    <w:p w14:paraId="23BDC57F" w14:textId="77777777" w:rsidR="00301DE6" w:rsidRPr="00E07AF8" w:rsidRDefault="00301DE6" w:rsidP="00E07AF8">
      <w:pPr>
        <w:numPr>
          <w:ilvl w:val="0"/>
          <w:numId w:val="19"/>
        </w:numPr>
        <w:spacing w:before="120"/>
      </w:pPr>
      <w:r w:rsidRPr="00E07AF8">
        <w:t>Directory Structure:</w:t>
      </w:r>
    </w:p>
    <w:p w14:paraId="424E6291" w14:textId="0F314994" w:rsidR="00301DE6" w:rsidRPr="00E07AF8" w:rsidRDefault="00301DE6" w:rsidP="00E07AF8">
      <w:pPr>
        <w:numPr>
          <w:ilvl w:val="1"/>
          <w:numId w:val="19"/>
        </w:numPr>
        <w:tabs>
          <w:tab w:val="clear" w:pos="1440"/>
          <w:tab w:val="num" w:pos="1080"/>
        </w:tabs>
        <w:spacing w:before="120"/>
        <w:ind w:left="1080"/>
      </w:pPr>
      <w:r w:rsidRPr="00E07AF8">
        <w:t xml:space="preserve">KAAJEE </w:t>
      </w:r>
      <w:r w:rsidR="003A67F7">
        <w:t>SSPI 8.0.748</w:t>
      </w:r>
      <w:r w:rsidRPr="00E07AF8">
        <w:t xml:space="preserve"> retains the same directory structure as in </w:t>
      </w:r>
      <w:r w:rsidR="003A67F7" w:rsidRPr="00E07AF8">
        <w:t xml:space="preserve">KAAJEE </w:t>
      </w:r>
      <w:r w:rsidR="003A67F7">
        <w:t>SSPI 8.0.708</w:t>
      </w:r>
      <w:r w:rsidRPr="00E07AF8">
        <w:t>.</w:t>
      </w:r>
    </w:p>
    <w:p w14:paraId="54282ED0" w14:textId="77777777" w:rsidR="00301DE6" w:rsidRPr="00E07AF8" w:rsidRDefault="00301DE6" w:rsidP="00E07AF8">
      <w:pPr>
        <w:numPr>
          <w:ilvl w:val="1"/>
          <w:numId w:val="19"/>
        </w:numPr>
        <w:tabs>
          <w:tab w:val="clear" w:pos="1440"/>
          <w:tab w:val="num" w:pos="1080"/>
        </w:tabs>
        <w:spacing w:before="120"/>
        <w:ind w:left="1080"/>
      </w:pPr>
      <w:r w:rsidRPr="00E07AF8">
        <w:t>The directory structure of the distribution zip files is as follows:</w:t>
      </w:r>
    </w:p>
    <w:p w14:paraId="2498CF1C" w14:textId="7C79F2EF" w:rsidR="00301DE6" w:rsidRPr="00E07AF8" w:rsidRDefault="001D506B" w:rsidP="00E07AF8">
      <w:pPr>
        <w:spacing w:before="120"/>
        <w:ind w:left="1080"/>
      </w:pPr>
      <w:r w:rsidRPr="00E07AF8">
        <w:t>/</w:t>
      </w:r>
      <w:r w:rsidR="003A67F7">
        <w:t>XU</w:t>
      </w:r>
      <w:r w:rsidRPr="00E07AF8">
        <w:t>_</w:t>
      </w:r>
      <w:r w:rsidR="003A67F7">
        <w:t>8</w:t>
      </w:r>
      <w:r w:rsidRPr="00E07AF8">
        <w:t>.</w:t>
      </w:r>
      <w:r w:rsidR="00301DE6" w:rsidRPr="00E07AF8">
        <w:t>0.xxx – This is the KAAJEE SSPI &lt;root&gt; level folder containing the following files:</w:t>
      </w:r>
    </w:p>
    <w:p w14:paraId="154E2E14" w14:textId="322048CB" w:rsidR="00301DE6" w:rsidRPr="00E07AF8" w:rsidRDefault="003A67F7" w:rsidP="00E07AF8">
      <w:pPr>
        <w:numPr>
          <w:ilvl w:val="0"/>
          <w:numId w:val="21"/>
        </w:numPr>
        <w:tabs>
          <w:tab w:val="clear" w:pos="2520"/>
          <w:tab w:val="left" w:pos="1440"/>
        </w:tabs>
        <w:spacing w:before="120"/>
        <w:ind w:left="1800"/>
      </w:pPr>
      <w:r>
        <w:t>createDSSSPI.py</w:t>
      </w:r>
      <w:r w:rsidR="00301DE6" w:rsidRPr="00E07AF8">
        <w:t>—KAAJEE SSPI</w:t>
      </w:r>
      <w:r>
        <w:t xml:space="preserve"> and SSPI DS</w:t>
      </w:r>
      <w:r w:rsidR="00301DE6" w:rsidRPr="00E07AF8">
        <w:t xml:space="preserve"> </w:t>
      </w:r>
      <w:r>
        <w:t>creation</w:t>
      </w:r>
      <w:r w:rsidR="00301DE6" w:rsidRPr="00E07AF8">
        <w:t xml:space="preserve"> script.</w:t>
      </w:r>
    </w:p>
    <w:p w14:paraId="734A84FD" w14:textId="12D438AA" w:rsidR="00301DE6" w:rsidRPr="00E07AF8" w:rsidRDefault="003A67F7" w:rsidP="00E07AF8">
      <w:pPr>
        <w:numPr>
          <w:ilvl w:val="0"/>
          <w:numId w:val="21"/>
        </w:numPr>
        <w:tabs>
          <w:tab w:val="clear" w:pos="2520"/>
          <w:tab w:val="left" w:pos="1440"/>
        </w:tabs>
        <w:ind w:left="1800"/>
      </w:pPr>
      <w:proofErr w:type="spellStart"/>
      <w:r>
        <w:t>createDSSSPI.properties</w:t>
      </w:r>
      <w:proofErr w:type="spellEnd"/>
      <w:r w:rsidR="00301DE6" w:rsidRPr="00E07AF8">
        <w:t>—</w:t>
      </w:r>
      <w:r>
        <w:t>A sample properties file required as a parameter to the createDSSSPI.py/deleteDSSSPI.py scripts</w:t>
      </w:r>
      <w:r w:rsidR="00301DE6" w:rsidRPr="00E07AF8">
        <w:t>.</w:t>
      </w:r>
    </w:p>
    <w:p w14:paraId="0C0900E9" w14:textId="0FE70099" w:rsidR="00301DE6" w:rsidRPr="00E07AF8" w:rsidRDefault="003A67F7" w:rsidP="00E07AF8">
      <w:pPr>
        <w:numPr>
          <w:ilvl w:val="0"/>
          <w:numId w:val="21"/>
        </w:numPr>
        <w:tabs>
          <w:tab w:val="clear" w:pos="2520"/>
          <w:tab w:val="left" w:pos="1440"/>
        </w:tabs>
        <w:ind w:left="1800"/>
      </w:pPr>
      <w:r>
        <w:t>deleteDSSSPI.py</w:t>
      </w:r>
      <w:r w:rsidR="00301DE6" w:rsidRPr="00E07AF8">
        <w:t>—</w:t>
      </w:r>
      <w:r w:rsidRPr="003A67F7">
        <w:t xml:space="preserve"> </w:t>
      </w:r>
      <w:r w:rsidRPr="00E07AF8">
        <w:t>KAAJEE SSPI</w:t>
      </w:r>
      <w:r>
        <w:t xml:space="preserve"> and SSPI DS</w:t>
      </w:r>
      <w:r w:rsidRPr="00E07AF8">
        <w:t xml:space="preserve"> </w:t>
      </w:r>
      <w:r>
        <w:t>removal</w:t>
      </w:r>
      <w:r w:rsidRPr="00E07AF8">
        <w:t xml:space="preserve"> script</w:t>
      </w:r>
      <w:r w:rsidR="00301DE6" w:rsidRPr="00E07AF8">
        <w:t>.</w:t>
      </w:r>
    </w:p>
    <w:p w14:paraId="79EC67A9" w14:textId="77777777" w:rsidR="00301DE6" w:rsidRPr="00E07AF8" w:rsidRDefault="00301DE6" w:rsidP="00E07AF8">
      <w:pPr>
        <w:spacing w:before="120"/>
        <w:ind w:left="1080"/>
        <w:rPr>
          <w:color w:val="000000"/>
        </w:rPr>
      </w:pPr>
      <w:r w:rsidRPr="00E07AF8">
        <w:rPr>
          <w:color w:val="000000"/>
        </w:rPr>
        <w:t>/</w:t>
      </w:r>
      <w:proofErr w:type="spellStart"/>
      <w:r w:rsidRPr="00E07AF8">
        <w:rPr>
          <w:color w:val="000000"/>
        </w:rPr>
        <w:t>sql</w:t>
      </w:r>
      <w:proofErr w:type="spellEnd"/>
      <w:r w:rsidRPr="00E07AF8">
        <w:rPr>
          <w:color w:val="000000"/>
        </w:rPr>
        <w:t xml:space="preserve"> -- This folder contains the SQL scripts for the following databases:</w:t>
      </w:r>
    </w:p>
    <w:p w14:paraId="7D51ACB0" w14:textId="33DFD598" w:rsidR="00301DE6" w:rsidRPr="00E07AF8" w:rsidRDefault="003A67F7" w:rsidP="00E07AF8">
      <w:pPr>
        <w:numPr>
          <w:ilvl w:val="0"/>
          <w:numId w:val="22"/>
        </w:numPr>
        <w:tabs>
          <w:tab w:val="clear" w:pos="3240"/>
          <w:tab w:val="num" w:pos="1800"/>
        </w:tabs>
        <w:spacing w:before="120"/>
        <w:ind w:left="1800"/>
        <w:rPr>
          <w:color w:val="000000"/>
        </w:rPr>
      </w:pPr>
      <w:proofErr w:type="spellStart"/>
      <w:r>
        <w:rPr>
          <w:color w:val="000000"/>
        </w:rPr>
        <w:t>createSchema</w:t>
      </w:r>
      <w:r w:rsidR="00301DE6" w:rsidRPr="00E07AF8">
        <w:rPr>
          <w:color w:val="000000"/>
        </w:rPr>
        <w:t>.sql</w:t>
      </w:r>
      <w:proofErr w:type="spellEnd"/>
    </w:p>
    <w:p w14:paraId="415AC42A" w14:textId="688A4C0E" w:rsidR="00301DE6" w:rsidRDefault="003A67F7" w:rsidP="00E07AF8">
      <w:pPr>
        <w:numPr>
          <w:ilvl w:val="0"/>
          <w:numId w:val="22"/>
        </w:numPr>
        <w:tabs>
          <w:tab w:val="clear" w:pos="3240"/>
          <w:tab w:val="num" w:pos="1800"/>
        </w:tabs>
        <w:ind w:left="1800"/>
        <w:rPr>
          <w:color w:val="000000"/>
        </w:rPr>
      </w:pPr>
      <w:proofErr w:type="spellStart"/>
      <w:r>
        <w:rPr>
          <w:color w:val="000000"/>
        </w:rPr>
        <w:t>rollbackShema</w:t>
      </w:r>
      <w:r w:rsidR="00301DE6" w:rsidRPr="00E07AF8">
        <w:rPr>
          <w:color w:val="000000"/>
        </w:rPr>
        <w:t>.sql</w:t>
      </w:r>
      <w:proofErr w:type="spellEnd"/>
    </w:p>
    <w:p w14:paraId="1C9494B2" w14:textId="3C1C6554" w:rsidR="003A67F7" w:rsidRPr="00E07AF8" w:rsidRDefault="003A67F7" w:rsidP="00E07AF8">
      <w:pPr>
        <w:numPr>
          <w:ilvl w:val="0"/>
          <w:numId w:val="22"/>
        </w:numPr>
        <w:tabs>
          <w:tab w:val="clear" w:pos="3240"/>
          <w:tab w:val="num" w:pos="1800"/>
        </w:tabs>
        <w:ind w:left="1800"/>
        <w:rPr>
          <w:color w:val="000000"/>
        </w:rPr>
      </w:pPr>
      <w:proofErr w:type="spellStart"/>
      <w:r>
        <w:rPr>
          <w:color w:val="000000"/>
        </w:rPr>
        <w:t>upgradeSchema.sql</w:t>
      </w:r>
      <w:proofErr w:type="spellEnd"/>
    </w:p>
    <w:p w14:paraId="7D79A3E7" w14:textId="77777777" w:rsidR="00E317E1" w:rsidRPr="00E07AF8" w:rsidRDefault="00E317E1" w:rsidP="00E07AF8">
      <w:pPr>
        <w:pStyle w:val="Heading2"/>
      </w:pPr>
      <w:bookmarkStart w:id="27" w:name="_Toc196097023"/>
      <w:bookmarkStart w:id="28" w:name="_Toc86908675"/>
      <w:r w:rsidRPr="00E07AF8">
        <w:t>For More Information</w:t>
      </w:r>
      <w:bookmarkEnd w:id="27"/>
      <w:bookmarkEnd w:id="28"/>
    </w:p>
    <w:p w14:paraId="3E91C66F" w14:textId="77777777" w:rsidR="00E317E1" w:rsidRPr="00E07AF8" w:rsidRDefault="00E317E1" w:rsidP="00E07AF8"/>
    <w:p w14:paraId="7976715A" w14:textId="1AB66BB3" w:rsidR="00E317E1" w:rsidRPr="00E07AF8" w:rsidRDefault="00E317E1" w:rsidP="00E07AF8">
      <w:r w:rsidRPr="00E07AF8">
        <w:t xml:space="preserve">For more information on any new feature discussed in the </w:t>
      </w:r>
      <w:r w:rsidR="00B52498" w:rsidRPr="00E07AF8">
        <w:t>Release N</w:t>
      </w:r>
      <w:r w:rsidRPr="00E07AF8">
        <w:t xml:space="preserve">otes, please see the </w:t>
      </w:r>
      <w:r w:rsidR="00B52498" w:rsidRPr="00E07AF8">
        <w:t>KAAJEE</w:t>
      </w:r>
      <w:r w:rsidRPr="00E07AF8">
        <w:t xml:space="preserve"> </w:t>
      </w:r>
      <w:r w:rsidR="004E0398">
        <w:t xml:space="preserve">SSPI </w:t>
      </w:r>
      <w:r w:rsidRPr="00E07AF8">
        <w:t>documentation set.</w:t>
      </w:r>
    </w:p>
    <w:p w14:paraId="4FE79284" w14:textId="77777777" w:rsidR="00E317E1" w:rsidRPr="00E07AF8" w:rsidRDefault="00B66904" w:rsidP="00E07AF8">
      <w:r w:rsidRPr="00E07AF8">
        <w:br w:type="page"/>
      </w:r>
    </w:p>
    <w:p w14:paraId="01EC9F82" w14:textId="77777777" w:rsidR="008A2BCF" w:rsidRPr="00E07AF8" w:rsidRDefault="008A2BCF" w:rsidP="00E07AF8"/>
    <w:p w14:paraId="6DAFF1A0" w14:textId="77777777" w:rsidR="0043690F" w:rsidRPr="00E07AF8" w:rsidRDefault="0043690F" w:rsidP="00E07AF8"/>
    <w:p w14:paraId="11D57833" w14:textId="77777777" w:rsidR="0043690F" w:rsidRPr="00E07AF8" w:rsidRDefault="0043690F" w:rsidP="00E07AF8"/>
    <w:p w14:paraId="4570E450" w14:textId="77777777" w:rsidR="0043690F" w:rsidRPr="00E07AF8" w:rsidRDefault="0043690F" w:rsidP="00E07AF8"/>
    <w:p w14:paraId="16F3BC36" w14:textId="77777777" w:rsidR="0043690F" w:rsidRPr="00E07AF8" w:rsidRDefault="0043690F" w:rsidP="00E07AF8"/>
    <w:p w14:paraId="1F8833B8" w14:textId="77777777" w:rsidR="0043690F" w:rsidRPr="00E07AF8" w:rsidRDefault="0043690F" w:rsidP="00E07AF8"/>
    <w:p w14:paraId="4734D3FD" w14:textId="77777777" w:rsidR="0043690F" w:rsidRPr="00E07AF8" w:rsidRDefault="0043690F" w:rsidP="00E07AF8"/>
    <w:p w14:paraId="50B568F3" w14:textId="77777777" w:rsidR="0043690F" w:rsidRPr="00E07AF8" w:rsidRDefault="0043690F" w:rsidP="00E07AF8"/>
    <w:p w14:paraId="5A881C86" w14:textId="77777777" w:rsidR="0043690F" w:rsidRPr="00E07AF8" w:rsidRDefault="0043690F" w:rsidP="00E07AF8"/>
    <w:p w14:paraId="32BB3040" w14:textId="77777777" w:rsidR="0043690F" w:rsidRPr="00E07AF8" w:rsidRDefault="0043690F" w:rsidP="00E07AF8"/>
    <w:p w14:paraId="5236CC7C" w14:textId="77777777" w:rsidR="0043690F" w:rsidRPr="00E07AF8" w:rsidRDefault="0043690F" w:rsidP="00E07AF8"/>
    <w:p w14:paraId="1B4F8498" w14:textId="77777777" w:rsidR="0043690F" w:rsidRPr="00E07AF8" w:rsidRDefault="0043690F" w:rsidP="00E07AF8"/>
    <w:p w14:paraId="549E8300" w14:textId="77777777" w:rsidR="0043690F" w:rsidRPr="00E07AF8" w:rsidRDefault="0043690F" w:rsidP="00E07AF8"/>
    <w:p w14:paraId="60147149" w14:textId="77777777" w:rsidR="0043690F" w:rsidRPr="00E07AF8" w:rsidRDefault="0043690F" w:rsidP="00E07AF8"/>
    <w:p w14:paraId="0B4AF901" w14:textId="77777777" w:rsidR="0043690F" w:rsidRPr="00E07AF8" w:rsidRDefault="0043690F" w:rsidP="00E07AF8"/>
    <w:p w14:paraId="563F5C06" w14:textId="77777777" w:rsidR="0043690F" w:rsidRPr="00E07AF8" w:rsidRDefault="0043690F" w:rsidP="00E07AF8"/>
    <w:p w14:paraId="57BA4904" w14:textId="77777777" w:rsidR="0043690F" w:rsidRPr="00E07AF8" w:rsidRDefault="0043690F" w:rsidP="00E07AF8"/>
    <w:p w14:paraId="208FFB71" w14:textId="77777777" w:rsidR="0043690F" w:rsidRPr="00E07AF8" w:rsidRDefault="0043690F" w:rsidP="00E07AF8"/>
    <w:p w14:paraId="4EADE17C" w14:textId="77777777" w:rsidR="0043690F" w:rsidRPr="00E07AF8" w:rsidRDefault="0043690F" w:rsidP="00E07AF8"/>
    <w:p w14:paraId="7FB03E2A" w14:textId="77777777" w:rsidR="0043690F" w:rsidRPr="00E07AF8" w:rsidRDefault="0043690F" w:rsidP="00E07AF8"/>
    <w:p w14:paraId="274DD595" w14:textId="77777777" w:rsidR="0043690F" w:rsidRPr="00E07AF8" w:rsidRDefault="0043690F" w:rsidP="00E07AF8"/>
    <w:p w14:paraId="70078693" w14:textId="77777777" w:rsidR="0043690F" w:rsidRPr="00E07AF8" w:rsidRDefault="0043690F" w:rsidP="00E07AF8"/>
    <w:p w14:paraId="6BC2A03F" w14:textId="77777777" w:rsidR="0043690F" w:rsidRPr="00E07AF8" w:rsidRDefault="0043690F" w:rsidP="00E07AF8">
      <w:pPr>
        <w:jc w:val="center"/>
        <w:rPr>
          <w:i/>
        </w:rPr>
      </w:pPr>
      <w:r w:rsidRPr="00E07AF8">
        <w:rPr>
          <w:i/>
        </w:rPr>
        <w:t xml:space="preserve">This page is left blank intentionally. </w:t>
      </w:r>
    </w:p>
    <w:p w14:paraId="248A91FD" w14:textId="77777777" w:rsidR="00B66904" w:rsidRPr="00E07AF8" w:rsidRDefault="0043690F" w:rsidP="00E07AF8">
      <w:pPr>
        <w:tabs>
          <w:tab w:val="center" w:pos="4680"/>
        </w:tabs>
        <w:sectPr w:rsidR="00B66904" w:rsidRPr="00E07AF8" w:rsidSect="002707F3">
          <w:headerReference w:type="even" r:id="rId13"/>
          <w:headerReference w:type="default" r:id="rId14"/>
          <w:footerReference w:type="even" r:id="rId15"/>
          <w:footerReference w:type="first" r:id="rId16"/>
          <w:pgSz w:w="12240" w:h="15840" w:code="1"/>
          <w:pgMar w:top="1440" w:right="1440" w:bottom="1440" w:left="1440" w:header="720" w:footer="720" w:gutter="0"/>
          <w:pgNumType w:start="1" w:chapStyle="1"/>
          <w:cols w:space="720"/>
          <w:titlePg/>
          <w:docGrid w:linePitch="71"/>
        </w:sectPr>
      </w:pPr>
      <w:r w:rsidRPr="00E07AF8">
        <w:tab/>
      </w:r>
    </w:p>
    <w:p w14:paraId="730F6F8C" w14:textId="77777777" w:rsidR="00613816" w:rsidRPr="00E07AF8" w:rsidRDefault="0085504C" w:rsidP="00E07AF8">
      <w:pPr>
        <w:pStyle w:val="Heading1"/>
      </w:pPr>
      <w:bookmarkStart w:id="29" w:name="_Toc86908676"/>
      <w:bookmarkStart w:id="30" w:name="_Toc195088930"/>
      <w:r w:rsidRPr="00E07AF8">
        <w:lastRenderedPageBreak/>
        <w:t>New Features / Changes for</w:t>
      </w:r>
      <w:r w:rsidRPr="00E07AF8">
        <w:rPr>
          <w:szCs w:val="48"/>
        </w:rPr>
        <w:t xml:space="preserve"> KAAJEE </w:t>
      </w:r>
      <w:r w:rsidR="003A3142">
        <w:rPr>
          <w:szCs w:val="48"/>
        </w:rPr>
        <w:t>SSPI 8.0.748</w:t>
      </w:r>
      <w:bookmarkEnd w:id="29"/>
    </w:p>
    <w:p w14:paraId="3237497E" w14:textId="77777777" w:rsidR="00FF5E6F" w:rsidRPr="00E07AF8" w:rsidRDefault="00FF5E6F" w:rsidP="00E07AF8">
      <w:pPr>
        <w:pStyle w:val="Heading2"/>
      </w:pPr>
      <w:bookmarkStart w:id="31" w:name="_Toc86908677"/>
      <w:r w:rsidRPr="00E07AF8">
        <w:t>Up</w:t>
      </w:r>
      <w:r w:rsidR="003A3142">
        <w:t>dated WLST deployment script</w:t>
      </w:r>
      <w:r w:rsidRPr="00E07AF8">
        <w:t>:</w:t>
      </w:r>
      <w:bookmarkEnd w:id="31"/>
      <w:r w:rsidRPr="00E07AF8">
        <w:t xml:space="preserve"> </w:t>
      </w:r>
    </w:p>
    <w:p w14:paraId="0E0B3587" w14:textId="77777777" w:rsidR="00FF5E6F" w:rsidRPr="00E07AF8" w:rsidRDefault="00FF5E6F" w:rsidP="00E07AF8"/>
    <w:p w14:paraId="5F112BD8" w14:textId="77777777" w:rsidR="00FF5E6F" w:rsidRPr="00E07AF8" w:rsidRDefault="004E0398" w:rsidP="00E07AF8">
      <w:r>
        <w:t>The deployment script has been updated with the following changes”</w:t>
      </w:r>
      <w:r w:rsidR="00FF5E6F" w:rsidRPr="00E07AF8">
        <w:t>.</w:t>
      </w:r>
    </w:p>
    <w:p w14:paraId="30CBF954" w14:textId="77777777" w:rsidR="00FF5E6F" w:rsidRPr="00E07AF8" w:rsidRDefault="00FF5E6F" w:rsidP="00E07AF8"/>
    <w:p w14:paraId="1C28C8A9" w14:textId="77777777" w:rsidR="00FF5E6F" w:rsidRDefault="004E0398" w:rsidP="004E0398">
      <w:pPr>
        <w:pStyle w:val="ListParagraph"/>
        <w:numPr>
          <w:ilvl w:val="0"/>
          <w:numId w:val="22"/>
        </w:numPr>
      </w:pPr>
      <w:r>
        <w:t>Transaction management property was changed to “</w:t>
      </w:r>
      <w:proofErr w:type="spellStart"/>
      <w:r>
        <w:t>OnePhaseCommit</w:t>
      </w:r>
      <w:proofErr w:type="spellEnd"/>
      <w:r>
        <w:t>” from “</w:t>
      </w:r>
      <w:proofErr w:type="spellStart"/>
      <w:r>
        <w:t>TwoPhaseCommit</w:t>
      </w:r>
      <w:proofErr w:type="spellEnd"/>
      <w:r>
        <w:t>”</w:t>
      </w:r>
    </w:p>
    <w:p w14:paraId="63A6B743" w14:textId="77777777" w:rsidR="004E0398" w:rsidRPr="00E07AF8" w:rsidRDefault="004E0398" w:rsidP="004E0398">
      <w:pPr>
        <w:pStyle w:val="ListParagraph"/>
        <w:numPr>
          <w:ilvl w:val="0"/>
          <w:numId w:val="22"/>
        </w:numPr>
      </w:pPr>
      <w:r>
        <w:t xml:space="preserve">Additional logic was added to check and configure, if necessary, a configuration attribute of the default implementation of an </w:t>
      </w:r>
      <w:proofErr w:type="spellStart"/>
      <w:r>
        <w:t>AuthenticaionProvider</w:t>
      </w:r>
      <w:proofErr w:type="spellEnd"/>
      <w:r>
        <w:t xml:space="preserve"> interface.</w:t>
      </w:r>
    </w:p>
    <w:p w14:paraId="0DD16434" w14:textId="77777777" w:rsidR="001D506B" w:rsidRPr="00E07AF8" w:rsidRDefault="001D506B" w:rsidP="00E07AF8"/>
    <w:p w14:paraId="34FDD0B8" w14:textId="77777777" w:rsidR="001D506B" w:rsidRPr="00E07AF8" w:rsidRDefault="001D506B" w:rsidP="00E07AF8">
      <w:r w:rsidRPr="00E07AF8">
        <w:t>KAAJEE product line is fully Fortify and TRM compliant. All the dependencies have been updated with the latest TRM-approved versions.</w:t>
      </w:r>
    </w:p>
    <w:p w14:paraId="083CF4AB" w14:textId="77777777" w:rsidR="00AE5A32" w:rsidRPr="00E07AF8" w:rsidRDefault="0090716F" w:rsidP="00E07AF8">
      <w:pPr>
        <w:pStyle w:val="Heading2"/>
      </w:pPr>
      <w:bookmarkStart w:id="32" w:name="_Toc86908678"/>
      <w:r w:rsidRPr="00E07AF8">
        <w:rPr>
          <w:color w:val="000000"/>
        </w:rPr>
        <w:t>Dependency Upgrades</w:t>
      </w:r>
      <w:bookmarkEnd w:id="32"/>
    </w:p>
    <w:p w14:paraId="25830516" w14:textId="77777777" w:rsidR="00AE5A32" w:rsidRPr="00E07AF8" w:rsidRDefault="00AE5A32" w:rsidP="00E07AF8"/>
    <w:p w14:paraId="2E66E2FA" w14:textId="77777777" w:rsidR="00AE5A32" w:rsidRPr="00E07AF8" w:rsidRDefault="00AE5A32" w:rsidP="00E07AF8">
      <w:pPr>
        <w:numPr>
          <w:ilvl w:val="0"/>
          <w:numId w:val="29"/>
        </w:numPr>
        <w:tabs>
          <w:tab w:val="clear" w:pos="720"/>
          <w:tab w:val="num" w:pos="360"/>
        </w:tabs>
        <w:ind w:left="360"/>
      </w:pPr>
      <w:r w:rsidRPr="00E07AF8">
        <w:t xml:space="preserve">WebLogic: KAAJEE </w:t>
      </w:r>
      <w:r w:rsidR="004E0398">
        <w:t xml:space="preserve">SSPI </w:t>
      </w:r>
      <w:r w:rsidRPr="00E07AF8">
        <w:t xml:space="preserve">is now dependent on WebLogic </w:t>
      </w:r>
      <w:r w:rsidR="004E0398">
        <w:t>12.2</w:t>
      </w:r>
      <w:r w:rsidRPr="00E07AF8">
        <w:t xml:space="preserve"> </w:t>
      </w:r>
      <w:r w:rsidR="00E91976" w:rsidRPr="00E07AF8">
        <w:t>and higher</w:t>
      </w:r>
      <w:r w:rsidRPr="00E07AF8">
        <w:t xml:space="preserve">. </w:t>
      </w:r>
    </w:p>
    <w:p w14:paraId="3C1E5D53" w14:textId="77777777" w:rsidR="00AE5A32" w:rsidRPr="00E07AF8" w:rsidRDefault="00AE5A32" w:rsidP="00E07AF8">
      <w:pPr>
        <w:numPr>
          <w:ilvl w:val="0"/>
          <w:numId w:val="29"/>
        </w:numPr>
        <w:tabs>
          <w:tab w:val="clear" w:pos="720"/>
          <w:tab w:val="num" w:pos="360"/>
        </w:tabs>
        <w:ind w:left="360"/>
      </w:pPr>
      <w:r w:rsidRPr="00E07AF8">
        <w:t xml:space="preserve">Java: KAAJEE </w:t>
      </w:r>
      <w:r w:rsidR="004E0398">
        <w:t xml:space="preserve">SSPI </w:t>
      </w:r>
      <w:r w:rsidRPr="00E07AF8">
        <w:t xml:space="preserve">is now dependent on Java </w:t>
      </w:r>
      <w:r w:rsidR="001D506B" w:rsidRPr="00E07AF8">
        <w:t>1.</w:t>
      </w:r>
      <w:r w:rsidR="004E0398">
        <w:t>8</w:t>
      </w:r>
    </w:p>
    <w:p w14:paraId="73EEFE15" w14:textId="77777777" w:rsidR="009F48A1" w:rsidRPr="00E07AF8" w:rsidRDefault="009F48A1" w:rsidP="00E07AF8"/>
    <w:p w14:paraId="32967007" w14:textId="77777777" w:rsidR="009239A3" w:rsidRPr="00E07AF8" w:rsidRDefault="009239A3" w:rsidP="00E07AF8"/>
    <w:p w14:paraId="505494E2" w14:textId="77777777" w:rsidR="009239A3" w:rsidRPr="00E07AF8" w:rsidRDefault="009239A3" w:rsidP="00E07AF8">
      <w:pPr>
        <w:sectPr w:rsidR="009239A3" w:rsidRPr="00E07AF8" w:rsidSect="002707F3">
          <w:headerReference w:type="even" r:id="rId17"/>
          <w:headerReference w:type="default" r:id="rId18"/>
          <w:pgSz w:w="12240" w:h="15840" w:code="1"/>
          <w:pgMar w:top="1440" w:right="1440" w:bottom="1440" w:left="1440" w:header="720" w:footer="720" w:gutter="0"/>
          <w:pgNumType w:start="1" w:chapStyle="1"/>
          <w:cols w:space="720"/>
          <w:titlePg/>
          <w:docGrid w:linePitch="71"/>
        </w:sectPr>
      </w:pPr>
    </w:p>
    <w:p w14:paraId="10F0141B" w14:textId="77777777" w:rsidR="00B66904" w:rsidRPr="00E07AF8" w:rsidRDefault="00B66904" w:rsidP="00E07AF8"/>
    <w:p w14:paraId="653FF904" w14:textId="77777777" w:rsidR="00702CE1" w:rsidRPr="00E07AF8" w:rsidRDefault="009F48A1" w:rsidP="00E07AF8">
      <w:r w:rsidRPr="00E07AF8">
        <w:br w:type="page"/>
      </w:r>
    </w:p>
    <w:bookmarkEnd w:id="30"/>
    <w:p w14:paraId="62410AE8" w14:textId="77777777" w:rsidR="00702CE1" w:rsidRPr="00E07AF8" w:rsidRDefault="00702CE1" w:rsidP="00E07AF8"/>
    <w:p w14:paraId="744C5B2B" w14:textId="77777777" w:rsidR="00FD5A88" w:rsidRPr="00E07AF8" w:rsidRDefault="00FD5A88" w:rsidP="00E07AF8"/>
    <w:p w14:paraId="30526840" w14:textId="77777777" w:rsidR="00FD5A88" w:rsidRPr="00E07AF8" w:rsidRDefault="00FD5A88" w:rsidP="00E07AF8"/>
    <w:p w14:paraId="64761AD1" w14:textId="77777777" w:rsidR="00FD5A88" w:rsidRPr="00E07AF8" w:rsidRDefault="00FD5A88" w:rsidP="00E07AF8"/>
    <w:p w14:paraId="21EFAD47" w14:textId="77777777" w:rsidR="00FD5A88" w:rsidRPr="00E07AF8" w:rsidRDefault="00FD5A88" w:rsidP="00E07AF8"/>
    <w:p w14:paraId="02D73F1C" w14:textId="77777777" w:rsidR="00FD5A88" w:rsidRPr="00E07AF8" w:rsidRDefault="00FD5A88" w:rsidP="00E07AF8"/>
    <w:p w14:paraId="169CBF22" w14:textId="77777777" w:rsidR="00FD5A88" w:rsidRPr="00E07AF8" w:rsidRDefault="00FD5A88" w:rsidP="00E07AF8"/>
    <w:p w14:paraId="165D4A68" w14:textId="77777777" w:rsidR="00FD5A88" w:rsidRPr="00E07AF8" w:rsidRDefault="00FD5A88" w:rsidP="00E07AF8"/>
    <w:p w14:paraId="13FC341A" w14:textId="77777777" w:rsidR="00FD5A88" w:rsidRPr="00E07AF8" w:rsidRDefault="00FD5A88" w:rsidP="00E07AF8"/>
    <w:p w14:paraId="4D678563" w14:textId="77777777" w:rsidR="00FD5A88" w:rsidRPr="00E07AF8" w:rsidRDefault="00FD5A88" w:rsidP="00E07AF8"/>
    <w:p w14:paraId="17750CCC" w14:textId="77777777" w:rsidR="00FD5A88" w:rsidRPr="00E07AF8" w:rsidRDefault="00FD5A88" w:rsidP="00E07AF8"/>
    <w:p w14:paraId="00789BD2" w14:textId="77777777" w:rsidR="00FD5A88" w:rsidRPr="00E07AF8" w:rsidRDefault="00FD5A88" w:rsidP="00E07AF8"/>
    <w:p w14:paraId="2DFE7320" w14:textId="77777777" w:rsidR="00FD5A88" w:rsidRPr="00E07AF8" w:rsidRDefault="00FD5A88" w:rsidP="00E07AF8"/>
    <w:p w14:paraId="15935012" w14:textId="77777777" w:rsidR="00FD5A88" w:rsidRPr="00E07AF8" w:rsidRDefault="00FD5A88" w:rsidP="00E07AF8"/>
    <w:p w14:paraId="4F737F6B" w14:textId="77777777" w:rsidR="00FD5A88" w:rsidRPr="00E07AF8" w:rsidRDefault="00FD5A88" w:rsidP="00E07AF8"/>
    <w:p w14:paraId="1CEC08E6" w14:textId="77777777" w:rsidR="00FD5A88" w:rsidRPr="00E07AF8" w:rsidRDefault="00FD5A88" w:rsidP="00E07AF8"/>
    <w:p w14:paraId="261E1342" w14:textId="77777777" w:rsidR="00FD5A88" w:rsidRPr="00E07AF8" w:rsidRDefault="00FD5A88" w:rsidP="00E07AF8"/>
    <w:p w14:paraId="6AD58B30" w14:textId="77777777" w:rsidR="00FD5A88" w:rsidRPr="00E07AF8" w:rsidRDefault="00FD5A88" w:rsidP="00E07AF8"/>
    <w:p w14:paraId="1D49A3D4" w14:textId="77777777" w:rsidR="00FD5A88" w:rsidRPr="00E07AF8" w:rsidRDefault="00FD5A88" w:rsidP="00E07AF8"/>
    <w:p w14:paraId="2D1ECB5E" w14:textId="77777777" w:rsidR="00FD5A88" w:rsidRPr="00E07AF8" w:rsidRDefault="00FD5A88" w:rsidP="00E07AF8"/>
    <w:p w14:paraId="116C9657" w14:textId="77777777" w:rsidR="00FD5A88" w:rsidRPr="00E07AF8" w:rsidRDefault="00FD5A88" w:rsidP="00E07AF8"/>
    <w:p w14:paraId="0DD03C22" w14:textId="77777777" w:rsidR="00FD5A88" w:rsidRPr="00FD5A88" w:rsidRDefault="00FD5A88" w:rsidP="00E07AF8">
      <w:pPr>
        <w:jc w:val="center"/>
        <w:rPr>
          <w:i/>
        </w:rPr>
      </w:pPr>
      <w:r w:rsidRPr="00E07AF8">
        <w:rPr>
          <w:i/>
        </w:rPr>
        <w:t>This page is left blank intentionally.</w:t>
      </w:r>
    </w:p>
    <w:sectPr w:rsidR="00FD5A88" w:rsidRPr="00FD5A88" w:rsidSect="002707F3">
      <w:headerReference w:type="even" r:id="rId19"/>
      <w:pgSz w:w="12240" w:h="15840" w:code="1"/>
      <w:pgMar w:top="1440" w:right="1440" w:bottom="1440" w:left="1440" w:header="720" w:footer="720" w:gutter="0"/>
      <w:pgNumType w:start="1" w:chapStyle="1"/>
      <w:cols w:space="720"/>
      <w:titlePg/>
      <w:docGrid w:linePitch="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03B61E" w14:textId="77777777" w:rsidR="009D08BC" w:rsidRDefault="009D08BC">
      <w:r>
        <w:separator/>
      </w:r>
    </w:p>
    <w:p w14:paraId="456E6847" w14:textId="77777777" w:rsidR="009D08BC" w:rsidRDefault="009D08BC"/>
  </w:endnote>
  <w:endnote w:type="continuationSeparator" w:id="0">
    <w:p w14:paraId="0C267B60" w14:textId="77777777" w:rsidR="009D08BC" w:rsidRDefault="009D08BC">
      <w:r>
        <w:continuationSeparator/>
      </w:r>
    </w:p>
    <w:p w14:paraId="3B57BE29" w14:textId="77777777" w:rsidR="009D08BC" w:rsidRDefault="009D08BC"/>
  </w:endnote>
  <w:endnote w:type="continuationNotice" w:id="1">
    <w:p w14:paraId="60303D08" w14:textId="77777777" w:rsidR="009D08BC" w:rsidRDefault="009D08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B83B29" w14:textId="77777777" w:rsidR="000B7C6A" w:rsidRPr="00C94F99" w:rsidRDefault="000B7C6A" w:rsidP="00C94F99">
    <w:pPr>
      <w:pStyle w:val="Footer"/>
      <w:rPr>
        <w:rStyle w:val="PageNumber"/>
      </w:rPr>
    </w:pPr>
  </w:p>
  <w:p w14:paraId="1FB76C4F" w14:textId="77777777" w:rsidR="008100D1" w:rsidRDefault="000B7C6A" w:rsidP="009A5456">
    <w:pPr>
      <w:pStyle w:val="Footer"/>
      <w:tabs>
        <w:tab w:val="right" w:pos="13950"/>
      </w:tabs>
    </w:pPr>
    <w:r w:rsidRPr="00C94F99">
      <w:rPr>
        <w:rStyle w:val="PageNumber"/>
      </w:rPr>
      <w:fldChar w:fldCharType="begin"/>
    </w:r>
    <w:r w:rsidRPr="00C94F99">
      <w:rPr>
        <w:rStyle w:val="PageNumber"/>
      </w:rPr>
      <w:instrText xml:space="preserve"> PAGE </w:instrText>
    </w:r>
    <w:r w:rsidRPr="00C94F99">
      <w:rPr>
        <w:rStyle w:val="PageNumber"/>
      </w:rPr>
      <w:fldChar w:fldCharType="separate"/>
    </w:r>
    <w:r w:rsidR="00344861">
      <w:rPr>
        <w:rStyle w:val="PageNumber"/>
        <w:noProof/>
      </w:rPr>
      <w:t>iv</w:t>
    </w:r>
    <w:r w:rsidRPr="00C94F99">
      <w:rPr>
        <w:rStyle w:val="PageNumber"/>
      </w:rPr>
      <w:fldChar w:fldCharType="end"/>
    </w:r>
    <w:r w:rsidRPr="00C94F99">
      <w:tab/>
    </w:r>
    <w:r w:rsidR="009A5456" w:rsidRPr="009A5456">
      <w:t xml:space="preserve">Kernel </w:t>
    </w:r>
    <w:r w:rsidR="001D506B">
      <w:t>Authentication &amp; Authorization f</w:t>
    </w:r>
    <w:r w:rsidR="009A5456" w:rsidRPr="009A5456">
      <w:t>or J2</w:t>
    </w:r>
    <w:r w:rsidR="001D506B">
      <w:t>EE</w:t>
    </w:r>
    <w:r w:rsidR="009A5456" w:rsidRPr="009A5456">
      <w:t xml:space="preserve"> </w:t>
    </w:r>
    <w:r w:rsidR="008100D1">
      <w:t xml:space="preserve">Security Service Provider Interface </w:t>
    </w:r>
  </w:p>
  <w:p w14:paraId="056B1998" w14:textId="3DE3A5AD" w:rsidR="008100D1" w:rsidRDefault="008100D1" w:rsidP="009A5456">
    <w:pPr>
      <w:pStyle w:val="Footer"/>
      <w:tabs>
        <w:tab w:val="right" w:pos="13950"/>
      </w:tabs>
    </w:pPr>
    <w:r>
      <w:t xml:space="preserve">                                                                          </w:t>
    </w:r>
    <w:r w:rsidR="009A5456" w:rsidRPr="009A5456">
      <w:t>(KAAJEE</w:t>
    </w:r>
    <w:r w:rsidR="004E0398">
      <w:t xml:space="preserve"> SSPI</w:t>
    </w:r>
    <w:r>
      <w:t>)</w:t>
    </w:r>
    <w:r w:rsidR="009A5456" w:rsidRPr="00CF193F">
      <w:t xml:space="preserve"> </w:t>
    </w:r>
    <w:r w:rsidR="004E0398">
      <w:t>8.0.748</w:t>
    </w:r>
  </w:p>
  <w:p w14:paraId="09C28F15" w14:textId="7017E715" w:rsidR="009A5456" w:rsidRDefault="000B7C6A" w:rsidP="009A5456">
    <w:pPr>
      <w:pStyle w:val="Footer"/>
      <w:tabs>
        <w:tab w:val="right" w:pos="13950"/>
      </w:tabs>
      <w:rPr>
        <w:rStyle w:val="PageNumber"/>
      </w:rPr>
    </w:pPr>
    <w:r w:rsidRPr="00CF193F">
      <w:tab/>
    </w:r>
    <w:r w:rsidR="005C730B">
      <w:t xml:space="preserve">December </w:t>
    </w:r>
    <w:r w:rsidR="00E07AF8">
      <w:t>2021</w:t>
    </w:r>
  </w:p>
  <w:p w14:paraId="07F7BD6C" w14:textId="77777777" w:rsidR="000B7C6A" w:rsidRPr="00C94F99" w:rsidRDefault="009A5456" w:rsidP="009A5456">
    <w:pPr>
      <w:pStyle w:val="Footer"/>
    </w:pPr>
    <w:r>
      <w:tab/>
    </w:r>
    <w:r w:rsidRPr="00C94F99">
      <w:t>Release Notes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4FAA80" w14:textId="77777777" w:rsidR="0043690F" w:rsidRDefault="0043690F" w:rsidP="009A5456">
    <w:pPr>
      <w:pStyle w:val="Footer"/>
      <w:tabs>
        <w:tab w:val="right" w:pos="13950"/>
      </w:tabs>
    </w:pPr>
  </w:p>
  <w:p w14:paraId="0D4CE864" w14:textId="4A31BCF4" w:rsidR="009A5456" w:rsidRPr="00CF193F" w:rsidRDefault="005C730B" w:rsidP="009A5456">
    <w:pPr>
      <w:pStyle w:val="Footer"/>
      <w:tabs>
        <w:tab w:val="right" w:pos="13950"/>
      </w:tabs>
      <w:rPr>
        <w:rStyle w:val="PageNumber"/>
      </w:rPr>
    </w:pPr>
    <w:r>
      <w:t>December</w:t>
    </w:r>
    <w:r w:rsidR="00E07AF8">
      <w:t xml:space="preserve"> 2021</w:t>
    </w:r>
    <w:r w:rsidR="000B7C6A" w:rsidRPr="00CF193F">
      <w:tab/>
    </w:r>
    <w:r w:rsidR="001C1D9B" w:rsidRPr="00CF193F">
      <w:t>Kernel Authentication and Authorization Java (2) Enterprise Edition (KAAJEE)</w:t>
    </w:r>
    <w:r w:rsidR="000B7C6A" w:rsidRPr="00CF193F">
      <w:tab/>
    </w:r>
    <w:r w:rsidR="000B7C6A" w:rsidRPr="00CF193F">
      <w:rPr>
        <w:rStyle w:val="PageNumber"/>
      </w:rPr>
      <w:fldChar w:fldCharType="begin"/>
    </w:r>
    <w:r w:rsidR="000B7C6A" w:rsidRPr="00CF193F">
      <w:rPr>
        <w:rStyle w:val="PageNumber"/>
      </w:rPr>
      <w:instrText xml:space="preserve"> PAGE </w:instrText>
    </w:r>
    <w:r w:rsidR="000B7C6A" w:rsidRPr="00CF193F">
      <w:rPr>
        <w:rStyle w:val="PageNumber"/>
      </w:rPr>
      <w:fldChar w:fldCharType="separate"/>
    </w:r>
    <w:r w:rsidR="00344861" w:rsidRPr="00CF193F">
      <w:rPr>
        <w:rStyle w:val="PageNumber"/>
        <w:noProof/>
      </w:rPr>
      <w:t>2-3</w:t>
    </w:r>
    <w:r w:rsidR="000B7C6A" w:rsidRPr="00CF193F">
      <w:rPr>
        <w:rStyle w:val="PageNumber"/>
      </w:rPr>
      <w:fldChar w:fldCharType="end"/>
    </w:r>
  </w:p>
  <w:p w14:paraId="5A7BE96B" w14:textId="77777777" w:rsidR="001C1D9B" w:rsidRPr="00CF193F" w:rsidRDefault="001C1D9B" w:rsidP="001C1D9B">
    <w:pPr>
      <w:pStyle w:val="Footer"/>
    </w:pPr>
    <w:r w:rsidRPr="00CF193F">
      <w:tab/>
      <w:t>Release Notes</w:t>
    </w:r>
  </w:p>
  <w:p w14:paraId="5EB68456" w14:textId="77777777" w:rsidR="000B7C6A" w:rsidRDefault="001C1D9B" w:rsidP="001C1D9B">
    <w:pPr>
      <w:pStyle w:val="Footer"/>
    </w:pPr>
    <w:r w:rsidRPr="00CF193F">
      <w:tab/>
      <w:t>Version</w:t>
    </w:r>
    <w:r w:rsidR="0043690F" w:rsidRPr="00CF193F">
      <w:t xml:space="preserve"> 1.</w:t>
    </w:r>
    <w:r w:rsidR="00E07AF8">
      <w:t>3</w:t>
    </w:r>
    <w:r w:rsidRPr="00CF193F">
      <w:t xml:space="preserve"> on </w:t>
    </w:r>
    <w:r w:rsidR="0043690F" w:rsidRPr="00CF193F">
      <w:t>WebLogic 10.3.6</w:t>
    </w:r>
    <w:r w:rsidRPr="00CF193F">
      <w:t xml:space="preserve"> </w:t>
    </w:r>
    <w:r w:rsidR="006C0AD4" w:rsidRPr="00CF193F">
      <w:t>and higher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BFDBB1" w14:textId="77777777" w:rsidR="000B7C6A" w:rsidRDefault="000B7C6A" w:rsidP="00F2393F">
    <w:pPr>
      <w:pStyle w:val="Footer"/>
      <w:tabs>
        <w:tab w:val="right" w:pos="14400"/>
      </w:tabs>
    </w:pPr>
  </w:p>
  <w:p w14:paraId="185BF908" w14:textId="6F93BAB0" w:rsidR="000B7C6A" w:rsidRPr="00CF193F" w:rsidRDefault="005C730B" w:rsidP="00041897">
    <w:pPr>
      <w:pStyle w:val="Footer"/>
      <w:tabs>
        <w:tab w:val="right" w:pos="13950"/>
      </w:tabs>
      <w:rPr>
        <w:rStyle w:val="PageNumber"/>
      </w:rPr>
    </w:pPr>
    <w:r>
      <w:t>December</w:t>
    </w:r>
    <w:r w:rsidR="00E07AF8">
      <w:t xml:space="preserve"> 2021</w:t>
    </w:r>
    <w:r w:rsidR="000B7C6A" w:rsidRPr="00CF193F">
      <w:tab/>
    </w:r>
    <w:r>
      <w:t xml:space="preserve"> </w:t>
    </w:r>
    <w:r w:rsidR="001C1D9B" w:rsidRPr="00CF193F">
      <w:t>Kernel Authentication and Authorization Java (2) Enterprise Edition (KAAJEE</w:t>
    </w:r>
    <w:r w:rsidR="004E0398">
      <w:t xml:space="preserve"> SSPI</w:t>
    </w:r>
    <w:r w:rsidR="001C1D9B" w:rsidRPr="00CF193F">
      <w:t>)</w:t>
    </w:r>
    <w:r w:rsidR="000B7C6A" w:rsidRPr="00CF193F">
      <w:tab/>
    </w:r>
    <w:r w:rsidR="000B7C6A" w:rsidRPr="00CF193F">
      <w:rPr>
        <w:rStyle w:val="PageNumber"/>
      </w:rPr>
      <w:fldChar w:fldCharType="begin"/>
    </w:r>
    <w:r w:rsidR="000B7C6A" w:rsidRPr="00CF193F">
      <w:rPr>
        <w:rStyle w:val="PageNumber"/>
      </w:rPr>
      <w:instrText xml:space="preserve"> PAGE </w:instrText>
    </w:r>
    <w:r w:rsidR="000B7C6A" w:rsidRPr="00CF193F">
      <w:rPr>
        <w:rStyle w:val="PageNumber"/>
      </w:rPr>
      <w:fldChar w:fldCharType="separate"/>
    </w:r>
    <w:r w:rsidR="00344861" w:rsidRPr="00CF193F">
      <w:rPr>
        <w:rStyle w:val="PageNumber"/>
        <w:noProof/>
      </w:rPr>
      <w:t>iii</w:t>
    </w:r>
    <w:r w:rsidR="000B7C6A" w:rsidRPr="00CF193F">
      <w:rPr>
        <w:rStyle w:val="PageNumber"/>
      </w:rPr>
      <w:fldChar w:fldCharType="end"/>
    </w:r>
  </w:p>
  <w:p w14:paraId="1B6D78AE" w14:textId="77777777" w:rsidR="001C1D9B" w:rsidRPr="00CF193F" w:rsidRDefault="001C1D9B" w:rsidP="001C1D9B">
    <w:pPr>
      <w:pStyle w:val="Footer"/>
    </w:pPr>
    <w:r w:rsidRPr="00CF193F">
      <w:tab/>
      <w:t>Release Notes</w:t>
    </w:r>
  </w:p>
  <w:p w14:paraId="51BB7DB5" w14:textId="2C1BD3FE" w:rsidR="009A5456" w:rsidRPr="0066040F" w:rsidRDefault="001C1D9B" w:rsidP="001C1D9B">
    <w:pPr>
      <w:pStyle w:val="Footer"/>
      <w:tabs>
        <w:tab w:val="right" w:pos="13950"/>
      </w:tabs>
    </w:pPr>
    <w:r w:rsidRPr="00CF193F">
      <w:tab/>
    </w:r>
    <w:r w:rsidR="004E0398" w:rsidRPr="00CF193F">
      <w:t xml:space="preserve">Version </w:t>
    </w:r>
    <w:r w:rsidR="004E0398">
      <w:t>8.0.748</w:t>
    </w:r>
    <w:r w:rsidR="004E0398" w:rsidRPr="00CF193F">
      <w:t xml:space="preserve"> on WebLogic 1</w:t>
    </w:r>
    <w:r w:rsidR="004E0398">
      <w:t>2.2</w:t>
    </w:r>
    <w:r w:rsidR="004E0398" w:rsidRPr="00CF193F">
      <w:t xml:space="preserve"> and higher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0FE73F" w14:textId="77777777" w:rsidR="000B7C6A" w:rsidRDefault="000B7C6A" w:rsidP="00C1663A">
    <w:pPr>
      <w:pStyle w:val="Footer"/>
      <w:tabs>
        <w:tab w:val="right" w:pos="14400"/>
      </w:tabs>
      <w:rPr>
        <w:rStyle w:val="PageNumber"/>
      </w:rPr>
    </w:pPr>
  </w:p>
  <w:p w14:paraId="3A2751E6" w14:textId="12063B42" w:rsidR="009A5456" w:rsidRPr="00CF193F" w:rsidRDefault="000B7C6A" w:rsidP="009A5456">
    <w:pPr>
      <w:pStyle w:val="Footer"/>
      <w:tabs>
        <w:tab w:val="right" w:pos="13950"/>
      </w:tabs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44861">
      <w:rPr>
        <w:rStyle w:val="PageNumber"/>
        <w:noProof/>
      </w:rPr>
      <w:t>2-4</w:t>
    </w:r>
    <w:r>
      <w:rPr>
        <w:rStyle w:val="PageNumber"/>
      </w:rPr>
      <w:fldChar w:fldCharType="end"/>
    </w:r>
    <w:r>
      <w:tab/>
    </w:r>
    <w:r w:rsidR="001C1D9B" w:rsidRPr="00A02F8E">
      <w:t>Kernel Authentication and Authorization Java (2) Enterprise Edition (KAAJEE</w:t>
    </w:r>
    <w:r w:rsidR="004E0398">
      <w:t xml:space="preserve"> SSPI</w:t>
    </w:r>
    <w:r w:rsidR="001C1D9B" w:rsidRPr="00A02F8E">
      <w:t>)</w:t>
    </w:r>
    <w:r w:rsidR="005C730B">
      <w:t xml:space="preserve"> December</w:t>
    </w:r>
    <w:r w:rsidR="00E07AF8">
      <w:t xml:space="preserve"> 2021</w:t>
    </w:r>
  </w:p>
  <w:p w14:paraId="117DC19E" w14:textId="77777777" w:rsidR="001C1D9B" w:rsidRPr="00CF193F" w:rsidRDefault="001C1D9B" w:rsidP="001C1D9B">
    <w:pPr>
      <w:pStyle w:val="Footer"/>
    </w:pPr>
    <w:r w:rsidRPr="00CF193F">
      <w:tab/>
      <w:t>Release Notes</w:t>
    </w:r>
  </w:p>
  <w:p w14:paraId="207994CE" w14:textId="67ABA208" w:rsidR="000B7C6A" w:rsidRDefault="001C1D9B" w:rsidP="001C1D9B">
    <w:pPr>
      <w:pStyle w:val="Footer"/>
      <w:tabs>
        <w:tab w:val="right" w:pos="14400"/>
      </w:tabs>
    </w:pPr>
    <w:r w:rsidRPr="00CF193F">
      <w:tab/>
      <w:t>Version</w:t>
    </w:r>
    <w:r w:rsidR="001D506B" w:rsidRPr="00CF193F">
      <w:t xml:space="preserve"> </w:t>
    </w:r>
    <w:r w:rsidR="004E0398">
      <w:t>8.0.748</w:t>
    </w:r>
    <w:r w:rsidRPr="00CF193F">
      <w:t xml:space="preserve"> on WebLogic </w:t>
    </w:r>
    <w:r w:rsidR="001D506B" w:rsidRPr="00CF193F">
      <w:t>1</w:t>
    </w:r>
    <w:r w:rsidR="004E0398">
      <w:t>2.2</w:t>
    </w:r>
    <w:r w:rsidRPr="00CF193F">
      <w:t xml:space="preserve"> </w:t>
    </w:r>
    <w:r w:rsidR="006C0AD4" w:rsidRPr="00CF193F">
      <w:t>and higher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71544B" w14:textId="77777777" w:rsidR="000B7C6A" w:rsidRDefault="000B7C6A" w:rsidP="00C1663A">
    <w:pPr>
      <w:pStyle w:val="Footer"/>
      <w:tabs>
        <w:tab w:val="right" w:pos="14400"/>
      </w:tabs>
    </w:pPr>
  </w:p>
  <w:p w14:paraId="13BB8F1A" w14:textId="088D22AA" w:rsidR="009A5456" w:rsidRPr="00CF193F" w:rsidRDefault="005C730B" w:rsidP="009A5456">
    <w:pPr>
      <w:pStyle w:val="Footer"/>
      <w:tabs>
        <w:tab w:val="right" w:pos="13950"/>
      </w:tabs>
      <w:rPr>
        <w:rStyle w:val="PageNumber"/>
      </w:rPr>
    </w:pPr>
    <w:r>
      <w:t xml:space="preserve">December </w:t>
    </w:r>
    <w:r w:rsidR="00E07AF8">
      <w:t>2021</w:t>
    </w:r>
    <w:r w:rsidR="000B7C6A" w:rsidRPr="00CF193F">
      <w:tab/>
    </w:r>
    <w:r>
      <w:t xml:space="preserve"> </w:t>
    </w:r>
    <w:r w:rsidR="001C1D9B" w:rsidRPr="00CF193F">
      <w:t>Kernel Authentication and Authorization Java (2) Enterprise Edition (KAAJEE</w:t>
    </w:r>
    <w:r w:rsidR="004E0398">
      <w:t xml:space="preserve"> SSPI</w:t>
    </w:r>
    <w:r w:rsidR="001C1D9B" w:rsidRPr="00CF193F">
      <w:t>)</w:t>
    </w:r>
    <w:r w:rsidR="000B7C6A" w:rsidRPr="00CF193F">
      <w:tab/>
    </w:r>
    <w:r w:rsidR="000B7C6A" w:rsidRPr="00CF193F">
      <w:rPr>
        <w:rStyle w:val="PageNumber"/>
      </w:rPr>
      <w:fldChar w:fldCharType="begin"/>
    </w:r>
    <w:r w:rsidR="000B7C6A" w:rsidRPr="00CF193F">
      <w:rPr>
        <w:rStyle w:val="PageNumber"/>
      </w:rPr>
      <w:instrText xml:space="preserve"> PAGE </w:instrText>
    </w:r>
    <w:r w:rsidR="000B7C6A" w:rsidRPr="00CF193F">
      <w:rPr>
        <w:rStyle w:val="PageNumber"/>
      </w:rPr>
      <w:fldChar w:fldCharType="separate"/>
    </w:r>
    <w:r w:rsidR="00344861" w:rsidRPr="00CF193F">
      <w:rPr>
        <w:rStyle w:val="PageNumber"/>
        <w:noProof/>
      </w:rPr>
      <w:t>3-1</w:t>
    </w:r>
    <w:r w:rsidR="000B7C6A" w:rsidRPr="00CF193F">
      <w:rPr>
        <w:rStyle w:val="PageNumber"/>
      </w:rPr>
      <w:fldChar w:fldCharType="end"/>
    </w:r>
  </w:p>
  <w:p w14:paraId="1D6D815C" w14:textId="77777777" w:rsidR="001C1D9B" w:rsidRPr="00CF193F" w:rsidRDefault="001C1D9B" w:rsidP="001C1D9B">
    <w:pPr>
      <w:pStyle w:val="Footer"/>
    </w:pPr>
    <w:r w:rsidRPr="00CF193F">
      <w:tab/>
      <w:t>Release Notes</w:t>
    </w:r>
  </w:p>
  <w:p w14:paraId="0D0860A5" w14:textId="6C79F8B5" w:rsidR="000B7C6A" w:rsidRDefault="001C1D9B" w:rsidP="001C1D9B">
    <w:pPr>
      <w:pStyle w:val="Footer"/>
      <w:tabs>
        <w:tab w:val="right" w:pos="14400"/>
      </w:tabs>
    </w:pPr>
    <w:r w:rsidRPr="00CF193F">
      <w:tab/>
    </w:r>
    <w:r w:rsidR="004E0398" w:rsidRPr="00CF193F">
      <w:t xml:space="preserve">Version </w:t>
    </w:r>
    <w:r w:rsidR="004E0398">
      <w:t>8.0.748</w:t>
    </w:r>
    <w:r w:rsidR="004E0398" w:rsidRPr="00CF193F">
      <w:t xml:space="preserve"> on WebLogic 1</w:t>
    </w:r>
    <w:r w:rsidR="004E0398">
      <w:t>2.2</w:t>
    </w:r>
    <w:r w:rsidR="004E0398" w:rsidRPr="00CF193F">
      <w:t xml:space="preserve"> and higher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81FB28" w14:textId="77777777" w:rsidR="009D08BC" w:rsidRDefault="009D08BC">
      <w:r>
        <w:separator/>
      </w:r>
    </w:p>
    <w:p w14:paraId="1C8CF5EA" w14:textId="77777777" w:rsidR="009D08BC" w:rsidRDefault="009D08BC"/>
  </w:footnote>
  <w:footnote w:type="continuationSeparator" w:id="0">
    <w:p w14:paraId="5BCB18F0" w14:textId="77777777" w:rsidR="009D08BC" w:rsidRDefault="009D08BC">
      <w:r>
        <w:continuationSeparator/>
      </w:r>
    </w:p>
    <w:p w14:paraId="19889937" w14:textId="77777777" w:rsidR="009D08BC" w:rsidRDefault="009D08BC"/>
  </w:footnote>
  <w:footnote w:type="continuationNotice" w:id="1">
    <w:p w14:paraId="19D4A6C1" w14:textId="77777777" w:rsidR="009D08BC" w:rsidRDefault="009D08B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68BC8D" w14:textId="77777777" w:rsidR="000B7C6A" w:rsidRDefault="000B7C6A">
    <w:pPr>
      <w:pStyle w:val="Header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06399F" w14:textId="77777777" w:rsidR="000B7C6A" w:rsidRDefault="000B7C6A">
    <w:pPr>
      <w:pStyle w:val="Header"/>
    </w:pPr>
    <w:r>
      <w:t>Contents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0913CC" w14:textId="77777777" w:rsidR="000B7C6A" w:rsidRPr="00274E01" w:rsidRDefault="00B66904" w:rsidP="00774818">
    <w:pPr>
      <w:pStyle w:val="Header"/>
    </w:pPr>
    <w:r>
      <w:t>Introduction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81B727" w14:textId="77777777" w:rsidR="000B7C6A" w:rsidRDefault="009F48A1" w:rsidP="0080791A">
    <w:pPr>
      <w:pStyle w:val="Header"/>
      <w:tabs>
        <w:tab w:val="right" w:pos="14400"/>
      </w:tabs>
    </w:pPr>
    <w:r>
      <w:tab/>
    </w:r>
    <w:r>
      <w:tab/>
      <w:t>Introduction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1D2A9F" w14:textId="77777777" w:rsidR="002707F3" w:rsidRPr="00274E01" w:rsidRDefault="009F48A1" w:rsidP="00774818">
    <w:pPr>
      <w:pStyle w:val="Header"/>
    </w:pPr>
    <w:r w:rsidRPr="0085504C">
      <w:t>New Features / Changes for</w:t>
    </w:r>
    <w:r w:rsidRPr="0085504C">
      <w:rPr>
        <w:szCs w:val="48"/>
      </w:rPr>
      <w:t xml:space="preserve"> </w:t>
    </w:r>
    <w:r>
      <w:rPr>
        <w:szCs w:val="48"/>
      </w:rPr>
      <w:t xml:space="preserve">KAAJEE </w:t>
    </w:r>
    <w:r w:rsidRPr="00CF193F">
      <w:rPr>
        <w:szCs w:val="48"/>
      </w:rPr>
      <w:t xml:space="preserve">Version </w:t>
    </w:r>
    <w:r w:rsidR="009248D4" w:rsidRPr="00CF193F">
      <w:rPr>
        <w:szCs w:val="48"/>
      </w:rPr>
      <w:t>1.2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9CF4AF" w14:textId="77777777" w:rsidR="009F48A1" w:rsidRDefault="009F48A1" w:rsidP="0080791A">
    <w:pPr>
      <w:pStyle w:val="Header"/>
      <w:tabs>
        <w:tab w:val="right" w:pos="14400"/>
      </w:tabs>
    </w:pPr>
    <w:r>
      <w:tab/>
    </w:r>
    <w:r>
      <w:tab/>
    </w:r>
    <w:r w:rsidRPr="0085504C">
      <w:t>New Features / Changes for</w:t>
    </w:r>
    <w:r w:rsidRPr="0085504C">
      <w:rPr>
        <w:szCs w:val="48"/>
      </w:rPr>
      <w:t xml:space="preserve"> </w:t>
    </w:r>
    <w:r>
      <w:rPr>
        <w:szCs w:val="48"/>
      </w:rPr>
      <w:t xml:space="preserve">KAAJEE Version </w:t>
    </w:r>
    <w:r w:rsidR="009248D4" w:rsidRPr="00CF193F">
      <w:rPr>
        <w:szCs w:val="48"/>
      </w:rPr>
      <w:t>1.2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783D9B" w14:textId="77777777" w:rsidR="009F48A1" w:rsidRPr="00274E01" w:rsidRDefault="009F48A1" w:rsidP="00774818">
    <w:pPr>
      <w:pStyle w:val="Header"/>
    </w:pPr>
    <w:r w:rsidRPr="0085504C">
      <w:t>New Features / Changes for</w:t>
    </w:r>
    <w:r w:rsidRPr="0085504C">
      <w:rPr>
        <w:szCs w:val="48"/>
      </w:rPr>
      <w:t xml:space="preserve"> </w:t>
    </w:r>
    <w:r>
      <w:rPr>
        <w:szCs w:val="48"/>
      </w:rPr>
      <w:t xml:space="preserve">KAAJEE Security Provider Version </w:t>
    </w:r>
    <w:r w:rsidR="001D506B">
      <w:rPr>
        <w:szCs w:val="48"/>
      </w:rPr>
      <w:t>1.2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0F22EF3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06C76E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7B0C40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87AAB6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9B6315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1DCFA0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77A758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1160B7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ADEBB3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6A87AB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0A6C90"/>
    <w:multiLevelType w:val="hybridMultilevel"/>
    <w:tmpl w:val="2508F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962B49"/>
    <w:multiLevelType w:val="hybridMultilevel"/>
    <w:tmpl w:val="028AA2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546EB0"/>
    <w:multiLevelType w:val="hybridMultilevel"/>
    <w:tmpl w:val="7ACC8B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A04B10"/>
    <w:multiLevelType w:val="hybridMultilevel"/>
    <w:tmpl w:val="ED542F0E"/>
    <w:lvl w:ilvl="0" w:tplc="1378683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821C4A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</w:lvl>
  </w:abstractNum>
  <w:abstractNum w:abstractNumId="15" w15:restartNumberingAfterBreak="0">
    <w:nsid w:val="25E45CFF"/>
    <w:multiLevelType w:val="hybridMultilevel"/>
    <w:tmpl w:val="92703B94"/>
    <w:lvl w:ilvl="0" w:tplc="2D72FB2C">
      <w:start w:val="1"/>
      <w:numFmt w:val="bullet"/>
      <w:pStyle w:val="Normal12p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5E6142"/>
    <w:multiLevelType w:val="hybridMultilevel"/>
    <w:tmpl w:val="FC18BF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797A4C"/>
    <w:multiLevelType w:val="hybridMultilevel"/>
    <w:tmpl w:val="9C142992"/>
    <w:lvl w:ilvl="0" w:tplc="B56A59B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0D2B3F"/>
    <w:multiLevelType w:val="hybridMultilevel"/>
    <w:tmpl w:val="945AA8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0D1F89"/>
    <w:multiLevelType w:val="hybridMultilevel"/>
    <w:tmpl w:val="18361BA6"/>
    <w:lvl w:ilvl="0" w:tplc="1378683A">
      <w:start w:val="2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4599370A"/>
    <w:multiLevelType w:val="multilevel"/>
    <w:tmpl w:val="ED9E584A"/>
    <w:lvl w:ilvl="0">
      <w:start w:val="1"/>
      <w:numFmt w:val="upperLetter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360" w:firstLine="0"/>
      </w:pPr>
      <w:rPr>
        <w:rFonts w:hint="default"/>
      </w:rPr>
    </w:lvl>
    <w:lvl w:ilvl="2">
      <w:start w:val="1"/>
      <w:numFmt w:val="decimal"/>
      <w:pStyle w:val="Appendix111"/>
      <w:lvlText w:val="%1.%3.%2"/>
      <w:lvlJc w:val="left"/>
      <w:pPr>
        <w:tabs>
          <w:tab w:val="num" w:pos="180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52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21" w15:restartNumberingAfterBreak="0">
    <w:nsid w:val="4B5127F2"/>
    <w:multiLevelType w:val="hybridMultilevel"/>
    <w:tmpl w:val="2BF833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378683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B790198"/>
    <w:multiLevelType w:val="hybridMultilevel"/>
    <w:tmpl w:val="8892D9EC"/>
    <w:lvl w:ilvl="0" w:tplc="1378683A">
      <w:start w:val="2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3" w15:restartNumberingAfterBreak="0">
    <w:nsid w:val="606A0D49"/>
    <w:multiLevelType w:val="multilevel"/>
    <w:tmpl w:val="F9144198"/>
    <w:lvl w:ilvl="0">
      <w:start w:val="1"/>
      <w:numFmt w:val="upperLetter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Appendix11"/>
      <w:lvlText w:val="%1.%2."/>
      <w:lvlJc w:val="left"/>
      <w:pPr>
        <w:tabs>
          <w:tab w:val="num" w:pos="1080"/>
        </w:tabs>
        <w:ind w:left="360" w:firstLine="0"/>
      </w:pPr>
      <w:rPr>
        <w:rFonts w:hint="default"/>
      </w:rPr>
    </w:lvl>
    <w:lvl w:ilvl="2">
      <w:start w:val="1"/>
      <w:numFmt w:val="decimal"/>
      <w:lvlText w:val="%1.%3.%2"/>
      <w:lvlJc w:val="left"/>
      <w:pPr>
        <w:tabs>
          <w:tab w:val="num" w:pos="180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52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24" w15:restartNumberingAfterBreak="0">
    <w:nsid w:val="61291E86"/>
    <w:multiLevelType w:val="multilevel"/>
    <w:tmpl w:val="0BFCFDD8"/>
    <w:lvl w:ilvl="0">
      <w:start w:val="1"/>
      <w:numFmt w:val="upperLetter"/>
      <w:pStyle w:val="Appendix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360" w:firstLine="0"/>
      </w:pPr>
      <w:rPr>
        <w:rFonts w:hint="default"/>
      </w:rPr>
    </w:lvl>
    <w:lvl w:ilvl="2">
      <w:start w:val="1"/>
      <w:numFmt w:val="decimal"/>
      <w:lvlText w:val="%1.%3.%2"/>
      <w:lvlJc w:val="left"/>
      <w:pPr>
        <w:tabs>
          <w:tab w:val="num" w:pos="180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52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25" w15:restartNumberingAfterBreak="0">
    <w:nsid w:val="65006CE5"/>
    <w:multiLevelType w:val="hybridMultilevel"/>
    <w:tmpl w:val="A1A2595C"/>
    <w:lvl w:ilvl="0" w:tplc="1378683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C71C00"/>
    <w:multiLevelType w:val="multilevel"/>
    <w:tmpl w:val="7D0CD5EC"/>
    <w:lvl w:ilvl="0">
      <w:start w:val="1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176"/>
        </w:tabs>
        <w:ind w:left="1176" w:hanging="720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.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68CA54E5"/>
    <w:multiLevelType w:val="hybridMultilevel"/>
    <w:tmpl w:val="80BAFF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26496D"/>
    <w:multiLevelType w:val="hybridMultilevel"/>
    <w:tmpl w:val="A0CE6F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56A59BC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A649B4"/>
    <w:multiLevelType w:val="hybridMultilevel"/>
    <w:tmpl w:val="760AB8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4"/>
  </w:num>
  <w:num w:numId="3">
    <w:abstractNumId w:val="20"/>
  </w:num>
  <w:num w:numId="4">
    <w:abstractNumId w:val="15"/>
  </w:num>
  <w:num w:numId="5">
    <w:abstractNumId w:val="14"/>
  </w:num>
  <w:num w:numId="6">
    <w:abstractNumId w:val="26"/>
  </w:num>
  <w:num w:numId="7">
    <w:abstractNumId w:val="26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29"/>
  </w:num>
  <w:num w:numId="19">
    <w:abstractNumId w:val="12"/>
  </w:num>
  <w:num w:numId="20">
    <w:abstractNumId w:val="13"/>
  </w:num>
  <w:num w:numId="21">
    <w:abstractNumId w:val="19"/>
  </w:num>
  <w:num w:numId="22">
    <w:abstractNumId w:val="22"/>
  </w:num>
  <w:num w:numId="23">
    <w:abstractNumId w:val="25"/>
  </w:num>
  <w:num w:numId="24">
    <w:abstractNumId w:val="16"/>
  </w:num>
  <w:num w:numId="25">
    <w:abstractNumId w:val="21"/>
  </w:num>
  <w:num w:numId="26">
    <w:abstractNumId w:val="27"/>
  </w:num>
  <w:num w:numId="27">
    <w:abstractNumId w:val="17"/>
  </w:num>
  <w:num w:numId="28">
    <w:abstractNumId w:val="28"/>
  </w:num>
  <w:num w:numId="29">
    <w:abstractNumId w:val="18"/>
  </w:num>
  <w:num w:numId="30">
    <w:abstractNumId w:val="11"/>
  </w:num>
  <w:num w:numId="31">
    <w:abstractNumId w:val="1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activeWritingStyle w:appName="MSWord" w:lang="en-US" w:vendorID="8" w:dllVersion="513" w:checkStyle="1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uppressTop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5B3"/>
    <w:rsid w:val="0000208E"/>
    <w:rsid w:val="00003A0F"/>
    <w:rsid w:val="00015F73"/>
    <w:rsid w:val="00015FF0"/>
    <w:rsid w:val="00016F83"/>
    <w:rsid w:val="00020551"/>
    <w:rsid w:val="00022255"/>
    <w:rsid w:val="000222EB"/>
    <w:rsid w:val="00023B5F"/>
    <w:rsid w:val="00024544"/>
    <w:rsid w:val="00033479"/>
    <w:rsid w:val="00033E97"/>
    <w:rsid w:val="00037409"/>
    <w:rsid w:val="00037C45"/>
    <w:rsid w:val="00041897"/>
    <w:rsid w:val="00042C3F"/>
    <w:rsid w:val="0004393A"/>
    <w:rsid w:val="00046990"/>
    <w:rsid w:val="00047145"/>
    <w:rsid w:val="000476E6"/>
    <w:rsid w:val="00053850"/>
    <w:rsid w:val="00053E03"/>
    <w:rsid w:val="00064A69"/>
    <w:rsid w:val="00066B2B"/>
    <w:rsid w:val="000718EF"/>
    <w:rsid w:val="00071F2A"/>
    <w:rsid w:val="00073266"/>
    <w:rsid w:val="000776D2"/>
    <w:rsid w:val="00084872"/>
    <w:rsid w:val="00084F59"/>
    <w:rsid w:val="00085353"/>
    <w:rsid w:val="00086F8D"/>
    <w:rsid w:val="00087FF9"/>
    <w:rsid w:val="00092138"/>
    <w:rsid w:val="00092759"/>
    <w:rsid w:val="0009540D"/>
    <w:rsid w:val="00097597"/>
    <w:rsid w:val="00097BA4"/>
    <w:rsid w:val="000A085A"/>
    <w:rsid w:val="000A390F"/>
    <w:rsid w:val="000B37D2"/>
    <w:rsid w:val="000B3890"/>
    <w:rsid w:val="000B48EA"/>
    <w:rsid w:val="000B6AFC"/>
    <w:rsid w:val="000B7C6A"/>
    <w:rsid w:val="000C2277"/>
    <w:rsid w:val="000C486A"/>
    <w:rsid w:val="000C6BFF"/>
    <w:rsid w:val="000D1F36"/>
    <w:rsid w:val="000D386B"/>
    <w:rsid w:val="000E15AB"/>
    <w:rsid w:val="000E29F1"/>
    <w:rsid w:val="000E41EC"/>
    <w:rsid w:val="000F43D5"/>
    <w:rsid w:val="000F4EE0"/>
    <w:rsid w:val="000F760E"/>
    <w:rsid w:val="00105889"/>
    <w:rsid w:val="00111208"/>
    <w:rsid w:val="00117AB9"/>
    <w:rsid w:val="001207C4"/>
    <w:rsid w:val="0012631E"/>
    <w:rsid w:val="00127B85"/>
    <w:rsid w:val="001303DA"/>
    <w:rsid w:val="0013509B"/>
    <w:rsid w:val="00135BEA"/>
    <w:rsid w:val="00140D5E"/>
    <w:rsid w:val="0014671D"/>
    <w:rsid w:val="00147665"/>
    <w:rsid w:val="00150B6B"/>
    <w:rsid w:val="00152D5F"/>
    <w:rsid w:val="001563FF"/>
    <w:rsid w:val="0015762A"/>
    <w:rsid w:val="0016041A"/>
    <w:rsid w:val="001623A6"/>
    <w:rsid w:val="001658FD"/>
    <w:rsid w:val="00165B72"/>
    <w:rsid w:val="00166A1A"/>
    <w:rsid w:val="00167784"/>
    <w:rsid w:val="00172526"/>
    <w:rsid w:val="00175795"/>
    <w:rsid w:val="00177A89"/>
    <w:rsid w:val="00182457"/>
    <w:rsid w:val="0019210F"/>
    <w:rsid w:val="00197885"/>
    <w:rsid w:val="001A2510"/>
    <w:rsid w:val="001A2CCD"/>
    <w:rsid w:val="001A3437"/>
    <w:rsid w:val="001B0FEE"/>
    <w:rsid w:val="001B20CE"/>
    <w:rsid w:val="001B4B12"/>
    <w:rsid w:val="001B503E"/>
    <w:rsid w:val="001B7C5C"/>
    <w:rsid w:val="001C0ECD"/>
    <w:rsid w:val="001C1D9B"/>
    <w:rsid w:val="001C2A45"/>
    <w:rsid w:val="001C487D"/>
    <w:rsid w:val="001C69D7"/>
    <w:rsid w:val="001C71A5"/>
    <w:rsid w:val="001C7FA0"/>
    <w:rsid w:val="001D0655"/>
    <w:rsid w:val="001D209D"/>
    <w:rsid w:val="001D34D1"/>
    <w:rsid w:val="001D4636"/>
    <w:rsid w:val="001D506B"/>
    <w:rsid w:val="001E170C"/>
    <w:rsid w:val="001E4715"/>
    <w:rsid w:val="001E737A"/>
    <w:rsid w:val="001F190D"/>
    <w:rsid w:val="001F1F73"/>
    <w:rsid w:val="001F2CB8"/>
    <w:rsid w:val="001F675E"/>
    <w:rsid w:val="001F68C7"/>
    <w:rsid w:val="001F7EC7"/>
    <w:rsid w:val="002006DA"/>
    <w:rsid w:val="00201F07"/>
    <w:rsid w:val="00203796"/>
    <w:rsid w:val="00211743"/>
    <w:rsid w:val="00220951"/>
    <w:rsid w:val="00220E76"/>
    <w:rsid w:val="00220EB8"/>
    <w:rsid w:val="00221A9E"/>
    <w:rsid w:val="00221ED5"/>
    <w:rsid w:val="0022558D"/>
    <w:rsid w:val="0022708B"/>
    <w:rsid w:val="00230301"/>
    <w:rsid w:val="0023356C"/>
    <w:rsid w:val="0023561D"/>
    <w:rsid w:val="00240979"/>
    <w:rsid w:val="002431EA"/>
    <w:rsid w:val="00243969"/>
    <w:rsid w:val="00247410"/>
    <w:rsid w:val="00247766"/>
    <w:rsid w:val="00251AAE"/>
    <w:rsid w:val="00252522"/>
    <w:rsid w:val="00255A66"/>
    <w:rsid w:val="00256085"/>
    <w:rsid w:val="00261320"/>
    <w:rsid w:val="002646B4"/>
    <w:rsid w:val="00270448"/>
    <w:rsid w:val="002707F3"/>
    <w:rsid w:val="002714FB"/>
    <w:rsid w:val="002737B0"/>
    <w:rsid w:val="002746BA"/>
    <w:rsid w:val="00274E01"/>
    <w:rsid w:val="00283661"/>
    <w:rsid w:val="00284A24"/>
    <w:rsid w:val="00285F3A"/>
    <w:rsid w:val="00287558"/>
    <w:rsid w:val="002926D7"/>
    <w:rsid w:val="00295B5C"/>
    <w:rsid w:val="002A01F0"/>
    <w:rsid w:val="002A409A"/>
    <w:rsid w:val="002A44DF"/>
    <w:rsid w:val="002A4C2B"/>
    <w:rsid w:val="002B275B"/>
    <w:rsid w:val="002B62A3"/>
    <w:rsid w:val="002C0026"/>
    <w:rsid w:val="002C096A"/>
    <w:rsid w:val="002C0F19"/>
    <w:rsid w:val="002C3EE8"/>
    <w:rsid w:val="002C4E26"/>
    <w:rsid w:val="002C7C9C"/>
    <w:rsid w:val="002D20A8"/>
    <w:rsid w:val="002D2607"/>
    <w:rsid w:val="002D4151"/>
    <w:rsid w:val="002E454A"/>
    <w:rsid w:val="002E5B5B"/>
    <w:rsid w:val="002F21D4"/>
    <w:rsid w:val="002F5CF8"/>
    <w:rsid w:val="00300763"/>
    <w:rsid w:val="00300A29"/>
    <w:rsid w:val="00300E9D"/>
    <w:rsid w:val="00301829"/>
    <w:rsid w:val="00301DE6"/>
    <w:rsid w:val="00306368"/>
    <w:rsid w:val="00306433"/>
    <w:rsid w:val="00306698"/>
    <w:rsid w:val="00307152"/>
    <w:rsid w:val="003073D5"/>
    <w:rsid w:val="00313770"/>
    <w:rsid w:val="003173D2"/>
    <w:rsid w:val="003175E5"/>
    <w:rsid w:val="00317748"/>
    <w:rsid w:val="003222F4"/>
    <w:rsid w:val="00322FAF"/>
    <w:rsid w:val="003240D4"/>
    <w:rsid w:val="003307D3"/>
    <w:rsid w:val="00331827"/>
    <w:rsid w:val="003326B8"/>
    <w:rsid w:val="00336A29"/>
    <w:rsid w:val="00337C77"/>
    <w:rsid w:val="0034404C"/>
    <w:rsid w:val="003445E4"/>
    <w:rsid w:val="00344861"/>
    <w:rsid w:val="00346282"/>
    <w:rsid w:val="0035033E"/>
    <w:rsid w:val="00350A5A"/>
    <w:rsid w:val="0035249C"/>
    <w:rsid w:val="0036151E"/>
    <w:rsid w:val="00362510"/>
    <w:rsid w:val="00365086"/>
    <w:rsid w:val="00366F7B"/>
    <w:rsid w:val="00370C6F"/>
    <w:rsid w:val="0037288D"/>
    <w:rsid w:val="00375007"/>
    <w:rsid w:val="00376B83"/>
    <w:rsid w:val="00377A01"/>
    <w:rsid w:val="00380F08"/>
    <w:rsid w:val="00380FB9"/>
    <w:rsid w:val="0038227B"/>
    <w:rsid w:val="0038260F"/>
    <w:rsid w:val="00382B88"/>
    <w:rsid w:val="0039049C"/>
    <w:rsid w:val="00390C5B"/>
    <w:rsid w:val="003927EA"/>
    <w:rsid w:val="00394FD3"/>
    <w:rsid w:val="003A3142"/>
    <w:rsid w:val="003A31A5"/>
    <w:rsid w:val="003A67F7"/>
    <w:rsid w:val="003A6D7B"/>
    <w:rsid w:val="003B0E69"/>
    <w:rsid w:val="003B3BB9"/>
    <w:rsid w:val="003B3C63"/>
    <w:rsid w:val="003B6FA0"/>
    <w:rsid w:val="003C0F1A"/>
    <w:rsid w:val="003C4EB4"/>
    <w:rsid w:val="003C7D29"/>
    <w:rsid w:val="003D16E9"/>
    <w:rsid w:val="003D2282"/>
    <w:rsid w:val="003D42D4"/>
    <w:rsid w:val="003D5F16"/>
    <w:rsid w:val="003E171A"/>
    <w:rsid w:val="003E5E84"/>
    <w:rsid w:val="003F2BA4"/>
    <w:rsid w:val="003F2CC1"/>
    <w:rsid w:val="003F440A"/>
    <w:rsid w:val="003F4BB4"/>
    <w:rsid w:val="00400FF0"/>
    <w:rsid w:val="00405538"/>
    <w:rsid w:val="004108D9"/>
    <w:rsid w:val="004155CB"/>
    <w:rsid w:val="004205B3"/>
    <w:rsid w:val="00420DF9"/>
    <w:rsid w:val="004210BD"/>
    <w:rsid w:val="0042274A"/>
    <w:rsid w:val="00423CB8"/>
    <w:rsid w:val="00426AE0"/>
    <w:rsid w:val="00427110"/>
    <w:rsid w:val="00427E1A"/>
    <w:rsid w:val="00431D86"/>
    <w:rsid w:val="0043690F"/>
    <w:rsid w:val="00441EE6"/>
    <w:rsid w:val="00444D77"/>
    <w:rsid w:val="00452A5B"/>
    <w:rsid w:val="00455ACE"/>
    <w:rsid w:val="00456E0E"/>
    <w:rsid w:val="0046166E"/>
    <w:rsid w:val="00461B19"/>
    <w:rsid w:val="004652F9"/>
    <w:rsid w:val="00466F49"/>
    <w:rsid w:val="00470068"/>
    <w:rsid w:val="00471688"/>
    <w:rsid w:val="0047542C"/>
    <w:rsid w:val="00476BF7"/>
    <w:rsid w:val="00477967"/>
    <w:rsid w:val="00477E46"/>
    <w:rsid w:val="004800E2"/>
    <w:rsid w:val="004831DE"/>
    <w:rsid w:val="0048512A"/>
    <w:rsid w:val="00486040"/>
    <w:rsid w:val="00487E90"/>
    <w:rsid w:val="00490075"/>
    <w:rsid w:val="0049034F"/>
    <w:rsid w:val="00492A32"/>
    <w:rsid w:val="004972CD"/>
    <w:rsid w:val="00497EFE"/>
    <w:rsid w:val="004A1193"/>
    <w:rsid w:val="004A40AA"/>
    <w:rsid w:val="004A4D7B"/>
    <w:rsid w:val="004C1FBD"/>
    <w:rsid w:val="004C28AF"/>
    <w:rsid w:val="004C6A93"/>
    <w:rsid w:val="004D0108"/>
    <w:rsid w:val="004D7643"/>
    <w:rsid w:val="004E0398"/>
    <w:rsid w:val="004E0C15"/>
    <w:rsid w:val="004E121E"/>
    <w:rsid w:val="004E1A9F"/>
    <w:rsid w:val="004E20AF"/>
    <w:rsid w:val="004E3829"/>
    <w:rsid w:val="004E3AA4"/>
    <w:rsid w:val="004E7BAA"/>
    <w:rsid w:val="004E7C9F"/>
    <w:rsid w:val="004F0BB3"/>
    <w:rsid w:val="004F0E00"/>
    <w:rsid w:val="004F13BF"/>
    <w:rsid w:val="004F1704"/>
    <w:rsid w:val="004F685D"/>
    <w:rsid w:val="004F69E7"/>
    <w:rsid w:val="004F6B09"/>
    <w:rsid w:val="00502915"/>
    <w:rsid w:val="0050400D"/>
    <w:rsid w:val="00504E75"/>
    <w:rsid w:val="00504FE4"/>
    <w:rsid w:val="00510AA1"/>
    <w:rsid w:val="00510EC1"/>
    <w:rsid w:val="00511F7B"/>
    <w:rsid w:val="00512102"/>
    <w:rsid w:val="00514611"/>
    <w:rsid w:val="00514DDE"/>
    <w:rsid w:val="0051577C"/>
    <w:rsid w:val="00515D0C"/>
    <w:rsid w:val="00524751"/>
    <w:rsid w:val="00531CD6"/>
    <w:rsid w:val="00533982"/>
    <w:rsid w:val="00534702"/>
    <w:rsid w:val="00542E6D"/>
    <w:rsid w:val="00547180"/>
    <w:rsid w:val="0055008B"/>
    <w:rsid w:val="005512ED"/>
    <w:rsid w:val="00553136"/>
    <w:rsid w:val="005534D0"/>
    <w:rsid w:val="005542B6"/>
    <w:rsid w:val="00560445"/>
    <w:rsid w:val="00560C97"/>
    <w:rsid w:val="005622DF"/>
    <w:rsid w:val="005623F5"/>
    <w:rsid w:val="00563A1B"/>
    <w:rsid w:val="00566056"/>
    <w:rsid w:val="0057077B"/>
    <w:rsid w:val="005707A5"/>
    <w:rsid w:val="005707B6"/>
    <w:rsid w:val="00582BBB"/>
    <w:rsid w:val="00582D94"/>
    <w:rsid w:val="00585AAB"/>
    <w:rsid w:val="00590600"/>
    <w:rsid w:val="0059171F"/>
    <w:rsid w:val="00591761"/>
    <w:rsid w:val="00593943"/>
    <w:rsid w:val="005960F2"/>
    <w:rsid w:val="00596717"/>
    <w:rsid w:val="005A0056"/>
    <w:rsid w:val="005A020B"/>
    <w:rsid w:val="005A1730"/>
    <w:rsid w:val="005A31B4"/>
    <w:rsid w:val="005A35DF"/>
    <w:rsid w:val="005A5596"/>
    <w:rsid w:val="005A5649"/>
    <w:rsid w:val="005A5AE0"/>
    <w:rsid w:val="005B2ACE"/>
    <w:rsid w:val="005B4DC9"/>
    <w:rsid w:val="005C50B3"/>
    <w:rsid w:val="005C6BB6"/>
    <w:rsid w:val="005C730B"/>
    <w:rsid w:val="005D15E8"/>
    <w:rsid w:val="005D21B1"/>
    <w:rsid w:val="005D68D5"/>
    <w:rsid w:val="005D6A1D"/>
    <w:rsid w:val="005E02C3"/>
    <w:rsid w:val="005E2BBC"/>
    <w:rsid w:val="005E5510"/>
    <w:rsid w:val="005E5AEF"/>
    <w:rsid w:val="005F019F"/>
    <w:rsid w:val="005F3413"/>
    <w:rsid w:val="005F3AD1"/>
    <w:rsid w:val="005F3C8D"/>
    <w:rsid w:val="005F4F34"/>
    <w:rsid w:val="005F528B"/>
    <w:rsid w:val="005F7E9D"/>
    <w:rsid w:val="00600D94"/>
    <w:rsid w:val="00613816"/>
    <w:rsid w:val="00614FBF"/>
    <w:rsid w:val="006159F1"/>
    <w:rsid w:val="006259C9"/>
    <w:rsid w:val="00625A81"/>
    <w:rsid w:val="006263CC"/>
    <w:rsid w:val="006264F9"/>
    <w:rsid w:val="00626F8C"/>
    <w:rsid w:val="00626FFF"/>
    <w:rsid w:val="00627314"/>
    <w:rsid w:val="00632DDB"/>
    <w:rsid w:val="00635E9F"/>
    <w:rsid w:val="0063743C"/>
    <w:rsid w:val="00637B87"/>
    <w:rsid w:val="00637D34"/>
    <w:rsid w:val="00645011"/>
    <w:rsid w:val="00645AEC"/>
    <w:rsid w:val="006517EA"/>
    <w:rsid w:val="006529B0"/>
    <w:rsid w:val="00653203"/>
    <w:rsid w:val="00653346"/>
    <w:rsid w:val="00654A63"/>
    <w:rsid w:val="0066040F"/>
    <w:rsid w:val="0066071D"/>
    <w:rsid w:val="006623AB"/>
    <w:rsid w:val="00663D14"/>
    <w:rsid w:val="00666AD8"/>
    <w:rsid w:val="00670579"/>
    <w:rsid w:val="00671894"/>
    <w:rsid w:val="00676146"/>
    <w:rsid w:val="0068265C"/>
    <w:rsid w:val="00682C36"/>
    <w:rsid w:val="00683998"/>
    <w:rsid w:val="00684128"/>
    <w:rsid w:val="006846BF"/>
    <w:rsid w:val="00691D62"/>
    <w:rsid w:val="00693DEA"/>
    <w:rsid w:val="00694FA9"/>
    <w:rsid w:val="006A1E8A"/>
    <w:rsid w:val="006A303F"/>
    <w:rsid w:val="006A4901"/>
    <w:rsid w:val="006A580B"/>
    <w:rsid w:val="006A5D9D"/>
    <w:rsid w:val="006A6A22"/>
    <w:rsid w:val="006B1EDC"/>
    <w:rsid w:val="006B2EA1"/>
    <w:rsid w:val="006B45AD"/>
    <w:rsid w:val="006B4D9A"/>
    <w:rsid w:val="006B52A2"/>
    <w:rsid w:val="006C0AD4"/>
    <w:rsid w:val="006C4771"/>
    <w:rsid w:val="006C4D21"/>
    <w:rsid w:val="006C5B8A"/>
    <w:rsid w:val="006C7EA0"/>
    <w:rsid w:val="006D00BD"/>
    <w:rsid w:val="006D1120"/>
    <w:rsid w:val="006D1F6F"/>
    <w:rsid w:val="006D20F7"/>
    <w:rsid w:val="006D277D"/>
    <w:rsid w:val="006D2BCF"/>
    <w:rsid w:val="006D66B0"/>
    <w:rsid w:val="006D7B9A"/>
    <w:rsid w:val="006E6F5D"/>
    <w:rsid w:val="006F0513"/>
    <w:rsid w:val="006F5386"/>
    <w:rsid w:val="0070148E"/>
    <w:rsid w:val="007018A5"/>
    <w:rsid w:val="00702CE1"/>
    <w:rsid w:val="00707B6E"/>
    <w:rsid w:val="00710D54"/>
    <w:rsid w:val="00712B1C"/>
    <w:rsid w:val="0071371E"/>
    <w:rsid w:val="00714B45"/>
    <w:rsid w:val="007248A9"/>
    <w:rsid w:val="00725611"/>
    <w:rsid w:val="00725723"/>
    <w:rsid w:val="007316EA"/>
    <w:rsid w:val="00731B95"/>
    <w:rsid w:val="0073444D"/>
    <w:rsid w:val="0073617B"/>
    <w:rsid w:val="007420AB"/>
    <w:rsid w:val="00744C27"/>
    <w:rsid w:val="0074649E"/>
    <w:rsid w:val="00750488"/>
    <w:rsid w:val="00751A3D"/>
    <w:rsid w:val="00751C75"/>
    <w:rsid w:val="00752095"/>
    <w:rsid w:val="00760659"/>
    <w:rsid w:val="00765A7B"/>
    <w:rsid w:val="007715F2"/>
    <w:rsid w:val="007736E2"/>
    <w:rsid w:val="00773740"/>
    <w:rsid w:val="0077473B"/>
    <w:rsid w:val="00774818"/>
    <w:rsid w:val="00775F3F"/>
    <w:rsid w:val="00776242"/>
    <w:rsid w:val="007802E9"/>
    <w:rsid w:val="007849EE"/>
    <w:rsid w:val="00787852"/>
    <w:rsid w:val="00791D6F"/>
    <w:rsid w:val="007951B6"/>
    <w:rsid w:val="007A12C4"/>
    <w:rsid w:val="007A5618"/>
    <w:rsid w:val="007A6EC3"/>
    <w:rsid w:val="007B47D1"/>
    <w:rsid w:val="007B62D9"/>
    <w:rsid w:val="007B7916"/>
    <w:rsid w:val="007C09CE"/>
    <w:rsid w:val="007C17D3"/>
    <w:rsid w:val="007C57D0"/>
    <w:rsid w:val="007C63F3"/>
    <w:rsid w:val="007C70A2"/>
    <w:rsid w:val="007D2F7F"/>
    <w:rsid w:val="007D77AB"/>
    <w:rsid w:val="007D7F6D"/>
    <w:rsid w:val="007F1471"/>
    <w:rsid w:val="007F2B71"/>
    <w:rsid w:val="007F2C2B"/>
    <w:rsid w:val="007F3812"/>
    <w:rsid w:val="00801287"/>
    <w:rsid w:val="00803C97"/>
    <w:rsid w:val="008055B0"/>
    <w:rsid w:val="0080791A"/>
    <w:rsid w:val="008100D1"/>
    <w:rsid w:val="008116C7"/>
    <w:rsid w:val="008135B9"/>
    <w:rsid w:val="008136AF"/>
    <w:rsid w:val="00813B04"/>
    <w:rsid w:val="00814B74"/>
    <w:rsid w:val="00815412"/>
    <w:rsid w:val="0081606A"/>
    <w:rsid w:val="008224B7"/>
    <w:rsid w:val="008240FA"/>
    <w:rsid w:val="0082614A"/>
    <w:rsid w:val="00826DC5"/>
    <w:rsid w:val="0082708B"/>
    <w:rsid w:val="00832E8E"/>
    <w:rsid w:val="00834077"/>
    <w:rsid w:val="00834203"/>
    <w:rsid w:val="008351A2"/>
    <w:rsid w:val="00836886"/>
    <w:rsid w:val="00841610"/>
    <w:rsid w:val="00841FB5"/>
    <w:rsid w:val="00845545"/>
    <w:rsid w:val="00845FA8"/>
    <w:rsid w:val="0085057C"/>
    <w:rsid w:val="0085396F"/>
    <w:rsid w:val="008546C0"/>
    <w:rsid w:val="0085504C"/>
    <w:rsid w:val="00861FC9"/>
    <w:rsid w:val="008635A6"/>
    <w:rsid w:val="0086384D"/>
    <w:rsid w:val="00863BA6"/>
    <w:rsid w:val="008728E9"/>
    <w:rsid w:val="008745C5"/>
    <w:rsid w:val="008756C3"/>
    <w:rsid w:val="00875AF3"/>
    <w:rsid w:val="0087630B"/>
    <w:rsid w:val="00876DF7"/>
    <w:rsid w:val="00877091"/>
    <w:rsid w:val="0087780C"/>
    <w:rsid w:val="00880779"/>
    <w:rsid w:val="00893FAF"/>
    <w:rsid w:val="008960A8"/>
    <w:rsid w:val="008A2BCF"/>
    <w:rsid w:val="008A2F4A"/>
    <w:rsid w:val="008A43AA"/>
    <w:rsid w:val="008A4BBC"/>
    <w:rsid w:val="008A5509"/>
    <w:rsid w:val="008B0557"/>
    <w:rsid w:val="008B561E"/>
    <w:rsid w:val="008B6245"/>
    <w:rsid w:val="008B62D2"/>
    <w:rsid w:val="008B7FCF"/>
    <w:rsid w:val="008C3876"/>
    <w:rsid w:val="008C4A85"/>
    <w:rsid w:val="008C5C3C"/>
    <w:rsid w:val="008C5DE7"/>
    <w:rsid w:val="008C7786"/>
    <w:rsid w:val="008D3E45"/>
    <w:rsid w:val="008D5A47"/>
    <w:rsid w:val="008E1752"/>
    <w:rsid w:val="008E22CA"/>
    <w:rsid w:val="008E2BBD"/>
    <w:rsid w:val="008E4B8A"/>
    <w:rsid w:val="008E51EA"/>
    <w:rsid w:val="008E7FD5"/>
    <w:rsid w:val="008F0DCD"/>
    <w:rsid w:val="008F1F0F"/>
    <w:rsid w:val="008F5FCB"/>
    <w:rsid w:val="008F6765"/>
    <w:rsid w:val="008F6951"/>
    <w:rsid w:val="00900276"/>
    <w:rsid w:val="00904313"/>
    <w:rsid w:val="0090716F"/>
    <w:rsid w:val="0090746C"/>
    <w:rsid w:val="009239A3"/>
    <w:rsid w:val="009241AA"/>
    <w:rsid w:val="009248D4"/>
    <w:rsid w:val="009270F4"/>
    <w:rsid w:val="00932482"/>
    <w:rsid w:val="00934C83"/>
    <w:rsid w:val="00935907"/>
    <w:rsid w:val="00936E3F"/>
    <w:rsid w:val="00937268"/>
    <w:rsid w:val="0093726B"/>
    <w:rsid w:val="00941169"/>
    <w:rsid w:val="00943629"/>
    <w:rsid w:val="00946EA4"/>
    <w:rsid w:val="00950ED0"/>
    <w:rsid w:val="00952158"/>
    <w:rsid w:val="00956FB3"/>
    <w:rsid w:val="00957793"/>
    <w:rsid w:val="009578A8"/>
    <w:rsid w:val="00963167"/>
    <w:rsid w:val="00963BDB"/>
    <w:rsid w:val="009651C6"/>
    <w:rsid w:val="00965832"/>
    <w:rsid w:val="00965C92"/>
    <w:rsid w:val="00974F47"/>
    <w:rsid w:val="00974F4E"/>
    <w:rsid w:val="00977882"/>
    <w:rsid w:val="00982DB6"/>
    <w:rsid w:val="00987616"/>
    <w:rsid w:val="00987B6A"/>
    <w:rsid w:val="00990FE8"/>
    <w:rsid w:val="0099176F"/>
    <w:rsid w:val="00991AC4"/>
    <w:rsid w:val="009927E5"/>
    <w:rsid w:val="009952BC"/>
    <w:rsid w:val="00997B03"/>
    <w:rsid w:val="009A0964"/>
    <w:rsid w:val="009A0B50"/>
    <w:rsid w:val="009A1210"/>
    <w:rsid w:val="009A3718"/>
    <w:rsid w:val="009A434A"/>
    <w:rsid w:val="009A43FB"/>
    <w:rsid w:val="009A44C4"/>
    <w:rsid w:val="009A4566"/>
    <w:rsid w:val="009A5456"/>
    <w:rsid w:val="009A6969"/>
    <w:rsid w:val="009B2AC7"/>
    <w:rsid w:val="009B2E98"/>
    <w:rsid w:val="009B3D79"/>
    <w:rsid w:val="009B3FEB"/>
    <w:rsid w:val="009B56B5"/>
    <w:rsid w:val="009B677E"/>
    <w:rsid w:val="009C0CE9"/>
    <w:rsid w:val="009C15DB"/>
    <w:rsid w:val="009C1F9E"/>
    <w:rsid w:val="009C2314"/>
    <w:rsid w:val="009C30D6"/>
    <w:rsid w:val="009C4E23"/>
    <w:rsid w:val="009C5617"/>
    <w:rsid w:val="009D08BC"/>
    <w:rsid w:val="009D2D0E"/>
    <w:rsid w:val="009D6F24"/>
    <w:rsid w:val="009D7925"/>
    <w:rsid w:val="009E03BC"/>
    <w:rsid w:val="009E4A1E"/>
    <w:rsid w:val="009E5511"/>
    <w:rsid w:val="009E77DF"/>
    <w:rsid w:val="009F174D"/>
    <w:rsid w:val="009F48A1"/>
    <w:rsid w:val="00A01AB4"/>
    <w:rsid w:val="00A05C86"/>
    <w:rsid w:val="00A12051"/>
    <w:rsid w:val="00A13038"/>
    <w:rsid w:val="00A1492B"/>
    <w:rsid w:val="00A21FBB"/>
    <w:rsid w:val="00A35614"/>
    <w:rsid w:val="00A36789"/>
    <w:rsid w:val="00A4119B"/>
    <w:rsid w:val="00A4134C"/>
    <w:rsid w:val="00A441DA"/>
    <w:rsid w:val="00A44D7D"/>
    <w:rsid w:val="00A45596"/>
    <w:rsid w:val="00A4793B"/>
    <w:rsid w:val="00A479F3"/>
    <w:rsid w:val="00A47A63"/>
    <w:rsid w:val="00A5561D"/>
    <w:rsid w:val="00A57514"/>
    <w:rsid w:val="00A60664"/>
    <w:rsid w:val="00A616C5"/>
    <w:rsid w:val="00A62B54"/>
    <w:rsid w:val="00A63311"/>
    <w:rsid w:val="00A64F0E"/>
    <w:rsid w:val="00A67760"/>
    <w:rsid w:val="00A70BBA"/>
    <w:rsid w:val="00A7204E"/>
    <w:rsid w:val="00A743A7"/>
    <w:rsid w:val="00A74E48"/>
    <w:rsid w:val="00A76192"/>
    <w:rsid w:val="00A76EDF"/>
    <w:rsid w:val="00A8195E"/>
    <w:rsid w:val="00A83932"/>
    <w:rsid w:val="00A839A6"/>
    <w:rsid w:val="00A844AF"/>
    <w:rsid w:val="00A849BD"/>
    <w:rsid w:val="00A86110"/>
    <w:rsid w:val="00A86425"/>
    <w:rsid w:val="00A87FFB"/>
    <w:rsid w:val="00A9084C"/>
    <w:rsid w:val="00A92AAB"/>
    <w:rsid w:val="00A94628"/>
    <w:rsid w:val="00AA112F"/>
    <w:rsid w:val="00AA20E3"/>
    <w:rsid w:val="00AA5CF7"/>
    <w:rsid w:val="00AA73BC"/>
    <w:rsid w:val="00AA7DE1"/>
    <w:rsid w:val="00AB3082"/>
    <w:rsid w:val="00AB37F1"/>
    <w:rsid w:val="00AB4772"/>
    <w:rsid w:val="00AB50D2"/>
    <w:rsid w:val="00AB5B3B"/>
    <w:rsid w:val="00AB6F07"/>
    <w:rsid w:val="00AC146A"/>
    <w:rsid w:val="00AC21CF"/>
    <w:rsid w:val="00AC57DF"/>
    <w:rsid w:val="00AD0AE0"/>
    <w:rsid w:val="00AD67C6"/>
    <w:rsid w:val="00AD761A"/>
    <w:rsid w:val="00AE23FC"/>
    <w:rsid w:val="00AE54A7"/>
    <w:rsid w:val="00AE563F"/>
    <w:rsid w:val="00AE5A32"/>
    <w:rsid w:val="00AE70B8"/>
    <w:rsid w:val="00AE71CA"/>
    <w:rsid w:val="00AE78CF"/>
    <w:rsid w:val="00B00626"/>
    <w:rsid w:val="00B028AA"/>
    <w:rsid w:val="00B02B24"/>
    <w:rsid w:val="00B03B06"/>
    <w:rsid w:val="00B04710"/>
    <w:rsid w:val="00B05DF7"/>
    <w:rsid w:val="00B07CCF"/>
    <w:rsid w:val="00B10CDB"/>
    <w:rsid w:val="00B1399D"/>
    <w:rsid w:val="00B2028D"/>
    <w:rsid w:val="00B212AC"/>
    <w:rsid w:val="00B21ADA"/>
    <w:rsid w:val="00B24069"/>
    <w:rsid w:val="00B2737E"/>
    <w:rsid w:val="00B27BB1"/>
    <w:rsid w:val="00B27F24"/>
    <w:rsid w:val="00B33D23"/>
    <w:rsid w:val="00B33F56"/>
    <w:rsid w:val="00B36190"/>
    <w:rsid w:val="00B41C3B"/>
    <w:rsid w:val="00B44CF9"/>
    <w:rsid w:val="00B452FA"/>
    <w:rsid w:val="00B45D50"/>
    <w:rsid w:val="00B472BE"/>
    <w:rsid w:val="00B47B49"/>
    <w:rsid w:val="00B52498"/>
    <w:rsid w:val="00B53E20"/>
    <w:rsid w:val="00B55F80"/>
    <w:rsid w:val="00B57B62"/>
    <w:rsid w:val="00B660EC"/>
    <w:rsid w:val="00B66904"/>
    <w:rsid w:val="00B7135E"/>
    <w:rsid w:val="00B80B12"/>
    <w:rsid w:val="00B825B1"/>
    <w:rsid w:val="00B90DF9"/>
    <w:rsid w:val="00B94A67"/>
    <w:rsid w:val="00B9563A"/>
    <w:rsid w:val="00B96377"/>
    <w:rsid w:val="00B96E66"/>
    <w:rsid w:val="00BA0B62"/>
    <w:rsid w:val="00BA42D9"/>
    <w:rsid w:val="00BA47EC"/>
    <w:rsid w:val="00BA5A43"/>
    <w:rsid w:val="00BA63E1"/>
    <w:rsid w:val="00BB32A0"/>
    <w:rsid w:val="00BB509F"/>
    <w:rsid w:val="00BC0552"/>
    <w:rsid w:val="00BC3957"/>
    <w:rsid w:val="00BC73C7"/>
    <w:rsid w:val="00BC7BD4"/>
    <w:rsid w:val="00BD0CEA"/>
    <w:rsid w:val="00BD13A8"/>
    <w:rsid w:val="00BD3030"/>
    <w:rsid w:val="00BD3DEE"/>
    <w:rsid w:val="00BD6EE0"/>
    <w:rsid w:val="00BE0623"/>
    <w:rsid w:val="00BF46B2"/>
    <w:rsid w:val="00BF6536"/>
    <w:rsid w:val="00BF681E"/>
    <w:rsid w:val="00C00F46"/>
    <w:rsid w:val="00C1144B"/>
    <w:rsid w:val="00C13F43"/>
    <w:rsid w:val="00C1439A"/>
    <w:rsid w:val="00C1663A"/>
    <w:rsid w:val="00C1666D"/>
    <w:rsid w:val="00C20CA9"/>
    <w:rsid w:val="00C21265"/>
    <w:rsid w:val="00C24E9A"/>
    <w:rsid w:val="00C32F13"/>
    <w:rsid w:val="00C32FFB"/>
    <w:rsid w:val="00C374D1"/>
    <w:rsid w:val="00C37FD0"/>
    <w:rsid w:val="00C4414B"/>
    <w:rsid w:val="00C47072"/>
    <w:rsid w:val="00C56572"/>
    <w:rsid w:val="00C57D65"/>
    <w:rsid w:val="00C6596E"/>
    <w:rsid w:val="00C65BB4"/>
    <w:rsid w:val="00C673D7"/>
    <w:rsid w:val="00C705A9"/>
    <w:rsid w:val="00C71196"/>
    <w:rsid w:val="00C75B7E"/>
    <w:rsid w:val="00C803F7"/>
    <w:rsid w:val="00C81B48"/>
    <w:rsid w:val="00C8590F"/>
    <w:rsid w:val="00C869C7"/>
    <w:rsid w:val="00C869DF"/>
    <w:rsid w:val="00C87F7A"/>
    <w:rsid w:val="00C91C7B"/>
    <w:rsid w:val="00C94F99"/>
    <w:rsid w:val="00C95F75"/>
    <w:rsid w:val="00C971BB"/>
    <w:rsid w:val="00CA00EB"/>
    <w:rsid w:val="00CA0961"/>
    <w:rsid w:val="00CA1AC4"/>
    <w:rsid w:val="00CA40C3"/>
    <w:rsid w:val="00CA47D9"/>
    <w:rsid w:val="00CA57DE"/>
    <w:rsid w:val="00CA7E04"/>
    <w:rsid w:val="00CB3B2C"/>
    <w:rsid w:val="00CB4441"/>
    <w:rsid w:val="00CB489A"/>
    <w:rsid w:val="00CB72B9"/>
    <w:rsid w:val="00CB784C"/>
    <w:rsid w:val="00CC3670"/>
    <w:rsid w:val="00CC4123"/>
    <w:rsid w:val="00CC52A5"/>
    <w:rsid w:val="00CC558B"/>
    <w:rsid w:val="00CD4315"/>
    <w:rsid w:val="00CD47C4"/>
    <w:rsid w:val="00CD4EB1"/>
    <w:rsid w:val="00CD6C80"/>
    <w:rsid w:val="00CE07E2"/>
    <w:rsid w:val="00CE24C4"/>
    <w:rsid w:val="00CE547C"/>
    <w:rsid w:val="00CE5613"/>
    <w:rsid w:val="00CE7E3B"/>
    <w:rsid w:val="00CF17E1"/>
    <w:rsid w:val="00CF193F"/>
    <w:rsid w:val="00CF35FD"/>
    <w:rsid w:val="00CF3A14"/>
    <w:rsid w:val="00CF3E76"/>
    <w:rsid w:val="00CF3F90"/>
    <w:rsid w:val="00CF55F8"/>
    <w:rsid w:val="00CF626A"/>
    <w:rsid w:val="00CF6A41"/>
    <w:rsid w:val="00D072B1"/>
    <w:rsid w:val="00D136CF"/>
    <w:rsid w:val="00D147F1"/>
    <w:rsid w:val="00D14840"/>
    <w:rsid w:val="00D214C6"/>
    <w:rsid w:val="00D24EF6"/>
    <w:rsid w:val="00D327C7"/>
    <w:rsid w:val="00D330BD"/>
    <w:rsid w:val="00D37665"/>
    <w:rsid w:val="00D3778B"/>
    <w:rsid w:val="00D44EAE"/>
    <w:rsid w:val="00D46F9B"/>
    <w:rsid w:val="00D47135"/>
    <w:rsid w:val="00D51890"/>
    <w:rsid w:val="00D51EFF"/>
    <w:rsid w:val="00D532EB"/>
    <w:rsid w:val="00D56257"/>
    <w:rsid w:val="00D56358"/>
    <w:rsid w:val="00D63772"/>
    <w:rsid w:val="00D64951"/>
    <w:rsid w:val="00D64B08"/>
    <w:rsid w:val="00D65F34"/>
    <w:rsid w:val="00D662A3"/>
    <w:rsid w:val="00D717A1"/>
    <w:rsid w:val="00D772A6"/>
    <w:rsid w:val="00D80C46"/>
    <w:rsid w:val="00D85740"/>
    <w:rsid w:val="00D91990"/>
    <w:rsid w:val="00D91E9B"/>
    <w:rsid w:val="00D925B6"/>
    <w:rsid w:val="00D948AB"/>
    <w:rsid w:val="00D96C34"/>
    <w:rsid w:val="00DA055A"/>
    <w:rsid w:val="00DA34DD"/>
    <w:rsid w:val="00DA46F2"/>
    <w:rsid w:val="00DA50E3"/>
    <w:rsid w:val="00DA5795"/>
    <w:rsid w:val="00DB27AA"/>
    <w:rsid w:val="00DB730D"/>
    <w:rsid w:val="00DC1311"/>
    <w:rsid w:val="00DC1DFB"/>
    <w:rsid w:val="00DC1F55"/>
    <w:rsid w:val="00DC41D3"/>
    <w:rsid w:val="00DC5780"/>
    <w:rsid w:val="00DC6612"/>
    <w:rsid w:val="00DD069B"/>
    <w:rsid w:val="00DD076B"/>
    <w:rsid w:val="00DD2431"/>
    <w:rsid w:val="00DD798C"/>
    <w:rsid w:val="00DE1124"/>
    <w:rsid w:val="00DE1237"/>
    <w:rsid w:val="00DE1AC1"/>
    <w:rsid w:val="00DF0D0E"/>
    <w:rsid w:val="00DF38AF"/>
    <w:rsid w:val="00DF48E4"/>
    <w:rsid w:val="00DF553E"/>
    <w:rsid w:val="00DF565E"/>
    <w:rsid w:val="00E00570"/>
    <w:rsid w:val="00E01C8A"/>
    <w:rsid w:val="00E02A39"/>
    <w:rsid w:val="00E03E6D"/>
    <w:rsid w:val="00E0577D"/>
    <w:rsid w:val="00E07AF8"/>
    <w:rsid w:val="00E11931"/>
    <w:rsid w:val="00E12BCD"/>
    <w:rsid w:val="00E1597B"/>
    <w:rsid w:val="00E179EC"/>
    <w:rsid w:val="00E17F09"/>
    <w:rsid w:val="00E269F0"/>
    <w:rsid w:val="00E30E19"/>
    <w:rsid w:val="00E317E1"/>
    <w:rsid w:val="00E3635B"/>
    <w:rsid w:val="00E40C4D"/>
    <w:rsid w:val="00E41AA9"/>
    <w:rsid w:val="00E43BC9"/>
    <w:rsid w:val="00E43E3D"/>
    <w:rsid w:val="00E46556"/>
    <w:rsid w:val="00E573CF"/>
    <w:rsid w:val="00E57B16"/>
    <w:rsid w:val="00E630C8"/>
    <w:rsid w:val="00E63939"/>
    <w:rsid w:val="00E66AE8"/>
    <w:rsid w:val="00E67AD0"/>
    <w:rsid w:val="00E70958"/>
    <w:rsid w:val="00E7098B"/>
    <w:rsid w:val="00E72BF8"/>
    <w:rsid w:val="00E74440"/>
    <w:rsid w:val="00E826CA"/>
    <w:rsid w:val="00E826CC"/>
    <w:rsid w:val="00E828E7"/>
    <w:rsid w:val="00E856F4"/>
    <w:rsid w:val="00E857DB"/>
    <w:rsid w:val="00E861DC"/>
    <w:rsid w:val="00E87EE0"/>
    <w:rsid w:val="00E910B2"/>
    <w:rsid w:val="00E91976"/>
    <w:rsid w:val="00E93B6E"/>
    <w:rsid w:val="00E95CFD"/>
    <w:rsid w:val="00E976E2"/>
    <w:rsid w:val="00E97ED8"/>
    <w:rsid w:val="00EA12F4"/>
    <w:rsid w:val="00EA3567"/>
    <w:rsid w:val="00EA36FF"/>
    <w:rsid w:val="00EA4379"/>
    <w:rsid w:val="00EA47F9"/>
    <w:rsid w:val="00EA76F6"/>
    <w:rsid w:val="00EB2A5B"/>
    <w:rsid w:val="00EB34FE"/>
    <w:rsid w:val="00EB3F9A"/>
    <w:rsid w:val="00EC1393"/>
    <w:rsid w:val="00EC715D"/>
    <w:rsid w:val="00ED0AED"/>
    <w:rsid w:val="00ED3C27"/>
    <w:rsid w:val="00ED434B"/>
    <w:rsid w:val="00EE0693"/>
    <w:rsid w:val="00EE2650"/>
    <w:rsid w:val="00EE337F"/>
    <w:rsid w:val="00EE392F"/>
    <w:rsid w:val="00EE39A9"/>
    <w:rsid w:val="00EF0AC9"/>
    <w:rsid w:val="00EF1F16"/>
    <w:rsid w:val="00F00D7F"/>
    <w:rsid w:val="00F01FC3"/>
    <w:rsid w:val="00F030A2"/>
    <w:rsid w:val="00F03C6A"/>
    <w:rsid w:val="00F0456D"/>
    <w:rsid w:val="00F051E7"/>
    <w:rsid w:val="00F05619"/>
    <w:rsid w:val="00F06D60"/>
    <w:rsid w:val="00F0782C"/>
    <w:rsid w:val="00F07946"/>
    <w:rsid w:val="00F15DC3"/>
    <w:rsid w:val="00F163F1"/>
    <w:rsid w:val="00F16E9F"/>
    <w:rsid w:val="00F21413"/>
    <w:rsid w:val="00F2393F"/>
    <w:rsid w:val="00F24197"/>
    <w:rsid w:val="00F259BF"/>
    <w:rsid w:val="00F25D23"/>
    <w:rsid w:val="00F26761"/>
    <w:rsid w:val="00F2741D"/>
    <w:rsid w:val="00F30A3D"/>
    <w:rsid w:val="00F327E6"/>
    <w:rsid w:val="00F36313"/>
    <w:rsid w:val="00F368C9"/>
    <w:rsid w:val="00F3708B"/>
    <w:rsid w:val="00F37116"/>
    <w:rsid w:val="00F37843"/>
    <w:rsid w:val="00F37B48"/>
    <w:rsid w:val="00F40152"/>
    <w:rsid w:val="00F410FD"/>
    <w:rsid w:val="00F505F9"/>
    <w:rsid w:val="00F50696"/>
    <w:rsid w:val="00F52646"/>
    <w:rsid w:val="00F5352A"/>
    <w:rsid w:val="00F5453D"/>
    <w:rsid w:val="00F56C79"/>
    <w:rsid w:val="00F675E3"/>
    <w:rsid w:val="00F701CE"/>
    <w:rsid w:val="00F7055E"/>
    <w:rsid w:val="00F7252C"/>
    <w:rsid w:val="00F80D5B"/>
    <w:rsid w:val="00F81E02"/>
    <w:rsid w:val="00F82318"/>
    <w:rsid w:val="00F82E34"/>
    <w:rsid w:val="00F84E4A"/>
    <w:rsid w:val="00F90254"/>
    <w:rsid w:val="00F93E18"/>
    <w:rsid w:val="00F9563D"/>
    <w:rsid w:val="00F97060"/>
    <w:rsid w:val="00FA28AA"/>
    <w:rsid w:val="00FA3057"/>
    <w:rsid w:val="00FA69F4"/>
    <w:rsid w:val="00FB2A4C"/>
    <w:rsid w:val="00FB2A87"/>
    <w:rsid w:val="00FB308F"/>
    <w:rsid w:val="00FC0E3A"/>
    <w:rsid w:val="00FC2F1C"/>
    <w:rsid w:val="00FC597A"/>
    <w:rsid w:val="00FD336F"/>
    <w:rsid w:val="00FD37C9"/>
    <w:rsid w:val="00FD5A88"/>
    <w:rsid w:val="00FD7E3F"/>
    <w:rsid w:val="00FE470B"/>
    <w:rsid w:val="00FE77AC"/>
    <w:rsid w:val="00FE7D4E"/>
    <w:rsid w:val="00FF022C"/>
    <w:rsid w:val="00FF14EE"/>
    <w:rsid w:val="00FF31BC"/>
    <w:rsid w:val="00FF39E5"/>
    <w:rsid w:val="00FF3E05"/>
    <w:rsid w:val="00FF457D"/>
    <w:rsid w:val="00FF4878"/>
    <w:rsid w:val="00FF51A5"/>
    <w:rsid w:val="00FF5E6F"/>
    <w:rsid w:val="00FF6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118F9A82"/>
  <w15:chartTrackingRefBased/>
  <w15:docId w15:val="{7A7B9BEB-D669-4C36-9DE7-DBD1B3370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62510"/>
    <w:rPr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362510"/>
    <w:pPr>
      <w:keepNext/>
      <w:numPr>
        <w:numId w:val="7"/>
      </w:numPr>
      <w:outlineLvl w:val="0"/>
    </w:pPr>
    <w:rPr>
      <w:rFonts w:ascii="Arial" w:hAnsi="Arial" w:cs="Arial"/>
      <w:bCs/>
      <w:kern w:val="32"/>
      <w:sz w:val="36"/>
      <w:szCs w:val="36"/>
    </w:rPr>
  </w:style>
  <w:style w:type="paragraph" w:styleId="Heading2">
    <w:name w:val="heading 2"/>
    <w:basedOn w:val="Normal"/>
    <w:next w:val="Normal"/>
    <w:link w:val="Heading2Char"/>
    <w:qFormat/>
    <w:rsid w:val="00362510"/>
    <w:pPr>
      <w:keepNext/>
      <w:numPr>
        <w:ilvl w:val="1"/>
        <w:numId w:val="7"/>
      </w:numPr>
      <w:spacing w:before="480"/>
      <w:outlineLvl w:val="1"/>
    </w:pPr>
    <w:rPr>
      <w:rFonts w:cs="Arial"/>
      <w:b/>
      <w:bCs/>
      <w:iCs/>
      <w:sz w:val="28"/>
    </w:rPr>
  </w:style>
  <w:style w:type="paragraph" w:styleId="Heading3">
    <w:name w:val="heading 3"/>
    <w:basedOn w:val="Normal"/>
    <w:next w:val="Normal"/>
    <w:link w:val="Heading3Char1"/>
    <w:qFormat/>
    <w:rsid w:val="00362510"/>
    <w:pPr>
      <w:keepNext/>
      <w:numPr>
        <w:ilvl w:val="2"/>
        <w:numId w:val="7"/>
      </w:numPr>
      <w:spacing w:before="480"/>
      <w:outlineLvl w:val="2"/>
    </w:pPr>
    <w:rPr>
      <w:rFonts w:cs="Arial"/>
      <w:b/>
      <w:bCs/>
      <w:sz w:val="24"/>
    </w:rPr>
  </w:style>
  <w:style w:type="paragraph" w:styleId="Heading4">
    <w:name w:val="heading 4"/>
    <w:basedOn w:val="Normal"/>
    <w:next w:val="Normal"/>
    <w:link w:val="Heading4Char2"/>
    <w:qFormat/>
    <w:rsid w:val="00362510"/>
    <w:pPr>
      <w:keepNext/>
      <w:numPr>
        <w:ilvl w:val="3"/>
        <w:numId w:val="7"/>
      </w:numPr>
      <w:spacing w:before="480"/>
      <w:outlineLvl w:val="3"/>
    </w:pPr>
    <w:rPr>
      <w:b/>
      <w:bCs/>
      <w:sz w:val="24"/>
    </w:rPr>
  </w:style>
  <w:style w:type="paragraph" w:styleId="Heading5">
    <w:name w:val="heading 5"/>
    <w:basedOn w:val="Normal"/>
    <w:next w:val="Normal"/>
    <w:qFormat/>
    <w:rsid w:val="00362510"/>
    <w:pPr>
      <w:numPr>
        <w:ilvl w:val="4"/>
        <w:numId w:val="7"/>
      </w:numPr>
      <w:spacing w:before="24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qFormat/>
    <w:rsid w:val="00362510"/>
    <w:pPr>
      <w:numPr>
        <w:ilvl w:val="5"/>
        <w:numId w:val="7"/>
      </w:numPr>
      <w:spacing w:before="24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362510"/>
    <w:pPr>
      <w:numPr>
        <w:ilvl w:val="6"/>
        <w:numId w:val="7"/>
      </w:num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362510"/>
    <w:pPr>
      <w:numPr>
        <w:ilvl w:val="7"/>
        <w:numId w:val="7"/>
      </w:num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362510"/>
    <w:pPr>
      <w:numPr>
        <w:ilvl w:val="8"/>
        <w:numId w:val="7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BF46B2"/>
    <w:rPr>
      <w:rFonts w:ascii="Arial" w:hAnsi="Arial" w:cs="Arial"/>
      <w:bCs/>
      <w:kern w:val="32"/>
      <w:sz w:val="36"/>
      <w:szCs w:val="36"/>
      <w:lang w:val="en-US" w:eastAsia="en-US" w:bidi="ar-SA"/>
    </w:rPr>
  </w:style>
  <w:style w:type="character" w:customStyle="1" w:styleId="Heading2Char">
    <w:name w:val="Heading 2 Char"/>
    <w:link w:val="Heading2"/>
    <w:rsid w:val="006A6A22"/>
    <w:rPr>
      <w:rFonts w:cs="Arial"/>
      <w:b/>
      <w:bCs/>
      <w:iCs/>
      <w:sz w:val="28"/>
      <w:szCs w:val="24"/>
      <w:lang w:val="en-US" w:eastAsia="en-US" w:bidi="ar-SA"/>
    </w:rPr>
  </w:style>
  <w:style w:type="character" w:customStyle="1" w:styleId="Heading3Char1">
    <w:name w:val="Heading 3 Char1"/>
    <w:link w:val="Heading3"/>
    <w:rsid w:val="00092138"/>
    <w:rPr>
      <w:rFonts w:cs="Arial"/>
      <w:b/>
      <w:bCs/>
      <w:sz w:val="24"/>
      <w:szCs w:val="24"/>
      <w:lang w:val="en-US" w:eastAsia="en-US" w:bidi="ar-SA"/>
    </w:rPr>
  </w:style>
  <w:style w:type="character" w:customStyle="1" w:styleId="Heading4Char2">
    <w:name w:val="Heading 4 Char2"/>
    <w:link w:val="Heading4"/>
    <w:rsid w:val="00092138"/>
    <w:rPr>
      <w:b/>
      <w:bCs/>
      <w:sz w:val="24"/>
      <w:szCs w:val="24"/>
      <w:lang w:val="en-US" w:eastAsia="en-US" w:bidi="ar-SA"/>
    </w:rPr>
  </w:style>
  <w:style w:type="paragraph" w:styleId="TOC8">
    <w:name w:val="toc 8"/>
    <w:basedOn w:val="Normal"/>
    <w:next w:val="Normal"/>
    <w:autoRedefine/>
    <w:semiHidden/>
    <w:rsid w:val="00362510"/>
    <w:pPr>
      <w:ind w:left="1680"/>
    </w:pPr>
    <w:rPr>
      <w:rFonts w:eastAsia="Batang"/>
      <w:lang w:eastAsia="ko-KR"/>
    </w:rPr>
  </w:style>
  <w:style w:type="paragraph" w:styleId="TOC7">
    <w:name w:val="toc 7"/>
    <w:basedOn w:val="Normal"/>
    <w:next w:val="Normal"/>
    <w:autoRedefine/>
    <w:semiHidden/>
    <w:rsid w:val="00362510"/>
    <w:pPr>
      <w:ind w:left="1440"/>
    </w:pPr>
    <w:rPr>
      <w:rFonts w:eastAsia="Batang"/>
      <w:lang w:eastAsia="ko-KR"/>
    </w:rPr>
  </w:style>
  <w:style w:type="paragraph" w:styleId="TOC6">
    <w:name w:val="toc 6"/>
    <w:basedOn w:val="Normal"/>
    <w:next w:val="Normal"/>
    <w:autoRedefine/>
    <w:semiHidden/>
    <w:rsid w:val="00362510"/>
    <w:pPr>
      <w:tabs>
        <w:tab w:val="left" w:pos="2280"/>
        <w:tab w:val="right" w:leader="dot" w:pos="9360"/>
      </w:tabs>
      <w:spacing w:before="60"/>
      <w:ind w:left="1195"/>
    </w:pPr>
    <w:rPr>
      <w:rFonts w:eastAsia="Batang"/>
      <w:szCs w:val="22"/>
      <w:lang w:eastAsia="ko-KR"/>
    </w:rPr>
  </w:style>
  <w:style w:type="paragraph" w:styleId="TOC5">
    <w:name w:val="toc 5"/>
    <w:basedOn w:val="Normal"/>
    <w:next w:val="Normal"/>
    <w:autoRedefine/>
    <w:semiHidden/>
    <w:rsid w:val="00362510"/>
    <w:pPr>
      <w:tabs>
        <w:tab w:val="left" w:pos="1800"/>
        <w:tab w:val="right" w:leader="dot" w:pos="9360"/>
      </w:tabs>
      <w:spacing w:before="60"/>
      <w:ind w:left="965"/>
    </w:pPr>
    <w:rPr>
      <w:szCs w:val="22"/>
    </w:rPr>
  </w:style>
  <w:style w:type="paragraph" w:styleId="TOC4">
    <w:name w:val="toc 4"/>
    <w:basedOn w:val="Normal"/>
    <w:next w:val="Normal"/>
    <w:autoRedefine/>
    <w:rsid w:val="00362510"/>
    <w:pPr>
      <w:tabs>
        <w:tab w:val="left" w:pos="1440"/>
        <w:tab w:val="right" w:leader="dot" w:pos="9350"/>
      </w:tabs>
      <w:spacing w:before="60"/>
      <w:ind w:left="907" w:hanging="187"/>
    </w:pPr>
    <w:rPr>
      <w:noProof/>
    </w:rPr>
  </w:style>
  <w:style w:type="paragraph" w:styleId="TOC3">
    <w:name w:val="toc 3"/>
    <w:basedOn w:val="Normal"/>
    <w:next w:val="Normal"/>
    <w:autoRedefine/>
    <w:rsid w:val="00362510"/>
    <w:pPr>
      <w:tabs>
        <w:tab w:val="left" w:pos="1080"/>
        <w:tab w:val="right" w:leader="dot" w:pos="9350"/>
      </w:tabs>
      <w:spacing w:before="120"/>
      <w:ind w:left="547" w:hanging="187"/>
    </w:pPr>
    <w:rPr>
      <w:noProof/>
      <w:szCs w:val="22"/>
    </w:rPr>
  </w:style>
  <w:style w:type="paragraph" w:styleId="TOC2">
    <w:name w:val="toc 2"/>
    <w:basedOn w:val="Normal"/>
    <w:next w:val="Normal"/>
    <w:uiPriority w:val="39"/>
    <w:rsid w:val="00FF457D"/>
    <w:pPr>
      <w:tabs>
        <w:tab w:val="left" w:pos="900"/>
        <w:tab w:val="right" w:leader="dot" w:pos="9350"/>
      </w:tabs>
      <w:spacing w:before="120"/>
      <w:ind w:left="900" w:hanging="540"/>
    </w:pPr>
    <w:rPr>
      <w:noProof/>
      <w:szCs w:val="22"/>
    </w:rPr>
  </w:style>
  <w:style w:type="paragraph" w:styleId="TOC1">
    <w:name w:val="toc 1"/>
    <w:basedOn w:val="TOC2"/>
    <w:next w:val="Normal"/>
    <w:autoRedefine/>
    <w:uiPriority w:val="39"/>
    <w:rsid w:val="00362510"/>
    <w:pPr>
      <w:spacing w:before="160"/>
      <w:ind w:left="360" w:hanging="360"/>
    </w:pPr>
    <w:rPr>
      <w:b/>
    </w:rPr>
  </w:style>
  <w:style w:type="paragraph" w:styleId="Index7">
    <w:name w:val="index 7"/>
    <w:basedOn w:val="Normal"/>
    <w:next w:val="Normal"/>
    <w:autoRedefine/>
    <w:semiHidden/>
    <w:rsid w:val="00362510"/>
    <w:pPr>
      <w:ind w:left="1680" w:hanging="240"/>
    </w:pPr>
  </w:style>
  <w:style w:type="paragraph" w:styleId="Index6">
    <w:name w:val="index 6"/>
    <w:basedOn w:val="Normal"/>
    <w:next w:val="Normal"/>
    <w:autoRedefine/>
    <w:semiHidden/>
    <w:rsid w:val="00362510"/>
    <w:pPr>
      <w:ind w:left="1440" w:hanging="240"/>
    </w:pPr>
  </w:style>
  <w:style w:type="paragraph" w:styleId="Index5">
    <w:name w:val="index 5"/>
    <w:basedOn w:val="Normal"/>
    <w:next w:val="Normal"/>
    <w:autoRedefine/>
    <w:semiHidden/>
    <w:rsid w:val="00362510"/>
    <w:pPr>
      <w:ind w:left="1200" w:hanging="240"/>
    </w:pPr>
  </w:style>
  <w:style w:type="paragraph" w:styleId="Index4">
    <w:name w:val="index 4"/>
    <w:basedOn w:val="Normal"/>
    <w:next w:val="Normal"/>
    <w:autoRedefine/>
    <w:semiHidden/>
    <w:rsid w:val="00362510"/>
    <w:pPr>
      <w:ind w:left="960" w:hanging="240"/>
    </w:pPr>
  </w:style>
  <w:style w:type="paragraph" w:styleId="Index3">
    <w:name w:val="index 3"/>
    <w:basedOn w:val="Normal"/>
    <w:next w:val="Normal"/>
    <w:autoRedefine/>
    <w:rsid w:val="00362510"/>
    <w:pPr>
      <w:ind w:left="720" w:hanging="240"/>
    </w:pPr>
  </w:style>
  <w:style w:type="paragraph" w:styleId="Index2">
    <w:name w:val="index 2"/>
    <w:basedOn w:val="Normal"/>
    <w:next w:val="Normal"/>
    <w:autoRedefine/>
    <w:rsid w:val="00362510"/>
    <w:pPr>
      <w:ind w:left="480" w:hanging="240"/>
    </w:pPr>
  </w:style>
  <w:style w:type="paragraph" w:styleId="Index1">
    <w:name w:val="index 1"/>
    <w:basedOn w:val="Normal"/>
    <w:next w:val="Normal"/>
    <w:autoRedefine/>
    <w:rsid w:val="00362510"/>
    <w:pPr>
      <w:ind w:left="240" w:hanging="240"/>
    </w:pPr>
  </w:style>
  <w:style w:type="paragraph" w:styleId="Footer">
    <w:name w:val="footer"/>
    <w:basedOn w:val="Normal"/>
    <w:link w:val="FooterChar"/>
    <w:uiPriority w:val="99"/>
    <w:rsid w:val="00362510"/>
    <w:pPr>
      <w:widowControl w:val="0"/>
      <w:tabs>
        <w:tab w:val="center" w:pos="4680"/>
        <w:tab w:val="right" w:pos="9360"/>
      </w:tabs>
    </w:pPr>
    <w:rPr>
      <w:sz w:val="20"/>
      <w:szCs w:val="20"/>
    </w:rPr>
  </w:style>
  <w:style w:type="paragraph" w:styleId="Header">
    <w:name w:val="header"/>
    <w:basedOn w:val="Normal"/>
    <w:rsid w:val="00362510"/>
    <w:pPr>
      <w:tabs>
        <w:tab w:val="center" w:pos="4680"/>
        <w:tab w:val="right" w:pos="9360"/>
      </w:tabs>
    </w:pPr>
    <w:rPr>
      <w:sz w:val="20"/>
    </w:rPr>
  </w:style>
  <w:style w:type="character" w:styleId="FootnoteReference">
    <w:name w:val="footnote reference"/>
    <w:semiHidden/>
    <w:rsid w:val="00362510"/>
    <w:rPr>
      <w:vertAlign w:val="superscript"/>
    </w:rPr>
  </w:style>
  <w:style w:type="paragraph" w:styleId="TOC9">
    <w:name w:val="toc 9"/>
    <w:basedOn w:val="Normal"/>
    <w:next w:val="Normal"/>
    <w:autoRedefine/>
    <w:semiHidden/>
    <w:rsid w:val="00362510"/>
    <w:pPr>
      <w:ind w:left="1920"/>
    </w:pPr>
    <w:rPr>
      <w:rFonts w:eastAsia="Batang"/>
      <w:lang w:eastAsia="ko-KR"/>
    </w:rPr>
  </w:style>
  <w:style w:type="character" w:styleId="PageNumber">
    <w:name w:val="page number"/>
    <w:basedOn w:val="DefaultParagraphFont"/>
    <w:rsid w:val="00362510"/>
  </w:style>
  <w:style w:type="paragraph" w:styleId="IndexHeading">
    <w:name w:val="index heading"/>
    <w:basedOn w:val="Normal"/>
    <w:next w:val="Index1"/>
    <w:rsid w:val="00362510"/>
    <w:pPr>
      <w:spacing w:before="240" w:after="120"/>
      <w:ind w:left="140"/>
    </w:pPr>
    <w:rPr>
      <w:rFonts w:ascii="Arial" w:hAnsi="Arial" w:cs="Arial"/>
      <w:b/>
      <w:bCs/>
      <w:sz w:val="28"/>
      <w:szCs w:val="28"/>
    </w:rPr>
  </w:style>
  <w:style w:type="paragraph" w:styleId="Index8">
    <w:name w:val="index 8"/>
    <w:basedOn w:val="Normal"/>
    <w:next w:val="Normal"/>
    <w:autoRedefine/>
    <w:semiHidden/>
    <w:rsid w:val="00362510"/>
    <w:pPr>
      <w:ind w:left="1920" w:hanging="240"/>
    </w:pPr>
  </w:style>
  <w:style w:type="paragraph" w:styleId="TableofFigures">
    <w:name w:val="table of figures"/>
    <w:basedOn w:val="Normal"/>
    <w:next w:val="Normal"/>
    <w:rsid w:val="00362510"/>
    <w:pPr>
      <w:tabs>
        <w:tab w:val="right" w:leader="dot" w:pos="9336"/>
      </w:tabs>
      <w:spacing w:before="120" w:after="120"/>
      <w:ind w:left="446" w:hanging="446"/>
    </w:pPr>
  </w:style>
  <w:style w:type="paragraph" w:styleId="Index9">
    <w:name w:val="index 9"/>
    <w:basedOn w:val="Normal"/>
    <w:next w:val="Normal"/>
    <w:autoRedefine/>
    <w:semiHidden/>
    <w:rsid w:val="00362510"/>
    <w:pPr>
      <w:ind w:left="2160" w:hanging="240"/>
    </w:pPr>
  </w:style>
  <w:style w:type="character" w:styleId="CommentReference">
    <w:name w:val="annotation reference"/>
    <w:semiHidden/>
    <w:rsid w:val="00362510"/>
    <w:rPr>
      <w:sz w:val="16"/>
      <w:szCs w:val="16"/>
    </w:rPr>
  </w:style>
  <w:style w:type="paragraph" w:styleId="CommentText">
    <w:name w:val="annotation text"/>
    <w:basedOn w:val="Normal"/>
    <w:semiHidden/>
    <w:rsid w:val="00362510"/>
    <w:rPr>
      <w:sz w:val="20"/>
      <w:szCs w:val="20"/>
    </w:rPr>
  </w:style>
  <w:style w:type="paragraph" w:styleId="DocumentMap">
    <w:name w:val="Document Map"/>
    <w:basedOn w:val="Normal"/>
    <w:semiHidden/>
    <w:rsid w:val="00362510"/>
    <w:pPr>
      <w:shd w:val="clear" w:color="auto" w:fill="000080"/>
    </w:pPr>
    <w:rPr>
      <w:rFonts w:ascii="Tahoma" w:hAnsi="Tahoma" w:cs="Tahoma"/>
    </w:rPr>
  </w:style>
  <w:style w:type="paragraph" w:customStyle="1" w:styleId="Dialogue">
    <w:name w:val="Dialogue"/>
    <w:basedOn w:val="Normal"/>
    <w:rsid w:val="00362510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ind w:left="360"/>
    </w:pPr>
    <w:rPr>
      <w:rFonts w:ascii="Courier New" w:hAnsi="Courier New"/>
      <w:sz w:val="18"/>
      <w:szCs w:val="20"/>
    </w:rPr>
  </w:style>
  <w:style w:type="paragraph" w:styleId="List">
    <w:name w:val="List"/>
    <w:basedOn w:val="Normal"/>
    <w:rsid w:val="00362510"/>
    <w:pPr>
      <w:ind w:left="360" w:hanging="360"/>
    </w:pPr>
  </w:style>
  <w:style w:type="paragraph" w:styleId="ListContinue">
    <w:name w:val="List Continue"/>
    <w:basedOn w:val="Normal"/>
    <w:rsid w:val="00362510"/>
    <w:pPr>
      <w:spacing w:after="120"/>
      <w:ind w:left="360"/>
    </w:pPr>
  </w:style>
  <w:style w:type="paragraph" w:customStyle="1" w:styleId="PRINTSAMPLES">
    <w:name w:val="PRINT SAMPLES"/>
    <w:basedOn w:val="Normal"/>
    <w:pPr>
      <w:widowControl w:val="0"/>
      <w:pBdr>
        <w:top w:val="single" w:sz="4" w:space="10" w:color="auto" w:shadow="1"/>
        <w:left w:val="single" w:sz="4" w:space="10" w:color="auto" w:shadow="1"/>
        <w:bottom w:val="single" w:sz="4" w:space="10" w:color="auto" w:shadow="1"/>
        <w:right w:val="single" w:sz="4" w:space="5" w:color="auto" w:shadow="1"/>
      </w:pBdr>
      <w:tabs>
        <w:tab w:val="left" w:pos="720"/>
        <w:tab w:val="left" w:pos="900"/>
        <w:tab w:val="left" w:pos="1080"/>
        <w:tab w:val="left" w:pos="1260"/>
      </w:tabs>
      <w:ind w:left="540"/>
    </w:pPr>
    <w:rPr>
      <w:rFonts w:ascii="Courier New" w:hAnsi="Courier New"/>
      <w:noProof/>
      <w:snapToGrid w:val="0"/>
      <w:sz w:val="20"/>
    </w:rPr>
  </w:style>
  <w:style w:type="paragraph" w:styleId="ListBullet">
    <w:name w:val="List Bullet"/>
    <w:basedOn w:val="Normal"/>
    <w:rsid w:val="00362510"/>
    <w:pPr>
      <w:numPr>
        <w:numId w:val="8"/>
      </w:numPr>
    </w:pPr>
  </w:style>
  <w:style w:type="paragraph" w:styleId="ListBullet2">
    <w:name w:val="List Bullet 2"/>
    <w:basedOn w:val="Normal"/>
    <w:rsid w:val="00362510"/>
    <w:pPr>
      <w:numPr>
        <w:numId w:val="9"/>
      </w:numPr>
    </w:pPr>
  </w:style>
  <w:style w:type="character" w:styleId="LineNumber">
    <w:name w:val="line number"/>
    <w:rPr>
      <w:rFonts w:ascii="Times New Roman" w:hAnsi="Times New Roman"/>
      <w:color w:val="auto"/>
      <w:sz w:val="22"/>
    </w:rPr>
  </w:style>
  <w:style w:type="paragraph" w:styleId="FootnoteText">
    <w:name w:val="footnote text"/>
    <w:basedOn w:val="Normal"/>
    <w:semiHidden/>
    <w:rsid w:val="00362510"/>
    <w:rPr>
      <w:sz w:val="20"/>
      <w:szCs w:val="20"/>
    </w:rPr>
  </w:style>
  <w:style w:type="paragraph" w:styleId="List2">
    <w:name w:val="List 2"/>
    <w:basedOn w:val="Normal"/>
    <w:rsid w:val="00362510"/>
    <w:pPr>
      <w:ind w:left="720" w:hanging="360"/>
    </w:pPr>
  </w:style>
  <w:style w:type="paragraph" w:customStyle="1" w:styleId="Code">
    <w:name w:val="Code"/>
    <w:basedOn w:val="Normal"/>
    <w:p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tabs>
        <w:tab w:val="left" w:pos="740"/>
        <w:tab w:val="left" w:pos="1460"/>
        <w:tab w:val="left" w:pos="2180"/>
        <w:tab w:val="left" w:pos="2900"/>
        <w:tab w:val="left" w:pos="3620"/>
        <w:tab w:val="left" w:pos="4340"/>
        <w:tab w:val="left" w:pos="5060"/>
        <w:tab w:val="left" w:pos="5780"/>
        <w:tab w:val="left" w:pos="6500"/>
        <w:tab w:val="left" w:pos="7220"/>
        <w:tab w:val="left" w:pos="7940"/>
        <w:tab w:val="left" w:pos="8660"/>
        <w:tab w:val="left" w:pos="9380"/>
        <w:tab w:val="left" w:pos="10100"/>
        <w:tab w:val="left" w:pos="10820"/>
        <w:tab w:val="left" w:pos="11540"/>
      </w:tabs>
      <w:spacing w:line="228" w:lineRule="auto"/>
      <w:ind w:left="360"/>
    </w:pPr>
    <w:rPr>
      <w:rFonts w:ascii="Courier New" w:hAnsi="Courier New"/>
      <w:snapToGrid w:val="0"/>
      <w:sz w:val="18"/>
    </w:rPr>
  </w:style>
  <w:style w:type="character" w:styleId="Hyperlink">
    <w:name w:val="Hyperlink"/>
    <w:uiPriority w:val="99"/>
    <w:rsid w:val="00362510"/>
    <w:rPr>
      <w:color w:val="0000FF"/>
      <w:u w:val="none"/>
    </w:rPr>
  </w:style>
  <w:style w:type="paragraph" w:styleId="List3">
    <w:name w:val="List 3"/>
    <w:basedOn w:val="Normal"/>
    <w:rsid w:val="00362510"/>
    <w:pPr>
      <w:ind w:left="1080" w:hanging="360"/>
    </w:pPr>
  </w:style>
  <w:style w:type="paragraph" w:styleId="Caption">
    <w:name w:val="caption"/>
    <w:basedOn w:val="Normal"/>
    <w:next w:val="Normal"/>
    <w:link w:val="CaptionChar"/>
    <w:qFormat/>
    <w:rsid w:val="00362510"/>
    <w:pPr>
      <w:spacing w:before="120"/>
      <w:jc w:val="center"/>
    </w:pPr>
    <w:rPr>
      <w:rFonts w:ascii="Times New Roman Bold" w:hAnsi="Times New Roman Bold"/>
      <w:b/>
      <w:bCs/>
      <w:sz w:val="20"/>
      <w:szCs w:val="20"/>
    </w:rPr>
  </w:style>
  <w:style w:type="character" w:styleId="FollowedHyperlink">
    <w:name w:val="FollowedHyperlink"/>
    <w:rsid w:val="00362510"/>
    <w:rPr>
      <w:color w:val="800080"/>
      <w:u w:val="single"/>
    </w:rPr>
  </w:style>
  <w:style w:type="paragraph" w:styleId="Date">
    <w:name w:val="Date"/>
    <w:basedOn w:val="Normal"/>
    <w:next w:val="Normal"/>
    <w:rsid w:val="00362510"/>
  </w:style>
  <w:style w:type="paragraph" w:styleId="EndnoteText">
    <w:name w:val="endnote text"/>
    <w:basedOn w:val="Normal"/>
    <w:semiHidden/>
    <w:rsid w:val="00362510"/>
    <w:rPr>
      <w:sz w:val="20"/>
      <w:szCs w:val="20"/>
    </w:rPr>
  </w:style>
  <w:style w:type="paragraph" w:styleId="List4">
    <w:name w:val="List 4"/>
    <w:basedOn w:val="Normal"/>
    <w:rsid w:val="00362510"/>
    <w:pPr>
      <w:ind w:left="1440" w:hanging="360"/>
    </w:pPr>
  </w:style>
  <w:style w:type="paragraph" w:styleId="List5">
    <w:name w:val="List 5"/>
    <w:basedOn w:val="Normal"/>
    <w:rsid w:val="00362510"/>
    <w:pPr>
      <w:ind w:left="1800" w:hanging="360"/>
    </w:pPr>
  </w:style>
  <w:style w:type="paragraph" w:styleId="ListBullet3">
    <w:name w:val="List Bullet 3"/>
    <w:basedOn w:val="Normal"/>
    <w:rsid w:val="00362510"/>
    <w:pPr>
      <w:numPr>
        <w:numId w:val="10"/>
      </w:numPr>
    </w:pPr>
  </w:style>
  <w:style w:type="paragraph" w:styleId="ListBullet4">
    <w:name w:val="List Bullet 4"/>
    <w:basedOn w:val="Normal"/>
    <w:rsid w:val="00362510"/>
    <w:pPr>
      <w:numPr>
        <w:numId w:val="11"/>
      </w:numPr>
    </w:pPr>
  </w:style>
  <w:style w:type="paragraph" w:styleId="ListBullet5">
    <w:name w:val="List Bullet 5"/>
    <w:basedOn w:val="Normal"/>
    <w:rsid w:val="00362510"/>
    <w:pPr>
      <w:numPr>
        <w:numId w:val="12"/>
      </w:numPr>
    </w:pPr>
  </w:style>
  <w:style w:type="paragraph" w:styleId="ListContinue2">
    <w:name w:val="List Continue 2"/>
    <w:basedOn w:val="Normal"/>
    <w:rsid w:val="00362510"/>
    <w:pPr>
      <w:spacing w:after="120"/>
      <w:ind w:left="720"/>
    </w:pPr>
  </w:style>
  <w:style w:type="paragraph" w:styleId="ListContinue3">
    <w:name w:val="List Continue 3"/>
    <w:basedOn w:val="Normal"/>
    <w:rsid w:val="00362510"/>
    <w:pPr>
      <w:spacing w:after="120"/>
      <w:ind w:left="1080"/>
    </w:pPr>
  </w:style>
  <w:style w:type="paragraph" w:styleId="ListContinue4">
    <w:name w:val="List Continue 4"/>
    <w:basedOn w:val="Normal"/>
    <w:rsid w:val="00362510"/>
    <w:pPr>
      <w:spacing w:after="120"/>
      <w:ind w:left="1440"/>
    </w:pPr>
  </w:style>
  <w:style w:type="paragraph" w:styleId="ListContinue5">
    <w:name w:val="List Continue 5"/>
    <w:basedOn w:val="Normal"/>
    <w:rsid w:val="00362510"/>
    <w:pPr>
      <w:spacing w:after="120"/>
      <w:ind w:left="1800"/>
    </w:pPr>
  </w:style>
  <w:style w:type="paragraph" w:styleId="ListNumber">
    <w:name w:val="List Number"/>
    <w:basedOn w:val="Normal"/>
    <w:rsid w:val="00362510"/>
    <w:pPr>
      <w:numPr>
        <w:numId w:val="13"/>
      </w:numPr>
    </w:pPr>
  </w:style>
  <w:style w:type="paragraph" w:styleId="ListNumber2">
    <w:name w:val="List Number 2"/>
    <w:basedOn w:val="Normal"/>
    <w:rsid w:val="00362510"/>
    <w:pPr>
      <w:numPr>
        <w:numId w:val="14"/>
      </w:numPr>
    </w:pPr>
  </w:style>
  <w:style w:type="paragraph" w:styleId="ListNumber3">
    <w:name w:val="List Number 3"/>
    <w:basedOn w:val="Normal"/>
    <w:rsid w:val="00362510"/>
    <w:pPr>
      <w:numPr>
        <w:numId w:val="15"/>
      </w:numPr>
    </w:pPr>
  </w:style>
  <w:style w:type="paragraph" w:styleId="ListNumber4">
    <w:name w:val="List Number 4"/>
    <w:basedOn w:val="Normal"/>
    <w:rsid w:val="00362510"/>
    <w:pPr>
      <w:numPr>
        <w:numId w:val="16"/>
      </w:numPr>
    </w:pPr>
  </w:style>
  <w:style w:type="paragraph" w:styleId="ListNumber5">
    <w:name w:val="List Number 5"/>
    <w:basedOn w:val="Normal"/>
    <w:rsid w:val="00362510"/>
    <w:pPr>
      <w:numPr>
        <w:numId w:val="17"/>
      </w:numPr>
    </w:pPr>
  </w:style>
  <w:style w:type="paragraph" w:styleId="MacroText">
    <w:name w:val="macro"/>
    <w:semiHidden/>
    <w:rsid w:val="0036251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NormalWeb">
    <w:name w:val="Normal (Web)"/>
    <w:basedOn w:val="Normal"/>
    <w:rsid w:val="00362510"/>
    <w:pPr>
      <w:spacing w:before="100" w:beforeAutospacing="1" w:after="100" w:afterAutospacing="1"/>
    </w:pPr>
  </w:style>
  <w:style w:type="paragraph" w:styleId="TableofAuthorities">
    <w:name w:val="table of authorities"/>
    <w:basedOn w:val="Normal"/>
    <w:next w:val="Normal"/>
    <w:semiHidden/>
    <w:rsid w:val="00362510"/>
    <w:pPr>
      <w:ind w:left="240" w:hanging="240"/>
    </w:pPr>
  </w:style>
  <w:style w:type="paragraph" w:styleId="TOAHeading">
    <w:name w:val="toa heading"/>
    <w:basedOn w:val="Normal"/>
    <w:next w:val="Normal"/>
    <w:semiHidden/>
    <w:rsid w:val="00362510"/>
    <w:pPr>
      <w:spacing w:before="120"/>
    </w:pPr>
    <w:rPr>
      <w:rFonts w:ascii="Arial" w:hAnsi="Arial" w:cs="Arial"/>
      <w:b/>
      <w:bCs/>
    </w:rPr>
  </w:style>
  <w:style w:type="paragraph" w:customStyle="1" w:styleId="IndexLetter">
    <w:name w:val="Index Letter"/>
    <w:basedOn w:val="Normal"/>
    <w:pPr>
      <w:spacing w:before="120" w:after="120"/>
    </w:pPr>
    <w:rPr>
      <w:b/>
      <w:bCs/>
      <w:sz w:val="28"/>
    </w:rPr>
  </w:style>
  <w:style w:type="paragraph" w:customStyle="1" w:styleId="TableText">
    <w:name w:val="Table Text"/>
    <w:link w:val="TableTextChar"/>
    <w:semiHidden/>
    <w:rsid w:val="00362510"/>
    <w:pPr>
      <w:overflowPunct w:val="0"/>
      <w:autoSpaceDE w:val="0"/>
      <w:autoSpaceDN w:val="0"/>
      <w:adjustRightInd w:val="0"/>
      <w:spacing w:before="40" w:after="40"/>
      <w:textAlignment w:val="baseline"/>
    </w:pPr>
  </w:style>
  <w:style w:type="paragraph" w:customStyle="1" w:styleId="Caution">
    <w:name w:val="Caution"/>
    <w:basedOn w:val="Normal"/>
    <w:semiHidden/>
    <w:rsid w:val="00362510"/>
    <w:pPr>
      <w:keepNext/>
      <w:keepLines/>
      <w:spacing w:before="60" w:after="60"/>
    </w:pPr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semiHidden/>
    <w:rsid w:val="00362510"/>
    <w:rPr>
      <w:rFonts w:ascii="Tahoma" w:hAnsi="Tahoma" w:cs="Tahoma"/>
      <w:sz w:val="16"/>
      <w:szCs w:val="16"/>
    </w:rPr>
  </w:style>
  <w:style w:type="paragraph" w:customStyle="1" w:styleId="ReferenceLine">
    <w:name w:val="Reference Line"/>
    <w:basedOn w:val="BodyText"/>
  </w:style>
  <w:style w:type="paragraph" w:styleId="BodyText">
    <w:name w:val="Body Text"/>
    <w:basedOn w:val="Normal"/>
    <w:link w:val="BodyTextChar"/>
    <w:rsid w:val="00362510"/>
    <w:pPr>
      <w:autoSpaceDE w:val="0"/>
      <w:autoSpaceDN w:val="0"/>
      <w:adjustRightInd w:val="0"/>
    </w:pPr>
    <w:rPr>
      <w:rFonts w:ascii="Arial" w:hAnsi="Arial" w:cs="Arial"/>
      <w:color w:val="000080"/>
      <w:sz w:val="20"/>
      <w:szCs w:val="20"/>
    </w:rPr>
  </w:style>
  <w:style w:type="character" w:customStyle="1" w:styleId="BodyTextChar">
    <w:name w:val="Body Text Char"/>
    <w:link w:val="BodyText"/>
    <w:rsid w:val="008055B0"/>
    <w:rPr>
      <w:rFonts w:ascii="Arial" w:hAnsi="Arial" w:cs="Arial"/>
      <w:color w:val="000080"/>
      <w:lang w:val="en-US" w:eastAsia="en-US" w:bidi="ar-SA"/>
    </w:rPr>
  </w:style>
  <w:style w:type="paragraph" w:styleId="HTMLPreformatted">
    <w:name w:val="HTML Preformatted"/>
    <w:basedOn w:val="Normal"/>
    <w:rsid w:val="00362510"/>
    <w:rPr>
      <w:rFonts w:ascii="Courier New" w:hAnsi="Courier New" w:cs="Courier New"/>
      <w:sz w:val="20"/>
      <w:szCs w:val="20"/>
    </w:rPr>
  </w:style>
  <w:style w:type="paragraph" w:styleId="PlainText">
    <w:name w:val="Plain Text"/>
    <w:basedOn w:val="Normal"/>
    <w:rsid w:val="00362510"/>
    <w:pPr>
      <w:ind w:left="720"/>
    </w:pPr>
    <w:rPr>
      <w:rFonts w:ascii="Courier New" w:hAnsi="Courier New"/>
      <w:sz w:val="20"/>
      <w:szCs w:val="20"/>
    </w:rPr>
  </w:style>
  <w:style w:type="paragraph" w:styleId="BlockText">
    <w:name w:val="Block Text"/>
    <w:basedOn w:val="Normal"/>
    <w:rsid w:val="00362510"/>
    <w:pPr>
      <w:spacing w:after="120"/>
      <w:ind w:left="1440" w:right="1440"/>
    </w:pPr>
  </w:style>
  <w:style w:type="paragraph" w:styleId="BodyText2">
    <w:name w:val="Body Text 2"/>
    <w:basedOn w:val="Normal"/>
    <w:rsid w:val="00362510"/>
    <w:pPr>
      <w:spacing w:after="120" w:line="480" w:lineRule="auto"/>
    </w:pPr>
  </w:style>
  <w:style w:type="paragraph" w:styleId="BodyText3">
    <w:name w:val="Body Text 3"/>
    <w:basedOn w:val="Normal"/>
    <w:rsid w:val="00362510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362510"/>
    <w:pPr>
      <w:autoSpaceDE/>
      <w:autoSpaceDN/>
      <w:adjustRightInd/>
      <w:spacing w:after="120"/>
      <w:ind w:firstLine="210"/>
    </w:pPr>
    <w:rPr>
      <w:rFonts w:ascii="Times New Roman" w:hAnsi="Times New Roman" w:cs="Times New Roman"/>
      <w:color w:val="auto"/>
      <w:sz w:val="24"/>
      <w:szCs w:val="24"/>
    </w:rPr>
  </w:style>
  <w:style w:type="paragraph" w:styleId="BodyTextIndent">
    <w:name w:val="Body Text Indent"/>
    <w:basedOn w:val="Normal"/>
    <w:rsid w:val="00362510"/>
    <w:pPr>
      <w:spacing w:after="120"/>
      <w:ind w:left="360"/>
    </w:pPr>
  </w:style>
  <w:style w:type="paragraph" w:styleId="BodyTextFirstIndent2">
    <w:name w:val="Body Text First Indent 2"/>
    <w:basedOn w:val="BodyTextIndent"/>
    <w:rsid w:val="00362510"/>
    <w:pPr>
      <w:ind w:firstLine="210"/>
    </w:pPr>
  </w:style>
  <w:style w:type="paragraph" w:styleId="BodyTextIndent2">
    <w:name w:val="Body Text Indent 2"/>
    <w:basedOn w:val="Normal"/>
    <w:rsid w:val="00362510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362510"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rsid w:val="00362510"/>
    <w:pPr>
      <w:ind w:left="4320"/>
    </w:pPr>
  </w:style>
  <w:style w:type="paragraph" w:styleId="CommentSubject">
    <w:name w:val="annotation subject"/>
    <w:basedOn w:val="CommentText"/>
    <w:next w:val="CommentText"/>
    <w:semiHidden/>
    <w:rsid w:val="00362510"/>
    <w:rPr>
      <w:b/>
      <w:bCs/>
    </w:rPr>
  </w:style>
  <w:style w:type="paragraph" w:styleId="E-mailSignature">
    <w:name w:val="E-mail Signature"/>
    <w:basedOn w:val="Normal"/>
    <w:rsid w:val="00362510"/>
  </w:style>
  <w:style w:type="paragraph" w:styleId="EnvelopeAddress">
    <w:name w:val="envelope address"/>
    <w:basedOn w:val="Normal"/>
    <w:rsid w:val="00362510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362510"/>
    <w:rPr>
      <w:rFonts w:ascii="Arial" w:hAnsi="Arial" w:cs="Arial"/>
      <w:sz w:val="20"/>
      <w:szCs w:val="20"/>
    </w:rPr>
  </w:style>
  <w:style w:type="paragraph" w:styleId="HTMLAddress">
    <w:name w:val="HTML Address"/>
    <w:basedOn w:val="Normal"/>
    <w:rsid w:val="00362510"/>
    <w:rPr>
      <w:i/>
      <w:iCs/>
    </w:rPr>
  </w:style>
  <w:style w:type="paragraph" w:styleId="MessageHeader">
    <w:name w:val="Message Header"/>
    <w:basedOn w:val="Normal"/>
    <w:rsid w:val="0036251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Indent">
    <w:name w:val="Normal Indent"/>
    <w:basedOn w:val="Normal"/>
    <w:rsid w:val="00362510"/>
    <w:pPr>
      <w:ind w:left="720"/>
    </w:pPr>
  </w:style>
  <w:style w:type="paragraph" w:styleId="NoteHeading">
    <w:name w:val="Note Heading"/>
    <w:basedOn w:val="Normal"/>
    <w:next w:val="Normal"/>
    <w:rsid w:val="00362510"/>
  </w:style>
  <w:style w:type="paragraph" w:styleId="Salutation">
    <w:name w:val="Salutation"/>
    <w:basedOn w:val="Normal"/>
    <w:next w:val="Normal"/>
    <w:rsid w:val="00362510"/>
  </w:style>
  <w:style w:type="paragraph" w:styleId="Signature">
    <w:name w:val="Signature"/>
    <w:basedOn w:val="Normal"/>
    <w:rsid w:val="00362510"/>
    <w:pPr>
      <w:ind w:left="4320"/>
    </w:pPr>
  </w:style>
  <w:style w:type="paragraph" w:styleId="Subtitle">
    <w:name w:val="Subtitle"/>
    <w:basedOn w:val="Normal"/>
    <w:qFormat/>
    <w:rsid w:val="00362510"/>
    <w:pPr>
      <w:spacing w:after="60"/>
      <w:jc w:val="center"/>
      <w:outlineLvl w:val="1"/>
    </w:pPr>
    <w:rPr>
      <w:rFonts w:ascii="Arial" w:hAnsi="Arial" w:cs="Arial"/>
    </w:rPr>
  </w:style>
  <w:style w:type="paragraph" w:styleId="Title">
    <w:name w:val="Title"/>
    <w:basedOn w:val="Normal"/>
    <w:qFormat/>
    <w:rsid w:val="0036251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Appendix11">
    <w:name w:val="Appendix 1.1"/>
    <w:basedOn w:val="Heading2"/>
    <w:next w:val="BodyText"/>
    <w:pPr>
      <w:numPr>
        <w:numId w:val="1"/>
      </w:numPr>
      <w:tabs>
        <w:tab w:val="clear" w:pos="1080"/>
        <w:tab w:val="left" w:pos="720"/>
      </w:tabs>
      <w:spacing w:before="240" w:after="120"/>
      <w:ind w:left="0"/>
    </w:pPr>
    <w:rPr>
      <w:rFonts w:eastAsia="Arial Unicode MS" w:cs="Times New Roman"/>
      <w:b w:val="0"/>
      <w:sz w:val="22"/>
      <w:szCs w:val="29"/>
    </w:rPr>
  </w:style>
  <w:style w:type="paragraph" w:customStyle="1" w:styleId="Appendix">
    <w:name w:val="Appendix"/>
    <w:basedOn w:val="Heading1"/>
    <w:pPr>
      <w:keepNext w:val="0"/>
      <w:pageBreakBefore/>
      <w:numPr>
        <w:numId w:val="2"/>
      </w:numPr>
      <w:pBdr>
        <w:top w:val="single" w:sz="12" w:space="4" w:color="auto" w:shadow="1"/>
        <w:left w:val="single" w:sz="12" w:space="4" w:color="auto" w:shadow="1"/>
        <w:bottom w:val="single" w:sz="12" w:space="4" w:color="auto" w:shadow="1"/>
        <w:right w:val="single" w:sz="12" w:space="4" w:color="auto" w:shadow="1"/>
      </w:pBdr>
      <w:spacing w:before="240" w:after="60"/>
    </w:pPr>
    <w:rPr>
      <w:rFonts w:eastAsia="Arial Unicode MS"/>
      <w:b/>
      <w:color w:val="000000"/>
      <w:sz w:val="22"/>
      <w:szCs w:val="26"/>
    </w:rPr>
  </w:style>
  <w:style w:type="paragraph" w:customStyle="1" w:styleId="Normal12pt">
    <w:name w:val="Normal + 12 pt"/>
    <w:basedOn w:val="Normal"/>
    <w:pPr>
      <w:numPr>
        <w:numId w:val="4"/>
      </w:numPr>
    </w:pPr>
    <w:rPr>
      <w:sz w:val="24"/>
    </w:rPr>
  </w:style>
  <w:style w:type="paragraph" w:customStyle="1" w:styleId="Appendix111">
    <w:name w:val="Appendix 1.1.1"/>
    <w:basedOn w:val="Normal"/>
    <w:pPr>
      <w:numPr>
        <w:ilvl w:val="2"/>
        <w:numId w:val="3"/>
      </w:numPr>
      <w:tabs>
        <w:tab w:val="clear" w:pos="1800"/>
        <w:tab w:val="num" w:pos="1170"/>
      </w:tabs>
      <w:spacing w:before="240" w:after="120"/>
      <w:ind w:left="1166"/>
    </w:pPr>
    <w:rPr>
      <w:rFonts w:ascii="Arial" w:hAnsi="Arial"/>
      <w:b/>
    </w:rPr>
  </w:style>
  <w:style w:type="table" w:styleId="TableGrid">
    <w:name w:val="Table Grid"/>
    <w:basedOn w:val="TableNormal"/>
    <w:rsid w:val="003625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sanStrack">
    <w:name w:val="Susan Strack"/>
    <w:semiHidden/>
    <w:rPr>
      <w:rFonts w:ascii="Trebuchet MS" w:hAnsi="Trebuchet MS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paragraph" w:customStyle="1" w:styleId="MsgTableHeader">
    <w:name w:val="Msg Table Header"/>
    <w:basedOn w:val="Normal"/>
    <w:next w:val="MsgTableBody"/>
    <w:rsid w:val="008055B0"/>
    <w:pPr>
      <w:keepNext/>
      <w:spacing w:before="120" w:after="40"/>
    </w:pPr>
    <w:rPr>
      <w:rFonts w:ascii="Courier New" w:hAnsi="Courier New"/>
      <w:b/>
      <w:kern w:val="20"/>
      <w:sz w:val="16"/>
      <w:u w:val="single"/>
    </w:rPr>
  </w:style>
  <w:style w:type="paragraph" w:customStyle="1" w:styleId="MsgTableBody">
    <w:name w:val="Msg Table Body"/>
    <w:basedOn w:val="Normal"/>
    <w:rsid w:val="008055B0"/>
    <w:pPr>
      <w:spacing w:line="180" w:lineRule="exact"/>
    </w:pPr>
    <w:rPr>
      <w:rFonts w:ascii="Courier New" w:hAnsi="Courier New"/>
      <w:kern w:val="20"/>
      <w:sz w:val="14"/>
    </w:rPr>
  </w:style>
  <w:style w:type="paragraph" w:customStyle="1" w:styleId="Message">
    <w:name w:val="Message"/>
    <w:basedOn w:val="Normal"/>
    <w:rsid w:val="008055B0"/>
    <w:pPr>
      <w:keepNext/>
      <w:keepLines/>
      <w:pBdr>
        <w:top w:val="single" w:sz="8" w:space="2" w:color="auto"/>
        <w:left w:val="single" w:sz="8" w:space="2" w:color="auto"/>
        <w:bottom w:val="single" w:sz="8" w:space="2" w:color="auto"/>
        <w:right w:val="single" w:sz="8" w:space="2" w:color="auto"/>
      </w:pBdr>
      <w:ind w:left="180"/>
    </w:pPr>
    <w:rPr>
      <w:rFonts w:ascii="Courier New" w:hAnsi="Courier New" w:cs="Courier New"/>
      <w:sz w:val="18"/>
    </w:rPr>
  </w:style>
  <w:style w:type="paragraph" w:customStyle="1" w:styleId="Bullet4">
    <w:name w:val="Bullet4"/>
    <w:basedOn w:val="Normal"/>
    <w:rsid w:val="008055B0"/>
    <w:pPr>
      <w:tabs>
        <w:tab w:val="num" w:pos="360"/>
        <w:tab w:val="left" w:pos="1260"/>
      </w:tabs>
      <w:ind w:left="1260" w:hanging="522"/>
    </w:pPr>
    <w:rPr>
      <w:i/>
      <w:vanish/>
      <w:color w:val="000080"/>
      <w:sz w:val="20"/>
    </w:rPr>
  </w:style>
  <w:style w:type="paragraph" w:customStyle="1" w:styleId="caution0">
    <w:name w:val="caution"/>
    <w:basedOn w:val="Normal"/>
    <w:rsid w:val="008055B0"/>
    <w:rPr>
      <w:rFonts w:ascii="Arial" w:hAnsi="Arial" w:cs="Arial"/>
      <w:b/>
      <w:bCs/>
      <w:sz w:val="20"/>
    </w:rPr>
  </w:style>
  <w:style w:type="character" w:styleId="Emphasis">
    <w:name w:val="Emphasis"/>
    <w:qFormat/>
    <w:rsid w:val="00066B2B"/>
    <w:rPr>
      <w:i/>
      <w:iCs/>
    </w:rPr>
  </w:style>
  <w:style w:type="character" w:styleId="Strong">
    <w:name w:val="Strong"/>
    <w:qFormat/>
    <w:rsid w:val="00362510"/>
    <w:rPr>
      <w:b/>
      <w:bCs/>
    </w:rPr>
  </w:style>
  <w:style w:type="character" w:styleId="HTMLCode">
    <w:name w:val="HTML Code"/>
    <w:rsid w:val="00066B2B"/>
    <w:rPr>
      <w:rFonts w:ascii="Courier New" w:eastAsia="Times New Roman" w:hAnsi="Courier New" w:cs="Courier New"/>
      <w:sz w:val="20"/>
      <w:szCs w:val="20"/>
    </w:rPr>
  </w:style>
  <w:style w:type="paragraph" w:customStyle="1" w:styleId="NormalBold">
    <w:name w:val="Normal + Bold"/>
    <w:basedOn w:val="Normal"/>
    <w:rsid w:val="00DC1F55"/>
    <w:rPr>
      <w:rFonts w:ascii="Courier New" w:hAnsi="Courier New" w:cs="Courier New"/>
      <w:b/>
      <w:szCs w:val="22"/>
    </w:rPr>
  </w:style>
  <w:style w:type="character" w:customStyle="1" w:styleId="dialog-help">
    <w:name w:val="dialog-help"/>
    <w:basedOn w:val="DefaultParagraphFont"/>
    <w:rsid w:val="00362510"/>
  </w:style>
  <w:style w:type="paragraph" w:customStyle="1" w:styleId="FigureTitle">
    <w:name w:val="Figure Title"/>
    <w:basedOn w:val="Normal"/>
    <w:rsid w:val="00362510"/>
    <w:rPr>
      <w:rFonts w:ascii="Arial" w:hAnsi="Arial"/>
      <w:b/>
      <w:szCs w:val="22"/>
    </w:rPr>
  </w:style>
  <w:style w:type="numbering" w:styleId="111111">
    <w:name w:val="Outline List 2"/>
    <w:basedOn w:val="NoList"/>
    <w:rsid w:val="00E12BCD"/>
    <w:pPr>
      <w:numPr>
        <w:numId w:val="5"/>
      </w:numPr>
    </w:pPr>
  </w:style>
  <w:style w:type="paragraph" w:customStyle="1" w:styleId="AltHeading2">
    <w:name w:val="Alt Heading 2"/>
    <w:basedOn w:val="Heading2"/>
    <w:rsid w:val="00362510"/>
    <w:pPr>
      <w:numPr>
        <w:ilvl w:val="0"/>
        <w:numId w:val="0"/>
      </w:numPr>
      <w:spacing w:before="0"/>
    </w:pPr>
    <w:rPr>
      <w:szCs w:val="32"/>
    </w:rPr>
  </w:style>
  <w:style w:type="paragraph" w:customStyle="1" w:styleId="AltHeading1">
    <w:name w:val="Alt Heading 1"/>
    <w:basedOn w:val="Heading1"/>
    <w:rsid w:val="00362510"/>
    <w:pPr>
      <w:numPr>
        <w:numId w:val="0"/>
      </w:numPr>
    </w:pPr>
  </w:style>
  <w:style w:type="paragraph" w:customStyle="1" w:styleId="AltHeading3">
    <w:name w:val="Alt Heading 3"/>
    <w:basedOn w:val="Normal"/>
    <w:rsid w:val="00362510"/>
    <w:pPr>
      <w:keepNext/>
      <w:ind w:left="-24" w:right="-48"/>
    </w:pPr>
    <w:rPr>
      <w:b/>
      <w:sz w:val="24"/>
    </w:rPr>
  </w:style>
  <w:style w:type="character" w:customStyle="1" w:styleId="Heading3Char">
    <w:name w:val="Heading 3 Char"/>
    <w:rsid w:val="00362510"/>
    <w:rPr>
      <w:rFonts w:ascii="Arial" w:hAnsi="Arial" w:cs="Arial"/>
      <w:b/>
      <w:bCs/>
      <w:sz w:val="24"/>
      <w:szCs w:val="24"/>
      <w:lang w:val="en-US" w:eastAsia="en-US" w:bidi="ar-SA"/>
    </w:rPr>
  </w:style>
  <w:style w:type="character" w:customStyle="1" w:styleId="AltHeading3Char">
    <w:name w:val="Alt Heading 3 Char"/>
    <w:basedOn w:val="Heading3Char"/>
    <w:rsid w:val="00362510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customStyle="1" w:styleId="AltHeading4">
    <w:name w:val="Alt Heading 4"/>
    <w:basedOn w:val="Heading4"/>
    <w:link w:val="AltHeading4Char"/>
    <w:autoRedefine/>
    <w:rsid w:val="00362510"/>
    <w:pPr>
      <w:numPr>
        <w:ilvl w:val="0"/>
        <w:numId w:val="0"/>
      </w:numPr>
      <w:spacing w:before="0"/>
    </w:pPr>
    <w:rPr>
      <w:sz w:val="20"/>
      <w:szCs w:val="20"/>
    </w:rPr>
  </w:style>
  <w:style w:type="character" w:customStyle="1" w:styleId="Heading4Char1">
    <w:name w:val="Heading 4 Char1"/>
    <w:rsid w:val="00362510"/>
    <w:rPr>
      <w:b/>
      <w:bCs/>
      <w:sz w:val="24"/>
      <w:szCs w:val="24"/>
      <w:lang w:val="en-US" w:eastAsia="en-US" w:bidi="ar-SA"/>
    </w:rPr>
  </w:style>
  <w:style w:type="character" w:customStyle="1" w:styleId="AltHeading4Char">
    <w:name w:val="Alt Heading 4 Char"/>
    <w:basedOn w:val="Heading4Char1"/>
    <w:link w:val="AltHeading4"/>
    <w:rsid w:val="00362510"/>
    <w:rPr>
      <w:b/>
      <w:bCs/>
      <w:sz w:val="24"/>
      <w:szCs w:val="24"/>
      <w:lang w:val="en-US" w:eastAsia="en-US" w:bidi="ar-SA"/>
    </w:rPr>
  </w:style>
  <w:style w:type="character" w:customStyle="1" w:styleId="b1">
    <w:name w:val="b1"/>
    <w:rsid w:val="00362510"/>
    <w:rPr>
      <w:rFonts w:ascii="Courier New" w:hAnsi="Courier New" w:cs="Courier New" w:hint="default"/>
      <w:b/>
      <w:bCs/>
      <w:strike w:val="0"/>
      <w:dstrike w:val="0"/>
      <w:color w:val="FF0000"/>
      <w:u w:val="none"/>
      <w:effect w:val="none"/>
    </w:rPr>
  </w:style>
  <w:style w:type="character" w:customStyle="1" w:styleId="CaptionChar">
    <w:name w:val="Caption Char"/>
    <w:link w:val="Caption"/>
    <w:rsid w:val="00362510"/>
    <w:rPr>
      <w:rFonts w:ascii="Times New Roman Bold" w:hAnsi="Times New Roman Bold"/>
      <w:b/>
      <w:bCs/>
      <w:lang w:val="en-US" w:eastAsia="en-US" w:bidi="ar-SA"/>
    </w:rPr>
  </w:style>
  <w:style w:type="paragraph" w:customStyle="1" w:styleId="CaptionChps">
    <w:name w:val="Caption Chps"/>
    <w:basedOn w:val="Normal"/>
    <w:semiHidden/>
    <w:rsid w:val="00362510"/>
    <w:rPr>
      <w:b/>
      <w:i/>
      <w:sz w:val="20"/>
      <w:szCs w:val="20"/>
    </w:rPr>
  </w:style>
  <w:style w:type="paragraph" w:customStyle="1" w:styleId="Default">
    <w:name w:val="Default"/>
    <w:rsid w:val="0036251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HeaderLeftEven">
    <w:name w:val="HeaderLeftEven"/>
    <w:basedOn w:val="Header"/>
    <w:rsid w:val="00362510"/>
  </w:style>
  <w:style w:type="character" w:customStyle="1" w:styleId="Heading4Char">
    <w:name w:val="Heading 4 Char"/>
    <w:rsid w:val="00362510"/>
    <w:rPr>
      <w:rFonts w:ascii="Arial" w:hAnsi="Arial"/>
      <w:b/>
      <w:bCs/>
      <w:sz w:val="22"/>
      <w:szCs w:val="22"/>
      <w:u w:val="single"/>
      <w:lang w:val="en-US" w:eastAsia="en-US" w:bidi="ar-SA"/>
    </w:rPr>
  </w:style>
  <w:style w:type="character" w:customStyle="1" w:styleId="m1">
    <w:name w:val="m1"/>
    <w:semiHidden/>
    <w:rsid w:val="00362510"/>
    <w:rPr>
      <w:color w:val="0000FF"/>
    </w:rPr>
  </w:style>
  <w:style w:type="paragraph" w:customStyle="1" w:styleId="NoteEvH">
    <w:name w:val="NoteEvH"/>
    <w:basedOn w:val="Normal"/>
    <w:semiHidden/>
    <w:rsid w:val="00362510"/>
    <w:pPr>
      <w:spacing w:before="200"/>
    </w:pPr>
    <w:rPr>
      <w:b/>
      <w:i/>
      <w:sz w:val="20"/>
      <w:szCs w:val="20"/>
    </w:rPr>
  </w:style>
  <w:style w:type="paragraph" w:customStyle="1" w:styleId="Procedure">
    <w:name w:val="Procedure"/>
    <w:basedOn w:val="Normal"/>
    <w:semiHidden/>
    <w:rsid w:val="00362510"/>
    <w:pPr>
      <w:tabs>
        <w:tab w:val="num" w:pos="720"/>
      </w:tabs>
      <w:spacing w:before="60" w:after="240" w:line="340" w:lineRule="exact"/>
      <w:ind w:left="720" w:hanging="360"/>
    </w:pPr>
    <w:rPr>
      <w:szCs w:val="20"/>
    </w:rPr>
  </w:style>
  <w:style w:type="paragraph" w:customStyle="1" w:styleId="ProcedureText">
    <w:name w:val="ProcedureText"/>
    <w:basedOn w:val="Normal"/>
    <w:next w:val="Normal"/>
    <w:semiHidden/>
    <w:rsid w:val="00362510"/>
    <w:pPr>
      <w:spacing w:after="240"/>
      <w:ind w:left="720"/>
    </w:pPr>
  </w:style>
  <w:style w:type="paragraph" w:customStyle="1" w:styleId="StyleBulleted">
    <w:name w:val="Style Bulleted"/>
    <w:basedOn w:val="Normal"/>
    <w:semiHidden/>
    <w:rsid w:val="00362510"/>
    <w:pPr>
      <w:tabs>
        <w:tab w:val="num" w:pos="144"/>
      </w:tabs>
      <w:ind w:left="720" w:hanging="360"/>
    </w:pPr>
  </w:style>
  <w:style w:type="character" w:customStyle="1" w:styleId="t1">
    <w:name w:val="t1"/>
    <w:rsid w:val="00362510"/>
    <w:rPr>
      <w:color w:val="990000"/>
    </w:rPr>
  </w:style>
  <w:style w:type="paragraph" w:customStyle="1" w:styleId="TableHeading">
    <w:name w:val="Table Heading"/>
    <w:basedOn w:val="TableText"/>
    <w:rsid w:val="00362510"/>
    <w:pPr>
      <w:overflowPunct/>
      <w:autoSpaceDE/>
      <w:autoSpaceDN/>
      <w:adjustRightInd/>
      <w:textAlignment w:val="auto"/>
    </w:pPr>
    <w:rPr>
      <w:rFonts w:ascii="Arial" w:hAnsi="Arial"/>
      <w:b/>
    </w:rPr>
  </w:style>
  <w:style w:type="character" w:customStyle="1" w:styleId="TableTextChar">
    <w:name w:val="Table Text Char"/>
    <w:link w:val="TableText"/>
    <w:semiHidden/>
    <w:rsid w:val="00362510"/>
    <w:rPr>
      <w:lang w:val="en-US" w:eastAsia="en-US" w:bidi="ar-SA"/>
    </w:rPr>
  </w:style>
  <w:style w:type="paragraph" w:customStyle="1" w:styleId="TableTitle">
    <w:name w:val="Table Title"/>
    <w:basedOn w:val="Normal"/>
    <w:semiHidden/>
    <w:rsid w:val="00362510"/>
    <w:rPr>
      <w:rFonts w:ascii="Arial" w:hAnsi="Arial"/>
      <w:b/>
      <w:szCs w:val="22"/>
    </w:rPr>
  </w:style>
  <w:style w:type="paragraph" w:customStyle="1" w:styleId="tabletext0">
    <w:name w:val="tabletext"/>
    <w:basedOn w:val="Normal"/>
    <w:semiHidden/>
    <w:rsid w:val="00362510"/>
    <w:pPr>
      <w:spacing w:before="100" w:beforeAutospacing="1" w:after="100" w:afterAutospacing="1"/>
    </w:pPr>
  </w:style>
  <w:style w:type="paragraph" w:customStyle="1" w:styleId="TextBoxText">
    <w:name w:val="TextBox Text"/>
    <w:basedOn w:val="BodyText"/>
    <w:semiHidden/>
    <w:rsid w:val="00362510"/>
    <w:pPr>
      <w:autoSpaceDE/>
      <w:autoSpaceDN/>
      <w:adjustRightInd/>
    </w:pPr>
    <w:rPr>
      <w:rFonts w:ascii="Times New Roman" w:hAnsi="Times New Roman" w:cs="Times New Roman"/>
      <w:color w:val="auto"/>
      <w:szCs w:val="24"/>
    </w:rPr>
  </w:style>
  <w:style w:type="character" w:customStyle="1" w:styleId="tx1">
    <w:name w:val="tx1"/>
    <w:rsid w:val="00362510"/>
    <w:rPr>
      <w:b/>
      <w:bCs/>
    </w:rPr>
  </w:style>
  <w:style w:type="character" w:styleId="HTMLAcronym">
    <w:name w:val="HTML Acronym"/>
    <w:basedOn w:val="DefaultParagraphFont"/>
    <w:rsid w:val="00B52498"/>
  </w:style>
  <w:style w:type="character" w:customStyle="1" w:styleId="FooterChar">
    <w:name w:val="Footer Char"/>
    <w:basedOn w:val="DefaultParagraphFont"/>
    <w:link w:val="Footer"/>
    <w:uiPriority w:val="99"/>
    <w:rsid w:val="00AA7DE1"/>
  </w:style>
  <w:style w:type="paragraph" w:styleId="ListParagraph">
    <w:name w:val="List Paragraph"/>
    <w:basedOn w:val="Normal"/>
    <w:uiPriority w:val="34"/>
    <w:qFormat/>
    <w:rsid w:val="004E03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91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6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1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7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771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Kernel Authentication &amp; Authorization for J2EE (KAAJEE) Release Notes</vt:lpstr>
    </vt:vector>
  </TitlesOfParts>
  <Manager>Development Manager: Charles Swartz</Manager>
  <Company>Department of Veterans Affairs (VA)</Company>
  <LinksUpToDate>false</LinksUpToDate>
  <CharactersWithSpaces>5160</CharactersWithSpaces>
  <SharedDoc>false</SharedDoc>
  <HLinks>
    <vt:vector size="96" baseType="variant">
      <vt:variant>
        <vt:i4>1507378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_Toc287862125</vt:lpwstr>
      </vt:variant>
      <vt:variant>
        <vt:i4>1507378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_Toc287862124</vt:lpwstr>
      </vt:variant>
      <vt:variant>
        <vt:i4>1507378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_Toc287862123</vt:lpwstr>
      </vt:variant>
      <vt:variant>
        <vt:i4>1507378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_Toc287862122</vt:lpwstr>
      </vt:variant>
      <vt:variant>
        <vt:i4>1507378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_Toc287862121</vt:lpwstr>
      </vt:variant>
      <vt:variant>
        <vt:i4>1507378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_Toc287862120</vt:lpwstr>
      </vt:variant>
      <vt:variant>
        <vt:i4>1310770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_Toc287862119</vt:lpwstr>
      </vt:variant>
      <vt:variant>
        <vt:i4>1310770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_Toc287862118</vt:lpwstr>
      </vt:variant>
      <vt:variant>
        <vt:i4>1310770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_Toc287862117</vt:lpwstr>
      </vt:variant>
      <vt:variant>
        <vt:i4>1310770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_Toc287862116</vt:lpwstr>
      </vt:variant>
      <vt:variant>
        <vt:i4>1310770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_Toc287862115</vt:lpwstr>
      </vt:variant>
      <vt:variant>
        <vt:i4>1310770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_Toc287862114</vt:lpwstr>
      </vt:variant>
      <vt:variant>
        <vt:i4>1310770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_Toc287862113</vt:lpwstr>
      </vt:variant>
      <vt:variant>
        <vt:i4>1310770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_Toc287862112</vt:lpwstr>
      </vt:variant>
      <vt:variant>
        <vt:i4>1310770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_Toc287862111</vt:lpwstr>
      </vt:variant>
      <vt:variant>
        <vt:i4>1310770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_Toc287862110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Kernel Authentication &amp; Authorization for J2EE (KAAJEE) Release Notes</dc:title>
  <dc:subject>List of enhancements and new features to KAAJEE 1.1.0.</dc:subject>
  <dc:creator>Department of Veterans Affairs</dc:creator>
  <cp:keywords>authentication,authorization,kernel,kaajee,j2ee,login,logon,signin,signon,vista,installation</cp:keywords>
  <dc:description>This is the Release Notes document for KAAJEE and KAAJEE SSPIs on the J2EE Application Server and in VistA Web-based applications requiring authentication and authorization on a J2EE Application Server and VistA M Server.</dc:description>
  <cp:lastModifiedBy>Department of Veterans Affairs</cp:lastModifiedBy>
  <cp:revision>2</cp:revision>
  <cp:lastPrinted>2008-04-04T21:02:00Z</cp:lastPrinted>
  <dcterms:created xsi:type="dcterms:W3CDTF">2022-01-26T17:34:00Z</dcterms:created>
  <dcterms:modified xsi:type="dcterms:W3CDTF">2022-01-26T17:34:00Z</dcterms:modified>
  <cp:category>Release Notes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 Reviewed">
    <vt:lpwstr>20110314</vt:lpwstr>
  </property>
  <property fmtid="{D5CDD505-2E9C-101B-9397-08002B2CF9AE}" pid="3" name="Language">
    <vt:lpwstr>en</vt:lpwstr>
  </property>
  <property fmtid="{D5CDD505-2E9C-101B-9397-08002B2CF9AE}" pid="4" name="Creator">
    <vt:lpwstr>Susan Strack</vt:lpwstr>
  </property>
  <property fmtid="{D5CDD505-2E9C-101B-9397-08002B2CF9AE}" pid="5" name="Type">
    <vt:lpwstr>Manual</vt:lpwstr>
  </property>
  <property fmtid="{D5CDD505-2E9C-101B-9397-08002B2CF9AE}" pid="6" name="DateCreated">
    <vt:lpwstr>20080930</vt:lpwstr>
  </property>
  <property fmtid="{D5CDD505-2E9C-101B-9397-08002B2CF9AE}" pid="7" name="Subject">
    <vt:lpwstr>This is the Release Notes document for KAAJEE and KAAJEE SSPIs on the J2EE Application Server and in VistA Web-based applications requiring authentication and authorization on a J2EE Application Server and VistA M Server.</vt:lpwstr>
  </property>
  <property fmtid="{D5CDD505-2E9C-101B-9397-08002B2CF9AE}" pid="8" name="Title">
    <vt:lpwstr>Kernel Authentication &amp; Authorization for J2EE (KAAJEE) Release Notes</vt:lpwstr>
  </property>
  <property fmtid="{D5CDD505-2E9C-101B-9397-08002B2CF9AE}" pid="9" name="Keywords">
    <vt:lpwstr>authentication,authorization,kernel,kaajee,j2ee,login,logon,signin,signon,vista,installation</vt:lpwstr>
  </property>
</Properties>
</file>